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30" w:history="1">
        <w:r>
          <w:rPr>
            <w:rFonts w:ascii="仿宋" w:eastAsia="仿宋" w:hAnsi="仿宋" w:cs="仿宋" w:hint="eastAsia"/>
            <w:lang w:eastAsia="zh-CN"/>
          </w:rPr>
          <w:t>概论</w:t>
        </w:r>
        <w:r>
          <w:tab/>
        </w:r>
        <w:r>
          <w:fldChar w:fldCharType="begin"/>
        </w:r>
        <w:r>
          <w:instrText xml:space="preserve"> PAGEREF _Toc14730 \h </w:instrText>
        </w:r>
        <w:r>
          <w:fldChar w:fldCharType="separate"/>
        </w:r>
        <w:r>
          <w:t>3</w:t>
        </w:r>
        <w:r>
          <w:fldChar w:fldCharType="end"/>
        </w:r>
      </w:hyperlink>
    </w:p>
    <w:p>
      <w:pPr>
        <w:pStyle w:val="TOC1"/>
        <w:tabs>
          <w:tab w:val="right" w:leader="dot" w:pos="8306"/>
        </w:tabs>
      </w:pPr>
      <w:hyperlink w:anchor="_Toc22874" w:history="1">
        <w:r>
          <w:rPr>
            <w:rFonts w:ascii="仿宋" w:eastAsia="仿宋" w:hAnsi="仿宋" w:cs="仿宋" w:hint="eastAsia"/>
            <w:lang w:eastAsia="zh-CN"/>
          </w:rPr>
          <w:t>一、平地机项目概论</w:t>
        </w:r>
        <w:r>
          <w:tab/>
        </w:r>
        <w:r>
          <w:fldChar w:fldCharType="begin"/>
        </w:r>
        <w:r>
          <w:instrText xml:space="preserve"> PAGEREF _Toc22874 \h </w:instrText>
        </w:r>
        <w:r>
          <w:fldChar w:fldCharType="separate"/>
        </w:r>
        <w:r>
          <w:t>3</w:t>
        </w:r>
        <w:r>
          <w:fldChar w:fldCharType="end"/>
        </w:r>
      </w:hyperlink>
    </w:p>
    <w:p>
      <w:pPr>
        <w:pStyle w:val="TOC2"/>
        <w:tabs>
          <w:tab w:val="right" w:leader="dot" w:pos="8306"/>
        </w:tabs>
      </w:pPr>
      <w:hyperlink w:anchor="_Toc31426" w:history="1">
        <w:r>
          <w:rPr>
            <w:rFonts w:ascii="仿宋" w:eastAsia="仿宋" w:hAnsi="仿宋" w:cs="仿宋" w:hint="eastAsia"/>
            <w:lang w:eastAsia="zh-CN"/>
          </w:rPr>
          <w:t>(一)、项目申报单位概况</w:t>
        </w:r>
        <w:r>
          <w:tab/>
        </w:r>
        <w:r>
          <w:fldChar w:fldCharType="begin"/>
        </w:r>
        <w:r>
          <w:instrText xml:space="preserve"> PAGEREF _Toc31426 \h </w:instrText>
        </w:r>
        <w:r>
          <w:fldChar w:fldCharType="separate"/>
        </w:r>
        <w:r>
          <w:t>3</w:t>
        </w:r>
        <w:r>
          <w:fldChar w:fldCharType="end"/>
        </w:r>
      </w:hyperlink>
    </w:p>
    <w:p>
      <w:pPr>
        <w:pStyle w:val="TOC2"/>
        <w:tabs>
          <w:tab w:val="right" w:leader="dot" w:pos="8306"/>
        </w:tabs>
      </w:pPr>
      <w:hyperlink w:anchor="_Toc22381" w:history="1">
        <w:r>
          <w:rPr>
            <w:rFonts w:ascii="仿宋" w:eastAsia="仿宋" w:hAnsi="仿宋" w:cs="仿宋" w:hint="eastAsia"/>
            <w:lang w:eastAsia="zh-CN"/>
          </w:rPr>
          <w:t>(二)、项目概况</w:t>
        </w:r>
        <w:r>
          <w:tab/>
        </w:r>
        <w:r>
          <w:fldChar w:fldCharType="begin"/>
        </w:r>
        <w:r>
          <w:instrText xml:space="preserve"> PAGEREF _Toc22381 \h </w:instrText>
        </w:r>
        <w:r>
          <w:fldChar w:fldCharType="separate"/>
        </w:r>
        <w:r>
          <w:t>4</w:t>
        </w:r>
        <w:r>
          <w:fldChar w:fldCharType="end"/>
        </w:r>
      </w:hyperlink>
    </w:p>
    <w:p>
      <w:pPr>
        <w:pStyle w:val="TOC1"/>
        <w:tabs>
          <w:tab w:val="right" w:leader="dot" w:pos="8306"/>
        </w:tabs>
      </w:pPr>
      <w:hyperlink w:anchor="_Toc29815" w:history="1">
        <w:r>
          <w:rPr>
            <w:rFonts w:ascii="仿宋" w:eastAsia="仿宋" w:hAnsi="仿宋" w:cs="仿宋" w:hint="eastAsia"/>
            <w:lang w:eastAsia="zh-CN"/>
          </w:rPr>
          <w:t>二、资源开发及综合利用分析</w:t>
        </w:r>
        <w:r>
          <w:tab/>
        </w:r>
        <w:r>
          <w:fldChar w:fldCharType="begin"/>
        </w:r>
        <w:r>
          <w:instrText xml:space="preserve"> PAGEREF _Toc29815 \h </w:instrText>
        </w:r>
        <w:r>
          <w:fldChar w:fldCharType="separate"/>
        </w:r>
        <w:r>
          <w:t>7</w:t>
        </w:r>
        <w:r>
          <w:fldChar w:fldCharType="end"/>
        </w:r>
      </w:hyperlink>
    </w:p>
    <w:p>
      <w:pPr>
        <w:pStyle w:val="TOC2"/>
        <w:tabs>
          <w:tab w:val="right" w:leader="dot" w:pos="8306"/>
        </w:tabs>
      </w:pPr>
      <w:hyperlink w:anchor="_Toc25384" w:history="1">
        <w:r>
          <w:rPr>
            <w:rFonts w:ascii="仿宋" w:eastAsia="仿宋" w:hAnsi="仿宋" w:cs="仿宋" w:hint="eastAsia"/>
            <w:lang w:eastAsia="zh-CN"/>
          </w:rPr>
          <w:t>(一)、资源开发方案</w:t>
        </w:r>
        <w:r>
          <w:tab/>
        </w:r>
        <w:r>
          <w:fldChar w:fldCharType="begin"/>
        </w:r>
        <w:r>
          <w:instrText xml:space="preserve"> PAGEREF _Toc25384 \h </w:instrText>
        </w:r>
        <w:r>
          <w:fldChar w:fldCharType="separate"/>
        </w:r>
        <w:r>
          <w:t>7</w:t>
        </w:r>
        <w:r>
          <w:fldChar w:fldCharType="end"/>
        </w:r>
      </w:hyperlink>
    </w:p>
    <w:p>
      <w:pPr>
        <w:pStyle w:val="TOC2"/>
        <w:tabs>
          <w:tab w:val="right" w:leader="dot" w:pos="8306"/>
        </w:tabs>
      </w:pPr>
      <w:hyperlink w:anchor="_Toc26841" w:history="1">
        <w:r>
          <w:rPr>
            <w:rFonts w:ascii="仿宋" w:eastAsia="仿宋" w:hAnsi="仿宋" w:cs="仿宋" w:hint="eastAsia"/>
            <w:lang w:eastAsia="zh-CN"/>
          </w:rPr>
          <w:t>(二)、资源利用方案</w:t>
        </w:r>
        <w:r>
          <w:tab/>
        </w:r>
        <w:r>
          <w:fldChar w:fldCharType="begin"/>
        </w:r>
        <w:r>
          <w:instrText xml:space="preserve"> PAGEREF _Toc26841 \h </w:instrText>
        </w:r>
        <w:r>
          <w:fldChar w:fldCharType="separate"/>
        </w:r>
        <w:r>
          <w:t>8</w:t>
        </w:r>
        <w:r>
          <w:fldChar w:fldCharType="end"/>
        </w:r>
      </w:hyperlink>
    </w:p>
    <w:p>
      <w:pPr>
        <w:pStyle w:val="TOC2"/>
        <w:tabs>
          <w:tab w:val="right" w:leader="dot" w:pos="8306"/>
        </w:tabs>
      </w:pPr>
      <w:hyperlink w:anchor="_Toc14572" w:history="1">
        <w:r>
          <w:rPr>
            <w:rFonts w:ascii="仿宋" w:eastAsia="仿宋" w:hAnsi="仿宋" w:cs="仿宋" w:hint="eastAsia"/>
            <w:lang w:eastAsia="zh-CN"/>
          </w:rPr>
          <w:t>(三)、资源节约措施</w:t>
        </w:r>
        <w:r>
          <w:tab/>
        </w:r>
        <w:r>
          <w:fldChar w:fldCharType="begin"/>
        </w:r>
        <w:r>
          <w:instrText xml:space="preserve"> PAGEREF _Toc14572 \h </w:instrText>
        </w:r>
        <w:r>
          <w:fldChar w:fldCharType="separate"/>
        </w:r>
        <w:r>
          <w:t>9</w:t>
        </w:r>
        <w:r>
          <w:fldChar w:fldCharType="end"/>
        </w:r>
      </w:hyperlink>
    </w:p>
    <w:p>
      <w:pPr>
        <w:pStyle w:val="TOC1"/>
        <w:tabs>
          <w:tab w:val="right" w:leader="dot" w:pos="8306"/>
        </w:tabs>
      </w:pPr>
      <w:hyperlink w:anchor="_Toc25068" w:history="1">
        <w:r>
          <w:rPr>
            <w:rFonts w:ascii="仿宋" w:eastAsia="仿宋" w:hAnsi="仿宋" w:cs="仿宋" w:hint="eastAsia"/>
            <w:lang w:eastAsia="zh-CN"/>
          </w:rPr>
          <w:t>三、建设风险评估分析</w:t>
        </w:r>
        <w:r>
          <w:tab/>
        </w:r>
        <w:r>
          <w:fldChar w:fldCharType="begin"/>
        </w:r>
        <w:r>
          <w:instrText xml:space="preserve"> PAGEREF _Toc25068 \h </w:instrText>
        </w:r>
        <w:r>
          <w:fldChar w:fldCharType="separate"/>
        </w:r>
        <w:r>
          <w:t>10</w:t>
        </w:r>
        <w:r>
          <w:fldChar w:fldCharType="end"/>
        </w:r>
      </w:hyperlink>
    </w:p>
    <w:p>
      <w:pPr>
        <w:pStyle w:val="TOC2"/>
        <w:tabs>
          <w:tab w:val="right" w:leader="dot" w:pos="8306"/>
        </w:tabs>
      </w:pPr>
      <w:hyperlink w:anchor="_Toc9519" w:history="1">
        <w:r>
          <w:rPr>
            <w:rFonts w:ascii="仿宋" w:eastAsia="仿宋" w:hAnsi="仿宋" w:cs="仿宋" w:hint="eastAsia"/>
            <w:lang w:eastAsia="zh-CN"/>
          </w:rPr>
          <w:t>(一)、政策风险分析</w:t>
        </w:r>
        <w:r>
          <w:tab/>
        </w:r>
        <w:r>
          <w:fldChar w:fldCharType="begin"/>
        </w:r>
        <w:r>
          <w:instrText xml:space="preserve"> PAGEREF _Toc9519 \h </w:instrText>
        </w:r>
        <w:r>
          <w:fldChar w:fldCharType="separate"/>
        </w:r>
        <w:r>
          <w:t>10</w:t>
        </w:r>
        <w:r>
          <w:fldChar w:fldCharType="end"/>
        </w:r>
      </w:hyperlink>
    </w:p>
    <w:p>
      <w:pPr>
        <w:pStyle w:val="TOC2"/>
        <w:tabs>
          <w:tab w:val="right" w:leader="dot" w:pos="8306"/>
        </w:tabs>
      </w:pPr>
      <w:hyperlink w:anchor="_Toc17104" w:history="1">
        <w:r>
          <w:rPr>
            <w:rFonts w:ascii="仿宋" w:eastAsia="仿宋" w:hAnsi="仿宋" w:cs="仿宋" w:hint="eastAsia"/>
            <w:lang w:eastAsia="zh-CN"/>
          </w:rPr>
          <w:t>(二)、社会风险分析</w:t>
        </w:r>
        <w:r>
          <w:tab/>
        </w:r>
        <w:r>
          <w:fldChar w:fldCharType="begin"/>
        </w:r>
        <w:r>
          <w:instrText xml:space="preserve"> PAGEREF _Toc17104 \h </w:instrText>
        </w:r>
        <w:r>
          <w:fldChar w:fldCharType="separate"/>
        </w:r>
        <w:r>
          <w:t>11</w:t>
        </w:r>
        <w:r>
          <w:fldChar w:fldCharType="end"/>
        </w:r>
      </w:hyperlink>
    </w:p>
    <w:p>
      <w:pPr>
        <w:pStyle w:val="TOC2"/>
        <w:tabs>
          <w:tab w:val="right" w:leader="dot" w:pos="8306"/>
        </w:tabs>
      </w:pPr>
      <w:hyperlink w:anchor="_Toc3365" w:history="1">
        <w:r>
          <w:rPr>
            <w:rFonts w:ascii="仿宋" w:eastAsia="仿宋" w:hAnsi="仿宋" w:cs="仿宋" w:hint="eastAsia"/>
            <w:lang w:eastAsia="zh-CN"/>
          </w:rPr>
          <w:t>(三)、市场风险分析</w:t>
        </w:r>
        <w:r>
          <w:tab/>
        </w:r>
        <w:r>
          <w:fldChar w:fldCharType="begin"/>
        </w:r>
        <w:r>
          <w:instrText xml:space="preserve"> PAGEREF _Toc3365 \h </w:instrText>
        </w:r>
        <w:r>
          <w:fldChar w:fldCharType="separate"/>
        </w:r>
        <w:r>
          <w:t>13</w:t>
        </w:r>
        <w:r>
          <w:fldChar w:fldCharType="end"/>
        </w:r>
      </w:hyperlink>
    </w:p>
    <w:p>
      <w:pPr>
        <w:pStyle w:val="TOC2"/>
        <w:tabs>
          <w:tab w:val="right" w:leader="dot" w:pos="8306"/>
        </w:tabs>
      </w:pPr>
      <w:hyperlink w:anchor="_Toc30762" w:history="1">
        <w:r>
          <w:rPr>
            <w:rFonts w:ascii="仿宋" w:eastAsia="仿宋" w:hAnsi="仿宋" w:cs="仿宋" w:hint="eastAsia"/>
            <w:lang w:eastAsia="zh-CN"/>
          </w:rPr>
          <w:t>(四)、资金风险分析</w:t>
        </w:r>
        <w:r>
          <w:tab/>
        </w:r>
        <w:r>
          <w:fldChar w:fldCharType="begin"/>
        </w:r>
        <w:r>
          <w:instrText xml:space="preserve"> PAGEREF _Toc30762 \h </w:instrText>
        </w:r>
        <w:r>
          <w:fldChar w:fldCharType="separate"/>
        </w:r>
        <w:r>
          <w:t>14</w:t>
        </w:r>
        <w:r>
          <w:fldChar w:fldCharType="end"/>
        </w:r>
      </w:hyperlink>
    </w:p>
    <w:p>
      <w:pPr>
        <w:pStyle w:val="TOC2"/>
        <w:tabs>
          <w:tab w:val="right" w:leader="dot" w:pos="8306"/>
        </w:tabs>
      </w:pPr>
      <w:hyperlink w:anchor="_Toc32255" w:history="1">
        <w:r>
          <w:rPr>
            <w:rFonts w:ascii="仿宋" w:eastAsia="仿宋" w:hAnsi="仿宋" w:cs="仿宋" w:hint="eastAsia"/>
            <w:lang w:eastAsia="zh-CN"/>
          </w:rPr>
          <w:t>(五)、技术风险分析</w:t>
        </w:r>
        <w:r>
          <w:tab/>
        </w:r>
        <w:r>
          <w:fldChar w:fldCharType="begin"/>
        </w:r>
        <w:r>
          <w:instrText xml:space="preserve"> PAGEREF _Toc32255 \h </w:instrText>
        </w:r>
        <w:r>
          <w:fldChar w:fldCharType="separate"/>
        </w:r>
        <w:r>
          <w:t>15</w:t>
        </w:r>
        <w:r>
          <w:fldChar w:fldCharType="end"/>
        </w:r>
      </w:hyperlink>
    </w:p>
    <w:p>
      <w:pPr>
        <w:pStyle w:val="TOC2"/>
        <w:tabs>
          <w:tab w:val="right" w:leader="dot" w:pos="8306"/>
        </w:tabs>
      </w:pPr>
      <w:hyperlink w:anchor="_Toc26887" w:history="1">
        <w:r>
          <w:rPr>
            <w:rFonts w:ascii="仿宋" w:eastAsia="仿宋" w:hAnsi="仿宋" w:cs="仿宋" w:hint="eastAsia"/>
            <w:lang w:eastAsia="zh-CN"/>
          </w:rPr>
          <w:t>(六)、财务风险分析</w:t>
        </w:r>
        <w:r>
          <w:tab/>
        </w:r>
        <w:r>
          <w:fldChar w:fldCharType="begin"/>
        </w:r>
        <w:r>
          <w:instrText xml:space="preserve"> PAGEREF _Toc26887 \h </w:instrText>
        </w:r>
        <w:r>
          <w:fldChar w:fldCharType="separate"/>
        </w:r>
        <w:r>
          <w:t>16</w:t>
        </w:r>
        <w:r>
          <w:fldChar w:fldCharType="end"/>
        </w:r>
      </w:hyperlink>
    </w:p>
    <w:p>
      <w:pPr>
        <w:pStyle w:val="TOC2"/>
        <w:tabs>
          <w:tab w:val="right" w:leader="dot" w:pos="8306"/>
        </w:tabs>
      </w:pPr>
      <w:hyperlink w:anchor="_Toc32454" w:history="1">
        <w:r>
          <w:rPr>
            <w:rFonts w:ascii="仿宋" w:eastAsia="仿宋" w:hAnsi="仿宋" w:cs="仿宋" w:hint="eastAsia"/>
            <w:lang w:eastAsia="zh-CN"/>
          </w:rPr>
          <w:t>(七)、管理风险分析</w:t>
        </w:r>
        <w:r>
          <w:tab/>
        </w:r>
        <w:r>
          <w:fldChar w:fldCharType="begin"/>
        </w:r>
        <w:r>
          <w:instrText xml:space="preserve"> PAGEREF _Toc32454 \h </w:instrText>
        </w:r>
        <w:r>
          <w:fldChar w:fldCharType="separate"/>
        </w:r>
        <w:r>
          <w:t>18</w:t>
        </w:r>
        <w:r>
          <w:fldChar w:fldCharType="end"/>
        </w:r>
      </w:hyperlink>
    </w:p>
    <w:p>
      <w:pPr>
        <w:pStyle w:val="TOC2"/>
        <w:tabs>
          <w:tab w:val="right" w:leader="dot" w:pos="8306"/>
        </w:tabs>
      </w:pPr>
      <w:hyperlink w:anchor="_Toc5045" w:history="1">
        <w:r>
          <w:rPr>
            <w:rFonts w:ascii="仿宋" w:eastAsia="仿宋" w:hAnsi="仿宋" w:cs="仿宋" w:hint="eastAsia"/>
            <w:lang w:eastAsia="zh-CN"/>
          </w:rPr>
          <w:t>(八)、其它风险分析</w:t>
        </w:r>
        <w:r>
          <w:tab/>
        </w:r>
        <w:r>
          <w:fldChar w:fldCharType="begin"/>
        </w:r>
        <w:r>
          <w:instrText xml:space="preserve"> PAGEREF _Toc5045 \h </w:instrText>
        </w:r>
        <w:r>
          <w:fldChar w:fldCharType="separate"/>
        </w:r>
        <w:r>
          <w:t>19</w:t>
        </w:r>
        <w:r>
          <w:fldChar w:fldCharType="end"/>
        </w:r>
      </w:hyperlink>
    </w:p>
    <w:p>
      <w:pPr>
        <w:pStyle w:val="TOC2"/>
        <w:tabs>
          <w:tab w:val="right" w:leader="dot" w:pos="8306"/>
        </w:tabs>
      </w:pPr>
      <w:hyperlink w:anchor="_Toc598" w:history="1">
        <w:r>
          <w:rPr>
            <w:rFonts w:ascii="仿宋" w:eastAsia="仿宋" w:hAnsi="仿宋" w:cs="仿宋" w:hint="eastAsia"/>
            <w:lang w:eastAsia="zh-CN"/>
          </w:rPr>
          <w:t>(九)、社会影响评估</w:t>
        </w:r>
        <w:r>
          <w:tab/>
        </w:r>
        <w:r>
          <w:fldChar w:fldCharType="begin"/>
        </w:r>
        <w:r>
          <w:instrText xml:space="preserve"> PAGEREF _Toc598 \h </w:instrText>
        </w:r>
        <w:r>
          <w:fldChar w:fldCharType="separate"/>
        </w:r>
        <w:r>
          <w:t>21</w:t>
        </w:r>
        <w:r>
          <w:fldChar w:fldCharType="end"/>
        </w:r>
      </w:hyperlink>
    </w:p>
    <w:p>
      <w:pPr>
        <w:pStyle w:val="TOC1"/>
        <w:tabs>
          <w:tab w:val="right" w:leader="dot" w:pos="8306"/>
        </w:tabs>
      </w:pPr>
      <w:hyperlink w:anchor="_Toc24152" w:history="1">
        <w:r>
          <w:rPr>
            <w:rFonts w:ascii="仿宋" w:eastAsia="仿宋" w:hAnsi="仿宋" w:cs="仿宋" w:hint="eastAsia"/>
            <w:lang w:eastAsia="zh-CN"/>
          </w:rPr>
          <w:t>四、社会影响分析</w:t>
        </w:r>
        <w:r>
          <w:tab/>
        </w:r>
        <w:r>
          <w:fldChar w:fldCharType="begin"/>
        </w:r>
        <w:r>
          <w:instrText xml:space="preserve"> PAGEREF _Toc24152 \h </w:instrText>
        </w:r>
        <w:r>
          <w:fldChar w:fldCharType="separate"/>
        </w:r>
        <w:r>
          <w:t>23</w:t>
        </w:r>
        <w:r>
          <w:fldChar w:fldCharType="end"/>
        </w:r>
      </w:hyperlink>
    </w:p>
    <w:p>
      <w:pPr>
        <w:pStyle w:val="TOC2"/>
        <w:tabs>
          <w:tab w:val="right" w:leader="dot" w:pos="8306"/>
        </w:tabs>
      </w:pPr>
      <w:hyperlink w:anchor="_Toc531" w:history="1">
        <w:r>
          <w:rPr>
            <w:rFonts w:ascii="仿宋" w:eastAsia="仿宋" w:hAnsi="仿宋" w:cs="仿宋" w:hint="eastAsia"/>
            <w:lang w:eastAsia="zh-CN"/>
          </w:rPr>
          <w:t>(一)、社会影响效果分析</w:t>
        </w:r>
        <w:r>
          <w:tab/>
        </w:r>
        <w:r>
          <w:fldChar w:fldCharType="begin"/>
        </w:r>
        <w:r>
          <w:instrText xml:space="preserve"> PAGEREF _Toc531 \h </w:instrText>
        </w:r>
        <w:r>
          <w:fldChar w:fldCharType="separate"/>
        </w:r>
        <w:r>
          <w:t>23</w:t>
        </w:r>
        <w:r>
          <w:fldChar w:fldCharType="end"/>
        </w:r>
      </w:hyperlink>
    </w:p>
    <w:p>
      <w:pPr>
        <w:pStyle w:val="TOC2"/>
        <w:tabs>
          <w:tab w:val="right" w:leader="dot" w:pos="8306"/>
        </w:tabs>
      </w:pPr>
      <w:hyperlink w:anchor="_Toc8527" w:history="1">
        <w:r>
          <w:rPr>
            <w:rFonts w:ascii="仿宋" w:eastAsia="仿宋" w:hAnsi="仿宋" w:cs="仿宋" w:hint="eastAsia"/>
            <w:lang w:eastAsia="zh-CN"/>
          </w:rPr>
          <w:t>(二)、社会适应性分析</w:t>
        </w:r>
        <w:r>
          <w:tab/>
        </w:r>
        <w:r>
          <w:fldChar w:fldCharType="begin"/>
        </w:r>
        <w:r>
          <w:instrText xml:space="preserve"> PAGEREF _Toc8527 \h </w:instrText>
        </w:r>
        <w:r>
          <w:fldChar w:fldCharType="separate"/>
        </w:r>
        <w:r>
          <w:t>25</w:t>
        </w:r>
        <w:r>
          <w:fldChar w:fldCharType="end"/>
        </w:r>
      </w:hyperlink>
    </w:p>
    <w:p>
      <w:pPr>
        <w:pStyle w:val="TOC2"/>
        <w:tabs>
          <w:tab w:val="right" w:leader="dot" w:pos="8306"/>
        </w:tabs>
      </w:pPr>
      <w:hyperlink w:anchor="_Toc20290" w:history="1">
        <w:r>
          <w:rPr>
            <w:rFonts w:ascii="仿宋" w:eastAsia="仿宋" w:hAnsi="仿宋" w:cs="仿宋" w:hint="eastAsia"/>
            <w:lang w:eastAsia="zh-CN"/>
          </w:rPr>
          <w:t>(三)、社会风险及对策分析</w:t>
        </w:r>
        <w:r>
          <w:tab/>
        </w:r>
        <w:r>
          <w:fldChar w:fldCharType="begin"/>
        </w:r>
        <w:r>
          <w:instrText xml:space="preserve"> PAGEREF _Toc20290 \h </w:instrText>
        </w:r>
        <w:r>
          <w:fldChar w:fldCharType="separate"/>
        </w:r>
        <w:r>
          <w:t>27</w:t>
        </w:r>
        <w:r>
          <w:fldChar w:fldCharType="end"/>
        </w:r>
      </w:hyperlink>
    </w:p>
    <w:p>
      <w:pPr>
        <w:pStyle w:val="TOC1"/>
        <w:tabs>
          <w:tab w:val="right" w:leader="dot" w:pos="8306"/>
        </w:tabs>
      </w:pPr>
      <w:hyperlink w:anchor="_Toc24999" w:history="1">
        <w:r>
          <w:rPr>
            <w:rFonts w:ascii="仿宋" w:eastAsia="仿宋" w:hAnsi="仿宋" w:cs="仿宋" w:hint="eastAsia"/>
            <w:lang w:eastAsia="zh-CN"/>
          </w:rPr>
          <w:t>五、项目监理与质量保证</w:t>
        </w:r>
        <w:r>
          <w:tab/>
        </w:r>
        <w:r>
          <w:fldChar w:fldCharType="begin"/>
        </w:r>
        <w:r>
          <w:instrText xml:space="preserve"> PAGEREF _Toc24999 \h </w:instrText>
        </w:r>
        <w:r>
          <w:fldChar w:fldCharType="separate"/>
        </w:r>
        <w:r>
          <w:t>30</w:t>
        </w:r>
        <w:r>
          <w:fldChar w:fldCharType="end"/>
        </w:r>
      </w:hyperlink>
    </w:p>
    <w:p>
      <w:pPr>
        <w:pStyle w:val="TOC2"/>
        <w:tabs>
          <w:tab w:val="right" w:leader="dot" w:pos="8306"/>
        </w:tabs>
      </w:pPr>
      <w:hyperlink w:anchor="_Toc22574" w:history="1">
        <w:r>
          <w:rPr>
            <w:rFonts w:ascii="仿宋" w:eastAsia="仿宋" w:hAnsi="仿宋" w:cs="仿宋" w:hint="eastAsia"/>
            <w:lang w:eastAsia="zh-CN"/>
          </w:rPr>
          <w:t>(一)、监理体系构建</w:t>
        </w:r>
        <w:r>
          <w:tab/>
        </w:r>
        <w:r>
          <w:fldChar w:fldCharType="begin"/>
        </w:r>
        <w:r>
          <w:instrText xml:space="preserve"> PAGEREF _Toc22574 \h </w:instrText>
        </w:r>
        <w:r>
          <w:fldChar w:fldCharType="separate"/>
        </w:r>
        <w:r>
          <w:t>30</w:t>
        </w:r>
        <w:r>
          <w:fldChar w:fldCharType="end"/>
        </w:r>
      </w:hyperlink>
    </w:p>
    <w:p>
      <w:pPr>
        <w:pStyle w:val="TOC2"/>
        <w:tabs>
          <w:tab w:val="right" w:leader="dot" w:pos="8306"/>
        </w:tabs>
      </w:pPr>
      <w:hyperlink w:anchor="_Toc9254" w:history="1">
        <w:r>
          <w:rPr>
            <w:rFonts w:ascii="仿宋" w:eastAsia="仿宋" w:hAnsi="仿宋" w:cs="仿宋" w:hint="eastAsia"/>
            <w:lang w:eastAsia="zh-CN"/>
          </w:rPr>
          <w:t>(二)、质量保证体系实施</w:t>
        </w:r>
        <w:r>
          <w:tab/>
        </w:r>
        <w:r>
          <w:fldChar w:fldCharType="begin"/>
        </w:r>
        <w:r>
          <w:instrText xml:space="preserve"> PAGEREF _Toc9254 \h </w:instrText>
        </w:r>
        <w:r>
          <w:fldChar w:fldCharType="separate"/>
        </w:r>
        <w:r>
          <w:t>31</w:t>
        </w:r>
        <w:r>
          <w:fldChar w:fldCharType="end"/>
        </w:r>
      </w:hyperlink>
    </w:p>
    <w:p>
      <w:pPr>
        <w:pStyle w:val="TOC2"/>
        <w:tabs>
          <w:tab w:val="right" w:leader="dot" w:pos="8306"/>
        </w:tabs>
      </w:pPr>
      <w:hyperlink w:anchor="_Toc18310" w:history="1">
        <w:r>
          <w:rPr>
            <w:rFonts w:ascii="仿宋" w:eastAsia="仿宋" w:hAnsi="仿宋" w:cs="仿宋" w:hint="eastAsia"/>
            <w:lang w:eastAsia="zh-CN"/>
          </w:rPr>
          <w:t>(三)、监理与质量控制流程</w:t>
        </w:r>
        <w:r>
          <w:tab/>
        </w:r>
        <w:r>
          <w:fldChar w:fldCharType="begin"/>
        </w:r>
        <w:r>
          <w:instrText xml:space="preserve"> PAGEREF _Toc18310 \h </w:instrText>
        </w:r>
        <w:r>
          <w:fldChar w:fldCharType="separate"/>
        </w:r>
        <w:r>
          <w:t>31</w:t>
        </w:r>
        <w:r>
          <w:fldChar w:fldCharType="end"/>
        </w:r>
      </w:hyperlink>
    </w:p>
    <w:p>
      <w:pPr>
        <w:pStyle w:val="TOC1"/>
        <w:tabs>
          <w:tab w:val="right" w:leader="dot" w:pos="8306"/>
        </w:tabs>
      </w:pPr>
      <w:hyperlink w:anchor="_Toc17850" w:history="1">
        <w:r>
          <w:rPr>
            <w:rFonts w:ascii="仿宋" w:eastAsia="仿宋" w:hAnsi="仿宋" w:cs="仿宋" w:hint="eastAsia"/>
            <w:lang w:eastAsia="zh-CN"/>
          </w:rPr>
          <w:t>六、财务管理与成本控制</w:t>
        </w:r>
        <w:r>
          <w:tab/>
        </w:r>
        <w:r>
          <w:fldChar w:fldCharType="begin"/>
        </w:r>
        <w:r>
          <w:instrText xml:space="preserve"> PAGEREF _Toc17850 \h </w:instrText>
        </w:r>
        <w:r>
          <w:fldChar w:fldCharType="separate"/>
        </w:r>
        <w:r>
          <w:t>32</w:t>
        </w:r>
        <w:r>
          <w:fldChar w:fldCharType="end"/>
        </w:r>
      </w:hyperlink>
    </w:p>
    <w:p>
      <w:pPr>
        <w:pStyle w:val="TOC2"/>
        <w:tabs>
          <w:tab w:val="right" w:leader="dot" w:pos="8306"/>
        </w:tabs>
      </w:pPr>
      <w:hyperlink w:anchor="_Toc22421" w:history="1">
        <w:r>
          <w:rPr>
            <w:rFonts w:ascii="仿宋" w:eastAsia="仿宋" w:hAnsi="仿宋" w:cs="仿宋" w:hint="eastAsia"/>
            <w:lang w:eastAsia="zh-CN"/>
          </w:rPr>
          <w:t>(一)、财务管理体系建设</w:t>
        </w:r>
        <w:r>
          <w:tab/>
        </w:r>
        <w:r>
          <w:fldChar w:fldCharType="begin"/>
        </w:r>
        <w:r>
          <w:instrText xml:space="preserve"> PAGEREF _Toc22421 \h </w:instrText>
        </w:r>
        <w:r>
          <w:fldChar w:fldCharType="separate"/>
        </w:r>
        <w:r>
          <w:t>32</w:t>
        </w:r>
        <w:r>
          <w:fldChar w:fldCharType="end"/>
        </w:r>
      </w:hyperlink>
    </w:p>
    <w:p>
      <w:pPr>
        <w:pStyle w:val="TOC2"/>
        <w:tabs>
          <w:tab w:val="right" w:leader="dot" w:pos="8306"/>
        </w:tabs>
      </w:pPr>
      <w:hyperlink w:anchor="_Toc27725" w:history="1">
        <w:r>
          <w:rPr>
            <w:rFonts w:ascii="仿宋" w:eastAsia="仿宋" w:hAnsi="仿宋" w:cs="仿宋" w:hint="eastAsia"/>
            <w:lang w:eastAsia="zh-CN"/>
          </w:rPr>
          <w:t>(二)、成本控制措施</w:t>
        </w:r>
        <w:r>
          <w:tab/>
        </w:r>
        <w:r>
          <w:fldChar w:fldCharType="begin"/>
        </w:r>
        <w:r>
          <w:instrText xml:space="preserve"> PAGEREF _Toc27725 \h </w:instrText>
        </w:r>
        <w:r>
          <w:fldChar w:fldCharType="separate"/>
        </w:r>
        <w:r>
          <w:t>33</w:t>
        </w:r>
        <w:r>
          <w:fldChar w:fldCharType="end"/>
        </w:r>
      </w:hyperlink>
    </w:p>
    <w:p>
      <w:pPr>
        <w:pStyle w:val="TOC1"/>
        <w:tabs>
          <w:tab w:val="right" w:leader="dot" w:pos="8306"/>
        </w:tabs>
      </w:pPr>
      <w:hyperlink w:anchor="_Toc16447" w:history="1">
        <w:r>
          <w:rPr>
            <w:rFonts w:ascii="仿宋" w:eastAsia="仿宋" w:hAnsi="仿宋" w:cs="仿宋" w:hint="eastAsia"/>
            <w:lang w:eastAsia="zh-CN"/>
          </w:rPr>
          <w:t>七、资金管理与财务规划</w:t>
        </w:r>
        <w:r>
          <w:tab/>
        </w:r>
        <w:r>
          <w:fldChar w:fldCharType="begin"/>
        </w:r>
        <w:r>
          <w:instrText xml:space="preserve"> PAGEREF _Toc16447 \h </w:instrText>
        </w:r>
        <w:r>
          <w:fldChar w:fldCharType="separate"/>
        </w:r>
        <w:r>
          <w:t>34</w:t>
        </w:r>
        <w:r>
          <w:fldChar w:fldCharType="end"/>
        </w:r>
      </w:hyperlink>
    </w:p>
    <w:p>
      <w:pPr>
        <w:pStyle w:val="TOC2"/>
        <w:tabs>
          <w:tab w:val="right" w:leader="dot" w:pos="8306"/>
        </w:tabs>
      </w:pPr>
      <w:hyperlink w:anchor="_Toc31563" w:history="1">
        <w:r>
          <w:rPr>
            <w:rFonts w:ascii="仿宋" w:eastAsia="仿宋" w:hAnsi="仿宋" w:cs="仿宋" w:hint="eastAsia"/>
            <w:lang w:eastAsia="zh-CN"/>
          </w:rPr>
          <w:t>(一)、项目资金来源与筹措</w:t>
        </w:r>
        <w:r>
          <w:tab/>
        </w:r>
        <w:r>
          <w:fldChar w:fldCharType="begin"/>
        </w:r>
        <w:r>
          <w:instrText xml:space="preserve"> PAGEREF _Toc31563 \h </w:instrText>
        </w:r>
        <w:r>
          <w:fldChar w:fldCharType="separate"/>
        </w:r>
        <w:r>
          <w:t>34</w:t>
        </w:r>
        <w:r>
          <w:fldChar w:fldCharType="end"/>
        </w:r>
      </w:hyperlink>
    </w:p>
    <w:p>
      <w:pPr>
        <w:pStyle w:val="TOC2"/>
        <w:tabs>
          <w:tab w:val="right" w:leader="dot" w:pos="8306"/>
        </w:tabs>
      </w:pPr>
      <w:hyperlink w:anchor="_Toc7660" w:history="1">
        <w:r>
          <w:rPr>
            <w:rFonts w:ascii="仿宋" w:eastAsia="仿宋" w:hAnsi="仿宋" w:cs="仿宋" w:hint="eastAsia"/>
            <w:lang w:eastAsia="zh-CN"/>
          </w:rPr>
          <w:t>(二)、资金使用与监管</w:t>
        </w:r>
        <w:r>
          <w:tab/>
        </w:r>
        <w:r>
          <w:fldChar w:fldCharType="begin"/>
        </w:r>
        <w:r>
          <w:instrText xml:space="preserve"> PAGEREF _Toc7660 \h </w:instrText>
        </w:r>
        <w:r>
          <w:fldChar w:fldCharType="separate"/>
        </w:r>
        <w:r>
          <w:t>36</w:t>
        </w:r>
        <w:r>
          <w:fldChar w:fldCharType="end"/>
        </w:r>
      </w:hyperlink>
    </w:p>
    <w:p>
      <w:pPr>
        <w:pStyle w:val="TOC2"/>
        <w:tabs>
          <w:tab w:val="right" w:leader="dot" w:pos="8306"/>
        </w:tabs>
      </w:pPr>
      <w:hyperlink w:anchor="_Toc4457" w:history="1">
        <w:r>
          <w:rPr>
            <w:rFonts w:ascii="仿宋" w:eastAsia="仿宋" w:hAnsi="仿宋" w:cs="仿宋" w:hint="eastAsia"/>
            <w:lang w:eastAsia="zh-CN"/>
          </w:rPr>
          <w:t>(三)、财务规划与预测</w:t>
        </w:r>
        <w:r>
          <w:tab/>
        </w:r>
        <w:r>
          <w:fldChar w:fldCharType="begin"/>
        </w:r>
        <w:r>
          <w:instrText xml:space="preserve"> PAGEREF _Toc4457 \h </w:instrText>
        </w:r>
        <w:r>
          <w:fldChar w:fldCharType="separate"/>
        </w:r>
        <w:r>
          <w:t>37</w:t>
        </w:r>
        <w:r>
          <w:fldChar w:fldCharType="end"/>
        </w:r>
      </w:hyperlink>
    </w:p>
    <w:p>
      <w:pPr>
        <w:pStyle w:val="TOC1"/>
        <w:tabs>
          <w:tab w:val="right" w:leader="dot" w:pos="8306"/>
        </w:tabs>
      </w:pPr>
      <w:hyperlink w:anchor="_Toc24775" w:history="1">
        <w:r>
          <w:rPr>
            <w:rFonts w:ascii="仿宋" w:eastAsia="仿宋" w:hAnsi="仿宋" w:cs="仿宋" w:hint="eastAsia"/>
            <w:lang w:eastAsia="zh-CN"/>
          </w:rPr>
          <w:t>八、项目变更管理</w:t>
        </w:r>
        <w:r>
          <w:tab/>
        </w:r>
        <w:r>
          <w:fldChar w:fldCharType="begin"/>
        </w:r>
        <w:r>
          <w:instrText xml:space="preserve"> PAGEREF _Toc24775 \h </w:instrText>
        </w:r>
        <w:r>
          <w:fldChar w:fldCharType="separate"/>
        </w:r>
        <w:r>
          <w:t>38</w:t>
        </w:r>
        <w:r>
          <w:fldChar w:fldCharType="end"/>
        </w:r>
      </w:hyperlink>
    </w:p>
    <w:p>
      <w:pPr>
        <w:pStyle w:val="TOC2"/>
        <w:tabs>
          <w:tab w:val="right" w:leader="dot" w:pos="8306"/>
        </w:tabs>
      </w:pPr>
      <w:hyperlink w:anchor="_Toc348" w:history="1">
        <w:r>
          <w:rPr>
            <w:rFonts w:ascii="仿宋" w:eastAsia="仿宋" w:hAnsi="仿宋" w:cs="仿宋" w:hint="eastAsia"/>
            <w:lang w:eastAsia="zh-CN"/>
          </w:rPr>
          <w:t>(一)、变更控制流程</w:t>
        </w:r>
        <w:r>
          <w:tab/>
        </w:r>
        <w:r>
          <w:fldChar w:fldCharType="begin"/>
        </w:r>
        <w:r>
          <w:instrText xml:space="preserve"> PAGEREF _Toc348 \h </w:instrText>
        </w:r>
        <w:r>
          <w:fldChar w:fldCharType="separate"/>
        </w:r>
        <w:r>
          <w:t>38</w:t>
        </w:r>
        <w:r>
          <w:fldChar w:fldCharType="end"/>
        </w:r>
      </w:hyperlink>
    </w:p>
    <w:p>
      <w:pPr>
        <w:pStyle w:val="TOC2"/>
        <w:tabs>
          <w:tab w:val="right" w:leader="dot" w:pos="8306"/>
        </w:tabs>
      </w:pPr>
      <w:hyperlink w:anchor="_Toc3837" w:history="1">
        <w:r>
          <w:rPr>
            <w:rFonts w:ascii="仿宋" w:eastAsia="仿宋" w:hAnsi="仿宋" w:cs="仿宋" w:hint="eastAsia"/>
            <w:lang w:eastAsia="zh-CN"/>
          </w:rPr>
          <w:t>(二)、影响评估与处理</w:t>
        </w:r>
        <w:r>
          <w:tab/>
        </w:r>
        <w:r>
          <w:fldChar w:fldCharType="begin"/>
        </w:r>
        <w:r>
          <w:instrText xml:space="preserve"> PAGEREF _Toc3837 \h </w:instrText>
        </w:r>
        <w:r>
          <w:fldChar w:fldCharType="separate"/>
        </w:r>
        <w:r>
          <w:t>39</w:t>
        </w:r>
        <w:r>
          <w:fldChar w:fldCharType="end"/>
        </w:r>
      </w:hyperlink>
    </w:p>
    <w:p>
      <w:pPr>
        <w:pStyle w:val="TOC2"/>
        <w:tabs>
          <w:tab w:val="right" w:leader="dot" w:pos="8306"/>
        </w:tabs>
      </w:pPr>
      <w:hyperlink w:anchor="_Toc1453" w:history="1">
        <w:r>
          <w:rPr>
            <w:rFonts w:ascii="仿宋" w:eastAsia="仿宋" w:hAnsi="仿宋" w:cs="仿宋" w:hint="eastAsia"/>
            <w:lang w:eastAsia="zh-CN"/>
          </w:rPr>
          <w:t>(三)、变更记录与追踪</w:t>
        </w:r>
        <w:r>
          <w:tab/>
        </w:r>
        <w:r>
          <w:fldChar w:fldCharType="begin"/>
        </w:r>
        <w:r>
          <w:instrText xml:space="preserve"> PAGEREF _Toc1453 \h </w:instrText>
        </w:r>
        <w:r>
          <w:fldChar w:fldCharType="separate"/>
        </w:r>
        <w:r>
          <w:t>41</w:t>
        </w:r>
        <w:r>
          <w:fldChar w:fldCharType="end"/>
        </w:r>
      </w:hyperlink>
    </w:p>
    <w:p>
      <w:pPr>
        <w:pStyle w:val="TOC2"/>
        <w:tabs>
          <w:tab w:val="right" w:leader="dot" w:pos="8306"/>
        </w:tabs>
      </w:pPr>
      <w:hyperlink w:anchor="_Toc14810" w:history="1">
        <w:r>
          <w:rPr>
            <w:rFonts w:ascii="仿宋" w:eastAsia="仿宋" w:hAnsi="仿宋" w:cs="仿宋" w:hint="eastAsia"/>
            <w:lang w:eastAsia="zh-CN"/>
          </w:rPr>
          <w:t>(四)、变更管理策略</w:t>
        </w:r>
        <w:r>
          <w:tab/>
        </w:r>
        <w:r>
          <w:fldChar w:fldCharType="begin"/>
        </w:r>
        <w:r>
          <w:instrText xml:space="preserve"> PAGEREF _Toc14810 \h </w:instrText>
        </w:r>
        <w:r>
          <w:fldChar w:fldCharType="separate"/>
        </w:r>
        <w:r>
          <w:t>42</w:t>
        </w:r>
        <w:r>
          <w:fldChar w:fldCharType="end"/>
        </w:r>
      </w:hyperlink>
    </w:p>
    <w:p>
      <w:pPr>
        <w:pStyle w:val="TOC1"/>
        <w:tabs>
          <w:tab w:val="right" w:leader="dot" w:pos="8306"/>
        </w:tabs>
      </w:pPr>
      <w:hyperlink w:anchor="_Toc12235" w:history="1">
        <w:r>
          <w:rPr>
            <w:rFonts w:ascii="仿宋" w:eastAsia="仿宋" w:hAnsi="仿宋" w:cs="仿宋" w:hint="eastAsia"/>
            <w:lang w:eastAsia="zh-CN"/>
          </w:rPr>
          <w:t>九、客户关系管理与市场拓展</w:t>
        </w:r>
        <w:r>
          <w:tab/>
        </w:r>
        <w:r>
          <w:fldChar w:fldCharType="begin"/>
        </w:r>
        <w:r>
          <w:instrText xml:space="preserve"> PAGEREF _Toc12235 \h </w:instrText>
        </w:r>
        <w:r>
          <w:fldChar w:fldCharType="separate"/>
        </w:r>
        <w:r>
          <w:t>44</w:t>
        </w:r>
        <w:r>
          <w:fldChar w:fldCharType="end"/>
        </w:r>
      </w:hyperlink>
    </w:p>
    <w:p>
      <w:pPr>
        <w:pStyle w:val="TOC2"/>
        <w:tabs>
          <w:tab w:val="right" w:leader="dot" w:pos="8306"/>
        </w:tabs>
      </w:pPr>
      <w:hyperlink w:anchor="_Toc17661" w:history="1">
        <w:r>
          <w:rPr>
            <w:rFonts w:ascii="仿宋" w:eastAsia="仿宋" w:hAnsi="仿宋" w:cs="仿宋" w:hint="eastAsia"/>
            <w:lang w:eastAsia="zh-CN"/>
          </w:rPr>
          <w:t>(一)、客户关系管理策略</w:t>
        </w:r>
        <w:r>
          <w:tab/>
        </w:r>
        <w:r>
          <w:fldChar w:fldCharType="begin"/>
        </w:r>
        <w:r>
          <w:instrText xml:space="preserve"> PAGEREF _Toc17661 \h </w:instrText>
        </w:r>
        <w:r>
          <w:fldChar w:fldCharType="separate"/>
        </w:r>
        <w:r>
          <w:t>44</w:t>
        </w:r>
        <w:r>
          <w:fldChar w:fldCharType="end"/>
        </w:r>
      </w:hyperlink>
    </w:p>
    <w:p>
      <w:pPr>
        <w:pStyle w:val="TOC2"/>
        <w:tabs>
          <w:tab w:val="right" w:leader="dot" w:pos="8306"/>
        </w:tabs>
      </w:pPr>
      <w:hyperlink w:anchor="_Toc21768" w:history="1">
        <w:r>
          <w:rPr>
            <w:rFonts w:ascii="仿宋" w:eastAsia="仿宋" w:hAnsi="仿宋" w:cs="仿宋" w:hint="eastAsia"/>
            <w:lang w:eastAsia="zh-CN"/>
          </w:rPr>
          <w:t>(二)、市场拓展方案</w:t>
        </w:r>
        <w:r>
          <w:tab/>
        </w:r>
        <w:r>
          <w:fldChar w:fldCharType="begin"/>
        </w:r>
        <w:r>
          <w:instrText xml:space="preserve"> PAGEREF _Toc21768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19" w:history="1">
        <w:r>
          <w:rPr>
            <w:rFonts w:ascii="仿宋" w:eastAsia="仿宋" w:hAnsi="仿宋" w:cs="仿宋" w:hint="eastAsia"/>
            <w:lang w:eastAsia="zh-CN"/>
          </w:rPr>
          <w:t>十、安全与应急管理</w:t>
        </w:r>
        <w:r>
          <w:tab/>
        </w:r>
        <w:r>
          <w:fldChar w:fldCharType="begin"/>
        </w:r>
        <w:r>
          <w:instrText xml:space="preserve"> PAGEREF _Toc22519 \h </w:instrText>
        </w:r>
        <w:r>
          <w:fldChar w:fldCharType="separate"/>
        </w:r>
        <w:r>
          <w:t>46</w:t>
        </w:r>
        <w:r>
          <w:fldChar w:fldCharType="end"/>
        </w:r>
      </w:hyperlink>
    </w:p>
    <w:p>
      <w:pPr>
        <w:pStyle w:val="TOC2"/>
        <w:tabs>
          <w:tab w:val="right" w:leader="dot" w:pos="8306"/>
        </w:tabs>
      </w:pPr>
      <w:hyperlink w:anchor="_Toc4134" w:history="1">
        <w:r>
          <w:rPr>
            <w:rFonts w:ascii="仿宋" w:eastAsia="仿宋" w:hAnsi="仿宋" w:cs="仿宋" w:hint="eastAsia"/>
            <w:lang w:eastAsia="zh-CN"/>
          </w:rPr>
          <w:t>(一)、安全生产管理</w:t>
        </w:r>
        <w:r>
          <w:tab/>
        </w:r>
        <w:r>
          <w:fldChar w:fldCharType="begin"/>
        </w:r>
        <w:r>
          <w:instrText xml:space="preserve"> PAGEREF _Toc4134 \h </w:instrText>
        </w:r>
        <w:r>
          <w:fldChar w:fldCharType="separate"/>
        </w:r>
        <w:r>
          <w:t>46</w:t>
        </w:r>
        <w:r>
          <w:fldChar w:fldCharType="end"/>
        </w:r>
      </w:hyperlink>
    </w:p>
    <w:p>
      <w:pPr>
        <w:pStyle w:val="TOC2"/>
        <w:tabs>
          <w:tab w:val="right" w:leader="dot" w:pos="8306"/>
        </w:tabs>
      </w:pPr>
      <w:hyperlink w:anchor="_Toc22032" w:history="1">
        <w:r>
          <w:rPr>
            <w:rFonts w:ascii="仿宋" w:eastAsia="仿宋" w:hAnsi="仿宋" w:cs="仿宋" w:hint="eastAsia"/>
            <w:lang w:eastAsia="zh-CN"/>
          </w:rPr>
          <w:t>(二)、应急预案与响应</w:t>
        </w:r>
        <w:r>
          <w:tab/>
        </w:r>
        <w:r>
          <w:fldChar w:fldCharType="begin"/>
        </w:r>
        <w:r>
          <w:instrText xml:space="preserve"> PAGEREF _Toc22032 \h </w:instrText>
        </w:r>
        <w:r>
          <w:fldChar w:fldCharType="separate"/>
        </w:r>
        <w:r>
          <w:t>48</w:t>
        </w:r>
        <w:r>
          <w:fldChar w:fldCharType="end"/>
        </w:r>
      </w:hyperlink>
    </w:p>
    <w:p>
      <w:pPr>
        <w:pStyle w:val="TOC1"/>
        <w:tabs>
          <w:tab w:val="right" w:leader="dot" w:pos="8306"/>
        </w:tabs>
      </w:pPr>
      <w:hyperlink w:anchor="_Toc25756" w:history="1">
        <w:r>
          <w:rPr>
            <w:rFonts w:ascii="仿宋" w:eastAsia="仿宋" w:hAnsi="仿宋" w:cs="仿宋" w:hint="eastAsia"/>
            <w:lang w:eastAsia="zh-CN"/>
          </w:rPr>
          <w:t>十一、环境保护与绿色发展</w:t>
        </w:r>
        <w:r>
          <w:tab/>
        </w:r>
        <w:r>
          <w:fldChar w:fldCharType="begin"/>
        </w:r>
        <w:r>
          <w:instrText xml:space="preserve"> PAGEREF _Toc25756 \h </w:instrText>
        </w:r>
        <w:r>
          <w:fldChar w:fldCharType="separate"/>
        </w:r>
        <w:r>
          <w:t>50</w:t>
        </w:r>
        <w:r>
          <w:fldChar w:fldCharType="end"/>
        </w:r>
      </w:hyperlink>
    </w:p>
    <w:p>
      <w:pPr>
        <w:pStyle w:val="TOC2"/>
        <w:tabs>
          <w:tab w:val="right" w:leader="dot" w:pos="8306"/>
        </w:tabs>
      </w:pPr>
      <w:hyperlink w:anchor="_Toc21769" w:history="1">
        <w:r>
          <w:rPr>
            <w:rFonts w:ascii="仿宋" w:eastAsia="仿宋" w:hAnsi="仿宋" w:cs="仿宋" w:hint="eastAsia"/>
            <w:lang w:eastAsia="zh-CN"/>
          </w:rPr>
          <w:t>(一)、环境保护措施</w:t>
        </w:r>
        <w:r>
          <w:tab/>
        </w:r>
        <w:r>
          <w:fldChar w:fldCharType="begin"/>
        </w:r>
        <w:r>
          <w:instrText xml:space="preserve"> PAGEREF _Toc21769 \h </w:instrText>
        </w:r>
        <w:r>
          <w:fldChar w:fldCharType="separate"/>
        </w:r>
        <w:r>
          <w:t>50</w:t>
        </w:r>
        <w:r>
          <w:fldChar w:fldCharType="end"/>
        </w:r>
      </w:hyperlink>
    </w:p>
    <w:p>
      <w:pPr>
        <w:pStyle w:val="TOC2"/>
        <w:tabs>
          <w:tab w:val="right" w:leader="dot" w:pos="8306"/>
        </w:tabs>
      </w:pPr>
      <w:hyperlink w:anchor="_Toc14528" w:history="1">
        <w:r>
          <w:rPr>
            <w:rFonts w:ascii="仿宋" w:eastAsia="仿宋" w:hAnsi="仿宋" w:cs="仿宋" w:hint="eastAsia"/>
            <w:lang w:eastAsia="zh-CN"/>
          </w:rPr>
          <w:t>(二)、绿色发展与可持续发展策略</w:t>
        </w:r>
        <w:r>
          <w:tab/>
        </w:r>
        <w:r>
          <w:fldChar w:fldCharType="begin"/>
        </w:r>
        <w:r>
          <w:instrText xml:space="preserve"> PAGEREF _Toc14528 \h </w:instrText>
        </w:r>
        <w:r>
          <w:fldChar w:fldCharType="separate"/>
        </w:r>
        <w:r>
          <w:t>51</w:t>
        </w:r>
        <w:r>
          <w:fldChar w:fldCharType="end"/>
        </w:r>
      </w:hyperlink>
    </w:p>
    <w:p>
      <w:pPr>
        <w:pStyle w:val="TOC1"/>
        <w:tabs>
          <w:tab w:val="right" w:leader="dot" w:pos="8306"/>
        </w:tabs>
      </w:pPr>
      <w:hyperlink w:anchor="_Toc4880" w:history="1">
        <w:r>
          <w:rPr>
            <w:rFonts w:ascii="仿宋" w:eastAsia="仿宋" w:hAnsi="仿宋" w:cs="仿宋" w:hint="eastAsia"/>
            <w:lang w:eastAsia="zh-CN"/>
          </w:rPr>
          <w:t>十二、环境保护与治理方案</w:t>
        </w:r>
        <w:r>
          <w:tab/>
        </w:r>
        <w:r>
          <w:fldChar w:fldCharType="begin"/>
        </w:r>
        <w:r>
          <w:instrText xml:space="preserve"> PAGEREF _Toc4880 \h </w:instrText>
        </w:r>
        <w:r>
          <w:fldChar w:fldCharType="separate"/>
        </w:r>
        <w:r>
          <w:t>53</w:t>
        </w:r>
        <w:r>
          <w:fldChar w:fldCharType="end"/>
        </w:r>
      </w:hyperlink>
    </w:p>
    <w:p>
      <w:pPr>
        <w:pStyle w:val="TOC2"/>
        <w:tabs>
          <w:tab w:val="right" w:leader="dot" w:pos="8306"/>
        </w:tabs>
      </w:pPr>
      <w:hyperlink w:anchor="_Toc18035" w:history="1">
        <w:r>
          <w:rPr>
            <w:rFonts w:ascii="仿宋" w:eastAsia="仿宋" w:hAnsi="仿宋" w:cs="仿宋" w:hint="eastAsia"/>
            <w:lang w:eastAsia="zh-CN"/>
          </w:rPr>
          <w:t>(一)、项目环境影响评估</w:t>
        </w:r>
        <w:r>
          <w:tab/>
        </w:r>
        <w:r>
          <w:fldChar w:fldCharType="begin"/>
        </w:r>
        <w:r>
          <w:instrText xml:space="preserve"> PAGEREF _Toc18035 \h </w:instrText>
        </w:r>
        <w:r>
          <w:fldChar w:fldCharType="separate"/>
        </w:r>
        <w:r>
          <w:t>53</w:t>
        </w:r>
        <w:r>
          <w:fldChar w:fldCharType="end"/>
        </w:r>
      </w:hyperlink>
    </w:p>
    <w:p>
      <w:pPr>
        <w:pStyle w:val="TOC2"/>
        <w:tabs>
          <w:tab w:val="right" w:leader="dot" w:pos="8306"/>
        </w:tabs>
      </w:pPr>
      <w:hyperlink w:anchor="_Toc11591" w:history="1">
        <w:r>
          <w:rPr>
            <w:rFonts w:ascii="仿宋" w:eastAsia="仿宋" w:hAnsi="仿宋" w:cs="仿宋" w:hint="eastAsia"/>
            <w:lang w:eastAsia="zh-CN"/>
          </w:rPr>
          <w:t>(二)、环境保护措施与治理方案</w:t>
        </w:r>
        <w:r>
          <w:tab/>
        </w:r>
        <w:r>
          <w:fldChar w:fldCharType="begin"/>
        </w:r>
        <w:r>
          <w:instrText xml:space="preserve"> PAGEREF _Toc11591 \h </w:instrText>
        </w:r>
        <w:r>
          <w:fldChar w:fldCharType="separate"/>
        </w:r>
        <w:r>
          <w:t>53</w:t>
        </w:r>
        <w:r>
          <w:fldChar w:fldCharType="end"/>
        </w:r>
      </w:hyperlink>
    </w:p>
    <w:p>
      <w:pPr>
        <w:pStyle w:val="TOC1"/>
        <w:tabs>
          <w:tab w:val="right" w:leader="dot" w:pos="8306"/>
        </w:tabs>
      </w:pPr>
      <w:hyperlink w:anchor="_Toc24069" w:history="1">
        <w:r>
          <w:rPr>
            <w:rFonts w:ascii="仿宋" w:eastAsia="仿宋" w:hAnsi="仿宋" w:cs="仿宋" w:hint="eastAsia"/>
            <w:lang w:eastAsia="zh-CN"/>
          </w:rPr>
          <w:t>十三、项目施工方案</w:t>
        </w:r>
        <w:r>
          <w:tab/>
        </w:r>
        <w:r>
          <w:fldChar w:fldCharType="begin"/>
        </w:r>
        <w:r>
          <w:instrText xml:space="preserve"> PAGEREF _Toc24069 \h </w:instrText>
        </w:r>
        <w:r>
          <w:fldChar w:fldCharType="separate"/>
        </w:r>
        <w:r>
          <w:t>54</w:t>
        </w:r>
        <w:r>
          <w:fldChar w:fldCharType="end"/>
        </w:r>
      </w:hyperlink>
    </w:p>
    <w:p>
      <w:pPr>
        <w:pStyle w:val="TOC2"/>
        <w:tabs>
          <w:tab w:val="right" w:leader="dot" w:pos="8306"/>
        </w:tabs>
      </w:pPr>
      <w:hyperlink w:anchor="_Toc9098" w:history="1">
        <w:r>
          <w:rPr>
            <w:rFonts w:ascii="仿宋" w:eastAsia="仿宋" w:hAnsi="仿宋" w:cs="仿宋" w:hint="eastAsia"/>
            <w:lang w:eastAsia="zh-CN"/>
          </w:rPr>
          <w:t>(一)、施工组织设计</w:t>
        </w:r>
        <w:r>
          <w:tab/>
        </w:r>
        <w:r>
          <w:fldChar w:fldCharType="begin"/>
        </w:r>
        <w:r>
          <w:instrText xml:space="preserve"> PAGEREF _Toc9098 \h </w:instrText>
        </w:r>
        <w:r>
          <w:fldChar w:fldCharType="separate"/>
        </w:r>
        <w:r>
          <w:t>54</w:t>
        </w:r>
        <w:r>
          <w:fldChar w:fldCharType="end"/>
        </w:r>
      </w:hyperlink>
    </w:p>
    <w:p>
      <w:pPr>
        <w:pStyle w:val="TOC2"/>
        <w:tabs>
          <w:tab w:val="right" w:leader="dot" w:pos="8306"/>
        </w:tabs>
      </w:pPr>
      <w:hyperlink w:anchor="_Toc30061" w:history="1">
        <w:r>
          <w:rPr>
            <w:rFonts w:ascii="仿宋" w:eastAsia="仿宋" w:hAnsi="仿宋" w:cs="仿宋" w:hint="eastAsia"/>
            <w:lang w:eastAsia="zh-CN"/>
          </w:rPr>
          <w:t>(二)、施工工艺与技术路线</w:t>
        </w:r>
        <w:r>
          <w:tab/>
        </w:r>
        <w:r>
          <w:fldChar w:fldCharType="begin"/>
        </w:r>
        <w:r>
          <w:instrText xml:space="preserve"> PAGEREF _Toc30061 \h </w:instrText>
        </w:r>
        <w:r>
          <w:fldChar w:fldCharType="separate"/>
        </w:r>
        <w:r>
          <w:t>55</w:t>
        </w:r>
        <w:r>
          <w:fldChar w:fldCharType="end"/>
        </w:r>
      </w:hyperlink>
    </w:p>
    <w:p>
      <w:pPr>
        <w:pStyle w:val="TOC2"/>
        <w:tabs>
          <w:tab w:val="right" w:leader="dot" w:pos="8306"/>
        </w:tabs>
      </w:pPr>
      <w:hyperlink w:anchor="_Toc23385" w:history="1">
        <w:r>
          <w:rPr>
            <w:rFonts w:ascii="仿宋" w:eastAsia="仿宋" w:hAnsi="仿宋" w:cs="仿宋" w:hint="eastAsia"/>
            <w:lang w:eastAsia="zh-CN"/>
          </w:rPr>
          <w:t>(三)、关键节点施工计划</w:t>
        </w:r>
        <w:r>
          <w:tab/>
        </w:r>
        <w:r>
          <w:fldChar w:fldCharType="begin"/>
        </w:r>
        <w:r>
          <w:instrText xml:space="preserve"> PAGEREF _Toc23385 \h </w:instrText>
        </w:r>
        <w:r>
          <w:fldChar w:fldCharType="separate"/>
        </w:r>
        <w:r>
          <w:t>57</w:t>
        </w:r>
        <w:r>
          <w:fldChar w:fldCharType="end"/>
        </w:r>
      </w:hyperlink>
    </w:p>
    <w:p>
      <w:pPr>
        <w:pStyle w:val="TOC2"/>
        <w:tabs>
          <w:tab w:val="right" w:leader="dot" w:pos="8306"/>
        </w:tabs>
      </w:pPr>
      <w:hyperlink w:anchor="_Toc3594" w:history="1">
        <w:r>
          <w:rPr>
            <w:rFonts w:ascii="仿宋" w:eastAsia="仿宋" w:hAnsi="仿宋" w:cs="仿宋" w:hint="eastAsia"/>
            <w:lang w:eastAsia="zh-CN"/>
          </w:rPr>
          <w:t>(四)、施工现场管理</w:t>
        </w:r>
        <w:r>
          <w:tab/>
        </w:r>
        <w:r>
          <w:fldChar w:fldCharType="begin"/>
        </w:r>
        <w:r>
          <w:instrText xml:space="preserve"> PAGEREF _Toc3594 \h </w:instrText>
        </w:r>
        <w:r>
          <w:fldChar w:fldCharType="separate"/>
        </w:r>
        <w:r>
          <w:t>58</w:t>
        </w:r>
        <w:r>
          <w:fldChar w:fldCharType="end"/>
        </w:r>
      </w:hyperlink>
    </w:p>
    <w:p>
      <w:pPr>
        <w:pStyle w:val="TOC1"/>
        <w:tabs>
          <w:tab w:val="right" w:leader="dot" w:pos="8306"/>
        </w:tabs>
      </w:pPr>
      <w:hyperlink w:anchor="_Toc8970" w:history="1">
        <w:r>
          <w:rPr>
            <w:rFonts w:ascii="仿宋" w:eastAsia="仿宋" w:hAnsi="仿宋" w:cs="仿宋" w:hint="eastAsia"/>
            <w:lang w:eastAsia="zh-CN"/>
          </w:rPr>
          <w:t>十四、人力资源管理与开发</w:t>
        </w:r>
        <w:r>
          <w:tab/>
        </w:r>
        <w:r>
          <w:fldChar w:fldCharType="begin"/>
        </w:r>
        <w:r>
          <w:instrText xml:space="preserve"> PAGEREF _Toc8970 \h </w:instrText>
        </w:r>
        <w:r>
          <w:fldChar w:fldCharType="separate"/>
        </w:r>
        <w:r>
          <w:t>60</w:t>
        </w:r>
        <w:r>
          <w:fldChar w:fldCharType="end"/>
        </w:r>
      </w:hyperlink>
    </w:p>
    <w:p>
      <w:pPr>
        <w:pStyle w:val="TOC2"/>
        <w:tabs>
          <w:tab w:val="right" w:leader="dot" w:pos="8306"/>
        </w:tabs>
      </w:pPr>
      <w:hyperlink w:anchor="_Toc3453" w:history="1">
        <w:r>
          <w:rPr>
            <w:rFonts w:ascii="仿宋" w:eastAsia="仿宋" w:hAnsi="仿宋" w:cs="仿宋" w:hint="eastAsia"/>
            <w:lang w:eastAsia="zh-CN"/>
          </w:rPr>
          <w:t>(一)、人力资源规划</w:t>
        </w:r>
        <w:r>
          <w:tab/>
        </w:r>
        <w:r>
          <w:fldChar w:fldCharType="begin"/>
        </w:r>
        <w:r>
          <w:instrText xml:space="preserve"> PAGEREF _Toc3453 \h </w:instrText>
        </w:r>
        <w:r>
          <w:fldChar w:fldCharType="separate"/>
        </w:r>
        <w:r>
          <w:t>60</w:t>
        </w:r>
        <w:r>
          <w:fldChar w:fldCharType="end"/>
        </w:r>
      </w:hyperlink>
    </w:p>
    <w:p>
      <w:pPr>
        <w:pStyle w:val="TOC2"/>
        <w:tabs>
          <w:tab w:val="right" w:leader="dot" w:pos="8306"/>
        </w:tabs>
      </w:pPr>
      <w:hyperlink w:anchor="_Toc32700" w:history="1">
        <w:r>
          <w:rPr>
            <w:rFonts w:ascii="仿宋" w:eastAsia="仿宋" w:hAnsi="仿宋" w:cs="仿宋" w:hint="eastAsia"/>
            <w:lang w:eastAsia="zh-CN"/>
          </w:rPr>
          <w:t>(二)、人力资源开发与培训</w:t>
        </w:r>
        <w:r>
          <w:tab/>
        </w:r>
        <w:r>
          <w:fldChar w:fldCharType="begin"/>
        </w:r>
        <w:r>
          <w:instrText xml:space="preserve"> PAGEREF _Toc32700 \h </w:instrText>
        </w:r>
        <w:r>
          <w:fldChar w:fldCharType="separate"/>
        </w:r>
        <w:r>
          <w:t>62</w:t>
        </w:r>
        <w:r>
          <w:fldChar w:fldCharType="end"/>
        </w:r>
      </w:hyperlink>
    </w:p>
    <w:p>
      <w:pPr>
        <w:pStyle w:val="TOC1"/>
        <w:tabs>
          <w:tab w:val="right" w:leader="dot" w:pos="8306"/>
        </w:tabs>
      </w:pPr>
      <w:hyperlink w:anchor="_Toc19049" w:history="1">
        <w:r>
          <w:rPr>
            <w:rFonts w:ascii="仿宋" w:eastAsia="仿宋" w:hAnsi="仿宋" w:cs="仿宋" w:hint="eastAsia"/>
            <w:lang w:eastAsia="zh-CN"/>
          </w:rPr>
          <w:t>十五、成果转化与推广应用</w:t>
        </w:r>
        <w:r>
          <w:tab/>
        </w:r>
        <w:r>
          <w:fldChar w:fldCharType="begin"/>
        </w:r>
        <w:r>
          <w:instrText xml:space="preserve"> PAGEREF _Toc19049 \h </w:instrText>
        </w:r>
        <w:r>
          <w:fldChar w:fldCharType="separate"/>
        </w:r>
        <w:r>
          <w:t>65</w:t>
        </w:r>
        <w:r>
          <w:fldChar w:fldCharType="end"/>
        </w:r>
      </w:hyperlink>
    </w:p>
    <w:p>
      <w:pPr>
        <w:pStyle w:val="TOC2"/>
        <w:tabs>
          <w:tab w:val="right" w:leader="dot" w:pos="8306"/>
        </w:tabs>
      </w:pPr>
      <w:hyperlink w:anchor="_Toc9113" w:history="1">
        <w:r>
          <w:rPr>
            <w:rFonts w:ascii="仿宋" w:eastAsia="仿宋" w:hAnsi="仿宋" w:cs="仿宋" w:hint="eastAsia"/>
            <w:lang w:eastAsia="zh-CN"/>
          </w:rPr>
          <w:t>(一)、成果转化策略制定</w:t>
        </w:r>
        <w:r>
          <w:tab/>
        </w:r>
        <w:r>
          <w:fldChar w:fldCharType="begin"/>
        </w:r>
        <w:r>
          <w:instrText xml:space="preserve"> PAGEREF _Toc9113 \h </w:instrText>
        </w:r>
        <w:r>
          <w:fldChar w:fldCharType="separate"/>
        </w:r>
        <w:r>
          <w:t>65</w:t>
        </w:r>
        <w:r>
          <w:fldChar w:fldCharType="end"/>
        </w:r>
      </w:hyperlink>
    </w:p>
    <w:p>
      <w:pPr>
        <w:pStyle w:val="TOC2"/>
        <w:tabs>
          <w:tab w:val="right" w:leader="dot" w:pos="8306"/>
        </w:tabs>
      </w:pPr>
      <w:hyperlink w:anchor="_Toc21525" w:history="1">
        <w:r>
          <w:rPr>
            <w:rFonts w:ascii="仿宋" w:eastAsia="仿宋" w:hAnsi="仿宋" w:cs="仿宋" w:hint="eastAsia"/>
            <w:lang w:eastAsia="zh-CN"/>
          </w:rPr>
          <w:t>(二)、成果推广应用方案</w:t>
        </w:r>
        <w:r>
          <w:tab/>
        </w:r>
        <w:r>
          <w:fldChar w:fldCharType="begin"/>
        </w:r>
        <w:r>
          <w:instrText xml:space="preserve"> PAGEREF _Toc21525 \h </w:instrText>
        </w:r>
        <w:r>
          <w:fldChar w:fldCharType="separate"/>
        </w:r>
        <w:r>
          <w:t>66</w:t>
        </w:r>
        <w:r>
          <w:fldChar w:fldCharType="end"/>
        </w:r>
      </w:hyperlink>
    </w:p>
    <w:p>
      <w:pPr>
        <w:pStyle w:val="TOC1"/>
        <w:tabs>
          <w:tab w:val="right" w:leader="dot" w:pos="8306"/>
        </w:tabs>
      </w:pPr>
      <w:hyperlink w:anchor="_Toc5991" w:history="1">
        <w:r>
          <w:rPr>
            <w:rFonts w:ascii="仿宋" w:eastAsia="仿宋" w:hAnsi="仿宋" w:cs="仿宋" w:hint="eastAsia"/>
            <w:lang w:eastAsia="zh-CN"/>
          </w:rPr>
          <w:t>十六、知识产权管理与保护</w:t>
        </w:r>
        <w:r>
          <w:tab/>
        </w:r>
        <w:r>
          <w:fldChar w:fldCharType="begin"/>
        </w:r>
        <w:r>
          <w:instrText xml:space="preserve"> PAGEREF _Toc5991 \h </w:instrText>
        </w:r>
        <w:r>
          <w:fldChar w:fldCharType="separate"/>
        </w:r>
        <w:r>
          <w:t>68</w:t>
        </w:r>
        <w:r>
          <w:fldChar w:fldCharType="end"/>
        </w:r>
      </w:hyperlink>
    </w:p>
    <w:p>
      <w:pPr>
        <w:pStyle w:val="TOC2"/>
        <w:tabs>
          <w:tab w:val="right" w:leader="dot" w:pos="8306"/>
        </w:tabs>
      </w:pPr>
      <w:hyperlink w:anchor="_Toc29771" w:history="1">
        <w:r>
          <w:rPr>
            <w:rFonts w:ascii="仿宋" w:eastAsia="仿宋" w:hAnsi="仿宋" w:cs="仿宋" w:hint="eastAsia"/>
            <w:lang w:eastAsia="zh-CN"/>
          </w:rPr>
          <w:t>(一)、知识产权管理体系建设</w:t>
        </w:r>
        <w:r>
          <w:tab/>
        </w:r>
        <w:r>
          <w:fldChar w:fldCharType="begin"/>
        </w:r>
        <w:r>
          <w:instrText xml:space="preserve"> PAGEREF _Toc29771 \h </w:instrText>
        </w:r>
        <w:r>
          <w:fldChar w:fldCharType="separate"/>
        </w:r>
        <w:r>
          <w:t>68</w:t>
        </w:r>
        <w:r>
          <w:fldChar w:fldCharType="end"/>
        </w:r>
      </w:hyperlink>
    </w:p>
    <w:p>
      <w:pPr>
        <w:pStyle w:val="TOC2"/>
        <w:tabs>
          <w:tab w:val="right" w:leader="dot" w:pos="8306"/>
        </w:tabs>
      </w:pPr>
      <w:hyperlink w:anchor="_Toc14723" w:history="1">
        <w:r>
          <w:rPr>
            <w:rFonts w:ascii="仿宋" w:eastAsia="仿宋" w:hAnsi="仿宋" w:cs="仿宋" w:hint="eastAsia"/>
            <w:lang w:eastAsia="zh-CN"/>
          </w:rPr>
          <w:t>(二)、知识产权保护措施</w:t>
        </w:r>
        <w:r>
          <w:tab/>
        </w:r>
        <w:r>
          <w:fldChar w:fldCharType="begin"/>
        </w:r>
        <w:r>
          <w:instrText xml:space="preserve"> PAGEREF _Toc14723 \h </w:instrText>
        </w:r>
        <w:r>
          <w:fldChar w:fldCharType="separate"/>
        </w:r>
        <w:r>
          <w:t>68</w:t>
        </w:r>
        <w:r>
          <w:fldChar w:fldCharType="end"/>
        </w:r>
      </w:hyperlink>
    </w:p>
    <w:p>
      <w:pPr>
        <w:pStyle w:val="TOC1"/>
        <w:tabs>
          <w:tab w:val="right" w:leader="dot" w:pos="8306"/>
        </w:tabs>
      </w:pPr>
      <w:hyperlink w:anchor="_Toc9439" w:history="1">
        <w:r>
          <w:rPr>
            <w:rFonts w:ascii="仿宋" w:eastAsia="仿宋" w:hAnsi="仿宋" w:cs="仿宋" w:hint="eastAsia"/>
            <w:lang w:eastAsia="zh-CN"/>
          </w:rPr>
          <w:t>十七、合作与交流机制建立</w:t>
        </w:r>
        <w:r>
          <w:tab/>
        </w:r>
        <w:r>
          <w:fldChar w:fldCharType="begin"/>
        </w:r>
        <w:r>
          <w:instrText xml:space="preserve"> PAGEREF _Toc9439 \h </w:instrText>
        </w:r>
        <w:r>
          <w:fldChar w:fldCharType="separate"/>
        </w:r>
        <w:r>
          <w:t>70</w:t>
        </w:r>
        <w:r>
          <w:fldChar w:fldCharType="end"/>
        </w:r>
      </w:hyperlink>
    </w:p>
    <w:p>
      <w:pPr>
        <w:pStyle w:val="TOC2"/>
        <w:tabs>
          <w:tab w:val="right" w:leader="dot" w:pos="8306"/>
        </w:tabs>
      </w:pPr>
      <w:hyperlink w:anchor="_Toc1455" w:history="1">
        <w:r>
          <w:rPr>
            <w:rFonts w:ascii="仿宋" w:eastAsia="仿宋" w:hAnsi="仿宋" w:cs="仿宋" w:hint="eastAsia"/>
            <w:lang w:eastAsia="zh-CN"/>
          </w:rPr>
          <w:t>(一)、合作伙伴选择与合作方式</w:t>
        </w:r>
        <w:r>
          <w:tab/>
        </w:r>
        <w:r>
          <w:fldChar w:fldCharType="begin"/>
        </w:r>
        <w:r>
          <w:instrText xml:space="preserve"> PAGEREF _Toc1455 \h </w:instrText>
        </w:r>
        <w:r>
          <w:fldChar w:fldCharType="separate"/>
        </w:r>
        <w:r>
          <w:t>70</w:t>
        </w:r>
        <w:r>
          <w:fldChar w:fldCharType="end"/>
        </w:r>
      </w:hyperlink>
    </w:p>
    <w:p>
      <w:pPr>
        <w:pStyle w:val="TOC2"/>
        <w:tabs>
          <w:tab w:val="right" w:leader="dot" w:pos="8306"/>
        </w:tabs>
      </w:pPr>
      <w:hyperlink w:anchor="_Toc16070" w:history="1">
        <w:r>
          <w:rPr>
            <w:rFonts w:ascii="仿宋" w:eastAsia="仿宋" w:hAnsi="仿宋" w:cs="仿宋" w:hint="eastAsia"/>
            <w:lang w:eastAsia="zh-CN"/>
          </w:rPr>
          <w:t>(二)、交流与合作平台搭建</w:t>
        </w:r>
        <w:r>
          <w:tab/>
        </w:r>
        <w:r>
          <w:fldChar w:fldCharType="begin"/>
        </w:r>
        <w:r>
          <w:instrText xml:space="preserve"> PAGEREF _Toc16070 \h </w:instrText>
        </w:r>
        <w:r>
          <w:fldChar w:fldCharType="separate"/>
        </w:r>
        <w:r>
          <w:t>71</w:t>
        </w:r>
        <w:r>
          <w:fldChar w:fldCharType="end"/>
        </w:r>
      </w:hyperlink>
    </w:p>
    <w:p>
      <w:pPr>
        <w:pStyle w:val="TOC1"/>
        <w:tabs>
          <w:tab w:val="right" w:leader="dot" w:pos="8306"/>
        </w:tabs>
      </w:pPr>
      <w:hyperlink w:anchor="_Toc29790" w:history="1">
        <w:r>
          <w:rPr>
            <w:rFonts w:ascii="仿宋" w:eastAsia="仿宋" w:hAnsi="仿宋" w:cs="仿宋" w:hint="eastAsia"/>
            <w:lang w:eastAsia="zh-CN"/>
          </w:rPr>
          <w:t>十八、产业协同与集群发展</w:t>
        </w:r>
        <w:r>
          <w:tab/>
        </w:r>
        <w:r>
          <w:fldChar w:fldCharType="begin"/>
        </w:r>
        <w:r>
          <w:instrText xml:space="preserve"> PAGEREF _Toc29790 \h </w:instrText>
        </w:r>
        <w:r>
          <w:fldChar w:fldCharType="separate"/>
        </w:r>
        <w:r>
          <w:t>73</w:t>
        </w:r>
        <w:r>
          <w:fldChar w:fldCharType="end"/>
        </w:r>
      </w:hyperlink>
    </w:p>
    <w:p>
      <w:pPr>
        <w:pStyle w:val="TOC2"/>
        <w:tabs>
          <w:tab w:val="right" w:leader="dot" w:pos="8306"/>
        </w:tabs>
      </w:pPr>
      <w:hyperlink w:anchor="_Toc5806" w:history="1">
        <w:r>
          <w:rPr>
            <w:rFonts w:ascii="仿宋" w:eastAsia="仿宋" w:hAnsi="仿宋" w:cs="仿宋" w:hint="eastAsia"/>
            <w:lang w:eastAsia="zh-CN"/>
          </w:rPr>
          <w:t>(一)、产业协同机制建设</w:t>
        </w:r>
        <w:r>
          <w:tab/>
        </w:r>
        <w:r>
          <w:fldChar w:fldCharType="begin"/>
        </w:r>
        <w:r>
          <w:instrText xml:space="preserve"> PAGEREF _Toc5806 \h </w:instrText>
        </w:r>
        <w:r>
          <w:fldChar w:fldCharType="separate"/>
        </w:r>
        <w:r>
          <w:t>73</w:t>
        </w:r>
        <w:r>
          <w:fldChar w:fldCharType="end"/>
        </w:r>
      </w:hyperlink>
    </w:p>
    <w:p>
      <w:pPr>
        <w:pStyle w:val="TOC2"/>
        <w:tabs>
          <w:tab w:val="right" w:leader="dot" w:pos="8306"/>
        </w:tabs>
      </w:pPr>
      <w:hyperlink w:anchor="_Toc30056" w:history="1">
        <w:r>
          <w:rPr>
            <w:rFonts w:ascii="仿宋" w:eastAsia="仿宋" w:hAnsi="仿宋" w:cs="仿宋" w:hint="eastAsia"/>
            <w:lang w:eastAsia="zh-CN"/>
          </w:rPr>
          <w:t>(二)、产业集群培育与发展</w:t>
        </w:r>
        <w:r>
          <w:tab/>
        </w:r>
        <w:r>
          <w:fldChar w:fldCharType="begin"/>
        </w:r>
        <w:r>
          <w:instrText xml:space="preserve"> PAGEREF _Toc30056 \h </w:instrText>
        </w:r>
        <w:r>
          <w:fldChar w:fldCharType="separate"/>
        </w:r>
        <w:r>
          <w:t>74</w:t>
        </w:r>
        <w:r>
          <w:fldChar w:fldCharType="end"/>
        </w:r>
      </w:hyperlink>
    </w:p>
    <w:p>
      <w:pPr>
        <w:pStyle w:val="TOC1"/>
        <w:tabs>
          <w:tab w:val="right" w:leader="dot" w:pos="8306"/>
        </w:tabs>
      </w:pPr>
      <w:hyperlink w:anchor="_Toc7018" w:history="1">
        <w:r>
          <w:rPr>
            <w:rFonts w:ascii="仿宋" w:eastAsia="仿宋" w:hAnsi="仿宋" w:cs="仿宋" w:hint="eastAsia"/>
            <w:lang w:eastAsia="zh-CN"/>
          </w:rPr>
          <w:t>十九、创新驱动与持续发展</w:t>
        </w:r>
        <w:r>
          <w:tab/>
        </w:r>
        <w:r>
          <w:fldChar w:fldCharType="begin"/>
        </w:r>
        <w:r>
          <w:instrText xml:space="preserve"> PAGEREF _Toc7018 \h </w:instrText>
        </w:r>
        <w:r>
          <w:fldChar w:fldCharType="separate"/>
        </w:r>
        <w:r>
          <w:t>75</w:t>
        </w:r>
        <w:r>
          <w:fldChar w:fldCharType="end"/>
        </w:r>
      </w:hyperlink>
    </w:p>
    <w:p>
      <w:pPr>
        <w:pStyle w:val="TOC2"/>
        <w:tabs>
          <w:tab w:val="right" w:leader="dot" w:pos="8306"/>
        </w:tabs>
      </w:pPr>
      <w:hyperlink w:anchor="_Toc26951" w:history="1">
        <w:r>
          <w:rPr>
            <w:rFonts w:ascii="仿宋" w:eastAsia="仿宋" w:hAnsi="仿宋" w:cs="仿宋" w:hint="eastAsia"/>
            <w:lang w:eastAsia="zh-CN"/>
          </w:rPr>
          <w:t>(一)、创新驱动战略实施</w:t>
        </w:r>
        <w:r>
          <w:tab/>
        </w:r>
        <w:r>
          <w:fldChar w:fldCharType="begin"/>
        </w:r>
        <w:r>
          <w:instrText xml:space="preserve"> PAGEREF _Toc26951 \h </w:instrText>
        </w:r>
        <w:r>
          <w:fldChar w:fldCharType="separate"/>
        </w:r>
        <w:r>
          <w:t>75</w:t>
        </w:r>
        <w:r>
          <w:fldChar w:fldCharType="end"/>
        </w:r>
      </w:hyperlink>
    </w:p>
    <w:p>
      <w:pPr>
        <w:pStyle w:val="TOC2"/>
        <w:tabs>
          <w:tab w:val="right" w:leader="dot" w:pos="8306"/>
        </w:tabs>
      </w:pPr>
      <w:hyperlink w:anchor="_Toc27828" w:history="1">
        <w:r>
          <w:rPr>
            <w:rFonts w:ascii="仿宋" w:eastAsia="仿宋" w:hAnsi="仿宋" w:cs="仿宋" w:hint="eastAsia"/>
            <w:lang w:eastAsia="zh-CN"/>
          </w:rPr>
          <w:t>(二)、持续发展路径探索</w:t>
        </w:r>
        <w:r>
          <w:tab/>
        </w:r>
        <w:r>
          <w:fldChar w:fldCharType="begin"/>
        </w:r>
        <w:r>
          <w:instrText xml:space="preserve"> PAGEREF _Toc27828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74"/>
      <w:r>
        <w:rPr>
          <w:rFonts w:ascii="仿宋" w:eastAsia="仿宋" w:hAnsi="仿宋" w:cs="仿宋" w:hint="eastAsia"/>
          <w:sz w:val="28"/>
          <w:lang w:eastAsia="zh-CN"/>
        </w:rPr>
        <w:t>一、平地机项目概论</w:t>
      </w:r>
      <w:bookmarkEnd w:id="2"/>
    </w:p>
    <w:p>
      <w:pPr>
        <w:pStyle w:val="Heading2"/>
        <w:rPr>
          <w:rFonts w:ascii="仿宋" w:eastAsia="仿宋" w:hAnsi="仿宋" w:cs="仿宋" w:hint="eastAsia"/>
          <w:lang w:eastAsia="zh-CN"/>
        </w:rPr>
      </w:pPr>
      <w:bookmarkStart w:id="3" w:name="_Toc3142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平地机项目的申报单位是“XXX实业发展公司”，这是一家在其所处行业内备受尊敬的企业。公司自成立以来，通过其在平地机项目中表现出的创新精神和卓越执行力，在市场上赢得了显著的地位。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该公司的法定代表人秦XX，在平地机项目及其他多个行业领域中都有着显著的贡献。秦XX以其出色的领导才能和敏锐的商业洞察力，带领公司在平地机项目等多个领域实现了持续的成长和成功。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平地机项目的重要合作伙伴。公司专注于[行业名称]领域，以创新作为驱动力，不断推动技术进步和市场扩张。在平地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平地机项目中展现了强劲的增长和稳定的财务表现。公司通过有效的策略，在平地机项目中扩大了其市场份额并增强了盈利能力。同时，公司积极承担社会责任，参与各类社会公益项目，增强了其在平地机项目中的品牌形象和社会影响力。</w:t>
      </w:r>
    </w:p>
    <w:p>
      <w:pPr>
        <w:pStyle w:val="Heading2"/>
        <w:ind w:firstLine="560" w:firstLineChars="200"/>
        <w:rPr>
          <w:rFonts w:ascii="仿宋" w:eastAsia="仿宋" w:hAnsi="仿宋" w:cs="仿宋" w:hint="eastAsia"/>
          <w:sz w:val="28"/>
          <w:lang w:eastAsia="zh-CN"/>
        </w:rPr>
      </w:pPr>
      <w:bookmarkStart w:id="4" w:name="_Toc2238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地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平地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81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538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一、平地机项目的技术资源开发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二、平地机项目的人力资源管理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平地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三、平地机项目的资金资源筹措与优化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平地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684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平地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平地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平地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457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平地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平地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智能技术的应用：平地机项目将利用智能技术，如物联网（IoT）和大数据分析，来监控和优化资源使用。通过实时数据分析，项目可以更有效地管理能源消耗、减少原材料浪费，并提高生产过程的整体效率。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506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519"/>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710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https://d.book118.com/738103055127006026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85B7E"/>
    <w:rsid w:val="14685B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0305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2023-12-28T10:18:00Z</dcterms:created>
  <dcterms:modified xsi:type="dcterms:W3CDTF">2023-12-28T10:18:23Z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F4D5CE2D90534582B89F4A004F9D7123_11</vt:lpwstr>
  </property>
  <property fmtid="{D5CDD505-2E9C-101B-9397-08002B2CF9AE}" pid="3" name="KSOProductBuildVer">
    <vt:lpwstr>2052-12.1.0.16120</vt:lpwstr>
  </property>
</Properties>
</file>