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继电保护装置项目规划设计方案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0" w:history="1">
        <w:r>
          <w:rPr>
            <w:rFonts w:ascii="仿宋" w:eastAsia="仿宋" w:hAnsi="仿宋" w:cs="仿宋" w:hint="eastAsia"/>
            <w:lang w:eastAsia="zh-CN"/>
          </w:rPr>
          <w:t>前言</w:t>
        </w:r>
        <w:r>
          <w:tab/>
        </w:r>
        <w:r>
          <w:fldChar w:fldCharType="begin"/>
        </w:r>
        <w:r>
          <w:instrText xml:space="preserve"> PAGEREF _Toc8840 \h </w:instrText>
        </w:r>
        <w:r>
          <w:fldChar w:fldCharType="separate"/>
        </w:r>
        <w:r>
          <w:t>3</w:t>
        </w:r>
        <w:r>
          <w:fldChar w:fldCharType="end"/>
        </w:r>
      </w:hyperlink>
    </w:p>
    <w:p>
      <w:pPr>
        <w:pStyle w:val="TOC1"/>
        <w:tabs>
          <w:tab w:val="right" w:leader="dot" w:pos="8306"/>
        </w:tabs>
      </w:pPr>
      <w:hyperlink w:anchor="_Toc1386" w:history="1">
        <w:r>
          <w:rPr>
            <w:rFonts w:ascii="仿宋" w:eastAsia="仿宋" w:hAnsi="仿宋" w:cs="仿宋" w:hint="eastAsia"/>
            <w:lang w:eastAsia="zh-CN"/>
          </w:rPr>
          <w:t>一、继电保护装置项目概论</w:t>
        </w:r>
        <w:r>
          <w:tab/>
        </w:r>
        <w:r>
          <w:fldChar w:fldCharType="begin"/>
        </w:r>
        <w:r>
          <w:instrText xml:space="preserve"> PAGEREF _Toc1386 \h </w:instrText>
        </w:r>
        <w:r>
          <w:fldChar w:fldCharType="separate"/>
        </w:r>
        <w:r>
          <w:t>3</w:t>
        </w:r>
        <w:r>
          <w:fldChar w:fldCharType="end"/>
        </w:r>
      </w:hyperlink>
    </w:p>
    <w:p>
      <w:pPr>
        <w:pStyle w:val="TOC2"/>
        <w:tabs>
          <w:tab w:val="right" w:leader="dot" w:pos="8306"/>
        </w:tabs>
      </w:pPr>
      <w:hyperlink w:anchor="_Toc21009" w:history="1">
        <w:r>
          <w:rPr>
            <w:rFonts w:ascii="仿宋" w:eastAsia="仿宋" w:hAnsi="仿宋" w:cs="仿宋" w:hint="eastAsia"/>
            <w:lang w:eastAsia="zh-CN"/>
          </w:rPr>
          <w:t>(一)、继电保护装置项目概况</w:t>
        </w:r>
        <w:r>
          <w:tab/>
        </w:r>
        <w:r>
          <w:fldChar w:fldCharType="begin"/>
        </w:r>
        <w:r>
          <w:instrText xml:space="preserve"> PAGEREF _Toc21009 \h </w:instrText>
        </w:r>
        <w:r>
          <w:fldChar w:fldCharType="separate"/>
        </w:r>
        <w:r>
          <w:t>3</w:t>
        </w:r>
        <w:r>
          <w:fldChar w:fldCharType="end"/>
        </w:r>
      </w:hyperlink>
    </w:p>
    <w:p>
      <w:pPr>
        <w:pStyle w:val="TOC2"/>
        <w:tabs>
          <w:tab w:val="right" w:leader="dot" w:pos="8306"/>
        </w:tabs>
      </w:pPr>
      <w:hyperlink w:anchor="_Toc3370" w:history="1">
        <w:r>
          <w:rPr>
            <w:rFonts w:ascii="仿宋" w:eastAsia="仿宋" w:hAnsi="仿宋" w:cs="仿宋" w:hint="eastAsia"/>
            <w:lang w:eastAsia="zh-CN"/>
          </w:rPr>
          <w:t>(二)、继电保护装置项目目标</w:t>
        </w:r>
        <w:r>
          <w:tab/>
        </w:r>
        <w:r>
          <w:fldChar w:fldCharType="begin"/>
        </w:r>
        <w:r>
          <w:instrText xml:space="preserve"> PAGEREF _Toc3370 \h </w:instrText>
        </w:r>
        <w:r>
          <w:fldChar w:fldCharType="separate"/>
        </w:r>
        <w:r>
          <w:t>5</w:t>
        </w:r>
        <w:r>
          <w:fldChar w:fldCharType="end"/>
        </w:r>
      </w:hyperlink>
    </w:p>
    <w:p>
      <w:pPr>
        <w:pStyle w:val="TOC2"/>
        <w:tabs>
          <w:tab w:val="right" w:leader="dot" w:pos="8306"/>
        </w:tabs>
      </w:pPr>
      <w:hyperlink w:anchor="_Toc13799" w:history="1">
        <w:r>
          <w:rPr>
            <w:rFonts w:ascii="仿宋" w:eastAsia="仿宋" w:hAnsi="仿宋" w:cs="仿宋" w:hint="eastAsia"/>
            <w:lang w:eastAsia="zh-CN"/>
          </w:rPr>
          <w:t>(三)、继电保护装置项目提出的理由</w:t>
        </w:r>
        <w:r>
          <w:tab/>
        </w:r>
        <w:r>
          <w:fldChar w:fldCharType="begin"/>
        </w:r>
        <w:r>
          <w:instrText xml:space="preserve"> PAGEREF _Toc13799 \h </w:instrText>
        </w:r>
        <w:r>
          <w:fldChar w:fldCharType="separate"/>
        </w:r>
        <w:r>
          <w:t>6</w:t>
        </w:r>
        <w:r>
          <w:fldChar w:fldCharType="end"/>
        </w:r>
      </w:hyperlink>
    </w:p>
    <w:p>
      <w:pPr>
        <w:pStyle w:val="TOC2"/>
        <w:tabs>
          <w:tab w:val="right" w:leader="dot" w:pos="8306"/>
        </w:tabs>
      </w:pPr>
      <w:hyperlink w:anchor="_Toc13833" w:history="1">
        <w:r>
          <w:rPr>
            <w:rFonts w:ascii="仿宋" w:eastAsia="仿宋" w:hAnsi="仿宋" w:cs="仿宋" w:hint="eastAsia"/>
            <w:lang w:eastAsia="zh-CN"/>
          </w:rPr>
          <w:t>(四)、继电保护装置项目意义</w:t>
        </w:r>
        <w:r>
          <w:tab/>
        </w:r>
        <w:r>
          <w:fldChar w:fldCharType="begin"/>
        </w:r>
        <w:r>
          <w:instrText xml:space="preserve"> PAGEREF _Toc13833 \h </w:instrText>
        </w:r>
        <w:r>
          <w:fldChar w:fldCharType="separate"/>
        </w:r>
        <w:r>
          <w:t>8</w:t>
        </w:r>
        <w:r>
          <w:fldChar w:fldCharType="end"/>
        </w:r>
      </w:hyperlink>
    </w:p>
    <w:p>
      <w:pPr>
        <w:pStyle w:val="TOC2"/>
        <w:tabs>
          <w:tab w:val="right" w:leader="dot" w:pos="8306"/>
        </w:tabs>
      </w:pPr>
      <w:hyperlink w:anchor="_Toc27972" w:history="1">
        <w:r>
          <w:rPr>
            <w:rFonts w:ascii="仿宋" w:eastAsia="仿宋" w:hAnsi="仿宋" w:cs="仿宋" w:hint="eastAsia"/>
            <w:lang w:eastAsia="zh-CN"/>
          </w:rPr>
          <w:t>(五)、继电保护装置项目背景</w:t>
        </w:r>
        <w:r>
          <w:tab/>
        </w:r>
        <w:r>
          <w:fldChar w:fldCharType="begin"/>
        </w:r>
        <w:r>
          <w:instrText xml:space="preserve"> PAGEREF _Toc27972 \h </w:instrText>
        </w:r>
        <w:r>
          <w:fldChar w:fldCharType="separate"/>
        </w:r>
        <w:r>
          <w:t>9</w:t>
        </w:r>
        <w:r>
          <w:fldChar w:fldCharType="end"/>
        </w:r>
      </w:hyperlink>
    </w:p>
    <w:p>
      <w:pPr>
        <w:pStyle w:val="TOC1"/>
        <w:tabs>
          <w:tab w:val="right" w:leader="dot" w:pos="8306"/>
        </w:tabs>
      </w:pPr>
      <w:hyperlink w:anchor="_Toc27806" w:history="1">
        <w:r>
          <w:rPr>
            <w:rFonts w:ascii="仿宋" w:eastAsia="仿宋" w:hAnsi="仿宋" w:cs="仿宋" w:hint="eastAsia"/>
            <w:lang w:eastAsia="zh-CN"/>
          </w:rPr>
          <w:t>二、产品规划分析</w:t>
        </w:r>
        <w:r>
          <w:tab/>
        </w:r>
        <w:r>
          <w:fldChar w:fldCharType="begin"/>
        </w:r>
        <w:r>
          <w:instrText xml:space="preserve"> PAGEREF _Toc27806 \h </w:instrText>
        </w:r>
        <w:r>
          <w:fldChar w:fldCharType="separate"/>
        </w:r>
        <w:r>
          <w:t>10</w:t>
        </w:r>
        <w:r>
          <w:fldChar w:fldCharType="end"/>
        </w:r>
      </w:hyperlink>
    </w:p>
    <w:p>
      <w:pPr>
        <w:pStyle w:val="TOC2"/>
        <w:tabs>
          <w:tab w:val="right" w:leader="dot" w:pos="8306"/>
        </w:tabs>
      </w:pPr>
      <w:hyperlink w:anchor="_Toc23458" w:history="1">
        <w:r>
          <w:rPr>
            <w:rFonts w:ascii="仿宋" w:eastAsia="仿宋" w:hAnsi="仿宋" w:cs="仿宋" w:hint="eastAsia"/>
            <w:lang w:eastAsia="zh-CN"/>
          </w:rPr>
          <w:t>(一)、产品规划</w:t>
        </w:r>
        <w:r>
          <w:tab/>
        </w:r>
        <w:r>
          <w:fldChar w:fldCharType="begin"/>
        </w:r>
        <w:r>
          <w:instrText xml:space="preserve"> PAGEREF _Toc23458 \h </w:instrText>
        </w:r>
        <w:r>
          <w:fldChar w:fldCharType="separate"/>
        </w:r>
        <w:r>
          <w:t>10</w:t>
        </w:r>
        <w:r>
          <w:fldChar w:fldCharType="end"/>
        </w:r>
      </w:hyperlink>
    </w:p>
    <w:p>
      <w:pPr>
        <w:pStyle w:val="TOC2"/>
        <w:tabs>
          <w:tab w:val="right" w:leader="dot" w:pos="8306"/>
        </w:tabs>
      </w:pPr>
      <w:hyperlink w:anchor="_Toc29385" w:history="1">
        <w:r>
          <w:rPr>
            <w:rFonts w:ascii="仿宋" w:eastAsia="仿宋" w:hAnsi="仿宋" w:cs="仿宋" w:hint="eastAsia"/>
            <w:lang w:eastAsia="zh-CN"/>
          </w:rPr>
          <w:t>(二)、建设规模</w:t>
        </w:r>
        <w:r>
          <w:tab/>
        </w:r>
        <w:r>
          <w:fldChar w:fldCharType="begin"/>
        </w:r>
        <w:r>
          <w:instrText xml:space="preserve"> PAGEREF _Toc29385 \h </w:instrText>
        </w:r>
        <w:r>
          <w:fldChar w:fldCharType="separate"/>
        </w:r>
        <w:r>
          <w:t>10</w:t>
        </w:r>
        <w:r>
          <w:fldChar w:fldCharType="end"/>
        </w:r>
      </w:hyperlink>
    </w:p>
    <w:p>
      <w:pPr>
        <w:pStyle w:val="TOC1"/>
        <w:tabs>
          <w:tab w:val="right" w:leader="dot" w:pos="8306"/>
        </w:tabs>
      </w:pPr>
      <w:hyperlink w:anchor="_Toc15978" w:history="1">
        <w:r>
          <w:rPr>
            <w:rFonts w:ascii="仿宋" w:eastAsia="仿宋" w:hAnsi="仿宋" w:cs="仿宋" w:hint="eastAsia"/>
            <w:lang w:eastAsia="zh-CN"/>
          </w:rPr>
          <w:t>三、继电保护装置项目建设背景及必要性分析</w:t>
        </w:r>
        <w:r>
          <w:tab/>
        </w:r>
        <w:r>
          <w:fldChar w:fldCharType="begin"/>
        </w:r>
        <w:r>
          <w:instrText xml:space="preserve"> PAGEREF _Toc15978 \h </w:instrText>
        </w:r>
        <w:r>
          <w:fldChar w:fldCharType="separate"/>
        </w:r>
        <w:r>
          <w:t>12</w:t>
        </w:r>
        <w:r>
          <w:fldChar w:fldCharType="end"/>
        </w:r>
      </w:hyperlink>
    </w:p>
    <w:p>
      <w:pPr>
        <w:pStyle w:val="TOC2"/>
        <w:tabs>
          <w:tab w:val="right" w:leader="dot" w:pos="8306"/>
        </w:tabs>
      </w:pPr>
      <w:hyperlink w:anchor="_Toc12090" w:history="1">
        <w:r>
          <w:rPr>
            <w:rFonts w:ascii="仿宋" w:eastAsia="仿宋" w:hAnsi="仿宋" w:cs="仿宋" w:hint="eastAsia"/>
            <w:lang w:eastAsia="zh-CN"/>
          </w:rPr>
          <w:t>(一)、继电保护装置项目背景分析</w:t>
        </w:r>
        <w:r>
          <w:tab/>
        </w:r>
        <w:r>
          <w:fldChar w:fldCharType="begin"/>
        </w:r>
        <w:r>
          <w:instrText xml:space="preserve"> PAGEREF _Toc12090 \h </w:instrText>
        </w:r>
        <w:r>
          <w:fldChar w:fldCharType="separate"/>
        </w:r>
        <w:r>
          <w:t>12</w:t>
        </w:r>
        <w:r>
          <w:fldChar w:fldCharType="end"/>
        </w:r>
      </w:hyperlink>
    </w:p>
    <w:p>
      <w:pPr>
        <w:pStyle w:val="TOC2"/>
        <w:tabs>
          <w:tab w:val="right" w:leader="dot" w:pos="8306"/>
        </w:tabs>
      </w:pPr>
      <w:hyperlink w:anchor="_Toc3302" w:history="1">
        <w:r>
          <w:rPr>
            <w:rFonts w:ascii="仿宋" w:eastAsia="仿宋" w:hAnsi="仿宋" w:cs="仿宋" w:hint="eastAsia"/>
            <w:lang w:eastAsia="zh-CN"/>
          </w:rPr>
          <w:t>(二)、继电保护装置项目建设必要性分析</w:t>
        </w:r>
        <w:r>
          <w:tab/>
        </w:r>
        <w:r>
          <w:fldChar w:fldCharType="begin"/>
        </w:r>
        <w:r>
          <w:instrText xml:space="preserve"> PAGEREF _Toc3302 \h </w:instrText>
        </w:r>
        <w:r>
          <w:fldChar w:fldCharType="separate"/>
        </w:r>
        <w:r>
          <w:t>13</w:t>
        </w:r>
        <w:r>
          <w:fldChar w:fldCharType="end"/>
        </w:r>
      </w:hyperlink>
    </w:p>
    <w:p>
      <w:pPr>
        <w:pStyle w:val="TOC1"/>
        <w:tabs>
          <w:tab w:val="right" w:leader="dot" w:pos="8306"/>
        </w:tabs>
      </w:pPr>
      <w:hyperlink w:anchor="_Toc8699" w:history="1">
        <w:r>
          <w:rPr>
            <w:rFonts w:ascii="仿宋" w:eastAsia="仿宋" w:hAnsi="仿宋" w:cs="仿宋" w:hint="eastAsia"/>
            <w:lang w:eastAsia="zh-CN"/>
          </w:rPr>
          <w:t>四、市场分析、调研</w:t>
        </w:r>
        <w:r>
          <w:tab/>
        </w:r>
        <w:r>
          <w:fldChar w:fldCharType="begin"/>
        </w:r>
        <w:r>
          <w:instrText xml:space="preserve"> PAGEREF _Toc8699 \h </w:instrText>
        </w:r>
        <w:r>
          <w:fldChar w:fldCharType="separate"/>
        </w:r>
        <w:r>
          <w:t>15</w:t>
        </w:r>
        <w:r>
          <w:fldChar w:fldCharType="end"/>
        </w:r>
      </w:hyperlink>
    </w:p>
    <w:p>
      <w:pPr>
        <w:pStyle w:val="TOC2"/>
        <w:tabs>
          <w:tab w:val="right" w:leader="dot" w:pos="8306"/>
        </w:tabs>
      </w:pPr>
      <w:hyperlink w:anchor="_Toc23839" w:history="1">
        <w:r>
          <w:rPr>
            <w:rFonts w:ascii="仿宋" w:eastAsia="仿宋" w:hAnsi="仿宋" w:cs="仿宋" w:hint="eastAsia"/>
            <w:lang w:eastAsia="zh-CN"/>
          </w:rPr>
          <w:t>(一)、继电保护装置行业分析</w:t>
        </w:r>
        <w:r>
          <w:tab/>
        </w:r>
        <w:r>
          <w:fldChar w:fldCharType="begin"/>
        </w:r>
        <w:r>
          <w:instrText xml:space="preserve"> PAGEREF _Toc23839 \h </w:instrText>
        </w:r>
        <w:r>
          <w:fldChar w:fldCharType="separate"/>
        </w:r>
        <w:r>
          <w:t>15</w:t>
        </w:r>
        <w:r>
          <w:fldChar w:fldCharType="end"/>
        </w:r>
      </w:hyperlink>
    </w:p>
    <w:p>
      <w:pPr>
        <w:pStyle w:val="TOC2"/>
        <w:tabs>
          <w:tab w:val="right" w:leader="dot" w:pos="8306"/>
        </w:tabs>
      </w:pPr>
      <w:hyperlink w:anchor="_Toc28281" w:history="1">
        <w:r>
          <w:rPr>
            <w:rFonts w:ascii="仿宋" w:eastAsia="仿宋" w:hAnsi="仿宋" w:cs="仿宋" w:hint="eastAsia"/>
            <w:lang w:eastAsia="zh-CN"/>
          </w:rPr>
          <w:t>(二)、继电保护装置市场分析预测</w:t>
        </w:r>
        <w:r>
          <w:tab/>
        </w:r>
        <w:r>
          <w:fldChar w:fldCharType="begin"/>
        </w:r>
        <w:r>
          <w:instrText xml:space="preserve"> PAGEREF _Toc28281 \h </w:instrText>
        </w:r>
        <w:r>
          <w:fldChar w:fldCharType="separate"/>
        </w:r>
        <w:r>
          <w:t>15</w:t>
        </w:r>
        <w:r>
          <w:fldChar w:fldCharType="end"/>
        </w:r>
      </w:hyperlink>
    </w:p>
    <w:p>
      <w:pPr>
        <w:pStyle w:val="TOC1"/>
        <w:tabs>
          <w:tab w:val="right" w:leader="dot" w:pos="8306"/>
        </w:tabs>
      </w:pPr>
      <w:hyperlink w:anchor="_Toc7243" w:history="1">
        <w:r>
          <w:rPr>
            <w:rFonts w:ascii="仿宋" w:eastAsia="仿宋" w:hAnsi="仿宋" w:cs="仿宋" w:hint="eastAsia"/>
            <w:lang w:eastAsia="zh-CN"/>
          </w:rPr>
          <w:t>五、继电保护装置项目可持续发展</w:t>
        </w:r>
        <w:r>
          <w:tab/>
        </w:r>
        <w:r>
          <w:fldChar w:fldCharType="begin"/>
        </w:r>
        <w:r>
          <w:instrText xml:space="preserve"> PAGEREF _Toc7243 \h </w:instrText>
        </w:r>
        <w:r>
          <w:fldChar w:fldCharType="separate"/>
        </w:r>
        <w:r>
          <w:t>16</w:t>
        </w:r>
        <w:r>
          <w:fldChar w:fldCharType="end"/>
        </w:r>
      </w:hyperlink>
    </w:p>
    <w:p>
      <w:pPr>
        <w:pStyle w:val="TOC2"/>
        <w:tabs>
          <w:tab w:val="right" w:leader="dot" w:pos="8306"/>
        </w:tabs>
      </w:pPr>
      <w:hyperlink w:anchor="_Toc11936" w:history="1">
        <w:r>
          <w:rPr>
            <w:rFonts w:ascii="仿宋" w:eastAsia="仿宋" w:hAnsi="仿宋" w:cs="仿宋" w:hint="eastAsia"/>
            <w:lang w:eastAsia="zh-CN"/>
          </w:rPr>
          <w:t>(一)、可持续战略与实践</w:t>
        </w:r>
        <w:r>
          <w:tab/>
        </w:r>
        <w:r>
          <w:fldChar w:fldCharType="begin"/>
        </w:r>
        <w:r>
          <w:instrText xml:space="preserve"> PAGEREF _Toc11936 \h </w:instrText>
        </w:r>
        <w:r>
          <w:fldChar w:fldCharType="separate"/>
        </w:r>
        <w:r>
          <w:t>16</w:t>
        </w:r>
        <w:r>
          <w:fldChar w:fldCharType="end"/>
        </w:r>
      </w:hyperlink>
    </w:p>
    <w:p>
      <w:pPr>
        <w:pStyle w:val="TOC2"/>
        <w:tabs>
          <w:tab w:val="right" w:leader="dot" w:pos="8306"/>
        </w:tabs>
      </w:pPr>
      <w:hyperlink w:anchor="_Toc8177" w:history="1">
        <w:r>
          <w:rPr>
            <w:rFonts w:ascii="仿宋" w:eastAsia="仿宋" w:hAnsi="仿宋" w:cs="仿宋" w:hint="eastAsia"/>
            <w:lang w:eastAsia="zh-CN"/>
          </w:rPr>
          <w:t>(二)、环保与社会责任</w:t>
        </w:r>
        <w:r>
          <w:tab/>
        </w:r>
        <w:r>
          <w:fldChar w:fldCharType="begin"/>
        </w:r>
        <w:r>
          <w:instrText xml:space="preserve"> PAGEREF _Toc8177 \h </w:instrText>
        </w:r>
        <w:r>
          <w:fldChar w:fldCharType="separate"/>
        </w:r>
        <w:r>
          <w:t>17</w:t>
        </w:r>
        <w:r>
          <w:fldChar w:fldCharType="end"/>
        </w:r>
      </w:hyperlink>
    </w:p>
    <w:p>
      <w:pPr>
        <w:pStyle w:val="TOC1"/>
        <w:tabs>
          <w:tab w:val="right" w:leader="dot" w:pos="8306"/>
        </w:tabs>
      </w:pPr>
      <w:hyperlink w:anchor="_Toc8194" w:history="1">
        <w:r>
          <w:rPr>
            <w:rFonts w:ascii="仿宋" w:eastAsia="仿宋" w:hAnsi="仿宋" w:cs="仿宋" w:hint="eastAsia"/>
            <w:lang w:eastAsia="zh-CN"/>
          </w:rPr>
          <w:t>六、继电保护装置项目文档管理</w:t>
        </w:r>
        <w:r>
          <w:tab/>
        </w:r>
        <w:r>
          <w:fldChar w:fldCharType="begin"/>
        </w:r>
        <w:r>
          <w:instrText xml:space="preserve"> PAGEREF _Toc8194 \h </w:instrText>
        </w:r>
        <w:r>
          <w:fldChar w:fldCharType="separate"/>
        </w:r>
        <w:r>
          <w:t>18</w:t>
        </w:r>
        <w:r>
          <w:fldChar w:fldCharType="end"/>
        </w:r>
      </w:hyperlink>
    </w:p>
    <w:p>
      <w:pPr>
        <w:pStyle w:val="TOC2"/>
        <w:tabs>
          <w:tab w:val="right" w:leader="dot" w:pos="8306"/>
        </w:tabs>
      </w:pPr>
      <w:hyperlink w:anchor="_Toc31986" w:history="1">
        <w:r>
          <w:rPr>
            <w:rFonts w:ascii="仿宋" w:eastAsia="仿宋" w:hAnsi="仿宋" w:cs="仿宋" w:hint="eastAsia"/>
            <w:lang w:eastAsia="zh-CN"/>
          </w:rPr>
          <w:t>(一)、文档编制与审查</w:t>
        </w:r>
        <w:r>
          <w:tab/>
        </w:r>
        <w:r>
          <w:fldChar w:fldCharType="begin"/>
        </w:r>
        <w:r>
          <w:instrText xml:space="preserve"> PAGEREF _Toc31986 \h </w:instrText>
        </w:r>
        <w:r>
          <w:fldChar w:fldCharType="separate"/>
        </w:r>
        <w:r>
          <w:t>18</w:t>
        </w:r>
        <w:r>
          <w:fldChar w:fldCharType="end"/>
        </w:r>
      </w:hyperlink>
    </w:p>
    <w:p>
      <w:pPr>
        <w:pStyle w:val="TOC2"/>
        <w:tabs>
          <w:tab w:val="right" w:leader="dot" w:pos="8306"/>
        </w:tabs>
      </w:pPr>
      <w:hyperlink w:anchor="_Toc811" w:history="1">
        <w:r>
          <w:rPr>
            <w:rFonts w:ascii="仿宋" w:eastAsia="仿宋" w:hAnsi="仿宋" w:cs="仿宋" w:hint="eastAsia"/>
            <w:lang w:eastAsia="zh-CN"/>
          </w:rPr>
          <w:t>(二)、文档发布与分发</w:t>
        </w:r>
        <w:r>
          <w:tab/>
        </w:r>
        <w:r>
          <w:fldChar w:fldCharType="begin"/>
        </w:r>
        <w:r>
          <w:instrText xml:space="preserve"> PAGEREF _Toc811 \h </w:instrText>
        </w:r>
        <w:r>
          <w:fldChar w:fldCharType="separate"/>
        </w:r>
        <w:r>
          <w:t>19</w:t>
        </w:r>
        <w:r>
          <w:fldChar w:fldCharType="end"/>
        </w:r>
      </w:hyperlink>
    </w:p>
    <w:p>
      <w:pPr>
        <w:pStyle w:val="TOC2"/>
        <w:tabs>
          <w:tab w:val="right" w:leader="dot" w:pos="8306"/>
        </w:tabs>
      </w:pPr>
      <w:hyperlink w:anchor="_Toc15381" w:history="1">
        <w:r>
          <w:rPr>
            <w:rFonts w:ascii="仿宋" w:eastAsia="仿宋" w:hAnsi="仿宋" w:cs="仿宋" w:hint="eastAsia"/>
            <w:lang w:eastAsia="zh-CN"/>
          </w:rPr>
          <w:t>(三)、文档存档与归档</w:t>
        </w:r>
        <w:r>
          <w:tab/>
        </w:r>
        <w:r>
          <w:fldChar w:fldCharType="begin"/>
        </w:r>
        <w:r>
          <w:instrText xml:space="preserve"> PAGEREF _Toc15381 \h </w:instrText>
        </w:r>
        <w:r>
          <w:fldChar w:fldCharType="separate"/>
        </w:r>
        <w:r>
          <w:t>20</w:t>
        </w:r>
        <w:r>
          <w:fldChar w:fldCharType="end"/>
        </w:r>
      </w:hyperlink>
    </w:p>
    <w:p>
      <w:pPr>
        <w:pStyle w:val="TOC1"/>
        <w:tabs>
          <w:tab w:val="right" w:leader="dot" w:pos="8306"/>
        </w:tabs>
      </w:pPr>
      <w:hyperlink w:anchor="_Toc1671" w:history="1">
        <w:r>
          <w:rPr>
            <w:rFonts w:ascii="仿宋" w:eastAsia="仿宋" w:hAnsi="仿宋" w:cs="仿宋" w:hint="eastAsia"/>
            <w:lang w:eastAsia="zh-CN"/>
          </w:rPr>
          <w:t>七、继电保护装置项目社会影响</w:t>
        </w:r>
        <w:r>
          <w:tab/>
        </w:r>
        <w:r>
          <w:fldChar w:fldCharType="begin"/>
        </w:r>
        <w:r>
          <w:instrText xml:space="preserve"> PAGEREF _Toc1671 \h </w:instrText>
        </w:r>
        <w:r>
          <w:fldChar w:fldCharType="separate"/>
        </w:r>
        <w:r>
          <w:t>21</w:t>
        </w:r>
        <w:r>
          <w:fldChar w:fldCharType="end"/>
        </w:r>
      </w:hyperlink>
    </w:p>
    <w:p>
      <w:pPr>
        <w:pStyle w:val="TOC2"/>
        <w:tabs>
          <w:tab w:val="right" w:leader="dot" w:pos="8306"/>
        </w:tabs>
      </w:pPr>
      <w:hyperlink w:anchor="_Toc32720" w:history="1">
        <w:r>
          <w:rPr>
            <w:rFonts w:ascii="仿宋" w:eastAsia="仿宋" w:hAnsi="仿宋" w:cs="仿宋" w:hint="eastAsia"/>
            <w:lang w:eastAsia="zh-CN"/>
          </w:rPr>
          <w:t>(一)、社会责任与义务</w:t>
        </w:r>
        <w:r>
          <w:tab/>
        </w:r>
        <w:r>
          <w:fldChar w:fldCharType="begin"/>
        </w:r>
        <w:r>
          <w:instrText xml:space="preserve"> PAGEREF _Toc32720 \h </w:instrText>
        </w:r>
        <w:r>
          <w:fldChar w:fldCharType="separate"/>
        </w:r>
        <w:r>
          <w:t>21</w:t>
        </w:r>
        <w:r>
          <w:fldChar w:fldCharType="end"/>
        </w:r>
      </w:hyperlink>
    </w:p>
    <w:p>
      <w:pPr>
        <w:pStyle w:val="TOC2"/>
        <w:tabs>
          <w:tab w:val="right" w:leader="dot" w:pos="8306"/>
        </w:tabs>
      </w:pPr>
      <w:hyperlink w:anchor="_Toc8584" w:history="1">
        <w:r>
          <w:rPr>
            <w:rFonts w:ascii="仿宋" w:eastAsia="仿宋" w:hAnsi="仿宋" w:cs="仿宋" w:hint="eastAsia"/>
            <w:lang w:eastAsia="zh-CN"/>
          </w:rPr>
          <w:t>(二)、社会参与与沟通</w:t>
        </w:r>
        <w:r>
          <w:tab/>
        </w:r>
        <w:r>
          <w:fldChar w:fldCharType="begin"/>
        </w:r>
        <w:r>
          <w:instrText xml:space="preserve"> PAGEREF _Toc8584 \h </w:instrText>
        </w:r>
        <w:r>
          <w:fldChar w:fldCharType="separate"/>
        </w:r>
        <w:r>
          <w:t>22</w:t>
        </w:r>
        <w:r>
          <w:fldChar w:fldCharType="end"/>
        </w:r>
      </w:hyperlink>
    </w:p>
    <w:p>
      <w:pPr>
        <w:pStyle w:val="TOC1"/>
        <w:tabs>
          <w:tab w:val="right" w:leader="dot" w:pos="8306"/>
        </w:tabs>
      </w:pPr>
      <w:hyperlink w:anchor="_Toc3417" w:history="1">
        <w:r>
          <w:rPr>
            <w:rFonts w:ascii="仿宋" w:eastAsia="仿宋" w:hAnsi="仿宋" w:cs="仿宋" w:hint="eastAsia"/>
            <w:lang w:eastAsia="zh-CN"/>
          </w:rPr>
          <w:t>八、继电保护装置项目投资规划</w:t>
        </w:r>
        <w:r>
          <w:tab/>
        </w:r>
        <w:r>
          <w:fldChar w:fldCharType="begin"/>
        </w:r>
        <w:r>
          <w:instrText xml:space="preserve"> PAGEREF _Toc3417 \h </w:instrText>
        </w:r>
        <w:r>
          <w:fldChar w:fldCharType="separate"/>
        </w:r>
        <w:r>
          <w:t>23</w:t>
        </w:r>
        <w:r>
          <w:fldChar w:fldCharType="end"/>
        </w:r>
      </w:hyperlink>
    </w:p>
    <w:p>
      <w:pPr>
        <w:pStyle w:val="TOC2"/>
        <w:tabs>
          <w:tab w:val="right" w:leader="dot" w:pos="8306"/>
        </w:tabs>
      </w:pPr>
      <w:hyperlink w:anchor="_Toc10733" w:history="1">
        <w:r>
          <w:rPr>
            <w:rFonts w:ascii="仿宋" w:eastAsia="仿宋" w:hAnsi="仿宋" w:cs="仿宋" w:hint="eastAsia"/>
            <w:lang w:eastAsia="zh-CN"/>
          </w:rPr>
          <w:t>(一)、继电保护装置项目总投资估算</w:t>
        </w:r>
        <w:r>
          <w:tab/>
        </w:r>
        <w:r>
          <w:fldChar w:fldCharType="begin"/>
        </w:r>
        <w:r>
          <w:instrText xml:space="preserve"> PAGEREF _Toc10733 \h </w:instrText>
        </w:r>
        <w:r>
          <w:fldChar w:fldCharType="separate"/>
        </w:r>
        <w:r>
          <w:t>23</w:t>
        </w:r>
        <w:r>
          <w:fldChar w:fldCharType="end"/>
        </w:r>
      </w:hyperlink>
    </w:p>
    <w:p>
      <w:pPr>
        <w:pStyle w:val="TOC2"/>
        <w:tabs>
          <w:tab w:val="right" w:leader="dot" w:pos="8306"/>
        </w:tabs>
      </w:pPr>
      <w:hyperlink w:anchor="_Toc31561" w:history="1">
        <w:r>
          <w:rPr>
            <w:rFonts w:ascii="仿宋" w:eastAsia="仿宋" w:hAnsi="仿宋" w:cs="仿宋" w:hint="eastAsia"/>
            <w:lang w:eastAsia="zh-CN"/>
          </w:rPr>
          <w:t>(二)、资金筹措</w:t>
        </w:r>
        <w:r>
          <w:tab/>
        </w:r>
        <w:r>
          <w:fldChar w:fldCharType="begin"/>
        </w:r>
        <w:r>
          <w:instrText xml:space="preserve"> PAGEREF _Toc31561 \h </w:instrText>
        </w:r>
        <w:r>
          <w:fldChar w:fldCharType="separate"/>
        </w:r>
        <w:r>
          <w:t>24</w:t>
        </w:r>
        <w:r>
          <w:fldChar w:fldCharType="end"/>
        </w:r>
      </w:hyperlink>
    </w:p>
    <w:p>
      <w:pPr>
        <w:pStyle w:val="TOC1"/>
        <w:tabs>
          <w:tab w:val="right" w:leader="dot" w:pos="8306"/>
        </w:tabs>
      </w:pPr>
      <w:hyperlink w:anchor="_Toc31836" w:history="1">
        <w:r>
          <w:rPr>
            <w:rFonts w:ascii="仿宋" w:eastAsia="仿宋" w:hAnsi="仿宋" w:cs="仿宋" w:hint="eastAsia"/>
            <w:lang w:eastAsia="zh-CN"/>
          </w:rPr>
          <w:t>九、继电保护装置项目风险管理</w:t>
        </w:r>
        <w:r>
          <w:tab/>
        </w:r>
        <w:r>
          <w:fldChar w:fldCharType="begin"/>
        </w:r>
        <w:r>
          <w:instrText xml:space="preserve"> PAGEREF _Toc31836 \h </w:instrText>
        </w:r>
        <w:r>
          <w:fldChar w:fldCharType="separate"/>
        </w:r>
        <w:r>
          <w:t>25</w:t>
        </w:r>
        <w:r>
          <w:fldChar w:fldCharType="end"/>
        </w:r>
      </w:hyperlink>
    </w:p>
    <w:p>
      <w:pPr>
        <w:pStyle w:val="TOC2"/>
        <w:tabs>
          <w:tab w:val="right" w:leader="dot" w:pos="8306"/>
        </w:tabs>
      </w:pPr>
      <w:hyperlink w:anchor="_Toc6746" w:history="1">
        <w:r>
          <w:rPr>
            <w:rFonts w:ascii="仿宋" w:eastAsia="仿宋" w:hAnsi="仿宋" w:cs="仿宋" w:hint="eastAsia"/>
            <w:lang w:eastAsia="zh-CN"/>
          </w:rPr>
          <w:t>(一)、风险识别与评估</w:t>
        </w:r>
        <w:r>
          <w:tab/>
        </w:r>
        <w:r>
          <w:fldChar w:fldCharType="begin"/>
        </w:r>
        <w:r>
          <w:instrText xml:space="preserve"> PAGEREF _Toc6746 \h </w:instrText>
        </w:r>
        <w:r>
          <w:fldChar w:fldCharType="separate"/>
        </w:r>
        <w:r>
          <w:t>25</w:t>
        </w:r>
        <w:r>
          <w:fldChar w:fldCharType="end"/>
        </w:r>
      </w:hyperlink>
    </w:p>
    <w:p>
      <w:pPr>
        <w:pStyle w:val="TOC2"/>
        <w:tabs>
          <w:tab w:val="right" w:leader="dot" w:pos="8306"/>
        </w:tabs>
      </w:pPr>
      <w:hyperlink w:anchor="_Toc6829" w:history="1">
        <w:r>
          <w:rPr>
            <w:rFonts w:ascii="仿宋" w:eastAsia="仿宋" w:hAnsi="仿宋" w:cs="仿宋" w:hint="eastAsia"/>
            <w:lang w:eastAsia="zh-CN"/>
          </w:rPr>
          <w:t>(二)、风险应对策略</w:t>
        </w:r>
        <w:r>
          <w:tab/>
        </w:r>
        <w:r>
          <w:fldChar w:fldCharType="begin"/>
        </w:r>
        <w:r>
          <w:instrText xml:space="preserve"> PAGEREF _Toc6829 \h </w:instrText>
        </w:r>
        <w:r>
          <w:fldChar w:fldCharType="separate"/>
        </w:r>
        <w:r>
          <w:t>26</w:t>
        </w:r>
        <w:r>
          <w:fldChar w:fldCharType="end"/>
        </w:r>
      </w:hyperlink>
    </w:p>
    <w:p>
      <w:pPr>
        <w:pStyle w:val="TOC2"/>
        <w:tabs>
          <w:tab w:val="right" w:leader="dot" w:pos="8306"/>
        </w:tabs>
      </w:pPr>
      <w:hyperlink w:anchor="_Toc4353" w:history="1">
        <w:r>
          <w:rPr>
            <w:rFonts w:ascii="仿宋" w:eastAsia="仿宋" w:hAnsi="仿宋" w:cs="仿宋" w:hint="eastAsia"/>
            <w:lang w:eastAsia="zh-CN"/>
          </w:rPr>
          <w:t>(三)、风险监控与控制</w:t>
        </w:r>
        <w:r>
          <w:tab/>
        </w:r>
        <w:r>
          <w:fldChar w:fldCharType="begin"/>
        </w:r>
        <w:r>
          <w:instrText xml:space="preserve"> PAGEREF _Toc4353 \h </w:instrText>
        </w:r>
        <w:r>
          <w:fldChar w:fldCharType="separate"/>
        </w:r>
        <w:r>
          <w:t>28</w:t>
        </w:r>
        <w:r>
          <w:fldChar w:fldCharType="end"/>
        </w:r>
      </w:hyperlink>
    </w:p>
    <w:p>
      <w:pPr>
        <w:pStyle w:val="TOC1"/>
        <w:tabs>
          <w:tab w:val="right" w:leader="dot" w:pos="8306"/>
        </w:tabs>
      </w:pPr>
      <w:hyperlink w:anchor="_Toc30095" w:history="1">
        <w:r>
          <w:rPr>
            <w:rFonts w:ascii="仿宋" w:eastAsia="仿宋" w:hAnsi="仿宋" w:cs="仿宋" w:hint="eastAsia"/>
            <w:lang w:eastAsia="zh-CN"/>
          </w:rPr>
          <w:t>十、生产安全保护</w:t>
        </w:r>
        <w:r>
          <w:tab/>
        </w:r>
        <w:r>
          <w:fldChar w:fldCharType="begin"/>
        </w:r>
        <w:r>
          <w:instrText xml:space="preserve"> PAGEREF _Toc30095 \h </w:instrText>
        </w:r>
        <w:r>
          <w:fldChar w:fldCharType="separate"/>
        </w:r>
        <w:r>
          <w:t>29</w:t>
        </w:r>
        <w:r>
          <w:fldChar w:fldCharType="end"/>
        </w:r>
      </w:hyperlink>
    </w:p>
    <w:p>
      <w:pPr>
        <w:pStyle w:val="TOC2"/>
        <w:tabs>
          <w:tab w:val="right" w:leader="dot" w:pos="8306"/>
        </w:tabs>
      </w:pPr>
      <w:hyperlink w:anchor="_Toc10487" w:history="1">
        <w:r>
          <w:rPr>
            <w:rFonts w:ascii="仿宋" w:eastAsia="仿宋" w:hAnsi="仿宋" w:cs="仿宋" w:hint="eastAsia"/>
            <w:lang w:eastAsia="zh-CN"/>
          </w:rPr>
          <w:t>(一)、消防安全</w:t>
        </w:r>
        <w:r>
          <w:tab/>
        </w:r>
        <w:r>
          <w:fldChar w:fldCharType="begin"/>
        </w:r>
        <w:r>
          <w:instrText xml:space="preserve"> PAGEREF _Toc10487 \h </w:instrText>
        </w:r>
        <w:r>
          <w:fldChar w:fldCharType="separate"/>
        </w:r>
        <w:r>
          <w:t>29</w:t>
        </w:r>
        <w:r>
          <w:fldChar w:fldCharType="end"/>
        </w:r>
      </w:hyperlink>
    </w:p>
    <w:p>
      <w:pPr>
        <w:pStyle w:val="TOC2"/>
        <w:tabs>
          <w:tab w:val="right" w:leader="dot" w:pos="8306"/>
        </w:tabs>
      </w:pPr>
      <w:hyperlink w:anchor="_Toc1146" w:history="1">
        <w:r>
          <w:rPr>
            <w:rFonts w:ascii="仿宋" w:eastAsia="仿宋" w:hAnsi="仿宋" w:cs="仿宋" w:hint="eastAsia"/>
            <w:lang w:eastAsia="zh-CN"/>
          </w:rPr>
          <w:t>(二)、防火防爆总图布置措施</w:t>
        </w:r>
        <w:r>
          <w:tab/>
        </w:r>
        <w:r>
          <w:fldChar w:fldCharType="begin"/>
        </w:r>
        <w:r>
          <w:instrText xml:space="preserve"> PAGEREF _Toc1146 \h </w:instrText>
        </w:r>
        <w:r>
          <w:fldChar w:fldCharType="separate"/>
        </w:r>
        <w:r>
          <w:t>31</w:t>
        </w:r>
        <w:r>
          <w:fldChar w:fldCharType="end"/>
        </w:r>
      </w:hyperlink>
    </w:p>
    <w:p>
      <w:pPr>
        <w:pStyle w:val="TOC2"/>
        <w:tabs>
          <w:tab w:val="right" w:leader="dot" w:pos="8306"/>
        </w:tabs>
      </w:pPr>
      <w:hyperlink w:anchor="_Toc1519" w:history="1">
        <w:r>
          <w:rPr>
            <w:rFonts w:ascii="仿宋" w:eastAsia="仿宋" w:hAnsi="仿宋" w:cs="仿宋" w:hint="eastAsia"/>
            <w:lang w:eastAsia="zh-CN"/>
          </w:rPr>
          <w:t>(三)、自然灾害防范措施</w:t>
        </w:r>
        <w:r>
          <w:tab/>
        </w:r>
        <w:r>
          <w:fldChar w:fldCharType="begin"/>
        </w:r>
        <w:r>
          <w:instrText xml:space="preserve"> PAGEREF _Toc1519 \h </w:instrText>
        </w:r>
        <w:r>
          <w:fldChar w:fldCharType="separate"/>
        </w:r>
        <w:r>
          <w:t>32</w:t>
        </w:r>
        <w:r>
          <w:fldChar w:fldCharType="end"/>
        </w:r>
      </w:hyperlink>
    </w:p>
    <w:p>
      <w:pPr>
        <w:pStyle w:val="TOC2"/>
        <w:tabs>
          <w:tab w:val="right" w:leader="dot" w:pos="8306"/>
        </w:tabs>
      </w:pPr>
      <w:hyperlink w:anchor="_Toc9736" w:history="1">
        <w:r>
          <w:rPr>
            <w:rFonts w:ascii="仿宋" w:eastAsia="仿宋" w:hAnsi="仿宋" w:cs="仿宋" w:hint="eastAsia"/>
            <w:lang w:eastAsia="zh-CN"/>
          </w:rPr>
          <w:t>(四)、安全色及安全标志使用要求</w:t>
        </w:r>
        <w:r>
          <w:tab/>
        </w:r>
        <w:r>
          <w:fldChar w:fldCharType="begin"/>
        </w:r>
        <w:r>
          <w:instrText xml:space="preserve"> PAGEREF _Toc9736 \h </w:instrText>
        </w:r>
        <w:r>
          <w:fldChar w:fldCharType="separate"/>
        </w:r>
        <w:r>
          <w:t>33</w:t>
        </w:r>
        <w:r>
          <w:fldChar w:fldCharType="end"/>
        </w:r>
      </w:hyperlink>
    </w:p>
    <w:p>
      <w:pPr>
        <w:pStyle w:val="TOC2"/>
        <w:tabs>
          <w:tab w:val="right" w:leader="dot" w:pos="8306"/>
        </w:tabs>
      </w:pPr>
      <w:hyperlink w:anchor="_Toc30469" w:history="1">
        <w:r>
          <w:rPr>
            <w:rFonts w:ascii="仿宋" w:eastAsia="仿宋" w:hAnsi="仿宋" w:cs="仿宋" w:hint="eastAsia"/>
            <w:lang w:eastAsia="zh-CN"/>
          </w:rPr>
          <w:t>(五)、防尘防毒措施</w:t>
        </w:r>
        <w:r>
          <w:tab/>
        </w:r>
        <w:r>
          <w:fldChar w:fldCharType="begin"/>
        </w:r>
        <w:r>
          <w:instrText xml:space="preserve"> PAGEREF _Toc30469 \h </w:instrText>
        </w:r>
        <w:r>
          <w:fldChar w:fldCharType="separate"/>
        </w:r>
        <w:r>
          <w:t>34</w:t>
        </w:r>
        <w:r>
          <w:fldChar w:fldCharType="end"/>
        </w:r>
      </w:hyperlink>
    </w:p>
    <w:p>
      <w:pPr>
        <w:pStyle w:val="TOC2"/>
        <w:tabs>
          <w:tab w:val="right" w:leader="dot" w:pos="8306"/>
        </w:tabs>
      </w:pPr>
      <w:hyperlink w:anchor="_Toc21540" w:history="1">
        <w:r>
          <w:rPr>
            <w:rFonts w:ascii="仿宋" w:eastAsia="仿宋" w:hAnsi="仿宋" w:cs="仿宋" w:hint="eastAsia"/>
            <w:lang w:eastAsia="zh-CN"/>
          </w:rPr>
          <w:t>(六)、防静电、触电防护及防雷措施</w:t>
        </w:r>
        <w:r>
          <w:tab/>
        </w:r>
        <w:r>
          <w:fldChar w:fldCharType="begin"/>
        </w:r>
        <w:r>
          <w:instrText xml:space="preserve"> PAGEREF _Toc21540 \h </w:instrText>
        </w:r>
        <w:r>
          <w:fldChar w:fldCharType="separate"/>
        </w:r>
        <w:r>
          <w:t>35</w:t>
        </w:r>
        <w:r>
          <w:fldChar w:fldCharType="end"/>
        </w:r>
      </w:hyperlink>
    </w:p>
    <w:p>
      <w:pPr>
        <w:pStyle w:val="TOC2"/>
        <w:tabs>
          <w:tab w:val="right" w:leader="dot" w:pos="8306"/>
        </w:tabs>
      </w:pPr>
      <w:hyperlink w:anchor="_Toc24755" w:history="1">
        <w:r>
          <w:rPr>
            <w:rFonts w:ascii="仿宋" w:eastAsia="仿宋" w:hAnsi="仿宋" w:cs="仿宋" w:hint="eastAsia"/>
            <w:lang w:eastAsia="zh-CN"/>
          </w:rPr>
          <w:t>(七)、机械设备安全保障措施</w:t>
        </w:r>
        <w:r>
          <w:tab/>
        </w:r>
        <w:r>
          <w:fldChar w:fldCharType="begin"/>
        </w:r>
        <w:r>
          <w:instrText xml:space="preserve"> PAGEREF _Toc24755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75" w:history="1">
        <w:r>
          <w:rPr>
            <w:rFonts w:ascii="仿宋" w:eastAsia="仿宋" w:hAnsi="仿宋" w:cs="仿宋" w:hint="eastAsia"/>
            <w:lang w:eastAsia="zh-CN"/>
          </w:rPr>
          <w:t>十一、继电保护装置项目环境影响分析</w:t>
        </w:r>
        <w:r>
          <w:tab/>
        </w:r>
        <w:r>
          <w:fldChar w:fldCharType="begin"/>
        </w:r>
        <w:r>
          <w:instrText xml:space="preserve"> PAGEREF _Toc21175 \h </w:instrText>
        </w:r>
        <w:r>
          <w:fldChar w:fldCharType="separate"/>
        </w:r>
        <w:r>
          <w:t>37</w:t>
        </w:r>
        <w:r>
          <w:fldChar w:fldCharType="end"/>
        </w:r>
      </w:hyperlink>
    </w:p>
    <w:p>
      <w:pPr>
        <w:pStyle w:val="TOC2"/>
        <w:tabs>
          <w:tab w:val="right" w:leader="dot" w:pos="8306"/>
        </w:tabs>
      </w:pPr>
      <w:hyperlink w:anchor="_Toc27460" w:history="1">
        <w:r>
          <w:rPr>
            <w:rFonts w:ascii="仿宋" w:eastAsia="仿宋" w:hAnsi="仿宋" w:cs="仿宋" w:hint="eastAsia"/>
            <w:lang w:eastAsia="zh-CN"/>
          </w:rPr>
          <w:t>(一)、建设区域环境质量现状</w:t>
        </w:r>
        <w:r>
          <w:tab/>
        </w:r>
        <w:r>
          <w:fldChar w:fldCharType="begin"/>
        </w:r>
        <w:r>
          <w:instrText xml:space="preserve"> PAGEREF _Toc27460 \h </w:instrText>
        </w:r>
        <w:r>
          <w:fldChar w:fldCharType="separate"/>
        </w:r>
        <w:r>
          <w:t>37</w:t>
        </w:r>
        <w:r>
          <w:fldChar w:fldCharType="end"/>
        </w:r>
      </w:hyperlink>
    </w:p>
    <w:p>
      <w:pPr>
        <w:pStyle w:val="TOC2"/>
        <w:tabs>
          <w:tab w:val="right" w:leader="dot" w:pos="8306"/>
        </w:tabs>
      </w:pPr>
      <w:hyperlink w:anchor="_Toc29884" w:history="1">
        <w:r>
          <w:rPr>
            <w:rFonts w:ascii="仿宋" w:eastAsia="仿宋" w:hAnsi="仿宋" w:cs="仿宋" w:hint="eastAsia"/>
            <w:lang w:eastAsia="zh-CN"/>
          </w:rPr>
          <w:t>(二)、建设期环境保护</w:t>
        </w:r>
        <w:r>
          <w:tab/>
        </w:r>
        <w:r>
          <w:fldChar w:fldCharType="begin"/>
        </w:r>
        <w:r>
          <w:instrText xml:space="preserve"> PAGEREF _Toc29884 \h </w:instrText>
        </w:r>
        <w:r>
          <w:fldChar w:fldCharType="separate"/>
        </w:r>
        <w:r>
          <w:t>39</w:t>
        </w:r>
        <w:r>
          <w:fldChar w:fldCharType="end"/>
        </w:r>
      </w:hyperlink>
    </w:p>
    <w:p>
      <w:pPr>
        <w:pStyle w:val="TOC2"/>
        <w:tabs>
          <w:tab w:val="right" w:leader="dot" w:pos="8306"/>
        </w:tabs>
      </w:pPr>
      <w:hyperlink w:anchor="_Toc16937" w:history="1">
        <w:r>
          <w:rPr>
            <w:rFonts w:ascii="仿宋" w:eastAsia="仿宋" w:hAnsi="仿宋" w:cs="仿宋" w:hint="eastAsia"/>
            <w:lang w:eastAsia="zh-CN"/>
          </w:rPr>
          <w:t>(三)、运营期环境保护</w:t>
        </w:r>
        <w:r>
          <w:tab/>
        </w:r>
        <w:r>
          <w:fldChar w:fldCharType="begin"/>
        </w:r>
        <w:r>
          <w:instrText xml:space="preserve"> PAGEREF _Toc16937 \h </w:instrText>
        </w:r>
        <w:r>
          <w:fldChar w:fldCharType="separate"/>
        </w:r>
        <w:r>
          <w:t>40</w:t>
        </w:r>
        <w:r>
          <w:fldChar w:fldCharType="end"/>
        </w:r>
      </w:hyperlink>
    </w:p>
    <w:p>
      <w:pPr>
        <w:pStyle w:val="TOC2"/>
        <w:tabs>
          <w:tab w:val="right" w:leader="dot" w:pos="8306"/>
        </w:tabs>
      </w:pPr>
      <w:hyperlink w:anchor="_Toc13017" w:history="1">
        <w:r>
          <w:rPr>
            <w:rFonts w:ascii="仿宋" w:eastAsia="仿宋" w:hAnsi="仿宋" w:cs="仿宋" w:hint="eastAsia"/>
            <w:lang w:eastAsia="zh-CN"/>
          </w:rPr>
          <w:t>(四)、继电保护装置项目建设对区域经济的影响</w:t>
        </w:r>
        <w:r>
          <w:tab/>
        </w:r>
        <w:r>
          <w:fldChar w:fldCharType="begin"/>
        </w:r>
        <w:r>
          <w:instrText xml:space="preserve"> PAGEREF _Toc13017 \h </w:instrText>
        </w:r>
        <w:r>
          <w:fldChar w:fldCharType="separate"/>
        </w:r>
        <w:r>
          <w:t>42</w:t>
        </w:r>
        <w:r>
          <w:fldChar w:fldCharType="end"/>
        </w:r>
      </w:hyperlink>
    </w:p>
    <w:p>
      <w:pPr>
        <w:pStyle w:val="TOC2"/>
        <w:tabs>
          <w:tab w:val="right" w:leader="dot" w:pos="8306"/>
        </w:tabs>
      </w:pPr>
      <w:hyperlink w:anchor="_Toc21138" w:history="1">
        <w:r>
          <w:rPr>
            <w:rFonts w:ascii="仿宋" w:eastAsia="仿宋" w:hAnsi="仿宋" w:cs="仿宋" w:hint="eastAsia"/>
            <w:lang w:eastAsia="zh-CN"/>
          </w:rPr>
          <w:t>(五)、废弃物处理</w:t>
        </w:r>
        <w:r>
          <w:tab/>
        </w:r>
        <w:r>
          <w:fldChar w:fldCharType="begin"/>
        </w:r>
        <w:r>
          <w:instrText xml:space="preserve"> PAGEREF _Toc21138 \h </w:instrText>
        </w:r>
        <w:r>
          <w:fldChar w:fldCharType="separate"/>
        </w:r>
        <w:r>
          <w:t>43</w:t>
        </w:r>
        <w:r>
          <w:fldChar w:fldCharType="end"/>
        </w:r>
      </w:hyperlink>
    </w:p>
    <w:p>
      <w:pPr>
        <w:pStyle w:val="TOC2"/>
        <w:tabs>
          <w:tab w:val="right" w:leader="dot" w:pos="8306"/>
        </w:tabs>
      </w:pPr>
      <w:hyperlink w:anchor="_Toc26617" w:history="1">
        <w:r>
          <w:rPr>
            <w:rFonts w:ascii="仿宋" w:eastAsia="仿宋" w:hAnsi="仿宋" w:cs="仿宋" w:hint="eastAsia"/>
            <w:lang w:eastAsia="zh-CN"/>
          </w:rPr>
          <w:t>(六)、特殊环境影响分析</w:t>
        </w:r>
        <w:r>
          <w:tab/>
        </w:r>
        <w:r>
          <w:fldChar w:fldCharType="begin"/>
        </w:r>
        <w:r>
          <w:instrText xml:space="preserve"> PAGEREF _Toc26617 \h </w:instrText>
        </w:r>
        <w:r>
          <w:fldChar w:fldCharType="separate"/>
        </w:r>
        <w:r>
          <w:t>45</w:t>
        </w:r>
        <w:r>
          <w:fldChar w:fldCharType="end"/>
        </w:r>
      </w:hyperlink>
    </w:p>
    <w:p>
      <w:pPr>
        <w:pStyle w:val="TOC2"/>
        <w:tabs>
          <w:tab w:val="right" w:leader="dot" w:pos="8306"/>
        </w:tabs>
      </w:pPr>
      <w:hyperlink w:anchor="_Toc11326" w:history="1">
        <w:r>
          <w:rPr>
            <w:rFonts w:ascii="仿宋" w:eastAsia="仿宋" w:hAnsi="仿宋" w:cs="仿宋" w:hint="eastAsia"/>
            <w:lang w:eastAsia="zh-CN"/>
          </w:rPr>
          <w:t>(七)、清洁生产</w:t>
        </w:r>
        <w:r>
          <w:tab/>
        </w:r>
        <w:r>
          <w:fldChar w:fldCharType="begin"/>
        </w:r>
        <w:r>
          <w:instrText xml:space="preserve"> PAGEREF _Toc11326 \h </w:instrText>
        </w:r>
        <w:r>
          <w:fldChar w:fldCharType="separate"/>
        </w:r>
        <w:r>
          <w:t>46</w:t>
        </w:r>
        <w:r>
          <w:fldChar w:fldCharType="end"/>
        </w:r>
      </w:hyperlink>
    </w:p>
    <w:p>
      <w:pPr>
        <w:pStyle w:val="TOC2"/>
        <w:tabs>
          <w:tab w:val="right" w:leader="dot" w:pos="8306"/>
        </w:tabs>
      </w:pPr>
      <w:hyperlink w:anchor="_Toc27511" w:history="1">
        <w:r>
          <w:rPr>
            <w:rFonts w:ascii="仿宋" w:eastAsia="仿宋" w:hAnsi="仿宋" w:cs="仿宋" w:hint="eastAsia"/>
            <w:lang w:eastAsia="zh-CN"/>
          </w:rPr>
          <w:t>(八)、环境保护综合评价</w:t>
        </w:r>
        <w:r>
          <w:tab/>
        </w:r>
        <w:r>
          <w:fldChar w:fldCharType="begin"/>
        </w:r>
        <w:r>
          <w:instrText xml:space="preserve"> PAGEREF _Toc27511 \h </w:instrText>
        </w:r>
        <w:r>
          <w:fldChar w:fldCharType="separate"/>
        </w:r>
        <w:r>
          <w:t>47</w:t>
        </w:r>
        <w:r>
          <w:fldChar w:fldCharType="end"/>
        </w:r>
      </w:hyperlink>
    </w:p>
    <w:p>
      <w:pPr>
        <w:pStyle w:val="TOC1"/>
        <w:tabs>
          <w:tab w:val="right" w:leader="dot" w:pos="8306"/>
        </w:tabs>
      </w:pPr>
      <w:hyperlink w:anchor="_Toc32095" w:history="1">
        <w:r>
          <w:rPr>
            <w:rFonts w:ascii="仿宋" w:eastAsia="仿宋" w:hAnsi="仿宋" w:cs="仿宋" w:hint="eastAsia"/>
            <w:lang w:eastAsia="zh-CN"/>
          </w:rPr>
          <w:t>十二、继电保护装置项目创新与研发</w:t>
        </w:r>
        <w:r>
          <w:tab/>
        </w:r>
        <w:r>
          <w:fldChar w:fldCharType="begin"/>
        </w:r>
        <w:r>
          <w:instrText xml:space="preserve"> PAGEREF _Toc32095 \h </w:instrText>
        </w:r>
        <w:r>
          <w:fldChar w:fldCharType="separate"/>
        </w:r>
        <w:r>
          <w:t>48</w:t>
        </w:r>
        <w:r>
          <w:fldChar w:fldCharType="end"/>
        </w:r>
      </w:hyperlink>
    </w:p>
    <w:p>
      <w:pPr>
        <w:pStyle w:val="TOC2"/>
        <w:tabs>
          <w:tab w:val="right" w:leader="dot" w:pos="8306"/>
        </w:tabs>
      </w:pPr>
      <w:hyperlink w:anchor="_Toc15834" w:history="1">
        <w:r>
          <w:rPr>
            <w:rFonts w:ascii="仿宋" w:eastAsia="仿宋" w:hAnsi="仿宋" w:cs="仿宋" w:hint="eastAsia"/>
            <w:lang w:eastAsia="zh-CN"/>
          </w:rPr>
          <w:t>(一)、创新策略与方向</w:t>
        </w:r>
        <w:r>
          <w:tab/>
        </w:r>
        <w:r>
          <w:fldChar w:fldCharType="begin"/>
        </w:r>
        <w:r>
          <w:instrText xml:space="preserve"> PAGEREF _Toc15834 \h </w:instrText>
        </w:r>
        <w:r>
          <w:fldChar w:fldCharType="separate"/>
        </w:r>
        <w:r>
          <w:t>48</w:t>
        </w:r>
        <w:r>
          <w:fldChar w:fldCharType="end"/>
        </w:r>
      </w:hyperlink>
    </w:p>
    <w:p>
      <w:pPr>
        <w:pStyle w:val="TOC2"/>
        <w:tabs>
          <w:tab w:val="right" w:leader="dot" w:pos="8306"/>
        </w:tabs>
      </w:pPr>
      <w:hyperlink w:anchor="_Toc11010" w:history="1">
        <w:r>
          <w:rPr>
            <w:rFonts w:ascii="仿宋" w:eastAsia="仿宋" w:hAnsi="仿宋" w:cs="仿宋" w:hint="eastAsia"/>
            <w:lang w:eastAsia="zh-CN"/>
          </w:rPr>
          <w:t>(二)、研发规划与投入</w:t>
        </w:r>
        <w:r>
          <w:tab/>
        </w:r>
        <w:r>
          <w:fldChar w:fldCharType="begin"/>
        </w:r>
        <w:r>
          <w:instrText xml:space="preserve"> PAGEREF _Toc11010 \h </w:instrText>
        </w:r>
        <w:r>
          <w:fldChar w:fldCharType="separate"/>
        </w:r>
        <w:r>
          <w:t>50</w:t>
        </w:r>
        <w:r>
          <w:fldChar w:fldCharType="end"/>
        </w:r>
      </w:hyperlink>
    </w:p>
    <w:p>
      <w:pPr>
        <w:pStyle w:val="TOC1"/>
        <w:tabs>
          <w:tab w:val="right" w:leader="dot" w:pos="8306"/>
        </w:tabs>
      </w:pPr>
      <w:hyperlink w:anchor="_Toc25648" w:history="1">
        <w:r>
          <w:rPr>
            <w:rFonts w:ascii="仿宋" w:eastAsia="仿宋" w:hAnsi="仿宋" w:cs="仿宋" w:hint="eastAsia"/>
            <w:lang w:eastAsia="zh-CN"/>
          </w:rPr>
          <w:t>十三、供应链管理</w:t>
        </w:r>
        <w:r>
          <w:tab/>
        </w:r>
        <w:r>
          <w:fldChar w:fldCharType="begin"/>
        </w:r>
        <w:r>
          <w:instrText xml:space="preserve"> PAGEREF _Toc25648 \h </w:instrText>
        </w:r>
        <w:r>
          <w:fldChar w:fldCharType="separate"/>
        </w:r>
        <w:r>
          <w:t>51</w:t>
        </w:r>
        <w:r>
          <w:fldChar w:fldCharType="end"/>
        </w:r>
      </w:hyperlink>
    </w:p>
    <w:p>
      <w:pPr>
        <w:pStyle w:val="TOC2"/>
        <w:tabs>
          <w:tab w:val="right" w:leader="dot" w:pos="8306"/>
        </w:tabs>
      </w:pPr>
      <w:hyperlink w:anchor="_Toc20833" w:history="1">
        <w:r>
          <w:rPr>
            <w:rFonts w:ascii="仿宋" w:eastAsia="仿宋" w:hAnsi="仿宋" w:cs="仿宋" w:hint="eastAsia"/>
            <w:lang w:eastAsia="zh-CN"/>
          </w:rPr>
          <w:t>(一)、供应链战略规划</w:t>
        </w:r>
        <w:r>
          <w:tab/>
        </w:r>
        <w:r>
          <w:fldChar w:fldCharType="begin"/>
        </w:r>
        <w:r>
          <w:instrText xml:space="preserve"> PAGEREF _Toc20833 \h </w:instrText>
        </w:r>
        <w:r>
          <w:fldChar w:fldCharType="separate"/>
        </w:r>
        <w:r>
          <w:t>51</w:t>
        </w:r>
        <w:r>
          <w:fldChar w:fldCharType="end"/>
        </w:r>
      </w:hyperlink>
    </w:p>
    <w:p>
      <w:pPr>
        <w:pStyle w:val="TOC2"/>
        <w:tabs>
          <w:tab w:val="right" w:leader="dot" w:pos="8306"/>
        </w:tabs>
      </w:pPr>
      <w:hyperlink w:anchor="_Toc12173" w:history="1">
        <w:r>
          <w:rPr>
            <w:rFonts w:ascii="仿宋" w:eastAsia="仿宋" w:hAnsi="仿宋" w:cs="仿宋" w:hint="eastAsia"/>
            <w:lang w:eastAsia="zh-CN"/>
          </w:rPr>
          <w:t>(二)、供应商选择与合作</w:t>
        </w:r>
        <w:r>
          <w:tab/>
        </w:r>
        <w:r>
          <w:fldChar w:fldCharType="begin"/>
        </w:r>
        <w:r>
          <w:instrText xml:space="preserve"> PAGEREF _Toc12173 \h </w:instrText>
        </w:r>
        <w:r>
          <w:fldChar w:fldCharType="separate"/>
        </w:r>
        <w:r>
          <w:t>53</w:t>
        </w:r>
        <w:r>
          <w:fldChar w:fldCharType="end"/>
        </w:r>
      </w:hyperlink>
    </w:p>
    <w:p>
      <w:pPr>
        <w:pStyle w:val="TOC2"/>
        <w:tabs>
          <w:tab w:val="right" w:leader="dot" w:pos="8306"/>
        </w:tabs>
      </w:pPr>
      <w:hyperlink w:anchor="_Toc5119" w:history="1">
        <w:r>
          <w:rPr>
            <w:rFonts w:ascii="仿宋" w:eastAsia="仿宋" w:hAnsi="仿宋" w:cs="仿宋" w:hint="eastAsia"/>
            <w:lang w:eastAsia="zh-CN"/>
          </w:rPr>
          <w:t>(三)、物流与库存管理</w:t>
        </w:r>
        <w:r>
          <w:tab/>
        </w:r>
        <w:r>
          <w:fldChar w:fldCharType="begin"/>
        </w:r>
        <w:r>
          <w:instrText xml:space="preserve"> PAGEREF _Toc5119 \h </w:instrText>
        </w:r>
        <w:r>
          <w:fldChar w:fldCharType="separate"/>
        </w:r>
        <w:r>
          <w:t>54</w:t>
        </w:r>
        <w:r>
          <w:fldChar w:fldCharType="end"/>
        </w:r>
      </w:hyperlink>
    </w:p>
    <w:p>
      <w:pPr>
        <w:pStyle w:val="TOC1"/>
        <w:tabs>
          <w:tab w:val="right" w:leader="dot" w:pos="8306"/>
        </w:tabs>
      </w:pPr>
      <w:hyperlink w:anchor="_Toc22841" w:history="1">
        <w:r>
          <w:rPr>
            <w:rFonts w:ascii="仿宋" w:eastAsia="仿宋" w:hAnsi="仿宋" w:cs="仿宋" w:hint="eastAsia"/>
            <w:lang w:eastAsia="zh-CN"/>
          </w:rPr>
          <w:t>十四、营销与推广策略</w:t>
        </w:r>
        <w:r>
          <w:tab/>
        </w:r>
        <w:r>
          <w:fldChar w:fldCharType="begin"/>
        </w:r>
        <w:r>
          <w:instrText xml:space="preserve"> PAGEREF _Toc22841 \h </w:instrText>
        </w:r>
        <w:r>
          <w:fldChar w:fldCharType="separate"/>
        </w:r>
        <w:r>
          <w:t>55</w:t>
        </w:r>
        <w:r>
          <w:fldChar w:fldCharType="end"/>
        </w:r>
      </w:hyperlink>
    </w:p>
    <w:p>
      <w:pPr>
        <w:pStyle w:val="TOC2"/>
        <w:tabs>
          <w:tab w:val="right" w:leader="dot" w:pos="8306"/>
        </w:tabs>
      </w:pPr>
      <w:hyperlink w:anchor="_Toc9097" w:history="1">
        <w:r>
          <w:rPr>
            <w:rFonts w:ascii="仿宋" w:eastAsia="仿宋" w:hAnsi="仿宋" w:cs="仿宋" w:hint="eastAsia"/>
            <w:lang w:eastAsia="zh-CN"/>
          </w:rPr>
          <w:t>(一)、产品/服务定位与特点</w:t>
        </w:r>
        <w:r>
          <w:tab/>
        </w:r>
        <w:r>
          <w:fldChar w:fldCharType="begin"/>
        </w:r>
        <w:r>
          <w:instrText xml:space="preserve"> PAGEREF _Toc9097 \h </w:instrText>
        </w:r>
        <w:r>
          <w:fldChar w:fldCharType="separate"/>
        </w:r>
        <w:r>
          <w:t>55</w:t>
        </w:r>
        <w:r>
          <w:fldChar w:fldCharType="end"/>
        </w:r>
      </w:hyperlink>
    </w:p>
    <w:p>
      <w:pPr>
        <w:pStyle w:val="TOC2"/>
        <w:tabs>
          <w:tab w:val="right" w:leader="dot" w:pos="8306"/>
        </w:tabs>
      </w:pPr>
      <w:hyperlink w:anchor="_Toc24976" w:history="1">
        <w:r>
          <w:rPr>
            <w:rFonts w:ascii="仿宋" w:eastAsia="仿宋" w:hAnsi="仿宋" w:cs="仿宋" w:hint="eastAsia"/>
            <w:lang w:eastAsia="zh-CN"/>
          </w:rPr>
          <w:t>(二)、市场定位与竞争分析</w:t>
        </w:r>
        <w:r>
          <w:tab/>
        </w:r>
        <w:r>
          <w:fldChar w:fldCharType="begin"/>
        </w:r>
        <w:r>
          <w:instrText xml:space="preserve"> PAGEREF _Toc24976 \h </w:instrText>
        </w:r>
        <w:r>
          <w:fldChar w:fldCharType="separate"/>
        </w:r>
        <w:r>
          <w:t>57</w:t>
        </w:r>
        <w:r>
          <w:fldChar w:fldCharType="end"/>
        </w:r>
      </w:hyperlink>
    </w:p>
    <w:p>
      <w:pPr>
        <w:pStyle w:val="TOC2"/>
        <w:tabs>
          <w:tab w:val="right" w:leader="dot" w:pos="8306"/>
        </w:tabs>
      </w:pPr>
      <w:hyperlink w:anchor="_Toc20426" w:history="1">
        <w:r>
          <w:rPr>
            <w:rFonts w:ascii="仿宋" w:eastAsia="仿宋" w:hAnsi="仿宋" w:cs="仿宋" w:hint="eastAsia"/>
            <w:lang w:eastAsia="zh-CN"/>
          </w:rPr>
          <w:t>(三)、营销渠道与策略</w:t>
        </w:r>
        <w:r>
          <w:tab/>
        </w:r>
        <w:r>
          <w:fldChar w:fldCharType="begin"/>
        </w:r>
        <w:r>
          <w:instrText xml:space="preserve"> PAGEREF _Toc20426 \h </w:instrText>
        </w:r>
        <w:r>
          <w:fldChar w:fldCharType="separate"/>
        </w:r>
        <w:r>
          <w:t>58</w:t>
        </w:r>
        <w:r>
          <w:fldChar w:fldCharType="end"/>
        </w:r>
      </w:hyperlink>
    </w:p>
    <w:p>
      <w:pPr>
        <w:pStyle w:val="TOC2"/>
        <w:tabs>
          <w:tab w:val="right" w:leader="dot" w:pos="8306"/>
        </w:tabs>
      </w:pPr>
      <w:hyperlink w:anchor="_Toc20130" w:history="1">
        <w:r>
          <w:rPr>
            <w:rFonts w:ascii="仿宋" w:eastAsia="仿宋" w:hAnsi="仿宋" w:cs="仿宋" w:hint="eastAsia"/>
            <w:lang w:eastAsia="zh-CN"/>
          </w:rPr>
          <w:t>(四)、推广与宣传活动</w:t>
        </w:r>
        <w:r>
          <w:tab/>
        </w:r>
        <w:r>
          <w:fldChar w:fldCharType="begin"/>
        </w:r>
        <w:r>
          <w:instrText xml:space="preserve"> PAGEREF _Toc20130 \h </w:instrText>
        </w:r>
        <w:r>
          <w:fldChar w:fldCharType="separate"/>
        </w:r>
        <w:r>
          <w:t>59</w:t>
        </w:r>
        <w:r>
          <w:fldChar w:fldCharType="end"/>
        </w:r>
      </w:hyperlink>
    </w:p>
    <w:p>
      <w:pPr>
        <w:pStyle w:val="TOC1"/>
        <w:tabs>
          <w:tab w:val="right" w:leader="dot" w:pos="8306"/>
        </w:tabs>
      </w:pPr>
      <w:hyperlink w:anchor="_Toc28213" w:history="1">
        <w:r>
          <w:rPr>
            <w:rFonts w:ascii="仿宋" w:eastAsia="仿宋" w:hAnsi="仿宋" w:cs="仿宋" w:hint="eastAsia"/>
            <w:lang w:eastAsia="zh-CN"/>
          </w:rPr>
          <w:t>十五、继电保护装置项目变更管理</w:t>
        </w:r>
        <w:r>
          <w:tab/>
        </w:r>
        <w:r>
          <w:fldChar w:fldCharType="begin"/>
        </w:r>
        <w:r>
          <w:instrText xml:space="preserve"> PAGEREF _Toc28213 \h </w:instrText>
        </w:r>
        <w:r>
          <w:fldChar w:fldCharType="separate"/>
        </w:r>
        <w:r>
          <w:t>65</w:t>
        </w:r>
        <w:r>
          <w:fldChar w:fldCharType="end"/>
        </w:r>
      </w:hyperlink>
    </w:p>
    <w:p>
      <w:pPr>
        <w:pStyle w:val="TOC2"/>
        <w:tabs>
          <w:tab w:val="right" w:leader="dot" w:pos="8306"/>
        </w:tabs>
      </w:pPr>
      <w:hyperlink w:anchor="_Toc4374" w:history="1">
        <w:r>
          <w:rPr>
            <w:rFonts w:ascii="仿宋" w:eastAsia="仿宋" w:hAnsi="仿宋" w:cs="仿宋" w:hint="eastAsia"/>
            <w:lang w:eastAsia="zh-CN"/>
          </w:rPr>
          <w:t>(一)、变更申请与评估</w:t>
        </w:r>
        <w:r>
          <w:tab/>
        </w:r>
        <w:r>
          <w:fldChar w:fldCharType="begin"/>
        </w:r>
        <w:r>
          <w:instrText xml:space="preserve"> PAGEREF _Toc4374 \h </w:instrText>
        </w:r>
        <w:r>
          <w:fldChar w:fldCharType="separate"/>
        </w:r>
        <w:r>
          <w:t>65</w:t>
        </w:r>
        <w:r>
          <w:fldChar w:fldCharType="end"/>
        </w:r>
      </w:hyperlink>
    </w:p>
    <w:p>
      <w:pPr>
        <w:pStyle w:val="TOC2"/>
        <w:tabs>
          <w:tab w:val="right" w:leader="dot" w:pos="8306"/>
        </w:tabs>
      </w:pPr>
      <w:hyperlink w:anchor="_Toc25047" w:history="1">
        <w:r>
          <w:rPr>
            <w:rFonts w:ascii="仿宋" w:eastAsia="仿宋" w:hAnsi="仿宋" w:cs="仿宋" w:hint="eastAsia"/>
            <w:lang w:eastAsia="zh-CN"/>
          </w:rPr>
          <w:t>(二)、变更实施与控制</w:t>
        </w:r>
        <w:r>
          <w:tab/>
        </w:r>
        <w:r>
          <w:fldChar w:fldCharType="begin"/>
        </w:r>
        <w:r>
          <w:instrText xml:space="preserve"> PAGEREF _Toc25047 \h </w:instrText>
        </w:r>
        <w:r>
          <w:fldChar w:fldCharType="separate"/>
        </w:r>
        <w:r>
          <w:t>65</w:t>
        </w:r>
        <w:r>
          <w:fldChar w:fldCharType="end"/>
        </w:r>
      </w:hyperlink>
    </w:p>
    <w:p>
      <w:pPr>
        <w:pStyle w:val="TOC1"/>
        <w:tabs>
          <w:tab w:val="right" w:leader="dot" w:pos="8306"/>
        </w:tabs>
      </w:pPr>
      <w:hyperlink w:anchor="_Toc18651" w:history="1">
        <w:r>
          <w:rPr>
            <w:rFonts w:ascii="仿宋" w:eastAsia="仿宋" w:hAnsi="仿宋" w:cs="仿宋" w:hint="eastAsia"/>
            <w:lang w:eastAsia="zh-CN"/>
          </w:rPr>
          <w:t>十六、继电保护装置项目实施保障措施</w:t>
        </w:r>
        <w:r>
          <w:tab/>
        </w:r>
        <w:r>
          <w:fldChar w:fldCharType="begin"/>
        </w:r>
        <w:r>
          <w:instrText xml:space="preserve"> PAGEREF _Toc18651 \h </w:instrText>
        </w:r>
        <w:r>
          <w:fldChar w:fldCharType="separate"/>
        </w:r>
        <w:r>
          <w:t>66</w:t>
        </w:r>
        <w:r>
          <w:fldChar w:fldCharType="end"/>
        </w:r>
      </w:hyperlink>
    </w:p>
    <w:p>
      <w:pPr>
        <w:pStyle w:val="TOC2"/>
        <w:tabs>
          <w:tab w:val="right" w:leader="dot" w:pos="8306"/>
        </w:tabs>
      </w:pPr>
      <w:hyperlink w:anchor="_Toc14247" w:history="1">
        <w:r>
          <w:rPr>
            <w:rFonts w:ascii="仿宋" w:eastAsia="仿宋" w:hAnsi="仿宋" w:cs="仿宋" w:hint="eastAsia"/>
            <w:lang w:eastAsia="zh-CN"/>
          </w:rPr>
          <w:t>(一)、继电保护装置项目实施保障机制</w:t>
        </w:r>
        <w:r>
          <w:tab/>
        </w:r>
        <w:r>
          <w:fldChar w:fldCharType="begin"/>
        </w:r>
        <w:r>
          <w:instrText xml:space="preserve"> PAGEREF _Toc14247 \h </w:instrText>
        </w:r>
        <w:r>
          <w:fldChar w:fldCharType="separate"/>
        </w:r>
        <w:r>
          <w:t>66</w:t>
        </w:r>
        <w:r>
          <w:fldChar w:fldCharType="end"/>
        </w:r>
      </w:hyperlink>
    </w:p>
    <w:p>
      <w:pPr>
        <w:pStyle w:val="TOC2"/>
        <w:tabs>
          <w:tab w:val="right" w:leader="dot" w:pos="8306"/>
        </w:tabs>
      </w:pPr>
      <w:hyperlink w:anchor="_Toc12460" w:history="1">
        <w:r>
          <w:rPr>
            <w:rFonts w:ascii="仿宋" w:eastAsia="仿宋" w:hAnsi="仿宋" w:cs="仿宋" w:hint="eastAsia"/>
            <w:lang w:eastAsia="zh-CN"/>
          </w:rPr>
          <w:t>(二)、继电保护装置项目法律合规要求</w:t>
        </w:r>
        <w:r>
          <w:tab/>
        </w:r>
        <w:r>
          <w:fldChar w:fldCharType="begin"/>
        </w:r>
        <w:r>
          <w:instrText xml:space="preserve"> PAGEREF _Toc12460 \h </w:instrText>
        </w:r>
        <w:r>
          <w:fldChar w:fldCharType="separate"/>
        </w:r>
        <w:r>
          <w:t>69</w:t>
        </w:r>
        <w:r>
          <w:fldChar w:fldCharType="end"/>
        </w:r>
      </w:hyperlink>
    </w:p>
    <w:p>
      <w:pPr>
        <w:pStyle w:val="TOC2"/>
        <w:tabs>
          <w:tab w:val="right" w:leader="dot" w:pos="8306"/>
        </w:tabs>
      </w:pPr>
      <w:hyperlink w:anchor="_Toc8849" w:history="1">
        <w:r>
          <w:rPr>
            <w:rFonts w:ascii="仿宋" w:eastAsia="仿宋" w:hAnsi="仿宋" w:cs="仿宋" w:hint="eastAsia"/>
            <w:lang w:eastAsia="zh-CN"/>
          </w:rPr>
          <w:t>(三)、继电保护装置项目合同管理与法律事务</w:t>
        </w:r>
        <w:r>
          <w:tab/>
        </w:r>
        <w:r>
          <w:fldChar w:fldCharType="begin"/>
        </w:r>
        <w:r>
          <w:instrText xml:space="preserve"> PAGEREF _Toc8849 \h </w:instrText>
        </w:r>
        <w:r>
          <w:fldChar w:fldCharType="separate"/>
        </w:r>
        <w:r>
          <w:t>74</w:t>
        </w:r>
        <w:r>
          <w:fldChar w:fldCharType="end"/>
        </w:r>
      </w:hyperlink>
    </w:p>
    <w:p>
      <w:pPr>
        <w:pStyle w:val="TOC2"/>
        <w:tabs>
          <w:tab w:val="right" w:leader="dot" w:pos="8306"/>
        </w:tabs>
      </w:pPr>
      <w:hyperlink w:anchor="_Toc28278" w:history="1">
        <w:r>
          <w:rPr>
            <w:rFonts w:ascii="仿宋" w:eastAsia="仿宋" w:hAnsi="仿宋" w:cs="仿宋" w:hint="eastAsia"/>
            <w:lang w:eastAsia="zh-CN"/>
          </w:rPr>
          <w:t>(四)、继电保护装置项目知识产权保护策略</w:t>
        </w:r>
        <w:r>
          <w:tab/>
        </w:r>
        <w:r>
          <w:fldChar w:fldCharType="begin"/>
        </w:r>
        <w:r>
          <w:instrText xml:space="preserve"> PAGEREF _Toc28278 \h </w:instrText>
        </w:r>
        <w:r>
          <w:fldChar w:fldCharType="separate"/>
        </w:r>
        <w:r>
          <w:t>80</w:t>
        </w:r>
        <w:r>
          <w:fldChar w:fldCharType="end"/>
        </w:r>
      </w:hyperlink>
    </w:p>
    <w:p>
      <w:pPr>
        <w:pStyle w:val="TOC1"/>
        <w:tabs>
          <w:tab w:val="right" w:leader="dot" w:pos="8306"/>
        </w:tabs>
      </w:pPr>
      <w:hyperlink w:anchor="_Toc15542" w:history="1">
        <w:r>
          <w:rPr>
            <w:rFonts w:ascii="仿宋" w:eastAsia="仿宋" w:hAnsi="仿宋" w:cs="仿宋" w:hint="eastAsia"/>
            <w:lang w:eastAsia="zh-CN"/>
          </w:rPr>
          <w:t>十七、继电保护装置项目工程方案分析</w:t>
        </w:r>
        <w:r>
          <w:tab/>
        </w:r>
        <w:r>
          <w:fldChar w:fldCharType="begin"/>
        </w:r>
        <w:r>
          <w:instrText xml:space="preserve"> PAGEREF _Toc15542 \h </w:instrText>
        </w:r>
        <w:r>
          <w:fldChar w:fldCharType="separate"/>
        </w:r>
        <w:r>
          <w:t>83</w:t>
        </w:r>
        <w:r>
          <w:fldChar w:fldCharType="end"/>
        </w:r>
      </w:hyperlink>
    </w:p>
    <w:p>
      <w:pPr>
        <w:pStyle w:val="TOC2"/>
        <w:tabs>
          <w:tab w:val="right" w:leader="dot" w:pos="8306"/>
        </w:tabs>
      </w:pPr>
      <w:hyperlink w:anchor="_Toc14364" w:history="1">
        <w:r>
          <w:rPr>
            <w:rFonts w:ascii="仿宋" w:eastAsia="仿宋" w:hAnsi="仿宋" w:cs="仿宋" w:hint="eastAsia"/>
            <w:lang w:eastAsia="zh-CN"/>
          </w:rPr>
          <w:t>(一)、建筑工程设计原则</w:t>
        </w:r>
        <w:r>
          <w:tab/>
        </w:r>
        <w:r>
          <w:fldChar w:fldCharType="begin"/>
        </w:r>
        <w:r>
          <w:instrText xml:space="preserve"> PAGEREF _Toc14364 \h </w:instrText>
        </w:r>
        <w:r>
          <w:fldChar w:fldCharType="separate"/>
        </w:r>
        <w:r>
          <w:t>83</w:t>
        </w:r>
        <w:r>
          <w:fldChar w:fldCharType="end"/>
        </w:r>
      </w:hyperlink>
    </w:p>
    <w:p>
      <w:pPr>
        <w:pStyle w:val="TOC2"/>
        <w:tabs>
          <w:tab w:val="right" w:leader="dot" w:pos="8306"/>
        </w:tabs>
      </w:pPr>
      <w:hyperlink w:anchor="_Toc24490" w:history="1">
        <w:r>
          <w:rPr>
            <w:rFonts w:ascii="仿宋" w:eastAsia="仿宋" w:hAnsi="仿宋" w:cs="仿宋" w:hint="eastAsia"/>
            <w:lang w:eastAsia="zh-CN"/>
          </w:rPr>
          <w:t>(二)、土建工程建设指标</w:t>
        </w:r>
        <w:r>
          <w:tab/>
        </w:r>
        <w:r>
          <w:fldChar w:fldCharType="begin"/>
        </w:r>
        <w:r>
          <w:instrText xml:space="preserve"> PAGEREF _Toc24490 \h </w:instrText>
        </w:r>
        <w:r>
          <w:fldChar w:fldCharType="separate"/>
        </w:r>
        <w:r>
          <w:t>86</w:t>
        </w:r>
        <w:r>
          <w:fldChar w:fldCharType="end"/>
        </w:r>
      </w:hyperlink>
    </w:p>
    <w:p>
      <w:pPr>
        <w:pStyle w:val="TOC1"/>
        <w:tabs>
          <w:tab w:val="right" w:leader="dot" w:pos="8306"/>
        </w:tabs>
      </w:pPr>
      <w:hyperlink w:anchor="_Toc30510" w:history="1">
        <w:r>
          <w:rPr>
            <w:rFonts w:ascii="仿宋" w:eastAsia="仿宋" w:hAnsi="仿宋" w:cs="仿宋" w:hint="eastAsia"/>
            <w:lang w:eastAsia="zh-CN"/>
          </w:rPr>
          <w:t>十八、继电保护装置项目治理与监督</w:t>
        </w:r>
        <w:r>
          <w:tab/>
        </w:r>
        <w:r>
          <w:fldChar w:fldCharType="begin"/>
        </w:r>
        <w:r>
          <w:instrText xml:space="preserve"> PAGEREF _Toc30510 \h </w:instrText>
        </w:r>
        <w:r>
          <w:fldChar w:fldCharType="separate"/>
        </w:r>
        <w:r>
          <w:t>88</w:t>
        </w:r>
        <w:r>
          <w:fldChar w:fldCharType="end"/>
        </w:r>
      </w:hyperlink>
    </w:p>
    <w:p>
      <w:pPr>
        <w:pStyle w:val="TOC2"/>
        <w:tabs>
          <w:tab w:val="right" w:leader="dot" w:pos="8306"/>
        </w:tabs>
      </w:pPr>
      <w:hyperlink w:anchor="_Toc13251" w:history="1">
        <w:r>
          <w:rPr>
            <w:rFonts w:ascii="仿宋" w:eastAsia="仿宋" w:hAnsi="仿宋" w:cs="仿宋" w:hint="eastAsia"/>
            <w:lang w:eastAsia="zh-CN"/>
          </w:rPr>
          <w:t>(一)、继电保护装置项目治理结构</w:t>
        </w:r>
        <w:r>
          <w:tab/>
        </w:r>
        <w:r>
          <w:fldChar w:fldCharType="begin"/>
        </w:r>
        <w:r>
          <w:instrText xml:space="preserve"> PAGEREF _Toc13251 \h </w:instrText>
        </w:r>
        <w:r>
          <w:fldChar w:fldCharType="separate"/>
        </w:r>
        <w:r>
          <w:t>88</w:t>
        </w:r>
        <w:r>
          <w:fldChar w:fldCharType="end"/>
        </w:r>
      </w:hyperlink>
    </w:p>
    <w:p>
      <w:pPr>
        <w:pStyle w:val="TOC2"/>
        <w:tabs>
          <w:tab w:val="right" w:leader="dot" w:pos="8306"/>
        </w:tabs>
      </w:pPr>
      <w:hyperlink w:anchor="_Toc11153" w:history="1">
        <w:r>
          <w:rPr>
            <w:rFonts w:ascii="仿宋" w:eastAsia="仿宋" w:hAnsi="仿宋" w:cs="仿宋" w:hint="eastAsia"/>
            <w:lang w:eastAsia="zh-CN"/>
          </w:rPr>
          <w:t>(二)、监督与审计</w:t>
        </w:r>
        <w:r>
          <w:tab/>
        </w:r>
        <w:r>
          <w:fldChar w:fldCharType="begin"/>
        </w:r>
        <w:r>
          <w:instrText xml:space="preserve"> PAGEREF _Toc11153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6"/>
      <w:r>
        <w:rPr>
          <w:rFonts w:ascii="仿宋" w:eastAsia="仿宋" w:hAnsi="仿宋" w:cs="仿宋" w:hint="eastAsia"/>
          <w:sz w:val="28"/>
          <w:lang w:eastAsia="zh-CN"/>
        </w:rPr>
        <w:t>一、继电保护装置项目概论</w:t>
      </w:r>
      <w:bookmarkEnd w:id="2"/>
    </w:p>
    <w:p>
      <w:pPr>
        <w:pStyle w:val="Heading2"/>
        <w:rPr>
          <w:rFonts w:ascii="仿宋" w:eastAsia="仿宋" w:hAnsi="仿宋" w:cs="仿宋" w:hint="eastAsia"/>
          <w:lang w:eastAsia="zh-CN"/>
        </w:rPr>
      </w:pPr>
      <w:bookmarkStart w:id="3" w:name="_Toc21009"/>
      <w:r>
        <w:rPr>
          <w:rFonts w:ascii="仿宋" w:eastAsia="仿宋" w:hAnsi="仿宋" w:cs="仿宋" w:hint="eastAsia"/>
          <w:lang w:eastAsia="zh-CN"/>
        </w:rPr>
        <w:t>(一)、继电保护装置项目概况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起源追溯至对市场的深入洞察。市场的不断演变与变革为继电保护装置项目提供了难得的机遇。当前市场存在的需求缺口和变革的大环境共同构成了继电保护装置项目的背景。这个继电保护装置项目旨在充分利用市场机遇，填补行业中尚未满足的需求，为客户提供全新的解决方案。市场的变革和需求的增长使得这个继电保护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继电保护装置项目名称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继电保护装置项目正式命名为继电保护装置。这个名称不仅仅是一个标识，更代表了继电保护装置项目的核心理念和愿景。它蕴含着继电保护装置项目所要解决问题的关键字，具有强烈的表达和辨识度，为继电保护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继电保护装置项目目标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核心目标是提供一种全新、高效的解决方案，满足客户日益增长的需求。继电保护装置项目追求的不仅仅是满足市场需求，更是在市场中获得卓越的竞争优势。通过不断提升产品或服务的质量和创新水平，继电保护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继电保护装置项目范围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全面涵盖了产品研发、制造、市场推广和售后服务，确保从产品设计到最终用户体验的全方位关注。这一全面的继电保护装置项目范围是为了确保继电保护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继电保护装置项目时间表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继电保护装置项目计划在未来18个月内完成，包括研发、测试、市场试点和正式推出等不同阶段。这个时间表的合理设计是为了确保继电保护装置项目各个阶段的顺利推进，以便按时交付高质量的成果。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继电保护装置项目预算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总预算估算为XX百万美元，主要分配在研发、市场推广、人员培训和运营等方面。这一充足的预算为继电保护装置项目提供了充足的资源，确保继电保护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继电保护装置项目风险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可能面临的风险包括市场接受度低、技术难题、竞争激烈等。继电保护装置项目团队已经制定了相应的风险应对计划，通过前瞻性的风险管理，确保继电保护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继电保护装置项目团队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继电保护装置项目汇聚了一支经验丰富、多领域专业素养的核心团队，确保继电保护装置项目在各个方面都能拥有高水平的执行力。团队的协同作战是继电保护装置项目成功的关键因素之一。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继电保护装置项目背景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继电保护装置项目的背景根植于市场对更高效、创新产品的渴望，同时也受到科技发展对行业格局的深刻改变的影响。这为继电保护装置项目提供了广阔的发展空间和市场需求。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继电保护装置项目现状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截至目前，继电保护装置项目已完成市场调研和技术验证，取得了初步的成功。这为继电保护装置项目在未来的发展奠定了坚实的基础，为更远大的目标打下了坚实的基石。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370"/>
      <w:r>
        <w:rPr>
          <w:rFonts w:ascii="仿宋" w:eastAsia="仿宋" w:hAnsi="仿宋" w:cs="仿宋" w:hint="eastAsia"/>
          <w:sz w:val="28"/>
          <w:lang w:eastAsia="zh-CN"/>
        </w:rPr>
        <w:t>(二)、继电保护装置项目目标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keyword》继电保护装置项目首要业务目标是在市场中占据有利地位，实现产品/服务的成功推广和销售。通过不断提升产品质量、创新性，继电保护装置项目追求成为行业中的领导者，赢得更多客户的青睐。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在科技迅速发展的时代，继电保护装置项目着眼于技术创新。通过持续的研发和技术升级，继电保护装置项目旨在推出更具创新性的产品或服务，以满足市场对新鲜、先进解决方案的需求。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为了建立可持续的客户关系，继电保护装置项目设定了客户满意度目标。通过提供卓越的产品质量和优质的客户服务，继电保护装置项目追求赢得客户的信任和忠诚度，确保他们的满意度达到行业领先水平。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继电保护装置项目注重社会责任和可持续发展。通过实施环保、社会责任继电保护装置项目，继电保护装置项目致力于在经济发展的同时保护环境，促进社会公平，实现可持续经营。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继电保护装置项目的团队是实现目标的核心驱动力。因此，继电保护装置项目设定了团队发展目标，包括提升团队成员的专业技能、培养领导力，以及搭建协同高效的团队工作氛围。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799"/>
      <w:r>
        <w:rPr>
          <w:rFonts w:ascii="仿宋" w:eastAsia="仿宋" w:hAnsi="仿宋" w:cs="仿宋" w:hint="eastAsia"/>
          <w:sz w:val="28"/>
          <w:lang w:eastAsia="zh-CN"/>
        </w:rPr>
        <w:t>(三)、继电保护装置项目提出的理由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继电保护装置项目提出的理由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提出源于对市场机遇的深刻洞察。当前市场中存在的需求缺口和行业发展趋势表明，有巨大的商业机会等待被开发。通过准确捕捉市场机遇，继电保护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理念基于对技术创新的信仰。通过持续的研发和技术投入，继电保护装置项目有望推出更具创新性的产品或服务。在科技飞速发展的当下，继电保护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提出是为了增强企业的行业竞争力。通过提升产品或服务的质量和独特性，继电保护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响应了消费者需求的变化。随着社会和科技的不断发展，消费者对产品和服务的需求也在发生变化。通过深入了解并及时回应消费者的新需求，继电保护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继电保护装置项目的提出是企业战略发展规划的一部分。在面对日益激烈的市场竞争和不断变化的商业环境中，继电保护装置项目作为企业战略的一环，旨在为企业开辟新的增长领域，巩固企业在行业中的地位。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继电保护装置项目的提出不仅仅是基于商业考量，还注重社会责任。通过推出环保、社会责任等方面的继电保护装置项目，继电保护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继电保护装置项目的提出反映了对利益相关者期望的关注。包括客户、员工、投资者等利益相关者在企业发展中都有着各自的期望，继电保护装置项目力求在满足这些期望的同时，取得更大的共赢。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833"/>
      <w:r>
        <w:rPr>
          <w:rFonts w:ascii="仿宋" w:eastAsia="仿宋" w:hAnsi="仿宋" w:cs="仿宋" w:hint="eastAsia"/>
          <w:sz w:val="28"/>
          <w:lang w:eastAsia="zh-CN"/>
        </w:rPr>
        <w:t>(四)、继电保护装置项目意义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在实施继电保护装置项目的过程中，我们不仅仅是在追逐商业成功，更是为企业和社会的多个层面创造了深远的意义。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首要意义在于提升企业的市场竞争力。通过持续的创新和对产品质量的高标准要求，继电保护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继电保护装置项目的推进将促使行业技术水平的提升。通过引入先进技术和创新性解决方案，继电保护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继电保护装置项目不仅创造了大量就业机会，提高了就业水平，还注重社会责任和环保。通过参与社会公益事业和推动环保继电保护装置项目，继电保护装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综合而言，继电保护装置项目意义重大，不仅推动了企业的发展，也为行业和社会的进步贡献了积极力量。这是一个全面而深刻的影响，将在未来产生可持续的正面效应。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972"/>
      <w:r>
        <w:rPr>
          <w:rFonts w:ascii="仿宋" w:eastAsia="仿宋" w:hAnsi="仿宋" w:cs="仿宋" w:hint="eastAsia"/>
          <w:sz w:val="28"/>
          <w:lang w:eastAsia="zh-CN"/>
        </w:rPr>
        <w:t>(五)、继电保护装置项目背景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在当今迅猛发展的商业环境中，继电保护装置项目的动因根植于对多方面因素的审慎考量。这个继电保护装置项目的提出并非孤立的决策，而是对企业所处背景深入思考的产物。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继电保护装置项目背后的首要原因。科技的迅速发展和全球市场的快速变化使得企业必须灵活应对。继电保护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竞争的激烈程度也是继电保护装置项目背景中不可忽视的一环。企业需要在激烈竞争中脱颖而出，为此，继电保护装置项目致力于打破常规，提供独特的价值主张，以吸引客户并确保市场份额的增长。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技术的迅速发展为企业带来了机遇与挑战。作为继电保护装置项目启动的背景之一，对新兴技术的应用将有助于提升企业的技术水平，使其在不断演进的商业环境中保持竞争优势。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此外，社会对企业责任的期望也在逐渐升高。继电保护装置项目充分融入了社会责任的理念，通过可持续经营和社会公益继电保护装置项目，企图为社会贡献一份力量，在商业成功的同时关注社会价值。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80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45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继电保护装置项目的主要产品是XXXX，预计年产值为XXX万元。这一产品在市场中占据着重要的地位，其广泛的应用范围使得该继电保护装置项目的市场前景非常广阔。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继电保护装置项目的xxx产品作为重要的原材料之一，将在多个领域发挥关键作用。其在建筑、交通、能源等方面的广泛应用将为整个产业链提供强大的支持，形成产业协同效应。继电保护装置项目的年产值XXX万XXX万XXX万万元不仅反映了其在市场上的巨大潜力，更预示着它对国民经济的积极贡献。这种关联度高、涉及面广的产业关系，使得该继电保护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38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总征地面积为XXXX平方米，相当于约XX.XX亩，其中净用地面积为XXXX平方米，红线范围内相当于约XX.XX亩。这一用地规模充分考虑了继电保护装置项目的建设需求，保障了继电保护装置项目在合适的空间内得以充分发展。继电保护装置项目规划的总建筑面积为XXXX平方米，其中主体工程建设占XXXX平方米，计容建筑面积达XXXX平方米。预计建筑工程的投资将达到XXXX万元，为继电保护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计划购置的设备共计XXXX台（套），设备购置费用为XXXX万元。这一设备购置计划充分考虑到继电保护装置项目的生产需求和技术要求，确保了继电保护装置项目在生产运营中具备先进的技术装备和高效的生产能力。设备的合理配置将为继电保护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继电保护装置项目计划总投资为XXXX万元，预计年实现营业收入为XXXX万元。这一产能规模的设定旨在确保继电保护装置项目能够在投资与回报之间取得平衡，实现长期可持续的发展。继电保护装置项目的总投资充分考虑到各个方面的需求，包括用地建设、设备购置等多个环节，以确保继电保护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978"/>
      <w:r>
        <w:rPr>
          <w:rFonts w:ascii="仿宋" w:eastAsia="仿宋" w:hAnsi="仿宋" w:cs="仿宋" w:hint="eastAsia"/>
          <w:sz w:val="28"/>
          <w:lang w:eastAsia="zh-CN"/>
        </w:rPr>
        <w:t>三、继电保护装置项目建设背景及必要性分析</w:t>
      </w:r>
      <w:bookmarkEnd w:id="11"/>
    </w:p>
    <w:p>
      <w:pPr>
        <w:pStyle w:val="Heading2"/>
        <w:rPr>
          <w:rFonts w:ascii="仿宋" w:eastAsia="仿宋" w:hAnsi="仿宋" w:cs="仿宋" w:hint="eastAsia"/>
          <w:lang w:eastAsia="zh-CN"/>
        </w:rPr>
      </w:pPr>
      <w:bookmarkStart w:id="12" w:name="_Toc12090"/>
      <w:r>
        <w:rPr>
          <w:rFonts w:ascii="仿宋" w:eastAsia="仿宋" w:hAnsi="仿宋" w:cs="仿宋" w:hint="eastAsia"/>
          <w:lang w:eastAsia="zh-CN"/>
        </w:rPr>
        <w:t>(一)、继电保护装置项目背景分析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继电保护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继电保护装置项目在这个潮流中的定位。同时，我们将关注行业内涌现的新兴机遇，以便继电保护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继电保护装置项目提供了强大的发展动力。我们将聚焦于行业内最新的技术发展趋势，包括但不限于人工智能、大数据分析、物联网等领域。通过深度的技术研究，我们将确保继电保护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继电保护装置项目发展的源泉。我们将投入更多的精力对市场需求进行深入剖析，超越表面的需求，深入挖掘潜在的市场痛点和机遇。通过对市场需求的细致了解，继电保护装置项目将更有针对性地设计解决方案，满足市场的多样化需求，从而更好地促进继电保护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继电保护装置项目战略至关重要。我们将对竞争态势进行更为深入的分析，包括但不限于市场份额、产品特点、客户满意度等多个维度。通过深度的竞争分析，继电保护装置项目将能够更准确地把握市场脉搏，制定具有竞争力的继电保护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继电保护装置项目的发展具有直接的影响。我们将进行更为全面的法规和政策分析，了解行业发展中的潜在法律风险和合规挑战。通过充分了解和遵守相关法规，继电保护装置项目将确保在法律框架内合法合规运营，为继电保护装置项目的稳健发展提供有力支持。</w:t>
      </w:r>
    </w:p>
    <w:p>
      <w:pPr>
        <w:pStyle w:val="Heading2"/>
        <w:ind w:firstLine="560" w:firstLineChars="200"/>
        <w:rPr>
          <w:rFonts w:ascii="仿宋" w:eastAsia="仿宋" w:hAnsi="仿宋" w:cs="仿宋" w:hint="eastAsia"/>
          <w:sz w:val="28"/>
          <w:lang w:eastAsia="zh-CN"/>
        </w:rPr>
      </w:pPr>
      <w:bookmarkStart w:id="13" w:name="_Toc3302"/>
      <w:r>
        <w:rPr>
          <w:rFonts w:ascii="仿宋" w:eastAsia="仿宋" w:hAnsi="仿宋" w:cs="仿宋" w:hint="eastAsia"/>
          <w:sz w:val="28"/>
          <w:lang w:eastAsia="zh-CN"/>
        </w:rPr>
        <w:t>(二)、继电保护装置项目建设必要性分析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建设的迫切性源于对行业发展趋势的深刻洞察。我们正处于一个行业变革的时代，科技创新、数字化转型成为企业发展的关键动力。继电保护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建设不仅仅是为了跟上潮流，更是为了通过技术创新推动企业的持续发展。通过引入先进的技术和解决方案，继电保护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继电保护装置项目的建设成为必然选择，通过提高产品质量、拓展服务领域，从而在竞争中获得更多的机会。继电保护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继电保护装置项目建设的必要性体现在对客户需求更精准的满足。通过继电保护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项目建设的背后是对企业持续创新的追求。只有通过不断创新，企业才能在竞争中立于不败之地。继电保护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869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839"/>
      <w:r>
        <w:rPr>
          <w:rFonts w:ascii="仿宋" w:eastAsia="仿宋" w:hAnsi="仿宋" w:cs="仿宋" w:hint="eastAsia"/>
          <w:lang w:eastAsia="zh-CN"/>
        </w:rPr>
        <w:t>(一)、继电保护装置行业分析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继电保护装置行业一直以来都是市场的关注焦点。行业内的发展趋势、竞争态势以及潜在机会都对继电保护装置项目的推进产生深远的影响。通过深入研究行业的整体概貌，我们将更好地理解行业的核心特征，为继电保护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继电保护装置行业，技术一直是推动创新和发展的关键因素。我们将对当前技术趋势进行详尽分析，包括但不限于人工智能、大数据应用、先进制造技术等。这有助于继电保护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继电保护装置项目成功的基础。我们将对主要竞争对手进行深入研究，包括其市场份额、产品特点、市场定位等。通过全面了解竞争对手的优势和劣势，继电保护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8281"/>
      <w:r>
        <w:rPr>
          <w:rFonts w:ascii="仿宋" w:eastAsia="仿宋" w:hAnsi="仿宋" w:cs="仿宋" w:hint="eastAsia"/>
          <w:sz w:val="28"/>
          <w:lang w:eastAsia="zh-CN"/>
        </w:rPr>
        <w:t>(二)、继电保护装置市场分析预测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继电保护装置市场未来的增长趋势。这包括市场的整体规模、各细分领域的发展趋势等。继电保护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继电保护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继电保护装置项目实施过程中需要充分考虑的因素。我们将对市场风险进行全面评估，包括但不限于政策法规风险、市场竞争风险、技术变革风险等。通过对潜在风险的深入分析，继电保护装置项目可以制定相应的风险缓解策略，降低不确定性对继电保护装置项目的影响。</w:t>
      </w:r>
    </w:p>
    <w:p>
      <w:pPr>
        <w:pStyle w:val="Heading1"/>
        <w:ind w:firstLine="560" w:firstLineChars="200"/>
        <w:rPr>
          <w:rFonts w:ascii="仿宋" w:eastAsia="仿宋" w:hAnsi="仿宋" w:cs="仿宋" w:hint="eastAsia"/>
          <w:sz w:val="28"/>
          <w:lang w:eastAsia="zh-CN"/>
        </w:rPr>
      </w:pPr>
      <w:bookmarkStart w:id="17" w:name="_Toc7243"/>
      <w:r>
        <w:rPr>
          <w:rFonts w:ascii="仿宋" w:eastAsia="仿宋" w:hAnsi="仿宋" w:cs="仿宋" w:hint="eastAsia"/>
          <w:sz w:val="28"/>
          <w:lang w:eastAsia="zh-CN"/>
        </w:rPr>
        <w:t>五、继电保护装置项目可持续发展</w:t>
      </w:r>
      <w:bookmarkEnd w:id="17"/>
    </w:p>
    <w:p>
      <w:pPr>
        <w:pStyle w:val="Heading2"/>
        <w:rPr>
          <w:rFonts w:ascii="仿宋" w:eastAsia="仿宋" w:hAnsi="仿宋" w:cs="仿宋" w:hint="eastAsia"/>
          <w:lang w:eastAsia="zh-CN"/>
        </w:rPr>
      </w:pPr>
      <w:bookmarkStart w:id="18" w:name="_Toc1193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https://d.book118.com/738115136110006044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继电保护装置项目规划设计方案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580C6D"/>
    <w:rsid w:val="6B580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1513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2024-03-04T04:30:00Z</dcterms:created>
  <dcterms:modified xsi:type="dcterms:W3CDTF">2024-03-04T04:30:56Z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3DA0990A319D4FE098E4C1643434E6E7_11</vt:lpwstr>
  </property>
  <property fmtid="{D5CDD505-2E9C-101B-9397-08002B2CF9AE}" pid="3" name="KSOProductBuildVer">
    <vt:lpwstr>2052-12.1.0.16388</vt:lpwstr>
  </property>
</Properties>
</file>