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硅酸盐胶粘剂项目构思建设方案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987" w:history="1">
        <w:r>
          <w:rPr>
            <w:rFonts w:ascii="仿宋" w:eastAsia="仿宋" w:hAnsi="仿宋" w:cs="仿宋" w:hint="eastAsia"/>
            <w:lang w:eastAsia="zh-CN"/>
          </w:rPr>
          <w:t>前言</w:t>
        </w:r>
        <w:r>
          <w:tab/>
        </w:r>
        <w:r>
          <w:fldChar w:fldCharType="begin"/>
        </w:r>
        <w:r>
          <w:instrText xml:space="preserve"> PAGEREF _Toc29987 \h </w:instrText>
        </w:r>
        <w:r>
          <w:fldChar w:fldCharType="separate"/>
        </w:r>
        <w:r>
          <w:t>3</w:t>
        </w:r>
        <w:r>
          <w:fldChar w:fldCharType="end"/>
        </w:r>
      </w:hyperlink>
    </w:p>
    <w:p>
      <w:pPr>
        <w:pStyle w:val="TOC1"/>
        <w:tabs>
          <w:tab w:val="right" w:leader="dot" w:pos="8306"/>
        </w:tabs>
      </w:pPr>
      <w:hyperlink w:anchor="_Toc28833" w:history="1">
        <w:r>
          <w:rPr>
            <w:rFonts w:ascii="仿宋" w:eastAsia="仿宋" w:hAnsi="仿宋" w:cs="仿宋" w:hint="eastAsia"/>
            <w:lang w:eastAsia="zh-CN"/>
          </w:rPr>
          <w:t>一、经济影响分析</w:t>
        </w:r>
        <w:r>
          <w:tab/>
        </w:r>
        <w:r>
          <w:fldChar w:fldCharType="begin"/>
        </w:r>
        <w:r>
          <w:instrText xml:space="preserve"> PAGEREF _Toc28833 \h </w:instrText>
        </w:r>
        <w:r>
          <w:fldChar w:fldCharType="separate"/>
        </w:r>
        <w:r>
          <w:t>3</w:t>
        </w:r>
        <w:r>
          <w:fldChar w:fldCharType="end"/>
        </w:r>
      </w:hyperlink>
    </w:p>
    <w:p>
      <w:pPr>
        <w:pStyle w:val="TOC2"/>
        <w:tabs>
          <w:tab w:val="right" w:leader="dot" w:pos="8306"/>
        </w:tabs>
      </w:pPr>
      <w:hyperlink w:anchor="_Toc6535" w:history="1">
        <w:r>
          <w:rPr>
            <w:rFonts w:ascii="仿宋" w:eastAsia="仿宋" w:hAnsi="仿宋" w:cs="仿宋" w:hint="eastAsia"/>
            <w:lang w:eastAsia="zh-CN"/>
          </w:rPr>
          <w:t>(一)、经济费用效益或费用效果分析</w:t>
        </w:r>
        <w:r>
          <w:tab/>
        </w:r>
        <w:r>
          <w:fldChar w:fldCharType="begin"/>
        </w:r>
        <w:r>
          <w:instrText xml:space="preserve"> PAGEREF _Toc6535 \h </w:instrText>
        </w:r>
        <w:r>
          <w:fldChar w:fldCharType="separate"/>
        </w:r>
        <w:r>
          <w:t>3</w:t>
        </w:r>
        <w:r>
          <w:fldChar w:fldCharType="end"/>
        </w:r>
      </w:hyperlink>
    </w:p>
    <w:p>
      <w:pPr>
        <w:pStyle w:val="TOC2"/>
        <w:tabs>
          <w:tab w:val="right" w:leader="dot" w:pos="8306"/>
        </w:tabs>
      </w:pPr>
      <w:hyperlink w:anchor="_Toc17635" w:history="1">
        <w:r>
          <w:rPr>
            <w:rFonts w:ascii="仿宋" w:eastAsia="仿宋" w:hAnsi="仿宋" w:cs="仿宋" w:hint="eastAsia"/>
            <w:lang w:eastAsia="zh-CN"/>
          </w:rPr>
          <w:t>(二)、行业影响分析</w:t>
        </w:r>
        <w:r>
          <w:tab/>
        </w:r>
        <w:r>
          <w:fldChar w:fldCharType="begin"/>
        </w:r>
        <w:r>
          <w:instrText xml:space="preserve"> PAGEREF _Toc17635 \h </w:instrText>
        </w:r>
        <w:r>
          <w:fldChar w:fldCharType="separate"/>
        </w:r>
        <w:r>
          <w:t>5</w:t>
        </w:r>
        <w:r>
          <w:fldChar w:fldCharType="end"/>
        </w:r>
      </w:hyperlink>
    </w:p>
    <w:p>
      <w:pPr>
        <w:pStyle w:val="TOC2"/>
        <w:tabs>
          <w:tab w:val="right" w:leader="dot" w:pos="8306"/>
        </w:tabs>
      </w:pPr>
      <w:hyperlink w:anchor="_Toc10260" w:history="1">
        <w:r>
          <w:rPr>
            <w:rFonts w:ascii="仿宋" w:eastAsia="仿宋" w:hAnsi="仿宋" w:cs="仿宋" w:hint="eastAsia"/>
            <w:lang w:eastAsia="zh-CN"/>
          </w:rPr>
          <w:t>(三)、区域经济影响分析</w:t>
        </w:r>
        <w:r>
          <w:tab/>
        </w:r>
        <w:r>
          <w:fldChar w:fldCharType="begin"/>
        </w:r>
        <w:r>
          <w:instrText xml:space="preserve"> PAGEREF _Toc10260 \h </w:instrText>
        </w:r>
        <w:r>
          <w:fldChar w:fldCharType="separate"/>
        </w:r>
        <w:r>
          <w:t>7</w:t>
        </w:r>
        <w:r>
          <w:fldChar w:fldCharType="end"/>
        </w:r>
      </w:hyperlink>
    </w:p>
    <w:p>
      <w:pPr>
        <w:pStyle w:val="TOC2"/>
        <w:tabs>
          <w:tab w:val="right" w:leader="dot" w:pos="8306"/>
        </w:tabs>
      </w:pPr>
      <w:hyperlink w:anchor="_Toc2153" w:history="1">
        <w:r>
          <w:rPr>
            <w:rFonts w:ascii="仿宋" w:eastAsia="仿宋" w:hAnsi="仿宋" w:cs="仿宋" w:hint="eastAsia"/>
            <w:lang w:eastAsia="zh-CN"/>
          </w:rPr>
          <w:t>(四)、宏观经济影响分析</w:t>
        </w:r>
        <w:r>
          <w:tab/>
        </w:r>
        <w:r>
          <w:fldChar w:fldCharType="begin"/>
        </w:r>
        <w:r>
          <w:instrText xml:space="preserve"> PAGEREF _Toc2153 \h </w:instrText>
        </w:r>
        <w:r>
          <w:fldChar w:fldCharType="separate"/>
        </w:r>
        <w:r>
          <w:t>8</w:t>
        </w:r>
        <w:r>
          <w:fldChar w:fldCharType="end"/>
        </w:r>
      </w:hyperlink>
    </w:p>
    <w:p>
      <w:pPr>
        <w:pStyle w:val="TOC1"/>
        <w:tabs>
          <w:tab w:val="right" w:leader="dot" w:pos="8306"/>
        </w:tabs>
      </w:pPr>
      <w:hyperlink w:anchor="_Toc23714" w:history="1">
        <w:r>
          <w:rPr>
            <w:rFonts w:ascii="仿宋" w:eastAsia="仿宋" w:hAnsi="仿宋" w:cs="仿宋" w:hint="eastAsia"/>
            <w:lang w:eastAsia="zh-CN"/>
          </w:rPr>
          <w:t>二、财务管理与成本控制</w:t>
        </w:r>
        <w:r>
          <w:tab/>
        </w:r>
        <w:r>
          <w:fldChar w:fldCharType="begin"/>
        </w:r>
        <w:r>
          <w:instrText xml:space="preserve"> PAGEREF _Toc23714 \h </w:instrText>
        </w:r>
        <w:r>
          <w:fldChar w:fldCharType="separate"/>
        </w:r>
        <w:r>
          <w:t>9</w:t>
        </w:r>
        <w:r>
          <w:fldChar w:fldCharType="end"/>
        </w:r>
      </w:hyperlink>
    </w:p>
    <w:p>
      <w:pPr>
        <w:pStyle w:val="TOC2"/>
        <w:tabs>
          <w:tab w:val="right" w:leader="dot" w:pos="8306"/>
        </w:tabs>
      </w:pPr>
      <w:hyperlink w:anchor="_Toc1918" w:history="1">
        <w:r>
          <w:rPr>
            <w:rFonts w:ascii="仿宋" w:eastAsia="仿宋" w:hAnsi="仿宋" w:cs="仿宋" w:hint="eastAsia"/>
            <w:lang w:eastAsia="zh-CN"/>
          </w:rPr>
          <w:t>(一)、财务管理体系建设</w:t>
        </w:r>
        <w:r>
          <w:tab/>
        </w:r>
        <w:r>
          <w:fldChar w:fldCharType="begin"/>
        </w:r>
        <w:r>
          <w:instrText xml:space="preserve"> PAGEREF _Toc1918 \h </w:instrText>
        </w:r>
        <w:r>
          <w:fldChar w:fldCharType="separate"/>
        </w:r>
        <w:r>
          <w:t>9</w:t>
        </w:r>
        <w:r>
          <w:fldChar w:fldCharType="end"/>
        </w:r>
      </w:hyperlink>
    </w:p>
    <w:p>
      <w:pPr>
        <w:pStyle w:val="TOC2"/>
        <w:tabs>
          <w:tab w:val="right" w:leader="dot" w:pos="8306"/>
        </w:tabs>
      </w:pPr>
      <w:hyperlink w:anchor="_Toc15041" w:history="1">
        <w:r>
          <w:rPr>
            <w:rFonts w:ascii="仿宋" w:eastAsia="仿宋" w:hAnsi="仿宋" w:cs="仿宋" w:hint="eastAsia"/>
            <w:lang w:eastAsia="zh-CN"/>
          </w:rPr>
          <w:t>(二)、成本控制措施</w:t>
        </w:r>
        <w:r>
          <w:tab/>
        </w:r>
        <w:r>
          <w:fldChar w:fldCharType="begin"/>
        </w:r>
        <w:r>
          <w:instrText xml:space="preserve"> PAGEREF _Toc15041 \h </w:instrText>
        </w:r>
        <w:r>
          <w:fldChar w:fldCharType="separate"/>
        </w:r>
        <w:r>
          <w:t>11</w:t>
        </w:r>
        <w:r>
          <w:fldChar w:fldCharType="end"/>
        </w:r>
      </w:hyperlink>
    </w:p>
    <w:p>
      <w:pPr>
        <w:pStyle w:val="TOC1"/>
        <w:tabs>
          <w:tab w:val="right" w:leader="dot" w:pos="8306"/>
        </w:tabs>
      </w:pPr>
      <w:hyperlink w:anchor="_Toc17950" w:history="1">
        <w:r>
          <w:rPr>
            <w:rFonts w:ascii="仿宋" w:eastAsia="仿宋" w:hAnsi="仿宋" w:cs="仿宋" w:hint="eastAsia"/>
            <w:lang w:eastAsia="zh-CN"/>
          </w:rPr>
          <w:t>三、建设风险评估分析</w:t>
        </w:r>
        <w:r>
          <w:tab/>
        </w:r>
        <w:r>
          <w:fldChar w:fldCharType="begin"/>
        </w:r>
        <w:r>
          <w:instrText xml:space="preserve"> PAGEREF _Toc17950 \h </w:instrText>
        </w:r>
        <w:r>
          <w:fldChar w:fldCharType="separate"/>
        </w:r>
        <w:r>
          <w:t>12</w:t>
        </w:r>
        <w:r>
          <w:fldChar w:fldCharType="end"/>
        </w:r>
      </w:hyperlink>
    </w:p>
    <w:p>
      <w:pPr>
        <w:pStyle w:val="TOC2"/>
        <w:tabs>
          <w:tab w:val="right" w:leader="dot" w:pos="8306"/>
        </w:tabs>
      </w:pPr>
      <w:hyperlink w:anchor="_Toc12931" w:history="1">
        <w:r>
          <w:rPr>
            <w:rFonts w:ascii="仿宋" w:eastAsia="仿宋" w:hAnsi="仿宋" w:cs="仿宋" w:hint="eastAsia"/>
            <w:lang w:eastAsia="zh-CN"/>
          </w:rPr>
          <w:t>(一)、政策风险分析</w:t>
        </w:r>
        <w:r>
          <w:tab/>
        </w:r>
        <w:r>
          <w:fldChar w:fldCharType="begin"/>
        </w:r>
        <w:r>
          <w:instrText xml:space="preserve"> PAGEREF _Toc12931 \h </w:instrText>
        </w:r>
        <w:r>
          <w:fldChar w:fldCharType="separate"/>
        </w:r>
        <w:r>
          <w:t>12</w:t>
        </w:r>
        <w:r>
          <w:fldChar w:fldCharType="end"/>
        </w:r>
      </w:hyperlink>
    </w:p>
    <w:p>
      <w:pPr>
        <w:pStyle w:val="TOC2"/>
        <w:tabs>
          <w:tab w:val="right" w:leader="dot" w:pos="8306"/>
        </w:tabs>
      </w:pPr>
      <w:hyperlink w:anchor="_Toc2065" w:history="1">
        <w:r>
          <w:rPr>
            <w:rFonts w:ascii="仿宋" w:eastAsia="仿宋" w:hAnsi="仿宋" w:cs="仿宋" w:hint="eastAsia"/>
            <w:lang w:eastAsia="zh-CN"/>
          </w:rPr>
          <w:t>(二)、社会风险分析</w:t>
        </w:r>
        <w:r>
          <w:tab/>
        </w:r>
        <w:r>
          <w:fldChar w:fldCharType="begin"/>
        </w:r>
        <w:r>
          <w:instrText xml:space="preserve"> PAGEREF _Toc2065 \h </w:instrText>
        </w:r>
        <w:r>
          <w:fldChar w:fldCharType="separate"/>
        </w:r>
        <w:r>
          <w:t>13</w:t>
        </w:r>
        <w:r>
          <w:fldChar w:fldCharType="end"/>
        </w:r>
      </w:hyperlink>
    </w:p>
    <w:p>
      <w:pPr>
        <w:pStyle w:val="TOC2"/>
        <w:tabs>
          <w:tab w:val="right" w:leader="dot" w:pos="8306"/>
        </w:tabs>
      </w:pPr>
      <w:hyperlink w:anchor="_Toc9378" w:history="1">
        <w:r>
          <w:rPr>
            <w:rFonts w:ascii="仿宋" w:eastAsia="仿宋" w:hAnsi="仿宋" w:cs="仿宋" w:hint="eastAsia"/>
            <w:lang w:eastAsia="zh-CN"/>
          </w:rPr>
          <w:t>(三)、市场风险分析</w:t>
        </w:r>
        <w:r>
          <w:tab/>
        </w:r>
        <w:r>
          <w:fldChar w:fldCharType="begin"/>
        </w:r>
        <w:r>
          <w:instrText xml:space="preserve"> PAGEREF _Toc9378 \h </w:instrText>
        </w:r>
        <w:r>
          <w:fldChar w:fldCharType="separate"/>
        </w:r>
        <w:r>
          <w:t>15</w:t>
        </w:r>
        <w:r>
          <w:fldChar w:fldCharType="end"/>
        </w:r>
      </w:hyperlink>
    </w:p>
    <w:p>
      <w:pPr>
        <w:pStyle w:val="TOC2"/>
        <w:tabs>
          <w:tab w:val="right" w:leader="dot" w:pos="8306"/>
        </w:tabs>
      </w:pPr>
      <w:hyperlink w:anchor="_Toc28401" w:history="1">
        <w:r>
          <w:rPr>
            <w:rFonts w:ascii="仿宋" w:eastAsia="仿宋" w:hAnsi="仿宋" w:cs="仿宋" w:hint="eastAsia"/>
            <w:lang w:eastAsia="zh-CN"/>
          </w:rPr>
          <w:t>(四)、资金风险分析</w:t>
        </w:r>
        <w:r>
          <w:tab/>
        </w:r>
        <w:r>
          <w:fldChar w:fldCharType="begin"/>
        </w:r>
        <w:r>
          <w:instrText xml:space="preserve"> PAGEREF _Toc28401 \h </w:instrText>
        </w:r>
        <w:r>
          <w:fldChar w:fldCharType="separate"/>
        </w:r>
        <w:r>
          <w:t>15</w:t>
        </w:r>
        <w:r>
          <w:fldChar w:fldCharType="end"/>
        </w:r>
      </w:hyperlink>
    </w:p>
    <w:p>
      <w:pPr>
        <w:pStyle w:val="TOC2"/>
        <w:tabs>
          <w:tab w:val="right" w:leader="dot" w:pos="8306"/>
        </w:tabs>
      </w:pPr>
      <w:hyperlink w:anchor="_Toc2287" w:history="1">
        <w:r>
          <w:rPr>
            <w:rFonts w:ascii="仿宋" w:eastAsia="仿宋" w:hAnsi="仿宋" w:cs="仿宋" w:hint="eastAsia"/>
            <w:lang w:eastAsia="zh-CN"/>
          </w:rPr>
          <w:t>(五)、技术风险分析</w:t>
        </w:r>
        <w:r>
          <w:tab/>
        </w:r>
        <w:r>
          <w:fldChar w:fldCharType="begin"/>
        </w:r>
        <w:r>
          <w:instrText xml:space="preserve"> PAGEREF _Toc2287 \h </w:instrText>
        </w:r>
        <w:r>
          <w:fldChar w:fldCharType="separate"/>
        </w:r>
        <w:r>
          <w:t>16</w:t>
        </w:r>
        <w:r>
          <w:fldChar w:fldCharType="end"/>
        </w:r>
      </w:hyperlink>
    </w:p>
    <w:p>
      <w:pPr>
        <w:pStyle w:val="TOC2"/>
        <w:tabs>
          <w:tab w:val="right" w:leader="dot" w:pos="8306"/>
        </w:tabs>
      </w:pPr>
      <w:hyperlink w:anchor="_Toc1379" w:history="1">
        <w:r>
          <w:rPr>
            <w:rFonts w:ascii="仿宋" w:eastAsia="仿宋" w:hAnsi="仿宋" w:cs="仿宋" w:hint="eastAsia"/>
            <w:lang w:eastAsia="zh-CN"/>
          </w:rPr>
          <w:t>(六)、财务风险分析</w:t>
        </w:r>
        <w:r>
          <w:tab/>
        </w:r>
        <w:r>
          <w:fldChar w:fldCharType="begin"/>
        </w:r>
        <w:r>
          <w:instrText xml:space="preserve"> PAGEREF _Toc1379 \h </w:instrText>
        </w:r>
        <w:r>
          <w:fldChar w:fldCharType="separate"/>
        </w:r>
        <w:r>
          <w:t>18</w:t>
        </w:r>
        <w:r>
          <w:fldChar w:fldCharType="end"/>
        </w:r>
      </w:hyperlink>
    </w:p>
    <w:p>
      <w:pPr>
        <w:pStyle w:val="TOC2"/>
        <w:tabs>
          <w:tab w:val="right" w:leader="dot" w:pos="8306"/>
        </w:tabs>
      </w:pPr>
      <w:hyperlink w:anchor="_Toc20782" w:history="1">
        <w:r>
          <w:rPr>
            <w:rFonts w:ascii="仿宋" w:eastAsia="仿宋" w:hAnsi="仿宋" w:cs="仿宋" w:hint="eastAsia"/>
            <w:lang w:eastAsia="zh-CN"/>
          </w:rPr>
          <w:t>(七)、管理风险分析</w:t>
        </w:r>
        <w:r>
          <w:tab/>
        </w:r>
        <w:r>
          <w:fldChar w:fldCharType="begin"/>
        </w:r>
        <w:r>
          <w:instrText xml:space="preserve"> PAGEREF _Toc20782 \h </w:instrText>
        </w:r>
        <w:r>
          <w:fldChar w:fldCharType="separate"/>
        </w:r>
        <w:r>
          <w:t>19</w:t>
        </w:r>
        <w:r>
          <w:fldChar w:fldCharType="end"/>
        </w:r>
      </w:hyperlink>
    </w:p>
    <w:p>
      <w:pPr>
        <w:pStyle w:val="TOC2"/>
        <w:tabs>
          <w:tab w:val="right" w:leader="dot" w:pos="8306"/>
        </w:tabs>
      </w:pPr>
      <w:hyperlink w:anchor="_Toc2310" w:history="1">
        <w:r>
          <w:rPr>
            <w:rFonts w:ascii="仿宋" w:eastAsia="仿宋" w:hAnsi="仿宋" w:cs="仿宋" w:hint="eastAsia"/>
            <w:lang w:eastAsia="zh-CN"/>
          </w:rPr>
          <w:t>(八)、其它风险分析</w:t>
        </w:r>
        <w:r>
          <w:tab/>
        </w:r>
        <w:r>
          <w:fldChar w:fldCharType="begin"/>
        </w:r>
        <w:r>
          <w:instrText xml:space="preserve"> PAGEREF _Toc2310 \h </w:instrText>
        </w:r>
        <w:r>
          <w:fldChar w:fldCharType="separate"/>
        </w:r>
        <w:r>
          <w:t>21</w:t>
        </w:r>
        <w:r>
          <w:fldChar w:fldCharType="end"/>
        </w:r>
      </w:hyperlink>
    </w:p>
    <w:p>
      <w:pPr>
        <w:pStyle w:val="TOC2"/>
        <w:tabs>
          <w:tab w:val="right" w:leader="dot" w:pos="8306"/>
        </w:tabs>
      </w:pPr>
      <w:hyperlink w:anchor="_Toc13252" w:history="1">
        <w:r>
          <w:rPr>
            <w:rFonts w:ascii="仿宋" w:eastAsia="仿宋" w:hAnsi="仿宋" w:cs="仿宋" w:hint="eastAsia"/>
            <w:lang w:eastAsia="zh-CN"/>
          </w:rPr>
          <w:t>(九)、社会影响评估</w:t>
        </w:r>
        <w:r>
          <w:tab/>
        </w:r>
        <w:r>
          <w:fldChar w:fldCharType="begin"/>
        </w:r>
        <w:r>
          <w:instrText xml:space="preserve"> PAGEREF _Toc13252 \h </w:instrText>
        </w:r>
        <w:r>
          <w:fldChar w:fldCharType="separate"/>
        </w:r>
        <w:r>
          <w:t>22</w:t>
        </w:r>
        <w:r>
          <w:fldChar w:fldCharType="end"/>
        </w:r>
      </w:hyperlink>
    </w:p>
    <w:p>
      <w:pPr>
        <w:pStyle w:val="TOC1"/>
        <w:tabs>
          <w:tab w:val="right" w:leader="dot" w:pos="8306"/>
        </w:tabs>
      </w:pPr>
      <w:hyperlink w:anchor="_Toc4325" w:history="1">
        <w:r>
          <w:rPr>
            <w:rFonts w:ascii="仿宋" w:eastAsia="仿宋" w:hAnsi="仿宋" w:cs="仿宋" w:hint="eastAsia"/>
            <w:lang w:eastAsia="zh-CN"/>
          </w:rPr>
          <w:t>四、背景、必要性分析</w:t>
        </w:r>
        <w:r>
          <w:tab/>
        </w:r>
        <w:r>
          <w:fldChar w:fldCharType="begin"/>
        </w:r>
        <w:r>
          <w:instrText xml:space="preserve"> PAGEREF _Toc4325 \h </w:instrText>
        </w:r>
        <w:r>
          <w:fldChar w:fldCharType="separate"/>
        </w:r>
        <w:r>
          <w:t>24</w:t>
        </w:r>
        <w:r>
          <w:fldChar w:fldCharType="end"/>
        </w:r>
      </w:hyperlink>
    </w:p>
    <w:p>
      <w:pPr>
        <w:pStyle w:val="TOC2"/>
        <w:tabs>
          <w:tab w:val="right" w:leader="dot" w:pos="8306"/>
        </w:tabs>
      </w:pPr>
      <w:hyperlink w:anchor="_Toc9446" w:history="1">
        <w:r>
          <w:rPr>
            <w:rFonts w:ascii="仿宋" w:eastAsia="仿宋" w:hAnsi="仿宋" w:cs="仿宋" w:hint="eastAsia"/>
            <w:lang w:eastAsia="zh-CN"/>
          </w:rPr>
          <w:t>(一)、项目建设背景</w:t>
        </w:r>
        <w:r>
          <w:tab/>
        </w:r>
        <w:r>
          <w:fldChar w:fldCharType="begin"/>
        </w:r>
        <w:r>
          <w:instrText xml:space="preserve"> PAGEREF _Toc9446 \h </w:instrText>
        </w:r>
        <w:r>
          <w:fldChar w:fldCharType="separate"/>
        </w:r>
        <w:r>
          <w:t>24</w:t>
        </w:r>
        <w:r>
          <w:fldChar w:fldCharType="end"/>
        </w:r>
      </w:hyperlink>
    </w:p>
    <w:p>
      <w:pPr>
        <w:pStyle w:val="TOC2"/>
        <w:tabs>
          <w:tab w:val="right" w:leader="dot" w:pos="8306"/>
        </w:tabs>
      </w:pPr>
      <w:hyperlink w:anchor="_Toc23661" w:history="1">
        <w:r>
          <w:rPr>
            <w:rFonts w:ascii="仿宋" w:eastAsia="仿宋" w:hAnsi="仿宋" w:cs="仿宋" w:hint="eastAsia"/>
            <w:lang w:eastAsia="zh-CN"/>
          </w:rPr>
          <w:t>(二)、必要性分析</w:t>
        </w:r>
        <w:r>
          <w:tab/>
        </w:r>
        <w:r>
          <w:fldChar w:fldCharType="begin"/>
        </w:r>
        <w:r>
          <w:instrText xml:space="preserve"> PAGEREF _Toc23661 \h </w:instrText>
        </w:r>
        <w:r>
          <w:fldChar w:fldCharType="separate"/>
        </w:r>
        <w:r>
          <w:t>25</w:t>
        </w:r>
        <w:r>
          <w:fldChar w:fldCharType="end"/>
        </w:r>
      </w:hyperlink>
    </w:p>
    <w:p>
      <w:pPr>
        <w:pStyle w:val="TOC2"/>
        <w:tabs>
          <w:tab w:val="right" w:leader="dot" w:pos="8306"/>
        </w:tabs>
      </w:pPr>
      <w:hyperlink w:anchor="_Toc14885" w:history="1">
        <w:r>
          <w:rPr>
            <w:rFonts w:ascii="仿宋" w:eastAsia="仿宋" w:hAnsi="仿宋" w:cs="仿宋" w:hint="eastAsia"/>
            <w:lang w:eastAsia="zh-CN"/>
          </w:rPr>
          <w:t>(三)、项目建设有利条件</w:t>
        </w:r>
        <w:r>
          <w:tab/>
        </w:r>
        <w:r>
          <w:fldChar w:fldCharType="begin"/>
        </w:r>
        <w:r>
          <w:instrText xml:space="preserve"> PAGEREF _Toc14885 \h </w:instrText>
        </w:r>
        <w:r>
          <w:fldChar w:fldCharType="separate"/>
        </w:r>
        <w:r>
          <w:t>27</w:t>
        </w:r>
        <w:r>
          <w:fldChar w:fldCharType="end"/>
        </w:r>
      </w:hyperlink>
    </w:p>
    <w:p>
      <w:pPr>
        <w:pStyle w:val="TOC1"/>
        <w:tabs>
          <w:tab w:val="right" w:leader="dot" w:pos="8306"/>
        </w:tabs>
      </w:pPr>
      <w:hyperlink w:anchor="_Toc14145" w:history="1">
        <w:r>
          <w:rPr>
            <w:rFonts w:ascii="仿宋" w:eastAsia="仿宋" w:hAnsi="仿宋" w:cs="仿宋" w:hint="eastAsia"/>
            <w:lang w:eastAsia="zh-CN"/>
          </w:rPr>
          <w:t>五、项目选址研究</w:t>
        </w:r>
        <w:r>
          <w:tab/>
        </w:r>
        <w:r>
          <w:fldChar w:fldCharType="begin"/>
        </w:r>
        <w:r>
          <w:instrText xml:space="preserve"> PAGEREF _Toc14145 \h </w:instrText>
        </w:r>
        <w:r>
          <w:fldChar w:fldCharType="separate"/>
        </w:r>
        <w:r>
          <w:t>28</w:t>
        </w:r>
        <w:r>
          <w:fldChar w:fldCharType="end"/>
        </w:r>
      </w:hyperlink>
    </w:p>
    <w:p>
      <w:pPr>
        <w:pStyle w:val="TOC2"/>
        <w:tabs>
          <w:tab w:val="right" w:leader="dot" w:pos="8306"/>
        </w:tabs>
      </w:pPr>
      <w:hyperlink w:anchor="_Toc21396" w:history="1">
        <w:r>
          <w:rPr>
            <w:rFonts w:ascii="仿宋" w:eastAsia="仿宋" w:hAnsi="仿宋" w:cs="仿宋" w:hint="eastAsia"/>
            <w:lang w:eastAsia="zh-CN"/>
          </w:rPr>
          <w:t>(一)、项目选址原则</w:t>
        </w:r>
        <w:r>
          <w:tab/>
        </w:r>
        <w:r>
          <w:fldChar w:fldCharType="begin"/>
        </w:r>
        <w:r>
          <w:instrText xml:space="preserve"> PAGEREF _Toc21396 \h </w:instrText>
        </w:r>
        <w:r>
          <w:fldChar w:fldCharType="separate"/>
        </w:r>
        <w:r>
          <w:t>28</w:t>
        </w:r>
        <w:r>
          <w:fldChar w:fldCharType="end"/>
        </w:r>
      </w:hyperlink>
    </w:p>
    <w:p>
      <w:pPr>
        <w:pStyle w:val="TOC2"/>
        <w:tabs>
          <w:tab w:val="right" w:leader="dot" w:pos="8306"/>
        </w:tabs>
      </w:pPr>
      <w:hyperlink w:anchor="_Toc84" w:history="1">
        <w:r>
          <w:rPr>
            <w:rFonts w:ascii="仿宋" w:eastAsia="仿宋" w:hAnsi="仿宋" w:cs="仿宋" w:hint="eastAsia"/>
            <w:lang w:eastAsia="zh-CN"/>
          </w:rPr>
          <w:t>(二)、项目选址</w:t>
        </w:r>
        <w:r>
          <w:tab/>
        </w:r>
        <w:r>
          <w:fldChar w:fldCharType="begin"/>
        </w:r>
        <w:r>
          <w:instrText xml:space="preserve"> PAGEREF _Toc84 \h </w:instrText>
        </w:r>
        <w:r>
          <w:fldChar w:fldCharType="separate"/>
        </w:r>
        <w:r>
          <w:t>32</w:t>
        </w:r>
        <w:r>
          <w:fldChar w:fldCharType="end"/>
        </w:r>
      </w:hyperlink>
    </w:p>
    <w:p>
      <w:pPr>
        <w:pStyle w:val="TOC2"/>
        <w:tabs>
          <w:tab w:val="right" w:leader="dot" w:pos="8306"/>
        </w:tabs>
      </w:pPr>
      <w:hyperlink w:anchor="_Toc32471" w:history="1">
        <w:r>
          <w:rPr>
            <w:rFonts w:ascii="仿宋" w:eastAsia="仿宋" w:hAnsi="仿宋" w:cs="仿宋" w:hint="eastAsia"/>
            <w:lang w:eastAsia="zh-CN"/>
          </w:rPr>
          <w:t>(三)、建设条件分析</w:t>
        </w:r>
        <w:r>
          <w:tab/>
        </w:r>
        <w:r>
          <w:fldChar w:fldCharType="begin"/>
        </w:r>
        <w:r>
          <w:instrText xml:space="preserve"> PAGEREF _Toc32471 \h </w:instrText>
        </w:r>
        <w:r>
          <w:fldChar w:fldCharType="separate"/>
        </w:r>
        <w:r>
          <w:t>34</w:t>
        </w:r>
        <w:r>
          <w:fldChar w:fldCharType="end"/>
        </w:r>
      </w:hyperlink>
    </w:p>
    <w:p>
      <w:pPr>
        <w:pStyle w:val="TOC2"/>
        <w:tabs>
          <w:tab w:val="right" w:leader="dot" w:pos="8306"/>
        </w:tabs>
      </w:pPr>
      <w:hyperlink w:anchor="_Toc5941" w:history="1">
        <w:r>
          <w:rPr>
            <w:rFonts w:ascii="仿宋" w:eastAsia="仿宋" w:hAnsi="仿宋" w:cs="仿宋" w:hint="eastAsia"/>
            <w:lang w:eastAsia="zh-CN"/>
          </w:rPr>
          <w:t>(四)、用地控制指标</w:t>
        </w:r>
        <w:r>
          <w:tab/>
        </w:r>
        <w:r>
          <w:fldChar w:fldCharType="begin"/>
        </w:r>
        <w:r>
          <w:instrText xml:space="preserve"> PAGEREF _Toc5941 \h </w:instrText>
        </w:r>
        <w:r>
          <w:fldChar w:fldCharType="separate"/>
        </w:r>
        <w:r>
          <w:t>35</w:t>
        </w:r>
        <w:r>
          <w:fldChar w:fldCharType="end"/>
        </w:r>
      </w:hyperlink>
    </w:p>
    <w:p>
      <w:pPr>
        <w:pStyle w:val="TOC2"/>
        <w:tabs>
          <w:tab w:val="right" w:leader="dot" w:pos="8306"/>
        </w:tabs>
      </w:pPr>
      <w:hyperlink w:anchor="_Toc27605" w:history="1">
        <w:r>
          <w:rPr>
            <w:rFonts w:ascii="仿宋" w:eastAsia="仿宋" w:hAnsi="仿宋" w:cs="仿宋" w:hint="eastAsia"/>
            <w:lang w:eastAsia="zh-CN"/>
          </w:rPr>
          <w:t>(五)、地总体要求</w:t>
        </w:r>
        <w:r>
          <w:tab/>
        </w:r>
        <w:r>
          <w:fldChar w:fldCharType="begin"/>
        </w:r>
        <w:r>
          <w:instrText xml:space="preserve"> PAGEREF _Toc27605 \h </w:instrText>
        </w:r>
        <w:r>
          <w:fldChar w:fldCharType="separate"/>
        </w:r>
        <w:r>
          <w:t>36</w:t>
        </w:r>
        <w:r>
          <w:fldChar w:fldCharType="end"/>
        </w:r>
      </w:hyperlink>
    </w:p>
    <w:p>
      <w:pPr>
        <w:pStyle w:val="TOC2"/>
        <w:tabs>
          <w:tab w:val="right" w:leader="dot" w:pos="8306"/>
        </w:tabs>
      </w:pPr>
      <w:hyperlink w:anchor="_Toc18555" w:history="1">
        <w:r>
          <w:rPr>
            <w:rFonts w:ascii="仿宋" w:eastAsia="仿宋" w:hAnsi="仿宋" w:cs="仿宋" w:hint="eastAsia"/>
            <w:lang w:eastAsia="zh-CN"/>
          </w:rPr>
          <w:t>(六)、节约用地措施</w:t>
        </w:r>
        <w:r>
          <w:tab/>
        </w:r>
        <w:r>
          <w:fldChar w:fldCharType="begin"/>
        </w:r>
        <w:r>
          <w:instrText xml:space="preserve"> PAGEREF _Toc18555 \h </w:instrText>
        </w:r>
        <w:r>
          <w:fldChar w:fldCharType="separate"/>
        </w:r>
        <w:r>
          <w:t>38</w:t>
        </w:r>
        <w:r>
          <w:fldChar w:fldCharType="end"/>
        </w:r>
      </w:hyperlink>
    </w:p>
    <w:p>
      <w:pPr>
        <w:pStyle w:val="TOC2"/>
        <w:tabs>
          <w:tab w:val="right" w:leader="dot" w:pos="8306"/>
        </w:tabs>
      </w:pPr>
      <w:hyperlink w:anchor="_Toc18411" w:history="1">
        <w:r>
          <w:rPr>
            <w:rFonts w:ascii="仿宋" w:eastAsia="仿宋" w:hAnsi="仿宋" w:cs="仿宋" w:hint="eastAsia"/>
            <w:lang w:eastAsia="zh-CN"/>
          </w:rPr>
          <w:t>(七)、选址综合评价</w:t>
        </w:r>
        <w:r>
          <w:tab/>
        </w:r>
        <w:r>
          <w:fldChar w:fldCharType="begin"/>
        </w:r>
        <w:r>
          <w:instrText xml:space="preserve"> PAGEREF _Toc18411 \h </w:instrText>
        </w:r>
        <w:r>
          <w:fldChar w:fldCharType="separate"/>
        </w:r>
        <w:r>
          <w:t>39</w:t>
        </w:r>
        <w:r>
          <w:fldChar w:fldCharType="end"/>
        </w:r>
      </w:hyperlink>
    </w:p>
    <w:p>
      <w:pPr>
        <w:pStyle w:val="TOC1"/>
        <w:tabs>
          <w:tab w:val="right" w:leader="dot" w:pos="8306"/>
        </w:tabs>
      </w:pPr>
      <w:hyperlink w:anchor="_Toc23202" w:history="1">
        <w:r>
          <w:rPr>
            <w:rFonts w:ascii="仿宋" w:eastAsia="仿宋" w:hAnsi="仿宋" w:cs="仿宋" w:hint="eastAsia"/>
            <w:lang w:eastAsia="zh-CN"/>
          </w:rPr>
          <w:t>六、硅酸盐胶粘剂项目概论</w:t>
        </w:r>
        <w:r>
          <w:tab/>
        </w:r>
        <w:r>
          <w:fldChar w:fldCharType="begin"/>
        </w:r>
        <w:r>
          <w:instrText xml:space="preserve"> PAGEREF _Toc23202 \h </w:instrText>
        </w:r>
        <w:r>
          <w:fldChar w:fldCharType="separate"/>
        </w:r>
        <w:r>
          <w:t>40</w:t>
        </w:r>
        <w:r>
          <w:fldChar w:fldCharType="end"/>
        </w:r>
      </w:hyperlink>
    </w:p>
    <w:p>
      <w:pPr>
        <w:pStyle w:val="TOC2"/>
        <w:tabs>
          <w:tab w:val="right" w:leader="dot" w:pos="8306"/>
        </w:tabs>
      </w:pPr>
      <w:hyperlink w:anchor="_Toc15317" w:history="1">
        <w:r>
          <w:rPr>
            <w:rFonts w:ascii="仿宋" w:eastAsia="仿宋" w:hAnsi="仿宋" w:cs="仿宋" w:hint="eastAsia"/>
            <w:lang w:eastAsia="zh-CN"/>
          </w:rPr>
          <w:t>(一)、项目申报单位概况</w:t>
        </w:r>
        <w:r>
          <w:tab/>
        </w:r>
        <w:r>
          <w:fldChar w:fldCharType="begin"/>
        </w:r>
        <w:r>
          <w:instrText xml:space="preserve"> PAGEREF _Toc15317 \h </w:instrText>
        </w:r>
        <w:r>
          <w:fldChar w:fldCharType="separate"/>
        </w:r>
        <w:r>
          <w:t>40</w:t>
        </w:r>
        <w:r>
          <w:fldChar w:fldCharType="end"/>
        </w:r>
      </w:hyperlink>
    </w:p>
    <w:p>
      <w:pPr>
        <w:pStyle w:val="TOC2"/>
        <w:tabs>
          <w:tab w:val="right" w:leader="dot" w:pos="8306"/>
        </w:tabs>
      </w:pPr>
      <w:hyperlink w:anchor="_Toc9960" w:history="1">
        <w:r>
          <w:rPr>
            <w:rFonts w:ascii="仿宋" w:eastAsia="仿宋" w:hAnsi="仿宋" w:cs="仿宋" w:hint="eastAsia"/>
            <w:lang w:eastAsia="zh-CN"/>
          </w:rPr>
          <w:t>(二)、项目概况</w:t>
        </w:r>
        <w:r>
          <w:tab/>
        </w:r>
        <w:r>
          <w:fldChar w:fldCharType="begin"/>
        </w:r>
        <w:r>
          <w:instrText xml:space="preserve"> PAGEREF _Toc9960 \h </w:instrText>
        </w:r>
        <w:r>
          <w:fldChar w:fldCharType="separate"/>
        </w:r>
        <w:r>
          <w:t>41</w:t>
        </w:r>
        <w:r>
          <w:fldChar w:fldCharType="end"/>
        </w:r>
      </w:hyperlink>
    </w:p>
    <w:p>
      <w:pPr>
        <w:pStyle w:val="TOC1"/>
        <w:tabs>
          <w:tab w:val="right" w:leader="dot" w:pos="8306"/>
        </w:tabs>
      </w:pPr>
      <w:hyperlink w:anchor="_Toc27038" w:history="1">
        <w:r>
          <w:rPr>
            <w:rFonts w:ascii="仿宋" w:eastAsia="仿宋" w:hAnsi="仿宋" w:cs="仿宋" w:hint="eastAsia"/>
            <w:lang w:eastAsia="zh-CN"/>
          </w:rPr>
          <w:t>七、项目实施与管理方案</w:t>
        </w:r>
        <w:r>
          <w:tab/>
        </w:r>
        <w:r>
          <w:fldChar w:fldCharType="begin"/>
        </w:r>
        <w:r>
          <w:instrText xml:space="preserve"> PAGEREF _Toc27038 \h </w:instrText>
        </w:r>
        <w:r>
          <w:fldChar w:fldCharType="separate"/>
        </w:r>
        <w:r>
          <w:t>44</w:t>
        </w:r>
        <w:r>
          <w:fldChar w:fldCharType="end"/>
        </w:r>
      </w:hyperlink>
    </w:p>
    <w:p>
      <w:pPr>
        <w:pStyle w:val="TOC2"/>
        <w:tabs>
          <w:tab w:val="right" w:leader="dot" w:pos="8306"/>
        </w:tabs>
      </w:pPr>
      <w:hyperlink w:anchor="_Toc17888" w:history="1">
        <w:r>
          <w:rPr>
            <w:rFonts w:ascii="仿宋" w:eastAsia="仿宋" w:hAnsi="仿宋" w:cs="仿宋" w:hint="eastAsia"/>
            <w:lang w:eastAsia="zh-CN"/>
          </w:rPr>
          <w:t>(一)、项目实施计划</w:t>
        </w:r>
        <w:r>
          <w:tab/>
        </w:r>
        <w:r>
          <w:fldChar w:fldCharType="begin"/>
        </w:r>
        <w:r>
          <w:instrText xml:space="preserve"> PAGEREF _Toc17888 \h </w:instrText>
        </w:r>
        <w:r>
          <w:fldChar w:fldCharType="separate"/>
        </w:r>
        <w:r>
          <w:t>44</w:t>
        </w:r>
        <w:r>
          <w:fldChar w:fldCharType="end"/>
        </w:r>
      </w:hyperlink>
    </w:p>
    <w:p>
      <w:pPr>
        <w:pStyle w:val="TOC2"/>
        <w:tabs>
          <w:tab w:val="right" w:leader="dot" w:pos="8306"/>
        </w:tabs>
      </w:pPr>
      <w:hyperlink w:anchor="_Toc29530" w:history="1">
        <w:r>
          <w:rPr>
            <w:rFonts w:ascii="仿宋" w:eastAsia="仿宋" w:hAnsi="仿宋" w:cs="仿宋" w:hint="eastAsia"/>
            <w:lang w:eastAsia="zh-CN"/>
          </w:rPr>
          <w:t>(二)、项目组织机构与职责</w:t>
        </w:r>
        <w:r>
          <w:tab/>
        </w:r>
        <w:r>
          <w:fldChar w:fldCharType="begin"/>
        </w:r>
        <w:r>
          <w:instrText xml:space="preserve"> PAGEREF _Toc29530 \h </w:instrText>
        </w:r>
        <w:r>
          <w:fldChar w:fldCharType="separate"/>
        </w:r>
        <w:r>
          <w:t>45</w:t>
        </w:r>
        <w:r>
          <w:fldChar w:fldCharType="end"/>
        </w:r>
      </w:hyperlink>
    </w:p>
    <w:p>
      <w:pPr>
        <w:pStyle w:val="TOC2"/>
        <w:tabs>
          <w:tab w:val="right" w:leader="dot" w:pos="8306"/>
        </w:tabs>
      </w:pPr>
      <w:hyperlink w:anchor="_Toc21979" w:history="1">
        <w:r>
          <w:rPr>
            <w:rFonts w:ascii="仿宋" w:eastAsia="仿宋" w:hAnsi="仿宋" w:cs="仿宋" w:hint="eastAsia"/>
            <w:lang w:eastAsia="zh-CN"/>
          </w:rPr>
          <w:t>(三)、项目管理与监控体系</w:t>
        </w:r>
        <w:r>
          <w:tab/>
        </w:r>
        <w:r>
          <w:fldChar w:fldCharType="begin"/>
        </w:r>
        <w:r>
          <w:instrText xml:space="preserve"> PAGEREF _Toc21979 \h </w:instrText>
        </w:r>
        <w:r>
          <w:fldChar w:fldCharType="separate"/>
        </w:r>
        <w:r>
          <w:t>48</w:t>
        </w:r>
        <w:r>
          <w:fldChar w:fldCharType="end"/>
        </w:r>
      </w:hyperlink>
    </w:p>
    <w:p>
      <w:pPr>
        <w:pStyle w:val="TOC1"/>
        <w:tabs>
          <w:tab w:val="right" w:leader="dot" w:pos="8306"/>
        </w:tabs>
      </w:pPr>
      <w:hyperlink w:anchor="_Toc6269" w:history="1">
        <w:r>
          <w:rPr>
            <w:rFonts w:ascii="仿宋" w:eastAsia="仿宋" w:hAnsi="仿宋" w:cs="仿宋" w:hint="eastAsia"/>
            <w:lang w:eastAsia="zh-CN"/>
          </w:rPr>
          <w:t>八、客户关系管理与市场拓展</w:t>
        </w:r>
        <w:r>
          <w:tab/>
        </w:r>
        <w:r>
          <w:fldChar w:fldCharType="begin"/>
        </w:r>
        <w:r>
          <w:instrText xml:space="preserve"> PAGEREF _Toc6269 \h </w:instrText>
        </w:r>
        <w:r>
          <w:fldChar w:fldCharType="separate"/>
        </w:r>
        <w:r>
          <w:t>50</w:t>
        </w:r>
        <w:r>
          <w:fldChar w:fldCharType="end"/>
        </w:r>
      </w:hyperlink>
    </w:p>
    <w:p>
      <w:pPr>
        <w:pStyle w:val="TOC2"/>
        <w:tabs>
          <w:tab w:val="right" w:leader="dot" w:pos="8306"/>
        </w:tabs>
      </w:pPr>
      <w:hyperlink w:anchor="_Toc20821" w:history="1">
        <w:r>
          <w:rPr>
            <w:rFonts w:ascii="仿宋" w:eastAsia="仿宋" w:hAnsi="仿宋" w:cs="仿宋" w:hint="eastAsia"/>
            <w:lang w:eastAsia="zh-CN"/>
          </w:rPr>
          <w:t>(一)、客户关系管理策略</w:t>
        </w:r>
        <w:r>
          <w:tab/>
        </w:r>
        <w:r>
          <w:fldChar w:fldCharType="begin"/>
        </w:r>
        <w:r>
          <w:instrText xml:space="preserve"> PAGEREF _Toc20821 \h </w:instrText>
        </w:r>
        <w:r>
          <w:fldChar w:fldCharType="separate"/>
        </w:r>
        <w:r>
          <w:t>50</w:t>
        </w:r>
        <w:r>
          <w:fldChar w:fldCharType="end"/>
        </w:r>
      </w:hyperlink>
    </w:p>
    <w:p>
      <w:pPr>
        <w:pStyle w:val="TOC2"/>
        <w:tabs>
          <w:tab w:val="right" w:leader="dot" w:pos="8306"/>
        </w:tabs>
      </w:pPr>
      <w:hyperlink w:anchor="_Toc9988" w:history="1">
        <w:r>
          <w:rPr>
            <w:rFonts w:ascii="仿宋" w:eastAsia="仿宋" w:hAnsi="仿宋" w:cs="仿宋" w:hint="eastAsia"/>
            <w:lang w:eastAsia="zh-CN"/>
          </w:rPr>
          <w:t>(二)、市场拓展方案</w:t>
        </w:r>
        <w:r>
          <w:tab/>
        </w:r>
        <w:r>
          <w:fldChar w:fldCharType="begin"/>
        </w:r>
        <w:r>
          <w:instrText xml:space="preserve"> PAGEREF _Toc9988 \h </w:instrText>
        </w:r>
        <w:r>
          <w:fldChar w:fldCharType="separate"/>
        </w:r>
        <w:r>
          <w:t>51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068" w:history="1">
        <w:r>
          <w:rPr>
            <w:rFonts w:ascii="仿宋" w:eastAsia="仿宋" w:hAnsi="仿宋" w:cs="仿宋" w:hint="eastAsia"/>
            <w:lang w:eastAsia="zh-CN"/>
          </w:rPr>
          <w:t>九、土地利用与规划方案</w:t>
        </w:r>
        <w:r>
          <w:tab/>
        </w:r>
        <w:r>
          <w:fldChar w:fldCharType="begin"/>
        </w:r>
        <w:r>
          <w:instrText xml:space="preserve"> PAGEREF _Toc24068 \h </w:instrText>
        </w:r>
        <w:r>
          <w:fldChar w:fldCharType="separate"/>
        </w:r>
        <w:r>
          <w:t>52</w:t>
        </w:r>
        <w:r>
          <w:fldChar w:fldCharType="end"/>
        </w:r>
      </w:hyperlink>
    </w:p>
    <w:p>
      <w:pPr>
        <w:pStyle w:val="TOC2"/>
        <w:tabs>
          <w:tab w:val="right" w:leader="dot" w:pos="8306"/>
        </w:tabs>
      </w:pPr>
      <w:hyperlink w:anchor="_Toc9933" w:history="1">
        <w:r>
          <w:rPr>
            <w:rFonts w:ascii="仿宋" w:eastAsia="仿宋" w:hAnsi="仿宋" w:cs="仿宋" w:hint="eastAsia"/>
            <w:lang w:eastAsia="zh-CN"/>
          </w:rPr>
          <w:t>(一)、项目用地情况分析</w:t>
        </w:r>
        <w:r>
          <w:tab/>
        </w:r>
        <w:r>
          <w:fldChar w:fldCharType="begin"/>
        </w:r>
        <w:r>
          <w:instrText xml:space="preserve"> PAGEREF _Toc9933 \h </w:instrText>
        </w:r>
        <w:r>
          <w:fldChar w:fldCharType="separate"/>
        </w:r>
        <w:r>
          <w:t>52</w:t>
        </w:r>
        <w:r>
          <w:fldChar w:fldCharType="end"/>
        </w:r>
      </w:hyperlink>
    </w:p>
    <w:p>
      <w:pPr>
        <w:pStyle w:val="TOC2"/>
        <w:tabs>
          <w:tab w:val="right" w:leader="dot" w:pos="8306"/>
        </w:tabs>
      </w:pPr>
      <w:hyperlink w:anchor="_Toc326" w:history="1">
        <w:r>
          <w:rPr>
            <w:rFonts w:ascii="仿宋" w:eastAsia="仿宋" w:hAnsi="仿宋" w:cs="仿宋" w:hint="eastAsia"/>
            <w:lang w:eastAsia="zh-CN"/>
          </w:rPr>
          <w:t>(二)、土地利用规划方案</w:t>
        </w:r>
        <w:r>
          <w:tab/>
        </w:r>
        <w:r>
          <w:fldChar w:fldCharType="begin"/>
        </w:r>
        <w:r>
          <w:instrText xml:space="preserve"> PAGEREF _Toc326 \h </w:instrText>
        </w:r>
        <w:r>
          <w:fldChar w:fldCharType="separate"/>
        </w:r>
        <w:r>
          <w:t>53</w:t>
        </w:r>
        <w:r>
          <w:fldChar w:fldCharType="end"/>
        </w:r>
      </w:hyperlink>
    </w:p>
    <w:p>
      <w:pPr>
        <w:pStyle w:val="TOC1"/>
        <w:tabs>
          <w:tab w:val="right" w:leader="dot" w:pos="8306"/>
        </w:tabs>
      </w:pPr>
      <w:hyperlink w:anchor="_Toc6355" w:history="1">
        <w:r>
          <w:rPr>
            <w:rFonts w:ascii="仿宋" w:eastAsia="仿宋" w:hAnsi="仿宋" w:cs="仿宋" w:hint="eastAsia"/>
            <w:lang w:eastAsia="zh-CN"/>
          </w:rPr>
          <w:t>十、技术创新与产业升级</w:t>
        </w:r>
        <w:r>
          <w:tab/>
        </w:r>
        <w:r>
          <w:fldChar w:fldCharType="begin"/>
        </w:r>
        <w:r>
          <w:instrText xml:space="preserve"> PAGEREF _Toc6355 \h </w:instrText>
        </w:r>
        <w:r>
          <w:fldChar w:fldCharType="separate"/>
        </w:r>
        <w:r>
          <w:t>54</w:t>
        </w:r>
        <w:r>
          <w:fldChar w:fldCharType="end"/>
        </w:r>
      </w:hyperlink>
    </w:p>
    <w:p>
      <w:pPr>
        <w:pStyle w:val="TOC2"/>
        <w:tabs>
          <w:tab w:val="right" w:leader="dot" w:pos="8306"/>
        </w:tabs>
      </w:pPr>
      <w:hyperlink w:anchor="_Toc19700" w:history="1">
        <w:r>
          <w:rPr>
            <w:rFonts w:ascii="仿宋" w:eastAsia="仿宋" w:hAnsi="仿宋" w:cs="仿宋" w:hint="eastAsia"/>
            <w:lang w:eastAsia="zh-CN"/>
          </w:rPr>
          <w:t>(一)、技术创新方向与目标</w:t>
        </w:r>
        <w:r>
          <w:tab/>
        </w:r>
        <w:r>
          <w:fldChar w:fldCharType="begin"/>
        </w:r>
        <w:r>
          <w:instrText xml:space="preserve"> PAGEREF _Toc19700 \h </w:instrText>
        </w:r>
        <w:r>
          <w:fldChar w:fldCharType="separate"/>
        </w:r>
        <w:r>
          <w:t>54</w:t>
        </w:r>
        <w:r>
          <w:fldChar w:fldCharType="end"/>
        </w:r>
      </w:hyperlink>
    </w:p>
    <w:p>
      <w:pPr>
        <w:pStyle w:val="TOC2"/>
        <w:tabs>
          <w:tab w:val="right" w:leader="dot" w:pos="8306"/>
        </w:tabs>
      </w:pPr>
      <w:hyperlink w:anchor="_Toc12585" w:history="1">
        <w:r>
          <w:rPr>
            <w:rFonts w:ascii="仿宋" w:eastAsia="仿宋" w:hAnsi="仿宋" w:cs="仿宋" w:hint="eastAsia"/>
            <w:lang w:eastAsia="zh-CN"/>
          </w:rPr>
          <w:t>(二)、产业升级路径与措施</w:t>
        </w:r>
        <w:r>
          <w:tab/>
        </w:r>
        <w:r>
          <w:fldChar w:fldCharType="begin"/>
        </w:r>
        <w:r>
          <w:instrText xml:space="preserve"> PAGEREF _Toc12585 \h </w:instrText>
        </w:r>
        <w:r>
          <w:fldChar w:fldCharType="separate"/>
        </w:r>
        <w:r>
          <w:t>55</w:t>
        </w:r>
        <w:r>
          <w:fldChar w:fldCharType="end"/>
        </w:r>
      </w:hyperlink>
    </w:p>
    <w:p>
      <w:pPr>
        <w:pStyle w:val="TOC1"/>
        <w:tabs>
          <w:tab w:val="right" w:leader="dot" w:pos="8306"/>
        </w:tabs>
      </w:pPr>
      <w:hyperlink w:anchor="_Toc28652" w:history="1">
        <w:r>
          <w:rPr>
            <w:rFonts w:ascii="仿宋" w:eastAsia="仿宋" w:hAnsi="仿宋" w:cs="仿宋" w:hint="eastAsia"/>
            <w:lang w:eastAsia="zh-CN"/>
          </w:rPr>
          <w:t>十一、环境保护与治理方案</w:t>
        </w:r>
        <w:r>
          <w:tab/>
        </w:r>
        <w:r>
          <w:fldChar w:fldCharType="begin"/>
        </w:r>
        <w:r>
          <w:instrText xml:space="preserve"> PAGEREF _Toc28652 \h </w:instrText>
        </w:r>
        <w:r>
          <w:fldChar w:fldCharType="separate"/>
        </w:r>
        <w:r>
          <w:t>57</w:t>
        </w:r>
        <w:r>
          <w:fldChar w:fldCharType="end"/>
        </w:r>
      </w:hyperlink>
    </w:p>
    <w:p>
      <w:pPr>
        <w:pStyle w:val="TOC2"/>
        <w:tabs>
          <w:tab w:val="right" w:leader="dot" w:pos="8306"/>
        </w:tabs>
      </w:pPr>
      <w:hyperlink w:anchor="_Toc27113" w:history="1">
        <w:r>
          <w:rPr>
            <w:rFonts w:ascii="仿宋" w:eastAsia="仿宋" w:hAnsi="仿宋" w:cs="仿宋" w:hint="eastAsia"/>
            <w:lang w:eastAsia="zh-CN"/>
          </w:rPr>
          <w:t>(一)、项目环境影响评估</w:t>
        </w:r>
        <w:r>
          <w:tab/>
        </w:r>
        <w:r>
          <w:fldChar w:fldCharType="begin"/>
        </w:r>
        <w:r>
          <w:instrText xml:space="preserve"> PAGEREF _Toc27113 \h </w:instrText>
        </w:r>
        <w:r>
          <w:fldChar w:fldCharType="separate"/>
        </w:r>
        <w:r>
          <w:t>57</w:t>
        </w:r>
        <w:r>
          <w:fldChar w:fldCharType="end"/>
        </w:r>
      </w:hyperlink>
    </w:p>
    <w:p>
      <w:pPr>
        <w:pStyle w:val="TOC2"/>
        <w:tabs>
          <w:tab w:val="right" w:leader="dot" w:pos="8306"/>
        </w:tabs>
      </w:pPr>
      <w:hyperlink w:anchor="_Toc12242" w:history="1">
        <w:r>
          <w:rPr>
            <w:rFonts w:ascii="仿宋" w:eastAsia="仿宋" w:hAnsi="仿宋" w:cs="仿宋" w:hint="eastAsia"/>
            <w:lang w:eastAsia="zh-CN"/>
          </w:rPr>
          <w:t>(二)、环境保护措施与治理方案</w:t>
        </w:r>
        <w:r>
          <w:tab/>
        </w:r>
        <w:r>
          <w:fldChar w:fldCharType="begin"/>
        </w:r>
        <w:r>
          <w:instrText xml:space="preserve"> PAGEREF _Toc12242 \h </w:instrText>
        </w:r>
        <w:r>
          <w:fldChar w:fldCharType="separate"/>
        </w:r>
        <w:r>
          <w:t>57</w:t>
        </w:r>
        <w:r>
          <w:fldChar w:fldCharType="end"/>
        </w:r>
      </w:hyperlink>
    </w:p>
    <w:p>
      <w:pPr>
        <w:pStyle w:val="TOC1"/>
        <w:tabs>
          <w:tab w:val="right" w:leader="dot" w:pos="8306"/>
        </w:tabs>
      </w:pPr>
      <w:hyperlink w:anchor="_Toc32365" w:history="1">
        <w:r>
          <w:rPr>
            <w:rFonts w:ascii="仿宋" w:eastAsia="仿宋" w:hAnsi="仿宋" w:cs="仿宋" w:hint="eastAsia"/>
            <w:lang w:eastAsia="zh-CN"/>
          </w:rPr>
          <w:t>十二、经济效益与社会效益优化</w:t>
        </w:r>
        <w:r>
          <w:tab/>
        </w:r>
        <w:r>
          <w:fldChar w:fldCharType="begin"/>
        </w:r>
        <w:r>
          <w:instrText xml:space="preserve"> PAGEREF _Toc32365 \h </w:instrText>
        </w:r>
        <w:r>
          <w:fldChar w:fldCharType="separate"/>
        </w:r>
        <w:r>
          <w:t>58</w:t>
        </w:r>
        <w:r>
          <w:fldChar w:fldCharType="end"/>
        </w:r>
      </w:hyperlink>
    </w:p>
    <w:p>
      <w:pPr>
        <w:pStyle w:val="TOC2"/>
        <w:tabs>
          <w:tab w:val="right" w:leader="dot" w:pos="8306"/>
        </w:tabs>
      </w:pPr>
      <w:hyperlink w:anchor="_Toc15819" w:history="1">
        <w:r>
          <w:rPr>
            <w:rFonts w:ascii="仿宋" w:eastAsia="仿宋" w:hAnsi="仿宋" w:cs="仿宋" w:hint="eastAsia"/>
            <w:lang w:eastAsia="zh-CN"/>
          </w:rPr>
          <w:t>(一)、经济效益提升策略</w:t>
        </w:r>
        <w:r>
          <w:tab/>
        </w:r>
        <w:r>
          <w:fldChar w:fldCharType="begin"/>
        </w:r>
        <w:r>
          <w:instrText xml:space="preserve"> PAGEREF _Toc15819 \h </w:instrText>
        </w:r>
        <w:r>
          <w:fldChar w:fldCharType="separate"/>
        </w:r>
        <w:r>
          <w:t>58</w:t>
        </w:r>
        <w:r>
          <w:fldChar w:fldCharType="end"/>
        </w:r>
      </w:hyperlink>
    </w:p>
    <w:p>
      <w:pPr>
        <w:pStyle w:val="TOC2"/>
        <w:tabs>
          <w:tab w:val="right" w:leader="dot" w:pos="8306"/>
        </w:tabs>
      </w:pPr>
      <w:hyperlink w:anchor="_Toc6545" w:history="1">
        <w:r>
          <w:rPr>
            <w:rFonts w:ascii="仿宋" w:eastAsia="仿宋" w:hAnsi="仿宋" w:cs="仿宋" w:hint="eastAsia"/>
            <w:lang w:eastAsia="zh-CN"/>
          </w:rPr>
          <w:t>(二)、社会效益增强方案</w:t>
        </w:r>
        <w:r>
          <w:tab/>
        </w:r>
        <w:r>
          <w:fldChar w:fldCharType="begin"/>
        </w:r>
        <w:r>
          <w:instrText xml:space="preserve"> PAGEREF _Toc6545 \h </w:instrText>
        </w:r>
        <w:r>
          <w:fldChar w:fldCharType="separate"/>
        </w:r>
        <w:r>
          <w:t>59</w:t>
        </w:r>
        <w:r>
          <w:fldChar w:fldCharType="end"/>
        </w:r>
      </w:hyperlink>
    </w:p>
    <w:p>
      <w:pPr>
        <w:pStyle w:val="TOC1"/>
        <w:tabs>
          <w:tab w:val="right" w:leader="dot" w:pos="8306"/>
        </w:tabs>
      </w:pPr>
      <w:hyperlink w:anchor="_Toc9807" w:history="1">
        <w:r>
          <w:rPr>
            <w:rFonts w:ascii="仿宋" w:eastAsia="仿宋" w:hAnsi="仿宋" w:cs="仿宋" w:hint="eastAsia"/>
            <w:lang w:eastAsia="zh-CN"/>
          </w:rPr>
          <w:t>十三、法律法规与政策遵循</w:t>
        </w:r>
        <w:r>
          <w:tab/>
        </w:r>
        <w:r>
          <w:fldChar w:fldCharType="begin"/>
        </w:r>
        <w:r>
          <w:instrText xml:space="preserve"> PAGEREF _Toc9807 \h </w:instrText>
        </w:r>
        <w:r>
          <w:fldChar w:fldCharType="separate"/>
        </w:r>
        <w:r>
          <w:t>60</w:t>
        </w:r>
        <w:r>
          <w:fldChar w:fldCharType="end"/>
        </w:r>
      </w:hyperlink>
    </w:p>
    <w:p>
      <w:pPr>
        <w:pStyle w:val="TOC2"/>
        <w:tabs>
          <w:tab w:val="right" w:leader="dot" w:pos="8306"/>
        </w:tabs>
      </w:pPr>
      <w:hyperlink w:anchor="_Toc5843" w:history="1">
        <w:r>
          <w:rPr>
            <w:rFonts w:ascii="仿宋" w:eastAsia="仿宋" w:hAnsi="仿宋" w:cs="仿宋" w:hint="eastAsia"/>
            <w:lang w:eastAsia="zh-CN"/>
          </w:rPr>
          <w:t>(一)、法律法规遵守</w:t>
        </w:r>
        <w:r>
          <w:tab/>
        </w:r>
        <w:r>
          <w:fldChar w:fldCharType="begin"/>
        </w:r>
        <w:r>
          <w:instrText xml:space="preserve"> PAGEREF _Toc5843 \h </w:instrText>
        </w:r>
        <w:r>
          <w:fldChar w:fldCharType="separate"/>
        </w:r>
        <w:r>
          <w:t>60</w:t>
        </w:r>
        <w:r>
          <w:fldChar w:fldCharType="end"/>
        </w:r>
      </w:hyperlink>
    </w:p>
    <w:p>
      <w:pPr>
        <w:pStyle w:val="TOC2"/>
        <w:tabs>
          <w:tab w:val="right" w:leader="dot" w:pos="8306"/>
        </w:tabs>
      </w:pPr>
      <w:hyperlink w:anchor="_Toc23615" w:history="1">
        <w:r>
          <w:rPr>
            <w:rFonts w:ascii="仿宋" w:eastAsia="仿宋" w:hAnsi="仿宋" w:cs="仿宋" w:hint="eastAsia"/>
            <w:lang w:eastAsia="zh-CN"/>
          </w:rPr>
          <w:t>(二)、政策导向与利用</w:t>
        </w:r>
        <w:r>
          <w:tab/>
        </w:r>
        <w:r>
          <w:fldChar w:fldCharType="begin"/>
        </w:r>
        <w:r>
          <w:instrText xml:space="preserve"> PAGEREF _Toc23615 \h </w:instrText>
        </w:r>
        <w:r>
          <w:fldChar w:fldCharType="separate"/>
        </w:r>
        <w:r>
          <w:t>61</w:t>
        </w:r>
        <w:r>
          <w:fldChar w:fldCharType="end"/>
        </w:r>
      </w:hyperlink>
    </w:p>
    <w:p>
      <w:pPr>
        <w:pStyle w:val="TOC1"/>
        <w:tabs>
          <w:tab w:val="right" w:leader="dot" w:pos="8306"/>
        </w:tabs>
      </w:pPr>
      <w:hyperlink w:anchor="_Toc30081" w:history="1">
        <w:r>
          <w:rPr>
            <w:rFonts w:ascii="仿宋" w:eastAsia="仿宋" w:hAnsi="仿宋" w:cs="仿宋" w:hint="eastAsia"/>
            <w:lang w:eastAsia="zh-CN"/>
          </w:rPr>
          <w:t>十四、质量管理与控制</w:t>
        </w:r>
        <w:r>
          <w:tab/>
        </w:r>
        <w:r>
          <w:fldChar w:fldCharType="begin"/>
        </w:r>
        <w:r>
          <w:instrText xml:space="preserve"> PAGEREF _Toc30081 \h </w:instrText>
        </w:r>
        <w:r>
          <w:fldChar w:fldCharType="separate"/>
        </w:r>
        <w:r>
          <w:t>62</w:t>
        </w:r>
        <w:r>
          <w:fldChar w:fldCharType="end"/>
        </w:r>
      </w:hyperlink>
    </w:p>
    <w:p>
      <w:pPr>
        <w:pStyle w:val="TOC2"/>
        <w:tabs>
          <w:tab w:val="right" w:leader="dot" w:pos="8306"/>
        </w:tabs>
      </w:pPr>
      <w:hyperlink w:anchor="_Toc8667" w:history="1">
        <w:r>
          <w:rPr>
            <w:rFonts w:ascii="仿宋" w:eastAsia="仿宋" w:hAnsi="仿宋" w:cs="仿宋" w:hint="eastAsia"/>
            <w:lang w:eastAsia="zh-CN"/>
          </w:rPr>
          <w:t>(一)、质量管理体系建设</w:t>
        </w:r>
        <w:r>
          <w:tab/>
        </w:r>
        <w:r>
          <w:fldChar w:fldCharType="begin"/>
        </w:r>
        <w:r>
          <w:instrText xml:space="preserve"> PAGEREF _Toc8667 \h </w:instrText>
        </w:r>
        <w:r>
          <w:fldChar w:fldCharType="separate"/>
        </w:r>
        <w:r>
          <w:t>62</w:t>
        </w:r>
        <w:r>
          <w:fldChar w:fldCharType="end"/>
        </w:r>
      </w:hyperlink>
    </w:p>
    <w:p>
      <w:pPr>
        <w:pStyle w:val="TOC2"/>
        <w:tabs>
          <w:tab w:val="right" w:leader="dot" w:pos="8306"/>
        </w:tabs>
      </w:pPr>
      <w:hyperlink w:anchor="_Toc22108" w:history="1">
        <w:r>
          <w:rPr>
            <w:rFonts w:ascii="仿宋" w:eastAsia="仿宋" w:hAnsi="仿宋" w:cs="仿宋" w:hint="eastAsia"/>
            <w:lang w:eastAsia="zh-CN"/>
          </w:rPr>
          <w:t>(二)、质量控制措施</w:t>
        </w:r>
        <w:r>
          <w:tab/>
        </w:r>
        <w:r>
          <w:fldChar w:fldCharType="begin"/>
        </w:r>
        <w:r>
          <w:instrText xml:space="preserve"> PAGEREF _Toc22108 \h </w:instrText>
        </w:r>
        <w:r>
          <w:fldChar w:fldCharType="separate"/>
        </w:r>
        <w:r>
          <w:t>63</w:t>
        </w:r>
        <w:r>
          <w:fldChar w:fldCharType="end"/>
        </w:r>
      </w:hyperlink>
    </w:p>
    <w:p>
      <w:pPr>
        <w:pStyle w:val="TOC1"/>
        <w:tabs>
          <w:tab w:val="right" w:leader="dot" w:pos="8306"/>
        </w:tabs>
      </w:pPr>
      <w:hyperlink w:anchor="_Toc26200" w:history="1">
        <w:r>
          <w:rPr>
            <w:rFonts w:ascii="仿宋" w:eastAsia="仿宋" w:hAnsi="仿宋" w:cs="仿宋" w:hint="eastAsia"/>
            <w:lang w:eastAsia="zh-CN"/>
          </w:rPr>
          <w:t>十五、产业协同与集群发展</w:t>
        </w:r>
        <w:r>
          <w:tab/>
        </w:r>
        <w:r>
          <w:fldChar w:fldCharType="begin"/>
        </w:r>
        <w:r>
          <w:instrText xml:space="preserve"> PAGEREF _Toc26200 \h </w:instrText>
        </w:r>
        <w:r>
          <w:fldChar w:fldCharType="separate"/>
        </w:r>
        <w:r>
          <w:t>64</w:t>
        </w:r>
        <w:r>
          <w:fldChar w:fldCharType="end"/>
        </w:r>
      </w:hyperlink>
    </w:p>
    <w:p>
      <w:pPr>
        <w:pStyle w:val="TOC2"/>
        <w:tabs>
          <w:tab w:val="right" w:leader="dot" w:pos="8306"/>
        </w:tabs>
      </w:pPr>
      <w:hyperlink w:anchor="_Toc24412" w:history="1">
        <w:r>
          <w:rPr>
            <w:rFonts w:ascii="仿宋" w:eastAsia="仿宋" w:hAnsi="仿宋" w:cs="仿宋" w:hint="eastAsia"/>
            <w:lang w:eastAsia="zh-CN"/>
          </w:rPr>
          <w:t>(一)、产业协同机制建设</w:t>
        </w:r>
        <w:r>
          <w:tab/>
        </w:r>
        <w:r>
          <w:fldChar w:fldCharType="begin"/>
        </w:r>
        <w:r>
          <w:instrText xml:space="preserve"> PAGEREF _Toc24412 \h </w:instrText>
        </w:r>
        <w:r>
          <w:fldChar w:fldCharType="separate"/>
        </w:r>
        <w:r>
          <w:t>64</w:t>
        </w:r>
        <w:r>
          <w:fldChar w:fldCharType="end"/>
        </w:r>
      </w:hyperlink>
    </w:p>
    <w:p>
      <w:pPr>
        <w:pStyle w:val="TOC2"/>
        <w:tabs>
          <w:tab w:val="right" w:leader="dot" w:pos="8306"/>
        </w:tabs>
      </w:pPr>
      <w:hyperlink w:anchor="_Toc9498" w:history="1">
        <w:r>
          <w:rPr>
            <w:rFonts w:ascii="仿宋" w:eastAsia="仿宋" w:hAnsi="仿宋" w:cs="仿宋" w:hint="eastAsia"/>
            <w:lang w:eastAsia="zh-CN"/>
          </w:rPr>
          <w:t>(二)、产业集群培育与发展</w:t>
        </w:r>
        <w:r>
          <w:tab/>
        </w:r>
        <w:r>
          <w:fldChar w:fldCharType="begin"/>
        </w:r>
        <w:r>
          <w:instrText xml:space="preserve"> PAGEREF _Toc9498 \h </w:instrText>
        </w:r>
        <w:r>
          <w:fldChar w:fldCharType="separate"/>
        </w:r>
        <w:r>
          <w:t>65</w:t>
        </w:r>
        <w:r>
          <w:fldChar w:fldCharType="end"/>
        </w:r>
      </w:hyperlink>
    </w:p>
    <w:p>
      <w:pPr>
        <w:pStyle w:val="TOC1"/>
        <w:tabs>
          <w:tab w:val="right" w:leader="dot" w:pos="8306"/>
        </w:tabs>
      </w:pPr>
      <w:hyperlink w:anchor="_Toc32370" w:history="1">
        <w:r>
          <w:rPr>
            <w:rFonts w:ascii="仿宋" w:eastAsia="仿宋" w:hAnsi="仿宋" w:cs="仿宋" w:hint="eastAsia"/>
            <w:lang w:eastAsia="zh-CN"/>
          </w:rPr>
          <w:t>十六、合作与交流机制建立</w:t>
        </w:r>
        <w:r>
          <w:tab/>
        </w:r>
        <w:r>
          <w:fldChar w:fldCharType="begin"/>
        </w:r>
        <w:r>
          <w:instrText xml:space="preserve"> PAGEREF _Toc32370 \h </w:instrText>
        </w:r>
        <w:r>
          <w:fldChar w:fldCharType="separate"/>
        </w:r>
        <w:r>
          <w:t>66</w:t>
        </w:r>
        <w:r>
          <w:fldChar w:fldCharType="end"/>
        </w:r>
      </w:hyperlink>
    </w:p>
    <w:p>
      <w:pPr>
        <w:pStyle w:val="TOC2"/>
        <w:tabs>
          <w:tab w:val="right" w:leader="dot" w:pos="8306"/>
        </w:tabs>
      </w:pPr>
      <w:hyperlink w:anchor="_Toc31719" w:history="1">
        <w:r>
          <w:rPr>
            <w:rFonts w:ascii="仿宋" w:eastAsia="仿宋" w:hAnsi="仿宋" w:cs="仿宋" w:hint="eastAsia"/>
            <w:lang w:eastAsia="zh-CN"/>
          </w:rPr>
          <w:t>(一)、合作伙伴选择与合作方式</w:t>
        </w:r>
        <w:r>
          <w:tab/>
        </w:r>
        <w:r>
          <w:fldChar w:fldCharType="begin"/>
        </w:r>
        <w:r>
          <w:instrText xml:space="preserve"> PAGEREF _Toc31719 \h </w:instrText>
        </w:r>
        <w:r>
          <w:fldChar w:fldCharType="separate"/>
        </w:r>
        <w:r>
          <w:t>66</w:t>
        </w:r>
        <w:r>
          <w:fldChar w:fldCharType="end"/>
        </w:r>
      </w:hyperlink>
    </w:p>
    <w:p>
      <w:pPr>
        <w:pStyle w:val="TOC2"/>
        <w:tabs>
          <w:tab w:val="right" w:leader="dot" w:pos="8306"/>
        </w:tabs>
      </w:pPr>
      <w:hyperlink w:anchor="_Toc2939" w:history="1">
        <w:r>
          <w:rPr>
            <w:rFonts w:ascii="仿宋" w:eastAsia="仿宋" w:hAnsi="仿宋" w:cs="仿宋" w:hint="eastAsia"/>
            <w:lang w:eastAsia="zh-CN"/>
          </w:rPr>
          <w:t>(二)、交流与合作平台搭建</w:t>
        </w:r>
        <w:r>
          <w:tab/>
        </w:r>
        <w:r>
          <w:fldChar w:fldCharType="begin"/>
        </w:r>
        <w:r>
          <w:instrText xml:space="preserve"> PAGEREF _Toc2939 \h </w:instrText>
        </w:r>
        <w:r>
          <w:fldChar w:fldCharType="separate"/>
        </w:r>
        <w:r>
          <w:t>68</w:t>
        </w:r>
        <w:r>
          <w:fldChar w:fldCharType="end"/>
        </w:r>
      </w:hyperlink>
    </w:p>
    <w:p>
      <w:pPr>
        <w:pStyle w:val="TOC1"/>
        <w:tabs>
          <w:tab w:val="right" w:leader="dot" w:pos="8306"/>
        </w:tabs>
      </w:pPr>
      <w:hyperlink w:anchor="_Toc6033" w:history="1">
        <w:r>
          <w:rPr>
            <w:rFonts w:ascii="仿宋" w:eastAsia="仿宋" w:hAnsi="仿宋" w:cs="仿宋" w:hint="eastAsia"/>
            <w:lang w:eastAsia="zh-CN"/>
          </w:rPr>
          <w:t>十七、设施与设备管理</w:t>
        </w:r>
        <w:r>
          <w:tab/>
        </w:r>
        <w:r>
          <w:fldChar w:fldCharType="begin"/>
        </w:r>
        <w:r>
          <w:instrText xml:space="preserve"> PAGEREF _Toc6033 \h </w:instrText>
        </w:r>
        <w:r>
          <w:fldChar w:fldCharType="separate"/>
        </w:r>
        <w:r>
          <w:t>69</w:t>
        </w:r>
        <w:r>
          <w:fldChar w:fldCharType="end"/>
        </w:r>
      </w:hyperlink>
    </w:p>
    <w:p>
      <w:pPr>
        <w:pStyle w:val="TOC2"/>
        <w:tabs>
          <w:tab w:val="right" w:leader="dot" w:pos="8306"/>
        </w:tabs>
      </w:pPr>
      <w:hyperlink w:anchor="_Toc2763" w:history="1">
        <w:r>
          <w:rPr>
            <w:rFonts w:ascii="仿宋" w:eastAsia="仿宋" w:hAnsi="仿宋" w:cs="仿宋" w:hint="eastAsia"/>
            <w:lang w:eastAsia="zh-CN"/>
          </w:rPr>
          <w:t>(一)、设施规划与配置</w:t>
        </w:r>
        <w:r>
          <w:tab/>
        </w:r>
        <w:r>
          <w:fldChar w:fldCharType="begin"/>
        </w:r>
        <w:r>
          <w:instrText xml:space="preserve"> PAGEREF _Toc2763 \h </w:instrText>
        </w:r>
        <w:r>
          <w:fldChar w:fldCharType="separate"/>
        </w:r>
        <w:r>
          <w:t>69</w:t>
        </w:r>
        <w:r>
          <w:fldChar w:fldCharType="end"/>
        </w:r>
      </w:hyperlink>
    </w:p>
    <w:p>
      <w:pPr>
        <w:pStyle w:val="TOC2"/>
        <w:tabs>
          <w:tab w:val="right" w:leader="dot" w:pos="8306"/>
        </w:tabs>
      </w:pPr>
      <w:hyperlink w:anchor="_Toc21209" w:history="1">
        <w:r>
          <w:rPr>
            <w:rFonts w:ascii="仿宋" w:eastAsia="仿宋" w:hAnsi="仿宋" w:cs="仿宋" w:hint="eastAsia"/>
            <w:lang w:eastAsia="zh-CN"/>
          </w:rPr>
          <w:t>(二)、设备采购与维护管理</w:t>
        </w:r>
        <w:r>
          <w:tab/>
        </w:r>
        <w:r>
          <w:fldChar w:fldCharType="begin"/>
        </w:r>
        <w:r>
          <w:instrText xml:space="preserve"> PAGEREF _Toc21209 \h </w:instrText>
        </w:r>
        <w:r>
          <w:fldChar w:fldCharType="separate"/>
        </w:r>
        <w:r>
          <w:t>70</w:t>
        </w:r>
        <w:r>
          <w:fldChar w:fldCharType="end"/>
        </w:r>
      </w:hyperlink>
    </w:p>
    <w:p>
      <w:pPr>
        <w:pStyle w:val="TOC2"/>
        <w:tabs>
          <w:tab w:val="right" w:leader="dot" w:pos="8306"/>
        </w:tabs>
      </w:pPr>
      <w:hyperlink w:anchor="_Toc7405" w:history="1">
        <w:r>
          <w:rPr>
            <w:rFonts w:ascii="仿宋" w:eastAsia="仿宋" w:hAnsi="仿宋" w:cs="仿宋" w:hint="eastAsia"/>
            <w:lang w:eastAsia="zh-CN"/>
          </w:rPr>
          <w:t>(三)、设施设备升级策略</w:t>
        </w:r>
        <w:r>
          <w:tab/>
        </w:r>
        <w:r>
          <w:fldChar w:fldCharType="begin"/>
        </w:r>
        <w:r>
          <w:instrText xml:space="preserve"> PAGEREF _Toc7405 \h </w:instrText>
        </w:r>
        <w:r>
          <w:fldChar w:fldCharType="separate"/>
        </w:r>
        <w:r>
          <w:t>71</w:t>
        </w:r>
        <w:r>
          <w:fldChar w:fldCharType="end"/>
        </w:r>
      </w:hyperlink>
    </w:p>
    <w:p>
      <w:pPr>
        <w:pStyle w:val="TOC1"/>
        <w:tabs>
          <w:tab w:val="right" w:leader="dot" w:pos="8306"/>
        </w:tabs>
      </w:pPr>
      <w:hyperlink w:anchor="_Toc422" w:history="1">
        <w:r>
          <w:rPr>
            <w:rFonts w:ascii="仿宋" w:eastAsia="仿宋" w:hAnsi="仿宋" w:cs="仿宋" w:hint="eastAsia"/>
            <w:lang w:eastAsia="zh-CN"/>
          </w:rPr>
          <w:t>十八、项目施工方案</w:t>
        </w:r>
        <w:r>
          <w:tab/>
        </w:r>
        <w:r>
          <w:fldChar w:fldCharType="begin"/>
        </w:r>
        <w:r>
          <w:instrText xml:space="preserve"> PAGEREF _Toc422 \h </w:instrText>
        </w:r>
        <w:r>
          <w:fldChar w:fldCharType="separate"/>
        </w:r>
        <w:r>
          <w:t>71</w:t>
        </w:r>
        <w:r>
          <w:fldChar w:fldCharType="end"/>
        </w:r>
      </w:hyperlink>
    </w:p>
    <w:p>
      <w:pPr>
        <w:pStyle w:val="TOC2"/>
        <w:tabs>
          <w:tab w:val="right" w:leader="dot" w:pos="8306"/>
        </w:tabs>
      </w:pPr>
      <w:hyperlink w:anchor="_Toc19856" w:history="1">
        <w:r>
          <w:rPr>
            <w:rFonts w:ascii="仿宋" w:eastAsia="仿宋" w:hAnsi="仿宋" w:cs="仿宋" w:hint="eastAsia"/>
            <w:lang w:eastAsia="zh-CN"/>
          </w:rPr>
          <w:t>(一)、施工组织设计</w:t>
        </w:r>
        <w:r>
          <w:tab/>
        </w:r>
        <w:r>
          <w:fldChar w:fldCharType="begin"/>
        </w:r>
        <w:r>
          <w:instrText xml:space="preserve"> PAGEREF _Toc19856 \h </w:instrText>
        </w:r>
        <w:r>
          <w:fldChar w:fldCharType="separate"/>
        </w:r>
        <w:r>
          <w:t>71</w:t>
        </w:r>
        <w:r>
          <w:fldChar w:fldCharType="end"/>
        </w:r>
      </w:hyperlink>
    </w:p>
    <w:p>
      <w:pPr>
        <w:pStyle w:val="TOC2"/>
        <w:tabs>
          <w:tab w:val="right" w:leader="dot" w:pos="8306"/>
        </w:tabs>
      </w:pPr>
      <w:hyperlink w:anchor="_Toc29380" w:history="1">
        <w:r>
          <w:rPr>
            <w:rFonts w:ascii="仿宋" w:eastAsia="仿宋" w:hAnsi="仿宋" w:cs="仿宋" w:hint="eastAsia"/>
            <w:lang w:eastAsia="zh-CN"/>
          </w:rPr>
          <w:t>(二)、施工工艺与技术路线</w:t>
        </w:r>
        <w:r>
          <w:tab/>
        </w:r>
        <w:r>
          <w:fldChar w:fldCharType="begin"/>
        </w:r>
        <w:r>
          <w:instrText xml:space="preserve"> PAGEREF _Toc29380 \h </w:instrText>
        </w:r>
        <w:r>
          <w:fldChar w:fldCharType="separate"/>
        </w:r>
        <w:r>
          <w:t>73</w:t>
        </w:r>
        <w:r>
          <w:fldChar w:fldCharType="end"/>
        </w:r>
      </w:hyperlink>
    </w:p>
    <w:p>
      <w:pPr>
        <w:pStyle w:val="TOC2"/>
        <w:tabs>
          <w:tab w:val="right" w:leader="dot" w:pos="8306"/>
        </w:tabs>
      </w:pPr>
      <w:hyperlink w:anchor="_Toc17084" w:history="1">
        <w:r>
          <w:rPr>
            <w:rFonts w:ascii="仿宋" w:eastAsia="仿宋" w:hAnsi="仿宋" w:cs="仿宋" w:hint="eastAsia"/>
            <w:lang w:eastAsia="zh-CN"/>
          </w:rPr>
          <w:t>(三)、关键节点施工计划</w:t>
        </w:r>
        <w:r>
          <w:tab/>
        </w:r>
        <w:r>
          <w:fldChar w:fldCharType="begin"/>
        </w:r>
        <w:r>
          <w:instrText xml:space="preserve"> PAGEREF _Toc17084 \h </w:instrText>
        </w:r>
        <w:r>
          <w:fldChar w:fldCharType="separate"/>
        </w:r>
        <w:r>
          <w:t>74</w:t>
        </w:r>
        <w:r>
          <w:fldChar w:fldCharType="end"/>
        </w:r>
      </w:hyperlink>
    </w:p>
    <w:p>
      <w:pPr>
        <w:pStyle w:val="TOC2"/>
        <w:tabs>
          <w:tab w:val="right" w:leader="dot" w:pos="8306"/>
        </w:tabs>
      </w:pPr>
      <w:hyperlink w:anchor="_Toc17607" w:history="1">
        <w:r>
          <w:rPr>
            <w:rFonts w:ascii="仿宋" w:eastAsia="仿宋" w:hAnsi="仿宋" w:cs="仿宋" w:hint="eastAsia"/>
            <w:lang w:eastAsia="zh-CN"/>
          </w:rPr>
          <w:t>(四)、施工现场管理</w:t>
        </w:r>
        <w:r>
          <w:tab/>
        </w:r>
        <w:r>
          <w:fldChar w:fldCharType="begin"/>
        </w:r>
        <w:r>
          <w:instrText xml:space="preserve"> PAGEREF _Toc17607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98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8833"/>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6535"/>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直接收益：假设硅酸盐胶粘剂项目的产品或服务年销售收入为XX万元。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7635"/>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硅酸盐胶粘剂项目通过引入先进的人工智能技术优化生产流程，例如自动化的物流系统和智能数据分析，可能大幅提高产品的质量和生产效率。这可能迫使竞争对手也必须投资于类似技术，以保持市场竞争力。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胶粘剂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若硅酸盐胶粘剂项目成功推广新型环保产品，比如采用可回收材料的包装，可能会激发消费者对可持续产品的需求。这种需求的增长可能迫使整个行业转向更环保的产品设计和生产方法。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硅酸盐胶粘剂项目在减少环境影响方面的努力，如实施零废物生产和减少二氧化碳排放，可能会促使行业设立更高的环保标准。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硅酸盐胶粘剂项目对新原料和技术的需求可能促使供应商调整生产策略，比如采用更环保的生产方法或开发新型原材料。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0260"/>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胶粘剂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胶粘剂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胶粘剂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2153"/>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胶粘剂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胶粘剂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硅酸盐胶粘剂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硅酸盐胶粘剂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硅酸盐胶粘剂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23714"/>
      <w:r>
        <w:rPr>
          <w:rFonts w:ascii="仿宋" w:eastAsia="仿宋" w:hAnsi="仿宋" w:cs="仿宋" w:hint="eastAsia"/>
          <w:sz w:val="28"/>
          <w:lang w:eastAsia="zh-CN"/>
        </w:rPr>
        <w:t>二、财务管理与成本控制</w:t>
      </w:r>
      <w:bookmarkEnd w:id="7"/>
    </w:p>
    <w:p>
      <w:pPr>
        <w:pStyle w:val="Heading2"/>
        <w:rPr>
          <w:rFonts w:ascii="仿宋" w:eastAsia="仿宋" w:hAnsi="仿宋" w:cs="仿宋" w:hint="eastAsia"/>
          <w:lang w:eastAsia="zh-CN"/>
        </w:rPr>
      </w:pPr>
      <w:bookmarkStart w:id="8" w:name="_Toc1918"/>
      <w:r>
        <w:rPr>
          <w:rFonts w:ascii="仿宋" w:eastAsia="仿宋" w:hAnsi="仿宋" w:cs="仿宋" w:hint="eastAsia"/>
          <w:lang w:eastAsia="zh-CN"/>
        </w:rPr>
        <w:t>(一)、财务管理体系建设</w:t>
      </w:r>
      <w:bookmarkEnd w:id="8"/>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硅酸盐胶粘剂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9" w:name="_Toc15041"/>
      <w:r>
        <w:rPr>
          <w:rFonts w:ascii="仿宋" w:eastAsia="仿宋" w:hAnsi="仿宋" w:cs="仿宋" w:hint="eastAsia"/>
          <w:sz w:val="28"/>
          <w:lang w:eastAsia="zh-CN"/>
        </w:rPr>
        <w:t>(二)、成本控制措施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https://d.book118.com/738120037030006040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E761B8"/>
    <w:rsid w:val="5DE761B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38120037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2024-02-13T18:02:00Z</dcterms:created>
  <dcterms:modified xsi:type="dcterms:W3CDTF">2024-02-13T18:02:44Z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B05E25CFDD424AAE93E05CFB9F8949E2_11</vt:lpwstr>
  </property>
  <property fmtid="{D5CDD505-2E9C-101B-9397-08002B2CF9AE}" pid="3" name="KSOProductBuildVer">
    <vt:lpwstr>2052-12.1.0.16250</vt:lpwstr>
  </property>
</Properties>
</file>