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2F6A03" w14:paraId="78197BD1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2F6A03" w14:paraId="6C877EFF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2F6A03" w14:paraId="533723B0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2F6A03" w:rsidRPr="002F6A03" w14:paraId="1AB760E6" w14:textId="4B81933B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2F6A03">
        <w:rPr>
          <w:rFonts w:ascii="宋体" w:eastAsia="宋体" w:hAnsi="宋体" w:hint="eastAsia"/>
          <w:b/>
          <w:sz w:val="60"/>
        </w:rPr>
        <w:t>无线呼叫器项目安全风险评价报告</w:t>
      </w:r>
    </w:p>
    <w:p w:rsidR="002F6A03" w:rsidP="002F6A03" w14:paraId="229CC363" w14:textId="58C86429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2F6A03">
        <w:rPr>
          <w:rFonts w:ascii="仿宋" w:eastAsia="仿宋" w:hAnsi="仿宋" w:hint="eastAsia"/>
          <w:b/>
          <w:sz w:val="40"/>
        </w:rPr>
        <w:t>目录</w:t>
      </w:r>
    </w:p>
    <w:p w:rsidR="002F6A03" w14:paraId="2AF413D6" w14:textId="4ED96359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序言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_Toc161341490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2F6A03" w14:paraId="70A9BBCD" w14:textId="49BC093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一、危险、有害因素的辨识与分析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_Toc161341491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2F6A03" w14:paraId="3A96971E" w14:textId="3A0C3C9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(一)、辨识与分析危险、有害因素的依据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_Toc161341492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2F6A03" w14:paraId="3E302640" w14:textId="2FC7ABE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(二)、主要危险、有害物质分析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_Toc161341493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2F6A03" w14:paraId="5838429C" w14:textId="62601CB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(三)、生产过程中危险有害因素的辨识与分析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_Toc161341494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2F6A03" w14:paraId="016040F4" w14:textId="6720AA3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(四)、自然条件危险、有害因素辨识与分析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_Toc161341495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2F6A03" w14:paraId="64A881CB" w14:textId="4641CD2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(五)、安全管理不当导致的危险、有害因素辨识与分析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_Toc161341496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2F6A03" w14:paraId="2F882895" w14:textId="7638783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(六)、重大危险源辨识结果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_Toc161341497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2F6A03" w14:paraId="1589A749" w14:textId="39FF3CF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二、评价无线呼叫器项目概述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_Toc161341498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2F6A03" w14:paraId="5CE3561D" w14:textId="274DE10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(一)、被评价单位的基本情况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_Toc161341499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2F6A03" w14:paraId="186B7206" w14:textId="607409B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(二)、无线呼叫器行业企业所在地的自然条件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_Toc161341500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2F6A03" w14:paraId="6D0221B3" w14:textId="33365AA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(三)、企业选址及平面布置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_Toc161341501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2F6A03" w14:paraId="05D3C1D9" w14:textId="0370CBA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(四)、生产工艺、装置、储存设施基本情况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_Toc161341502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2F6A03" w14:paraId="27C05203" w14:textId="03596EB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(五)、建筑、公用工程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_Toc161341503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2F6A03" w14:paraId="18170F10" w14:textId="32BD63A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(六)、安全管理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_Toc161341504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2F6A03" w14:paraId="47A9A7B6" w14:textId="19FA291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(七)、关于事故应急救援预案的审定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_Toc161341505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:rsidR="002F6A03" w14:paraId="5293D538" w14:textId="59D8949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三、环境评价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_Toc161341506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2F6A03" w14:paraId="0C67B8F6" w14:textId="21E19ED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(一)、环境评价概述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_Toc161341507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2F6A03" w14:paraId="022F7343" w14:textId="45EC257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(二)、评价无线呼叫器项目概况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_Toc161341508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2F6A03" w14:paraId="71658629" w14:textId="147E884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(三)、环评单位的基本情况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_Toc161341509 \h </w:instrText>
      </w:r>
      <w:r>
        <w:rPr>
          <w:noProof/>
        </w:rPr>
        <w:fldChar w:fldCharType="separate"/>
      </w:r>
      <w:r>
        <w:rPr>
          <w:noProof/>
        </w:rPr>
        <w:t>22</w:t>
      </w:r>
      <w:r>
        <w:rPr>
          <w:noProof/>
        </w:rPr>
        <w:fldChar w:fldCharType="end"/>
      </w:r>
    </w:p>
    <w:p w:rsidR="002F6A03" w14:paraId="5ED8D545" w14:textId="5D66DE2F">
      <w:pPr>
        <w:pStyle w:val="TOC2"/>
        <w:tabs>
          <w:tab w:val="right" w:leader="dot" w:pos="8296"/>
        </w:tabs>
        <w:rPr>
          <w:noProof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noProof/>
        </w:rPr>
        <w:t>(四)、评价范围及目的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_Toc161341510 \h </w:instrText>
      </w:r>
      <w:r>
        <w:rPr>
          <w:noProof/>
        </w:rPr>
        <w:fldChar w:fldCharType="separate"/>
      </w:r>
      <w:r>
        <w:rPr>
          <w:noProof/>
        </w:rPr>
        <w:t>23</w:t>
      </w:r>
      <w:r>
        <w:rPr>
          <w:noProof/>
        </w:rPr>
        <w:fldChar w:fldCharType="end"/>
      </w:r>
    </w:p>
    <w:p w:rsidR="002F6A03" w14:paraId="3F7AAB15" w14:textId="0C44B33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(五)、评价依据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_Toc161341511 \h </w:instrText>
      </w:r>
      <w:r>
        <w:rPr>
          <w:noProof/>
        </w:rPr>
        <w:fldChar w:fldCharType="separate"/>
      </w:r>
      <w:r>
        <w:rPr>
          <w:noProof/>
        </w:rPr>
        <w:t>25</w:t>
      </w:r>
      <w:r>
        <w:rPr>
          <w:noProof/>
        </w:rPr>
        <w:fldChar w:fldCharType="end"/>
      </w:r>
    </w:p>
    <w:p w:rsidR="002F6A03" w14:paraId="6002177F" w14:textId="75AD417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(六)、国家环保法律法规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_Toc161341512 \h </w:instrText>
      </w:r>
      <w:r>
        <w:rPr>
          <w:noProof/>
        </w:rPr>
        <w:fldChar w:fldCharType="separate"/>
      </w:r>
      <w:r>
        <w:rPr>
          <w:noProof/>
        </w:rPr>
        <w:t>25</w:t>
      </w:r>
      <w:r>
        <w:rPr>
          <w:noProof/>
        </w:rPr>
        <w:fldChar w:fldCharType="end"/>
      </w:r>
    </w:p>
    <w:p w:rsidR="002F6A03" w14:paraId="4B4C5F4B" w14:textId="4E47E2D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(七)、地方环保规定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_Toc161341513 \h </w:instrText>
      </w:r>
      <w:r>
        <w:rPr>
          <w:noProof/>
        </w:rPr>
        <w:fldChar w:fldCharType="separate"/>
      </w:r>
      <w:r>
        <w:rPr>
          <w:noProof/>
        </w:rPr>
        <w:t>25</w:t>
      </w:r>
      <w:r>
        <w:rPr>
          <w:noProof/>
        </w:rPr>
        <w:fldChar w:fldCharType="end"/>
      </w:r>
    </w:p>
    <w:p w:rsidR="002F6A03" w14:paraId="4BF09943" w14:textId="0DEC5DA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(八)、相关标准和技术规范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_Toc161341514 \h </w:instrText>
      </w:r>
      <w:r>
        <w:rPr>
          <w:noProof/>
        </w:rPr>
        <w:fldChar w:fldCharType="separate"/>
      </w:r>
      <w:r>
        <w:rPr>
          <w:noProof/>
        </w:rPr>
        <w:t>25</w:t>
      </w:r>
      <w:r>
        <w:rPr>
          <w:noProof/>
        </w:rPr>
        <w:fldChar w:fldCharType="end"/>
      </w:r>
    </w:p>
    <w:p w:rsidR="002F6A03" w14:paraId="68347116" w14:textId="1459961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(九)、评价程序与方法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_Toc161341515 \h </w:instrText>
      </w:r>
      <w:r>
        <w:rPr>
          <w:noProof/>
        </w:rPr>
        <w:fldChar w:fldCharType="separate"/>
      </w:r>
      <w:r>
        <w:rPr>
          <w:noProof/>
        </w:rPr>
        <w:t>26</w:t>
      </w:r>
      <w:r>
        <w:rPr>
          <w:noProof/>
        </w:rPr>
        <w:fldChar w:fldCharType="end"/>
      </w:r>
    </w:p>
    <w:p w:rsidR="002F6A03" w14:paraId="3EE3395A" w14:textId="3D1B6BD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(十)、环境评价程序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_Toc161341516 \h </w:instrText>
      </w:r>
      <w:r>
        <w:rPr>
          <w:noProof/>
        </w:rPr>
        <w:fldChar w:fldCharType="separate"/>
      </w:r>
      <w:r>
        <w:rPr>
          <w:noProof/>
        </w:rPr>
        <w:t>26</w:t>
      </w:r>
      <w:r>
        <w:rPr>
          <w:noProof/>
        </w:rPr>
        <w:fldChar w:fldCharType="end"/>
      </w:r>
    </w:p>
    <w:p w:rsidR="002F6A03" w14:paraId="2E1BFBCD" w14:textId="56C7630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(十一)、评价方法与技术路线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_Toc161341517 \h </w:instrText>
      </w:r>
      <w:r>
        <w:rPr>
          <w:noProof/>
        </w:rPr>
        <w:fldChar w:fldCharType="separate"/>
      </w:r>
      <w:r>
        <w:rPr>
          <w:noProof/>
        </w:rPr>
        <w:t>27</w:t>
      </w:r>
      <w:r>
        <w:rPr>
          <w:noProof/>
        </w:rPr>
        <w:fldChar w:fldCharType="end"/>
      </w:r>
    </w:p>
    <w:p w:rsidR="002F6A03" w14:paraId="0297B39B" w14:textId="2365C9C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四、对策措施与建议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_Toc161341518 \h </w:instrText>
      </w:r>
      <w:r>
        <w:rPr>
          <w:noProof/>
        </w:rPr>
        <w:fldChar w:fldCharType="separate"/>
      </w:r>
      <w:r>
        <w:rPr>
          <w:noProof/>
        </w:rPr>
        <w:t>29</w:t>
      </w:r>
      <w:r>
        <w:rPr>
          <w:noProof/>
        </w:rPr>
        <w:fldChar w:fldCharType="end"/>
      </w:r>
    </w:p>
    <w:p w:rsidR="002F6A03" w14:paraId="10D1E367" w14:textId="7EF1CA8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(一)、事故隐患的整改措施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_Toc161341519 \h </w:instrText>
      </w:r>
      <w:r>
        <w:rPr>
          <w:noProof/>
        </w:rPr>
        <w:fldChar w:fldCharType="separate"/>
      </w:r>
      <w:r>
        <w:rPr>
          <w:noProof/>
        </w:rPr>
        <w:t>29</w:t>
      </w:r>
      <w:r>
        <w:rPr>
          <w:noProof/>
        </w:rPr>
        <w:fldChar w:fldCharType="end"/>
      </w:r>
    </w:p>
    <w:p w:rsidR="002F6A03" w14:paraId="5F0DB2B2" w14:textId="63B849C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(二)、建议的安全对策措施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_Toc161341520 \h </w:instrText>
      </w:r>
      <w:r>
        <w:rPr>
          <w:noProof/>
        </w:rPr>
        <w:fldChar w:fldCharType="separate"/>
      </w:r>
      <w:r>
        <w:rPr>
          <w:noProof/>
        </w:rPr>
        <w:t>30</w:t>
      </w:r>
      <w:r>
        <w:rPr>
          <w:noProof/>
        </w:rPr>
        <w:fldChar w:fldCharType="end"/>
      </w:r>
    </w:p>
    <w:p w:rsidR="002F6A03" w14:paraId="2B8D4410" w14:textId="1E20871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五、环境风险评估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_Toc161341521 \h </w:instrText>
      </w:r>
      <w:r>
        <w:rPr>
          <w:noProof/>
        </w:rPr>
        <w:fldChar w:fldCharType="separate"/>
      </w:r>
      <w:r>
        <w:rPr>
          <w:noProof/>
        </w:rPr>
        <w:t>30</w:t>
      </w:r>
      <w:r>
        <w:rPr>
          <w:noProof/>
        </w:rPr>
        <w:fldChar w:fldCharType="end"/>
      </w:r>
    </w:p>
    <w:p w:rsidR="002F6A03" w14:paraId="6578D4C7" w14:textId="2276266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(一)、环境风险评估概述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_Toc161341522 \h </w:instrText>
      </w:r>
      <w:r>
        <w:rPr>
          <w:noProof/>
        </w:rPr>
        <w:fldChar w:fldCharType="separate"/>
      </w:r>
      <w:r>
        <w:rPr>
          <w:noProof/>
        </w:rPr>
        <w:t>30</w:t>
      </w:r>
      <w:r>
        <w:rPr>
          <w:noProof/>
        </w:rPr>
        <w:fldChar w:fldCharType="end"/>
      </w:r>
    </w:p>
    <w:p w:rsidR="002F6A03" w14:paraId="6787D49F" w14:textId="7162031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(二)、评价无线呼叫器项目风险分析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_Toc161341523 \h </w:instrText>
      </w:r>
      <w:r>
        <w:rPr>
          <w:noProof/>
        </w:rPr>
        <w:fldChar w:fldCharType="separate"/>
      </w:r>
      <w:r>
        <w:rPr>
          <w:noProof/>
        </w:rPr>
        <w:t>31</w:t>
      </w:r>
      <w:r>
        <w:rPr>
          <w:noProof/>
        </w:rPr>
        <w:fldChar w:fldCharType="end"/>
      </w:r>
    </w:p>
    <w:p w:rsidR="002F6A03" w14:paraId="60F4BB0A" w14:textId="7604333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(三)、风险应急预案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_Toc161341524 \h </w:instrText>
      </w:r>
      <w:r>
        <w:rPr>
          <w:noProof/>
        </w:rPr>
        <w:fldChar w:fldCharType="separate"/>
      </w:r>
      <w:r>
        <w:rPr>
          <w:noProof/>
        </w:rPr>
        <w:t>35</w:t>
      </w:r>
      <w:r>
        <w:rPr>
          <w:noProof/>
        </w:rPr>
        <w:fldChar w:fldCharType="end"/>
      </w:r>
    </w:p>
    <w:p w:rsidR="002F6A03" w14:paraId="27B86253" w14:textId="733D073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六、节能减排措施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_Toc161341525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2F6A03" w14:paraId="67A0CF02" w14:textId="1AADD4D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(一)、节能措施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_Toc161341526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2F6A03" w14:paraId="1F327D29" w14:textId="774D091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(二)、减排措施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_Toc161341527 \h </w:instrText>
      </w:r>
      <w:r>
        <w:rPr>
          <w:noProof/>
        </w:rPr>
        <w:fldChar w:fldCharType="separate"/>
      </w:r>
      <w:r>
        <w:rPr>
          <w:noProof/>
        </w:rPr>
        <w:t>38</w:t>
      </w:r>
      <w:r>
        <w:rPr>
          <w:noProof/>
        </w:rPr>
        <w:fldChar w:fldCharType="end"/>
      </w:r>
    </w:p>
    <w:p w:rsidR="002F6A03" w14:paraId="6EF843EA" w14:textId="7AE4660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(三)、清洁生产措施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_Toc161341528 \h </w:instrText>
      </w:r>
      <w:r>
        <w:rPr>
          <w:noProof/>
        </w:rPr>
        <w:fldChar w:fldCharType="separate"/>
      </w:r>
      <w:r>
        <w:rPr>
          <w:noProof/>
        </w:rPr>
        <w:t>40</w:t>
      </w:r>
      <w:r>
        <w:rPr>
          <w:noProof/>
        </w:rPr>
        <w:fldChar w:fldCharType="end"/>
      </w:r>
    </w:p>
    <w:p w:rsidR="002F6A03" w14:paraId="455266C9" w14:textId="12A0DDD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七、资源合理利用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_Toc161341529 \h </w:instrText>
      </w:r>
      <w:r>
        <w:rPr>
          <w:noProof/>
        </w:rPr>
        <w:fldChar w:fldCharType="separate"/>
      </w:r>
      <w:r>
        <w:rPr>
          <w:noProof/>
        </w:rPr>
        <w:t>41</w:t>
      </w:r>
      <w:r>
        <w:rPr>
          <w:noProof/>
        </w:rPr>
        <w:fldChar w:fldCharType="end"/>
      </w:r>
    </w:p>
    <w:p w:rsidR="002F6A03" w14:paraId="053E13C0" w14:textId="528CE0D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(一)、能源利用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_Toc161341530 \h </w:instrText>
      </w:r>
      <w:r>
        <w:rPr>
          <w:noProof/>
        </w:rPr>
        <w:fldChar w:fldCharType="separate"/>
      </w:r>
      <w:r>
        <w:rPr>
          <w:noProof/>
        </w:rPr>
        <w:t>41</w:t>
      </w:r>
      <w:r>
        <w:rPr>
          <w:noProof/>
        </w:rPr>
        <w:fldChar w:fldCharType="end"/>
      </w:r>
    </w:p>
    <w:p w:rsidR="002F6A03" w14:paraId="3988615A" w14:textId="4A21F31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_Toc161341531 \h </w:instrText>
      </w:r>
      <w:r>
        <w:rPr>
          <w:noProof/>
        </w:rPr>
        <w:fldChar w:fldCharType="separate"/>
      </w:r>
      <w:r>
        <w:rPr>
          <w:noProof/>
        </w:rPr>
        <w:t>42</w:t>
      </w:r>
      <w:r>
        <w:rPr>
          <w:noProof/>
        </w:rPr>
        <w:fldChar w:fldCharType="end"/>
      </w:r>
    </w:p>
    <w:p w:rsidR="002F6A03" w14:paraId="400B80CD" w14:textId="6E99FBD8">
      <w:pPr>
        <w:pStyle w:val="TOC2"/>
        <w:tabs>
          <w:tab w:val="right" w:leader="dot" w:pos="8296"/>
        </w:tabs>
        <w:rPr>
          <w:noProof/>
        </w:rPr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noProof/>
        </w:rPr>
        <w:t>(三)、土地资源利用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_Toc161341532 \h </w:instrText>
      </w:r>
      <w:r>
        <w:rPr>
          <w:noProof/>
        </w:rPr>
        <w:fldChar w:fldCharType="separate"/>
      </w:r>
      <w:r>
        <w:rPr>
          <w:noProof/>
        </w:rPr>
        <w:t>44</w:t>
      </w:r>
      <w:r>
        <w:rPr>
          <w:noProof/>
        </w:rPr>
        <w:fldChar w:fldCharType="end"/>
      </w:r>
    </w:p>
    <w:p w:rsidR="002F6A03" w14:paraId="145920C7" w14:textId="7DC0C3B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(四)、原材料资源利用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_Toc161341533 \h </w:instrText>
      </w:r>
      <w:r>
        <w:rPr>
          <w:noProof/>
        </w:rPr>
        <w:fldChar w:fldCharType="separate"/>
      </w:r>
      <w:r>
        <w:rPr>
          <w:noProof/>
        </w:rPr>
        <w:t>45</w:t>
      </w:r>
      <w:r>
        <w:rPr>
          <w:noProof/>
        </w:rPr>
        <w:fldChar w:fldCharType="end"/>
      </w:r>
    </w:p>
    <w:p w:rsidR="002F6A03" w14:paraId="3A4B1FC6" w14:textId="62178D7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(五)、其他资源的合理利用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_Toc161341534 \h </w:instrText>
      </w:r>
      <w:r>
        <w:rPr>
          <w:noProof/>
        </w:rPr>
        <w:fldChar w:fldCharType="separate"/>
      </w:r>
      <w:r>
        <w:rPr>
          <w:noProof/>
        </w:rPr>
        <w:t>46</w:t>
      </w:r>
      <w:r>
        <w:rPr>
          <w:noProof/>
        </w:rPr>
        <w:fldChar w:fldCharType="end"/>
      </w:r>
    </w:p>
    <w:p w:rsidR="002F6A03" w14:paraId="6F0ED295" w14:textId="48606BE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八、环境影响分析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_Toc161341535 \h </w:instrText>
      </w:r>
      <w:r>
        <w:rPr>
          <w:noProof/>
        </w:rPr>
        <w:fldChar w:fldCharType="separate"/>
      </w:r>
      <w:r>
        <w:rPr>
          <w:noProof/>
        </w:rPr>
        <w:t>47</w:t>
      </w:r>
      <w:r>
        <w:rPr>
          <w:noProof/>
        </w:rPr>
        <w:fldChar w:fldCharType="end"/>
      </w:r>
    </w:p>
    <w:p w:rsidR="002F6A03" w14:paraId="26B18E4C" w14:textId="61227A7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_Toc161341536 \h </w:instrText>
      </w:r>
      <w:r>
        <w:rPr>
          <w:noProof/>
        </w:rPr>
        <w:fldChar w:fldCharType="separate"/>
      </w:r>
      <w:r>
        <w:rPr>
          <w:noProof/>
        </w:rPr>
        <w:t>47</w:t>
      </w:r>
      <w:r>
        <w:rPr>
          <w:noProof/>
        </w:rPr>
        <w:fldChar w:fldCharType="end"/>
      </w:r>
    </w:p>
    <w:p w:rsidR="002F6A03" w14:paraId="04ACD04E" w14:textId="0946F2F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_Toc161341537 \h </w:instrText>
      </w:r>
      <w:r>
        <w:rPr>
          <w:noProof/>
        </w:rPr>
        <w:fldChar w:fldCharType="separate"/>
      </w:r>
      <w:r>
        <w:rPr>
          <w:noProof/>
        </w:rPr>
        <w:t>49</w:t>
      </w:r>
      <w:r>
        <w:rPr>
          <w:noProof/>
        </w:rPr>
        <w:fldChar w:fldCharType="end"/>
      </w:r>
    </w:p>
    <w:p w:rsidR="002F6A03" w14:paraId="74BFF9E1" w14:textId="579557E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_Toc161341538 \h </w:instrText>
      </w:r>
      <w:r>
        <w:rPr>
          <w:noProof/>
        </w:rPr>
        <w:fldChar w:fldCharType="separate"/>
      </w:r>
      <w:r>
        <w:rPr>
          <w:noProof/>
        </w:rPr>
        <w:t>51</w:t>
      </w:r>
      <w:r>
        <w:rPr>
          <w:noProof/>
        </w:rPr>
        <w:fldChar w:fldCharType="end"/>
      </w:r>
    </w:p>
    <w:p w:rsidR="002F6A03" w14:paraId="03E219C3" w14:textId="054285C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_Toc161341539 \h </w:instrText>
      </w:r>
      <w:r>
        <w:rPr>
          <w:noProof/>
        </w:rPr>
        <w:fldChar w:fldCharType="separate"/>
      </w:r>
      <w:r>
        <w:rPr>
          <w:noProof/>
        </w:rPr>
        <w:t>52</w:t>
      </w:r>
      <w:r>
        <w:rPr>
          <w:noProof/>
        </w:rPr>
        <w:fldChar w:fldCharType="end"/>
      </w:r>
    </w:p>
    <w:p w:rsidR="002F6A03" w14:paraId="14030C68" w14:textId="3314E22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_Toc161341540 \h </w:instrText>
      </w:r>
      <w:r>
        <w:rPr>
          <w:noProof/>
        </w:rPr>
        <w:fldChar w:fldCharType="separate"/>
      </w:r>
      <w:r>
        <w:rPr>
          <w:noProof/>
        </w:rPr>
        <w:t>54</w:t>
      </w:r>
      <w:r>
        <w:rPr>
          <w:noProof/>
        </w:rPr>
        <w:fldChar w:fldCharType="end"/>
      </w:r>
    </w:p>
    <w:p w:rsidR="002F6A03" w14:paraId="53FFBEF5" w14:textId="3EEF59D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九、无线呼叫器项目安全现状评价报告的存档与发布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_Toc161341541 \h </w:instrText>
      </w:r>
      <w:r>
        <w:rPr>
          <w:noProof/>
        </w:rPr>
        <w:fldChar w:fldCharType="separate"/>
      </w:r>
      <w:r>
        <w:rPr>
          <w:noProof/>
        </w:rPr>
        <w:t>56</w:t>
      </w:r>
      <w:r>
        <w:rPr>
          <w:noProof/>
        </w:rPr>
        <w:fldChar w:fldCharType="end"/>
      </w:r>
    </w:p>
    <w:p w:rsidR="002F6A03" w14:paraId="154D9A4B" w14:textId="6564A02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(一)、存档程序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_Toc161341542 \h </w:instrText>
      </w:r>
      <w:r>
        <w:rPr>
          <w:noProof/>
        </w:rPr>
        <w:fldChar w:fldCharType="separate"/>
      </w:r>
      <w:r>
        <w:rPr>
          <w:noProof/>
        </w:rPr>
        <w:t>56</w:t>
      </w:r>
      <w:r>
        <w:rPr>
          <w:noProof/>
        </w:rPr>
        <w:fldChar w:fldCharType="end"/>
      </w:r>
    </w:p>
    <w:p w:rsidR="002F6A03" w14:paraId="5D24E831" w14:textId="68926E9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(二)、存档内容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_Toc161341543 \h </w:instrText>
      </w:r>
      <w:r>
        <w:rPr>
          <w:noProof/>
        </w:rPr>
        <w:fldChar w:fldCharType="separate"/>
      </w:r>
      <w:r>
        <w:rPr>
          <w:noProof/>
        </w:rPr>
        <w:t>58</w:t>
      </w:r>
      <w:r>
        <w:rPr>
          <w:noProof/>
        </w:rPr>
        <w:fldChar w:fldCharType="end"/>
      </w:r>
    </w:p>
    <w:p w:rsidR="002F6A03" w14:paraId="6BEC7B70" w14:textId="5331E2B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(三)、存档地点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_Toc161341544 \h </w:instrText>
      </w:r>
      <w:r>
        <w:rPr>
          <w:noProof/>
        </w:rPr>
        <w:fldChar w:fldCharType="separate"/>
      </w:r>
      <w:r>
        <w:rPr>
          <w:noProof/>
        </w:rPr>
        <w:t>58</w:t>
      </w:r>
      <w:r>
        <w:rPr>
          <w:noProof/>
        </w:rPr>
        <w:fldChar w:fldCharType="end"/>
      </w:r>
    </w:p>
    <w:p w:rsidR="002F6A03" w14:paraId="6A485725" w14:textId="5D6FCCA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(四)、报告发布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_Toc161341545 \h </w:instrText>
      </w:r>
      <w:r>
        <w:rPr>
          <w:noProof/>
        </w:rPr>
        <w:fldChar w:fldCharType="separate"/>
      </w:r>
      <w:r>
        <w:rPr>
          <w:noProof/>
        </w:rPr>
        <w:t>58</w:t>
      </w:r>
      <w:r>
        <w:rPr>
          <w:noProof/>
        </w:rPr>
        <w:fldChar w:fldCharType="end"/>
      </w:r>
    </w:p>
    <w:p w:rsidR="002F6A03" w14:paraId="7444102A" w14:textId="54B6EF4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十、环境风险应急预案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_Toc161341546 \h </w:instrText>
      </w:r>
      <w:r>
        <w:rPr>
          <w:noProof/>
        </w:rPr>
        <w:fldChar w:fldCharType="separate"/>
      </w:r>
      <w:r>
        <w:rPr>
          <w:noProof/>
        </w:rPr>
        <w:t>59</w:t>
      </w:r>
      <w:r>
        <w:rPr>
          <w:noProof/>
        </w:rPr>
        <w:fldChar w:fldCharType="end"/>
      </w:r>
    </w:p>
    <w:p w:rsidR="002F6A03" w14:paraId="722D0069" w14:textId="0554106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(一)、环境风险评估基础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_Toc161341547 \h </w:instrText>
      </w:r>
      <w:r>
        <w:rPr>
          <w:noProof/>
        </w:rPr>
        <w:fldChar w:fldCharType="separate"/>
      </w:r>
      <w:r>
        <w:rPr>
          <w:noProof/>
        </w:rPr>
        <w:t>59</w:t>
      </w:r>
      <w:r>
        <w:rPr>
          <w:noProof/>
        </w:rPr>
        <w:fldChar w:fldCharType="end"/>
      </w:r>
    </w:p>
    <w:p w:rsidR="002F6A03" w14:paraId="43759E60" w14:textId="11ED1AC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(二)、应急预案的制定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_Toc161341548 \h </w:instrText>
      </w:r>
      <w:r>
        <w:rPr>
          <w:noProof/>
        </w:rPr>
        <w:fldChar w:fldCharType="separate"/>
      </w:r>
      <w:r>
        <w:rPr>
          <w:noProof/>
        </w:rPr>
        <w:t>61</w:t>
      </w:r>
      <w:r>
        <w:rPr>
          <w:noProof/>
        </w:rPr>
        <w:fldChar w:fldCharType="end"/>
      </w:r>
    </w:p>
    <w:p w:rsidR="002F6A03" w14:paraId="1249A7D0" w14:textId="0797E65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(三)、应急组织和协调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_Toc161341549 \h </w:instrText>
      </w:r>
      <w:r>
        <w:rPr>
          <w:noProof/>
        </w:rPr>
        <w:fldChar w:fldCharType="separate"/>
      </w:r>
      <w:r>
        <w:rPr>
          <w:noProof/>
        </w:rPr>
        <w:t>64</w:t>
      </w:r>
      <w:r>
        <w:rPr>
          <w:noProof/>
        </w:rPr>
        <w:fldChar w:fldCharType="end"/>
      </w:r>
    </w:p>
    <w:p w:rsidR="002F6A03" w14:paraId="2EB78F5C" w14:textId="03C35F5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(四)、应急物资和设备准备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_Toc161341550 \h </w:instrText>
      </w:r>
      <w:r>
        <w:rPr>
          <w:noProof/>
        </w:rPr>
        <w:fldChar w:fldCharType="separate"/>
      </w:r>
      <w:r>
        <w:rPr>
          <w:noProof/>
        </w:rPr>
        <w:t>65</w:t>
      </w:r>
      <w:r>
        <w:rPr>
          <w:noProof/>
        </w:rPr>
        <w:fldChar w:fldCharType="end"/>
      </w:r>
    </w:p>
    <w:p w:rsidR="002F6A03" w14:paraId="53038A1F" w14:textId="6CFF901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(五)、应急演练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_Toc161341551 \h </w:instrText>
      </w:r>
      <w:r>
        <w:rPr>
          <w:noProof/>
        </w:rPr>
        <w:fldChar w:fldCharType="separate"/>
      </w:r>
      <w:r>
        <w:rPr>
          <w:noProof/>
        </w:rPr>
        <w:t>67</w:t>
      </w:r>
      <w:r>
        <w:rPr>
          <w:noProof/>
        </w:rPr>
        <w:fldChar w:fldCharType="end"/>
      </w:r>
    </w:p>
    <w:p w:rsidR="002F6A03" w14:paraId="49D6AEF6" w14:textId="5A3B547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(六)、事故发生时的处置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_Toc161341552 \h </w:instrText>
      </w:r>
      <w:r>
        <w:rPr>
          <w:noProof/>
        </w:rPr>
        <w:fldChar w:fldCharType="separate"/>
      </w:r>
      <w:r>
        <w:rPr>
          <w:noProof/>
        </w:rPr>
        <w:t>69</w:t>
      </w:r>
      <w:r>
        <w:rPr>
          <w:noProof/>
        </w:rPr>
        <w:fldChar w:fldCharType="end"/>
      </w:r>
    </w:p>
    <w:p w:rsidR="002F6A03" w14:paraId="4C02FC31" w14:textId="0A15F43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十一、安全与环境考核评价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_Toc161341553 \h </w:instrText>
      </w:r>
      <w:r>
        <w:rPr>
          <w:noProof/>
        </w:rPr>
        <w:fldChar w:fldCharType="separate"/>
      </w:r>
      <w:r>
        <w:rPr>
          <w:noProof/>
        </w:rPr>
        <w:t>71</w:t>
      </w:r>
      <w:r>
        <w:rPr>
          <w:noProof/>
        </w:rPr>
        <w:fldChar w:fldCharType="end"/>
      </w:r>
    </w:p>
    <w:p w:rsidR="002F6A03" w14:paraId="2991C210" w14:textId="62339E46">
      <w:pPr>
        <w:pStyle w:val="TOC2"/>
        <w:tabs>
          <w:tab w:val="right" w:leader="dot" w:pos="8296"/>
        </w:tabs>
        <w:rPr>
          <w:noProof/>
        </w:rPr>
        <w:sectPr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noProof/>
        </w:rPr>
        <w:t>(一)、考核制度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_Toc161341554 \h </w:instrText>
      </w:r>
      <w:r>
        <w:rPr>
          <w:noProof/>
        </w:rPr>
        <w:fldChar w:fldCharType="separate"/>
      </w:r>
      <w:r>
        <w:rPr>
          <w:noProof/>
        </w:rPr>
        <w:t>71</w:t>
      </w:r>
      <w:r>
        <w:rPr>
          <w:noProof/>
        </w:rPr>
        <w:fldChar w:fldCharType="end"/>
      </w:r>
    </w:p>
    <w:p w:rsidR="002F6A03" w14:paraId="57CEA69E" w14:textId="349149E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(二)、考核内容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_Toc161341555 \h </w:instrText>
      </w:r>
      <w:r>
        <w:rPr>
          <w:noProof/>
        </w:rPr>
        <w:fldChar w:fldCharType="separate"/>
      </w:r>
      <w:r>
        <w:rPr>
          <w:noProof/>
        </w:rPr>
        <w:t>72</w:t>
      </w:r>
      <w:r>
        <w:rPr>
          <w:noProof/>
        </w:rPr>
        <w:fldChar w:fldCharType="end"/>
      </w:r>
    </w:p>
    <w:p w:rsidR="002F6A03" w14:paraId="2DDAEE31" w14:textId="658FFAA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(三)、考核方法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_Toc161341556 \h </w:instrText>
      </w:r>
      <w:r>
        <w:rPr>
          <w:noProof/>
        </w:rPr>
        <w:fldChar w:fldCharType="separate"/>
      </w:r>
      <w:r>
        <w:rPr>
          <w:noProof/>
        </w:rPr>
        <w:t>74</w:t>
      </w:r>
      <w:r>
        <w:rPr>
          <w:noProof/>
        </w:rPr>
        <w:fldChar w:fldCharType="end"/>
      </w:r>
    </w:p>
    <w:p w:rsidR="002F6A03" w14:paraId="42F08BC4" w14:textId="5488445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(四)、考核结果分析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_Toc161341557 \h </w:instrText>
      </w:r>
      <w:r>
        <w:rPr>
          <w:noProof/>
        </w:rPr>
        <w:fldChar w:fldCharType="separate"/>
      </w:r>
      <w:r>
        <w:rPr>
          <w:noProof/>
        </w:rPr>
        <w:t>75</w:t>
      </w:r>
      <w:r>
        <w:rPr>
          <w:noProof/>
        </w:rPr>
        <w:fldChar w:fldCharType="end"/>
      </w:r>
    </w:p>
    <w:p w:rsidR="002F6A03" w14:paraId="212EC05D" w14:textId="271985F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(五)、考核奖惩措施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_Toc161341558 \h </w:instrText>
      </w:r>
      <w:r>
        <w:rPr>
          <w:noProof/>
        </w:rPr>
        <w:fldChar w:fldCharType="separate"/>
      </w:r>
      <w:r>
        <w:rPr>
          <w:noProof/>
        </w:rPr>
        <w:t>78</w:t>
      </w:r>
      <w:r>
        <w:rPr>
          <w:noProof/>
        </w:rPr>
        <w:fldChar w:fldCharType="end"/>
      </w:r>
    </w:p>
    <w:p w:rsidR="002F6A03" w14:paraId="19966151" w14:textId="4EE182D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十二、无线呼叫器项目安全现状评价报告的审核与批准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_Toc161341559 \h </w:instrText>
      </w:r>
      <w:r>
        <w:rPr>
          <w:noProof/>
        </w:rPr>
        <w:fldChar w:fldCharType="separate"/>
      </w:r>
      <w:r>
        <w:rPr>
          <w:noProof/>
        </w:rPr>
        <w:t>79</w:t>
      </w:r>
      <w:r>
        <w:rPr>
          <w:noProof/>
        </w:rPr>
        <w:fldChar w:fldCharType="end"/>
      </w:r>
    </w:p>
    <w:p w:rsidR="002F6A03" w14:paraId="39201660" w14:textId="4F471AD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(一)、审核程序与内容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_Toc161341560 \h </w:instrText>
      </w:r>
      <w:r>
        <w:rPr>
          <w:noProof/>
        </w:rPr>
        <w:fldChar w:fldCharType="separate"/>
      </w:r>
      <w:r>
        <w:rPr>
          <w:noProof/>
        </w:rPr>
        <w:t>79</w:t>
      </w:r>
      <w:r>
        <w:rPr>
          <w:noProof/>
        </w:rPr>
        <w:fldChar w:fldCharType="end"/>
      </w:r>
    </w:p>
    <w:p w:rsidR="002F6A03" w14:paraId="1F073253" w14:textId="5F90FA2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(二)、审核人员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_Toc161341561 \h </w:instrText>
      </w:r>
      <w:r>
        <w:rPr>
          <w:noProof/>
        </w:rPr>
        <w:fldChar w:fldCharType="separate"/>
      </w:r>
      <w:r>
        <w:rPr>
          <w:noProof/>
        </w:rPr>
        <w:t>80</w:t>
      </w:r>
      <w:r>
        <w:rPr>
          <w:noProof/>
        </w:rPr>
        <w:fldChar w:fldCharType="end"/>
      </w:r>
    </w:p>
    <w:p w:rsidR="002F6A03" w14:paraId="72225EA2" w14:textId="0E609A2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(三)、审核结论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_Toc161341562 \h </w:instrText>
      </w:r>
      <w:r>
        <w:rPr>
          <w:noProof/>
        </w:rPr>
        <w:fldChar w:fldCharType="separate"/>
      </w:r>
      <w:r>
        <w:rPr>
          <w:noProof/>
        </w:rPr>
        <w:t>82</w:t>
      </w:r>
      <w:r>
        <w:rPr>
          <w:noProof/>
        </w:rPr>
        <w:fldChar w:fldCharType="end"/>
      </w:r>
    </w:p>
    <w:p w:rsidR="002F6A03" w14:paraId="2B956DCE" w14:textId="3E214AF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(四)、报告批准程序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_Toc161341563 \h </w:instrText>
      </w:r>
      <w:r>
        <w:rPr>
          <w:noProof/>
        </w:rPr>
        <w:fldChar w:fldCharType="separate"/>
      </w:r>
      <w:r>
        <w:rPr>
          <w:noProof/>
        </w:rPr>
        <w:t>83</w:t>
      </w:r>
      <w:r>
        <w:rPr>
          <w:noProof/>
        </w:rPr>
        <w:fldChar w:fldCharType="end"/>
      </w:r>
    </w:p>
    <w:p w:rsidR="002F6A03" w14:paraId="1EA2428B" w14:textId="5B71B50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十三、安全与环境投资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_Toc161341564 \h </w:instrText>
      </w:r>
      <w:r>
        <w:rPr>
          <w:noProof/>
        </w:rPr>
        <w:fldChar w:fldCharType="separate"/>
      </w:r>
      <w:r>
        <w:rPr>
          <w:noProof/>
        </w:rPr>
        <w:t>86</w:t>
      </w:r>
      <w:r>
        <w:rPr>
          <w:noProof/>
        </w:rPr>
        <w:fldChar w:fldCharType="end"/>
      </w:r>
    </w:p>
    <w:p w:rsidR="002F6A03" w14:paraId="51DF85A4" w14:textId="6A1533D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(一)、投资计划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_Toc161341565 \h </w:instrText>
      </w:r>
      <w:r>
        <w:rPr>
          <w:noProof/>
        </w:rPr>
        <w:fldChar w:fldCharType="separate"/>
      </w:r>
      <w:r>
        <w:rPr>
          <w:noProof/>
        </w:rPr>
        <w:t>86</w:t>
      </w:r>
      <w:r>
        <w:rPr>
          <w:noProof/>
        </w:rPr>
        <w:fldChar w:fldCharType="end"/>
      </w:r>
    </w:p>
    <w:p w:rsidR="002F6A03" w14:paraId="0716D8CC" w14:textId="5D30EC5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(二)、资金筹措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_Toc161341566 \h </w:instrText>
      </w:r>
      <w:r>
        <w:rPr>
          <w:noProof/>
        </w:rPr>
        <w:fldChar w:fldCharType="separate"/>
      </w:r>
      <w:r>
        <w:rPr>
          <w:noProof/>
        </w:rPr>
        <w:t>87</w:t>
      </w:r>
      <w:r>
        <w:rPr>
          <w:noProof/>
        </w:rPr>
        <w:fldChar w:fldCharType="end"/>
      </w:r>
    </w:p>
    <w:p w:rsidR="002F6A03" w14:paraId="1287B306" w14:textId="732E5FD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(三)、投资效益评估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_Toc161341567 \h </w:instrText>
      </w:r>
      <w:r>
        <w:rPr>
          <w:noProof/>
        </w:rPr>
        <w:fldChar w:fldCharType="separate"/>
      </w:r>
      <w:r>
        <w:rPr>
          <w:noProof/>
        </w:rPr>
        <w:t>90</w:t>
      </w:r>
      <w:r>
        <w:rPr>
          <w:noProof/>
        </w:rPr>
        <w:fldChar w:fldCharType="end"/>
      </w:r>
    </w:p>
    <w:p w:rsidR="002F6A03" w14:paraId="7AEBA765" w14:textId="3EBDFDBA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十四、安全与环境信息披露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_Toc161341568 \h </w:instrText>
      </w:r>
      <w:r>
        <w:rPr>
          <w:noProof/>
        </w:rPr>
        <w:fldChar w:fldCharType="separate"/>
      </w:r>
      <w:r>
        <w:rPr>
          <w:noProof/>
        </w:rPr>
        <w:t>91</w:t>
      </w:r>
      <w:r>
        <w:rPr>
          <w:noProof/>
        </w:rPr>
        <w:fldChar w:fldCharType="end"/>
      </w:r>
    </w:p>
    <w:p w:rsidR="002F6A03" w14:paraId="3D81D310" w14:textId="5870816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(一)、信息披露原则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_Toc161341569 \h </w:instrText>
      </w:r>
      <w:r>
        <w:rPr>
          <w:noProof/>
        </w:rPr>
        <w:fldChar w:fldCharType="separate"/>
      </w:r>
      <w:r>
        <w:rPr>
          <w:noProof/>
        </w:rPr>
        <w:t>91</w:t>
      </w:r>
      <w:r>
        <w:rPr>
          <w:noProof/>
        </w:rPr>
        <w:fldChar w:fldCharType="end"/>
      </w:r>
    </w:p>
    <w:p w:rsidR="002F6A03" w14:paraId="388AF2F1" w14:textId="00945B3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(二)、信息披露内容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_Toc161341570 \h </w:instrText>
      </w:r>
      <w:r>
        <w:rPr>
          <w:noProof/>
        </w:rPr>
        <w:fldChar w:fldCharType="separate"/>
      </w:r>
      <w:r>
        <w:rPr>
          <w:noProof/>
        </w:rPr>
        <w:t>93</w:t>
      </w:r>
      <w:r>
        <w:rPr>
          <w:noProof/>
        </w:rPr>
        <w:fldChar w:fldCharType="end"/>
      </w:r>
    </w:p>
    <w:p w:rsidR="002F6A03" w14:paraId="4596D121" w14:textId="7CCDFC0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(三)、信息披露途径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_Toc161341571 \h </w:instrText>
      </w:r>
      <w:r>
        <w:rPr>
          <w:noProof/>
        </w:rPr>
        <w:fldChar w:fldCharType="separate"/>
      </w:r>
      <w:r>
        <w:rPr>
          <w:noProof/>
        </w:rPr>
        <w:t>94</w:t>
      </w:r>
      <w:r>
        <w:rPr>
          <w:noProof/>
        </w:rPr>
        <w:fldChar w:fldCharType="end"/>
      </w:r>
    </w:p>
    <w:p w:rsidR="002F6A03" w14:paraId="45E1C710" w14:textId="11C8A0A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(四)、信息披露周期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_Toc161341572 \h </w:instrText>
      </w:r>
      <w:r>
        <w:rPr>
          <w:noProof/>
        </w:rPr>
        <w:fldChar w:fldCharType="separate"/>
      </w:r>
      <w:r>
        <w:rPr>
          <w:noProof/>
        </w:rPr>
        <w:t>96</w:t>
      </w:r>
      <w:r>
        <w:rPr>
          <w:noProof/>
        </w:rPr>
        <w:fldChar w:fldCharType="end"/>
      </w:r>
    </w:p>
    <w:p w:rsidR="002F6A03" w:rsidP="002F6A03" w14:paraId="2D835C0C" w14:textId="019E961F">
      <w:pPr>
        <w:widowControl/>
        <w:jc w:val="center"/>
        <w:rPr>
          <w:b/>
          <w:bCs/>
          <w:kern w:val="44"/>
          <w:sz w:val="44"/>
          <w:szCs w:val="44"/>
        </w:rPr>
      </w:pPr>
      <w:r>
        <w:fldChar w:fldCharType="end"/>
      </w:r>
      <w:r>
        <w:rPr>
          <w:b/>
          <w:bCs/>
          <w:kern w:val="44"/>
          <w:sz w:val="44"/>
          <w:szCs w:val="44"/>
        </w:rPr>
        <w:br/>
      </w:r>
      <w:r>
        <w:rPr>
          <w:b/>
          <w:bCs/>
          <w:kern w:val="44"/>
          <w:sz w:val="44"/>
          <w:szCs w:val="4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https://d.book118.com/738124063113006046</w:t>
        </w:r>
      </w:hyperlink>
    </w:p>
    <w:p w:rsidR="002F6A03" w:rsidP="002F6A03">
      <w:pPr>
        <w:widowControl/>
        <w:jc w:val="center"/>
        <w:rPr>
          <w:b/>
          <w:bCs/>
          <w:kern w:val="44"/>
          <w:sz w:val="44"/>
          <w:szCs w:val="44"/>
        </w:rPr>
      </w:pPr>
    </w:p>
    <w:sectPr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type w:val="nextPage"/>
      <w:pgSz w:w="11906" w:h="16838"/>
      <w:pgMar w:top="1440" w:right="1800" w:bottom="1440" w:left="1800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F6A03" w:rsidP="002724A7" w14:paraId="6DD45321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F6A03" w14:paraId="115CE824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F6A03" w:rsidP="002724A7" w14:paraId="058601F7" w14:textId="6405271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2F6A03" w14:paraId="73A9C04C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F6A03" w14:paraId="1DE0E558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F6A03" w:rsidP="002724A7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F6A03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F6A03" w:rsidP="002724A7" w14:textId="6405271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2F6A03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F6A03" w14:textId="77777777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F6A03" w:rsidP="002724A7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F6A03" w14:textId="77777777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F6A03" w:rsidP="002724A7" w14:textId="6405271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2F6A03" w14:textId="77777777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F6A03" w14:textId="77777777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F6A03" w:rsidP="002724A7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F6A03" w14:textId="77777777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F6A03" w:rsidP="002724A7" w14:textId="6405271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2F6A03" w14:textId="77777777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F6A03" w14:textId="77777777"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F6A03" w:rsidP="002724A7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F6A03" w14:textId="77777777"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F6A03" w:rsidP="002724A7" w14:textId="6405271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2F6A03" w14:textId="77777777"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F6A03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F6A03" w14:paraId="4D414161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F6A03" w:rsidRPr="002F6A03" w:rsidP="002F6A03" w14:paraId="58B73365" w14:textId="57CB1412">
    <w:pPr>
      <w:pStyle w:val="Header"/>
      <w:rPr>
        <w:rFonts w:ascii="仿宋" w:eastAsia="仿宋" w:hAnsi="仿宋"/>
      </w:rPr>
    </w:pPr>
    <w:r w:rsidRPr="002F6A03">
      <w:rPr>
        <w:rFonts w:ascii="仿宋" w:eastAsia="仿宋" w:hAnsi="仿宋" w:hint="eastAsia"/>
      </w:rPr>
      <w:t>无线呼叫器项目安全风险评价报告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F6A03" w14:paraId="707A85A8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F6A03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F6A03" w:rsidRPr="002F6A03" w:rsidP="002F6A03" w14:textId="57CB1412">
    <w:pPr>
      <w:pStyle w:val="Header"/>
      <w:rPr>
        <w:rFonts w:ascii="仿宋" w:eastAsia="仿宋" w:hAnsi="仿宋"/>
      </w:rPr>
    </w:pPr>
    <w:r w:rsidRPr="002F6A03">
      <w:rPr>
        <w:rFonts w:ascii="仿宋" w:eastAsia="仿宋" w:hAnsi="仿宋" w:hint="eastAsia"/>
      </w:rPr>
      <w:t>无线呼叫器项目安全风险评价报告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F6A03" w14:textId="77777777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F6A03" w14:textId="77777777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F6A03" w:rsidRPr="002F6A03" w:rsidP="002F6A03" w14:textId="57CB1412">
    <w:pPr>
      <w:pStyle w:val="Header"/>
      <w:rPr>
        <w:rFonts w:ascii="仿宋" w:eastAsia="仿宋" w:hAnsi="仿宋"/>
      </w:rPr>
    </w:pPr>
    <w:r w:rsidRPr="002F6A03">
      <w:rPr>
        <w:rFonts w:ascii="仿宋" w:eastAsia="仿宋" w:hAnsi="仿宋" w:hint="eastAsia"/>
      </w:rPr>
      <w:t>无线呼叫器项目安全风险评价报告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F6A03" w14:textId="77777777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F6A03" w14:textId="77777777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F6A03" w:rsidRPr="002F6A03" w:rsidP="002F6A03" w14:textId="57CB1412">
    <w:pPr>
      <w:pStyle w:val="Header"/>
      <w:rPr>
        <w:rFonts w:ascii="仿宋" w:eastAsia="仿宋" w:hAnsi="仿宋"/>
      </w:rPr>
    </w:pPr>
    <w:r w:rsidRPr="002F6A03">
      <w:rPr>
        <w:rFonts w:ascii="仿宋" w:eastAsia="仿宋" w:hAnsi="仿宋" w:hint="eastAsia"/>
      </w:rPr>
      <w:t>无线呼叫器项目安全风险评价报告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F6A03" w14:textId="77777777"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F6A03" w14:textId="77777777"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F6A03" w:rsidRPr="002F6A03" w:rsidP="002F6A03" w14:textId="57CB1412">
    <w:pPr>
      <w:pStyle w:val="Header"/>
      <w:rPr>
        <w:rFonts w:ascii="仿宋" w:eastAsia="仿宋" w:hAnsi="仿宋"/>
      </w:rPr>
    </w:pPr>
    <w:r w:rsidRPr="002F6A03">
      <w:rPr>
        <w:rFonts w:ascii="仿宋" w:eastAsia="仿宋" w:hAnsi="仿宋" w:hint="eastAsia"/>
      </w:rPr>
      <w:t>无线呼叫器项目安全风险评价报告</w: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F6A03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A03"/>
    <w:rsid w:val="002724A7"/>
    <w:rsid w:val="002F6A03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51517751"/>
  <w15:chartTrackingRefBased/>
  <w15:docId w15:val="{FFC934C1-0F62-49B6-8ADE-4B0511A61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2F6A03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2F6A03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2F6A03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2F6A03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2F6A03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2F6A03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2F6A0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2F6A03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2F6A03"/>
  </w:style>
  <w:style w:type="paragraph" w:styleId="TOC1">
    <w:name w:val="toc 1"/>
    <w:basedOn w:val="Normal"/>
    <w:next w:val="Normal"/>
    <w:autoRedefine/>
    <w:uiPriority w:val="39"/>
    <w:unhideWhenUsed/>
    <w:rsid w:val="002F6A03"/>
  </w:style>
  <w:style w:type="paragraph" w:styleId="TOC2">
    <w:name w:val="toc 2"/>
    <w:basedOn w:val="Normal"/>
    <w:next w:val="Normal"/>
    <w:autoRedefine/>
    <w:uiPriority w:val="39"/>
    <w:unhideWhenUsed/>
    <w:rsid w:val="002F6A03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yperlink" Target="https://d.book118.com/738124063113006046" TargetMode="External" /><Relationship Id="rId29" Type="http://schemas.openxmlformats.org/officeDocument/2006/relationships/header" Target="header13.xml" /><Relationship Id="rId3" Type="http://schemas.openxmlformats.org/officeDocument/2006/relationships/fontTable" Target="fontTable.xml" /><Relationship Id="rId30" Type="http://schemas.openxmlformats.org/officeDocument/2006/relationships/header" Target="header14.xml" /><Relationship Id="rId31" Type="http://schemas.openxmlformats.org/officeDocument/2006/relationships/footer" Target="footer13.xml" /><Relationship Id="rId32" Type="http://schemas.openxmlformats.org/officeDocument/2006/relationships/footer" Target="footer14.xml" /><Relationship Id="rId33" Type="http://schemas.openxmlformats.org/officeDocument/2006/relationships/header" Target="header15.xml" /><Relationship Id="rId34" Type="http://schemas.openxmlformats.org/officeDocument/2006/relationships/footer" Target="footer15.xml" /><Relationship Id="rId35" Type="http://schemas.openxmlformats.org/officeDocument/2006/relationships/theme" Target="theme/theme1.xml" /><Relationship Id="rId36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7265</Words>
  <Characters>41411</Characters>
  <Application>Microsoft Office Word</Application>
  <DocSecurity>0</DocSecurity>
  <Lines>345</Lines>
  <Paragraphs>97</Paragraphs>
  <ScaleCrop>false</ScaleCrop>
  <Company/>
  <LinksUpToDate>false</LinksUpToDate>
  <CharactersWithSpaces>48579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2024-03-14T12:43:00Z</dcterms:created>
  <dcterms:modified xsi:type="dcterms:W3CDTF">2024-03-14T12:44:00Z</dcterms:modified>
</cp:coreProperties>
</file>