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指示灯泡项目规划设计方案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 w:history="1">
        <w:r>
          <w:rPr>
            <w:rFonts w:ascii="仿宋" w:eastAsia="仿宋" w:hAnsi="仿宋" w:cs="仿宋" w:hint="eastAsia"/>
            <w:lang w:eastAsia="zh-CN"/>
          </w:rPr>
          <w:t>序言</w:t>
        </w:r>
        <w:r>
          <w:tab/>
        </w:r>
        <w:r>
          <w:fldChar w:fldCharType="begin"/>
        </w:r>
        <w:r>
          <w:instrText xml:space="preserve"> PAGEREF _Toc273 \h </w:instrText>
        </w:r>
        <w:r>
          <w:fldChar w:fldCharType="separate"/>
        </w:r>
        <w:r>
          <w:t>3</w:t>
        </w:r>
        <w:r>
          <w:fldChar w:fldCharType="end"/>
        </w:r>
      </w:hyperlink>
    </w:p>
    <w:p>
      <w:pPr>
        <w:pStyle w:val="TOC1"/>
        <w:tabs>
          <w:tab w:val="right" w:leader="dot" w:pos="8306"/>
        </w:tabs>
      </w:pPr>
      <w:hyperlink w:anchor="_Toc9783" w:history="1">
        <w:r>
          <w:rPr>
            <w:rFonts w:ascii="仿宋" w:eastAsia="仿宋" w:hAnsi="仿宋" w:cs="仿宋" w:hint="eastAsia"/>
            <w:lang w:eastAsia="zh-CN"/>
          </w:rPr>
          <w:t>一、指示灯泡项目建设背景及必要性分析</w:t>
        </w:r>
        <w:r>
          <w:tab/>
        </w:r>
        <w:r>
          <w:fldChar w:fldCharType="begin"/>
        </w:r>
        <w:r>
          <w:instrText xml:space="preserve"> PAGEREF _Toc9783 \h </w:instrText>
        </w:r>
        <w:r>
          <w:fldChar w:fldCharType="separate"/>
        </w:r>
        <w:r>
          <w:t>3</w:t>
        </w:r>
        <w:r>
          <w:fldChar w:fldCharType="end"/>
        </w:r>
      </w:hyperlink>
    </w:p>
    <w:p>
      <w:pPr>
        <w:pStyle w:val="TOC2"/>
        <w:tabs>
          <w:tab w:val="right" w:leader="dot" w:pos="8306"/>
        </w:tabs>
      </w:pPr>
      <w:hyperlink w:anchor="_Toc14452" w:history="1">
        <w:r>
          <w:rPr>
            <w:rFonts w:ascii="仿宋" w:eastAsia="仿宋" w:hAnsi="仿宋" w:cs="仿宋" w:hint="eastAsia"/>
            <w:lang w:eastAsia="zh-CN"/>
          </w:rPr>
          <w:t>(一)、指示灯泡项目背景分析</w:t>
        </w:r>
        <w:r>
          <w:tab/>
        </w:r>
        <w:r>
          <w:fldChar w:fldCharType="begin"/>
        </w:r>
        <w:r>
          <w:instrText xml:space="preserve"> PAGEREF _Toc14452 \h </w:instrText>
        </w:r>
        <w:r>
          <w:fldChar w:fldCharType="separate"/>
        </w:r>
        <w:r>
          <w:t>3</w:t>
        </w:r>
        <w:r>
          <w:fldChar w:fldCharType="end"/>
        </w:r>
      </w:hyperlink>
    </w:p>
    <w:p>
      <w:pPr>
        <w:pStyle w:val="TOC2"/>
        <w:tabs>
          <w:tab w:val="right" w:leader="dot" w:pos="8306"/>
        </w:tabs>
      </w:pPr>
      <w:hyperlink w:anchor="_Toc1442" w:history="1">
        <w:r>
          <w:rPr>
            <w:rFonts w:ascii="仿宋" w:eastAsia="仿宋" w:hAnsi="仿宋" w:cs="仿宋" w:hint="eastAsia"/>
            <w:lang w:eastAsia="zh-CN"/>
          </w:rPr>
          <w:t>(二)、指示灯泡项目建设必要性分析</w:t>
        </w:r>
        <w:r>
          <w:tab/>
        </w:r>
        <w:r>
          <w:fldChar w:fldCharType="begin"/>
        </w:r>
        <w:r>
          <w:instrText xml:space="preserve"> PAGEREF _Toc1442 \h </w:instrText>
        </w:r>
        <w:r>
          <w:fldChar w:fldCharType="separate"/>
        </w:r>
        <w:r>
          <w:t>5</w:t>
        </w:r>
        <w:r>
          <w:fldChar w:fldCharType="end"/>
        </w:r>
      </w:hyperlink>
    </w:p>
    <w:p>
      <w:pPr>
        <w:pStyle w:val="TOC1"/>
        <w:tabs>
          <w:tab w:val="right" w:leader="dot" w:pos="8306"/>
        </w:tabs>
      </w:pPr>
      <w:hyperlink w:anchor="_Toc14226" w:history="1">
        <w:r>
          <w:rPr>
            <w:rFonts w:ascii="仿宋" w:eastAsia="仿宋" w:hAnsi="仿宋" w:cs="仿宋" w:hint="eastAsia"/>
            <w:lang w:eastAsia="zh-CN"/>
          </w:rPr>
          <w:t>二、指示灯泡项目绩效评估</w:t>
        </w:r>
        <w:r>
          <w:tab/>
        </w:r>
        <w:r>
          <w:fldChar w:fldCharType="begin"/>
        </w:r>
        <w:r>
          <w:instrText xml:space="preserve"> PAGEREF _Toc14226 \h </w:instrText>
        </w:r>
        <w:r>
          <w:fldChar w:fldCharType="separate"/>
        </w:r>
        <w:r>
          <w:t>6</w:t>
        </w:r>
        <w:r>
          <w:fldChar w:fldCharType="end"/>
        </w:r>
      </w:hyperlink>
    </w:p>
    <w:p>
      <w:pPr>
        <w:pStyle w:val="TOC2"/>
        <w:tabs>
          <w:tab w:val="right" w:leader="dot" w:pos="8306"/>
        </w:tabs>
      </w:pPr>
      <w:hyperlink w:anchor="_Toc9671" w:history="1">
        <w:r>
          <w:rPr>
            <w:rFonts w:ascii="仿宋" w:eastAsia="仿宋" w:hAnsi="仿宋" w:cs="仿宋" w:hint="eastAsia"/>
            <w:lang w:eastAsia="zh-CN"/>
          </w:rPr>
          <w:t>(一)、绩效评估指标</w:t>
        </w:r>
        <w:r>
          <w:tab/>
        </w:r>
        <w:r>
          <w:fldChar w:fldCharType="begin"/>
        </w:r>
        <w:r>
          <w:instrText xml:space="preserve"> PAGEREF _Toc9671 \h </w:instrText>
        </w:r>
        <w:r>
          <w:fldChar w:fldCharType="separate"/>
        </w:r>
        <w:r>
          <w:t>6</w:t>
        </w:r>
        <w:r>
          <w:fldChar w:fldCharType="end"/>
        </w:r>
      </w:hyperlink>
    </w:p>
    <w:p>
      <w:pPr>
        <w:pStyle w:val="TOC2"/>
        <w:tabs>
          <w:tab w:val="right" w:leader="dot" w:pos="8306"/>
        </w:tabs>
      </w:pPr>
      <w:hyperlink w:anchor="_Toc7627" w:history="1">
        <w:r>
          <w:rPr>
            <w:rFonts w:ascii="仿宋" w:eastAsia="仿宋" w:hAnsi="仿宋" w:cs="仿宋" w:hint="eastAsia"/>
            <w:lang w:eastAsia="zh-CN"/>
          </w:rPr>
          <w:t>(二)、绩效评估方法</w:t>
        </w:r>
        <w:r>
          <w:tab/>
        </w:r>
        <w:r>
          <w:fldChar w:fldCharType="begin"/>
        </w:r>
        <w:r>
          <w:instrText xml:space="preserve"> PAGEREF _Toc7627 \h </w:instrText>
        </w:r>
        <w:r>
          <w:fldChar w:fldCharType="separate"/>
        </w:r>
        <w:r>
          <w:t>7</w:t>
        </w:r>
        <w:r>
          <w:fldChar w:fldCharType="end"/>
        </w:r>
      </w:hyperlink>
    </w:p>
    <w:p>
      <w:pPr>
        <w:pStyle w:val="TOC2"/>
        <w:tabs>
          <w:tab w:val="right" w:leader="dot" w:pos="8306"/>
        </w:tabs>
      </w:pPr>
      <w:hyperlink w:anchor="_Toc16835" w:history="1">
        <w:r>
          <w:rPr>
            <w:rFonts w:ascii="仿宋" w:eastAsia="仿宋" w:hAnsi="仿宋" w:cs="仿宋" w:hint="eastAsia"/>
            <w:lang w:eastAsia="zh-CN"/>
          </w:rPr>
          <w:t>(三)、绩效评估周期</w:t>
        </w:r>
        <w:r>
          <w:tab/>
        </w:r>
        <w:r>
          <w:fldChar w:fldCharType="begin"/>
        </w:r>
        <w:r>
          <w:instrText xml:space="preserve"> PAGEREF _Toc16835 \h </w:instrText>
        </w:r>
        <w:r>
          <w:fldChar w:fldCharType="separate"/>
        </w:r>
        <w:r>
          <w:t>8</w:t>
        </w:r>
        <w:r>
          <w:fldChar w:fldCharType="end"/>
        </w:r>
      </w:hyperlink>
    </w:p>
    <w:p>
      <w:pPr>
        <w:pStyle w:val="TOC1"/>
        <w:tabs>
          <w:tab w:val="right" w:leader="dot" w:pos="8306"/>
        </w:tabs>
      </w:pPr>
      <w:hyperlink w:anchor="_Toc30209" w:history="1">
        <w:r>
          <w:rPr>
            <w:rFonts w:ascii="仿宋" w:eastAsia="仿宋" w:hAnsi="仿宋" w:cs="仿宋" w:hint="eastAsia"/>
            <w:lang w:eastAsia="zh-CN"/>
          </w:rPr>
          <w:t>三、指示灯泡项目危机管理</w:t>
        </w:r>
        <w:r>
          <w:tab/>
        </w:r>
        <w:r>
          <w:fldChar w:fldCharType="begin"/>
        </w:r>
        <w:r>
          <w:instrText xml:space="preserve"> PAGEREF _Toc30209 \h </w:instrText>
        </w:r>
        <w:r>
          <w:fldChar w:fldCharType="separate"/>
        </w:r>
        <w:r>
          <w:t>9</w:t>
        </w:r>
        <w:r>
          <w:fldChar w:fldCharType="end"/>
        </w:r>
      </w:hyperlink>
    </w:p>
    <w:p>
      <w:pPr>
        <w:pStyle w:val="TOC2"/>
        <w:tabs>
          <w:tab w:val="right" w:leader="dot" w:pos="8306"/>
        </w:tabs>
      </w:pPr>
      <w:hyperlink w:anchor="_Toc27718" w:history="1">
        <w:r>
          <w:rPr>
            <w:rFonts w:ascii="仿宋" w:eastAsia="仿宋" w:hAnsi="仿宋" w:cs="仿宋" w:hint="eastAsia"/>
            <w:lang w:eastAsia="zh-CN"/>
          </w:rPr>
          <w:t>(一)、危机预警与识别</w:t>
        </w:r>
        <w:r>
          <w:tab/>
        </w:r>
        <w:r>
          <w:fldChar w:fldCharType="begin"/>
        </w:r>
        <w:r>
          <w:instrText xml:space="preserve"> PAGEREF _Toc27718 \h </w:instrText>
        </w:r>
        <w:r>
          <w:fldChar w:fldCharType="separate"/>
        </w:r>
        <w:r>
          <w:t>9</w:t>
        </w:r>
        <w:r>
          <w:fldChar w:fldCharType="end"/>
        </w:r>
      </w:hyperlink>
    </w:p>
    <w:p>
      <w:pPr>
        <w:pStyle w:val="TOC2"/>
        <w:tabs>
          <w:tab w:val="right" w:leader="dot" w:pos="8306"/>
        </w:tabs>
      </w:pPr>
      <w:hyperlink w:anchor="_Toc13869" w:history="1">
        <w:r>
          <w:rPr>
            <w:rFonts w:ascii="仿宋" w:eastAsia="仿宋" w:hAnsi="仿宋" w:cs="仿宋" w:hint="eastAsia"/>
            <w:lang w:eastAsia="zh-CN"/>
          </w:rPr>
          <w:t>(二)、危机应对与恢复</w:t>
        </w:r>
        <w:r>
          <w:tab/>
        </w:r>
        <w:r>
          <w:fldChar w:fldCharType="begin"/>
        </w:r>
        <w:r>
          <w:instrText xml:space="preserve"> PAGEREF _Toc13869 \h </w:instrText>
        </w:r>
        <w:r>
          <w:fldChar w:fldCharType="separate"/>
        </w:r>
        <w:r>
          <w:t>10</w:t>
        </w:r>
        <w:r>
          <w:fldChar w:fldCharType="end"/>
        </w:r>
      </w:hyperlink>
    </w:p>
    <w:p>
      <w:pPr>
        <w:pStyle w:val="TOC1"/>
        <w:tabs>
          <w:tab w:val="right" w:leader="dot" w:pos="8306"/>
        </w:tabs>
      </w:pPr>
      <w:hyperlink w:anchor="_Toc24900" w:history="1">
        <w:r>
          <w:rPr>
            <w:rFonts w:ascii="仿宋" w:eastAsia="仿宋" w:hAnsi="仿宋" w:cs="仿宋" w:hint="eastAsia"/>
            <w:lang w:eastAsia="zh-CN"/>
          </w:rPr>
          <w:t>四、指示灯泡项目可持续发展</w:t>
        </w:r>
        <w:r>
          <w:tab/>
        </w:r>
        <w:r>
          <w:fldChar w:fldCharType="begin"/>
        </w:r>
        <w:r>
          <w:instrText xml:space="preserve"> PAGEREF _Toc24900 \h </w:instrText>
        </w:r>
        <w:r>
          <w:fldChar w:fldCharType="separate"/>
        </w:r>
        <w:r>
          <w:t>11</w:t>
        </w:r>
        <w:r>
          <w:fldChar w:fldCharType="end"/>
        </w:r>
      </w:hyperlink>
    </w:p>
    <w:p>
      <w:pPr>
        <w:pStyle w:val="TOC2"/>
        <w:tabs>
          <w:tab w:val="right" w:leader="dot" w:pos="8306"/>
        </w:tabs>
      </w:pPr>
      <w:hyperlink w:anchor="_Toc22734" w:history="1">
        <w:r>
          <w:rPr>
            <w:rFonts w:ascii="仿宋" w:eastAsia="仿宋" w:hAnsi="仿宋" w:cs="仿宋" w:hint="eastAsia"/>
            <w:lang w:eastAsia="zh-CN"/>
          </w:rPr>
          <w:t>(一)、可持续战略与实践</w:t>
        </w:r>
        <w:r>
          <w:tab/>
        </w:r>
        <w:r>
          <w:fldChar w:fldCharType="begin"/>
        </w:r>
        <w:r>
          <w:instrText xml:space="preserve"> PAGEREF _Toc22734 \h </w:instrText>
        </w:r>
        <w:r>
          <w:fldChar w:fldCharType="separate"/>
        </w:r>
        <w:r>
          <w:t>11</w:t>
        </w:r>
        <w:r>
          <w:fldChar w:fldCharType="end"/>
        </w:r>
      </w:hyperlink>
    </w:p>
    <w:p>
      <w:pPr>
        <w:pStyle w:val="TOC2"/>
        <w:tabs>
          <w:tab w:val="right" w:leader="dot" w:pos="8306"/>
        </w:tabs>
      </w:pPr>
      <w:hyperlink w:anchor="_Toc3634" w:history="1">
        <w:r>
          <w:rPr>
            <w:rFonts w:ascii="仿宋" w:eastAsia="仿宋" w:hAnsi="仿宋" w:cs="仿宋" w:hint="eastAsia"/>
            <w:lang w:eastAsia="zh-CN"/>
          </w:rPr>
          <w:t>(二)、环保与社会责任</w:t>
        </w:r>
        <w:r>
          <w:tab/>
        </w:r>
        <w:r>
          <w:fldChar w:fldCharType="begin"/>
        </w:r>
        <w:r>
          <w:instrText xml:space="preserve"> PAGEREF _Toc3634 \h </w:instrText>
        </w:r>
        <w:r>
          <w:fldChar w:fldCharType="separate"/>
        </w:r>
        <w:r>
          <w:t>12</w:t>
        </w:r>
        <w:r>
          <w:fldChar w:fldCharType="end"/>
        </w:r>
      </w:hyperlink>
    </w:p>
    <w:p>
      <w:pPr>
        <w:pStyle w:val="TOC1"/>
        <w:tabs>
          <w:tab w:val="right" w:leader="dot" w:pos="8306"/>
        </w:tabs>
      </w:pPr>
      <w:hyperlink w:anchor="_Toc18092" w:history="1">
        <w:r>
          <w:rPr>
            <w:rFonts w:ascii="仿宋" w:eastAsia="仿宋" w:hAnsi="仿宋" w:cs="仿宋" w:hint="eastAsia"/>
            <w:lang w:eastAsia="zh-CN"/>
          </w:rPr>
          <w:t>五、市场分析、调研</w:t>
        </w:r>
        <w:r>
          <w:tab/>
        </w:r>
        <w:r>
          <w:fldChar w:fldCharType="begin"/>
        </w:r>
        <w:r>
          <w:instrText xml:space="preserve"> PAGEREF _Toc18092 \h </w:instrText>
        </w:r>
        <w:r>
          <w:fldChar w:fldCharType="separate"/>
        </w:r>
        <w:r>
          <w:t>13</w:t>
        </w:r>
        <w:r>
          <w:fldChar w:fldCharType="end"/>
        </w:r>
      </w:hyperlink>
    </w:p>
    <w:p>
      <w:pPr>
        <w:pStyle w:val="TOC2"/>
        <w:tabs>
          <w:tab w:val="right" w:leader="dot" w:pos="8306"/>
        </w:tabs>
      </w:pPr>
      <w:hyperlink w:anchor="_Toc19774" w:history="1">
        <w:r>
          <w:rPr>
            <w:rFonts w:ascii="仿宋" w:eastAsia="仿宋" w:hAnsi="仿宋" w:cs="仿宋" w:hint="eastAsia"/>
            <w:lang w:eastAsia="zh-CN"/>
          </w:rPr>
          <w:t>(一)、指示灯泡行业分析</w:t>
        </w:r>
        <w:r>
          <w:tab/>
        </w:r>
        <w:r>
          <w:fldChar w:fldCharType="begin"/>
        </w:r>
        <w:r>
          <w:instrText xml:space="preserve"> PAGEREF _Toc19774 \h </w:instrText>
        </w:r>
        <w:r>
          <w:fldChar w:fldCharType="separate"/>
        </w:r>
        <w:r>
          <w:t>13</w:t>
        </w:r>
        <w:r>
          <w:fldChar w:fldCharType="end"/>
        </w:r>
      </w:hyperlink>
    </w:p>
    <w:p>
      <w:pPr>
        <w:pStyle w:val="TOC2"/>
        <w:tabs>
          <w:tab w:val="right" w:leader="dot" w:pos="8306"/>
        </w:tabs>
      </w:pPr>
      <w:hyperlink w:anchor="_Toc15290" w:history="1">
        <w:r>
          <w:rPr>
            <w:rFonts w:ascii="仿宋" w:eastAsia="仿宋" w:hAnsi="仿宋" w:cs="仿宋" w:hint="eastAsia"/>
            <w:lang w:eastAsia="zh-CN"/>
          </w:rPr>
          <w:t>(二)、指示灯泡市场分析预测</w:t>
        </w:r>
        <w:r>
          <w:tab/>
        </w:r>
        <w:r>
          <w:fldChar w:fldCharType="begin"/>
        </w:r>
        <w:r>
          <w:instrText xml:space="preserve"> PAGEREF _Toc15290 \h </w:instrText>
        </w:r>
        <w:r>
          <w:fldChar w:fldCharType="separate"/>
        </w:r>
        <w:r>
          <w:t>14</w:t>
        </w:r>
        <w:r>
          <w:fldChar w:fldCharType="end"/>
        </w:r>
      </w:hyperlink>
    </w:p>
    <w:p>
      <w:pPr>
        <w:pStyle w:val="TOC1"/>
        <w:tabs>
          <w:tab w:val="right" w:leader="dot" w:pos="8306"/>
        </w:tabs>
      </w:pPr>
      <w:hyperlink w:anchor="_Toc29466" w:history="1">
        <w:r>
          <w:rPr>
            <w:rFonts w:ascii="仿宋" w:eastAsia="仿宋" w:hAnsi="仿宋" w:cs="仿宋" w:hint="eastAsia"/>
            <w:lang w:eastAsia="zh-CN"/>
          </w:rPr>
          <w:t>六、指示灯泡项目建设单位说明</w:t>
        </w:r>
        <w:r>
          <w:tab/>
        </w:r>
        <w:r>
          <w:fldChar w:fldCharType="begin"/>
        </w:r>
        <w:r>
          <w:instrText xml:space="preserve"> PAGEREF _Toc29466 \h </w:instrText>
        </w:r>
        <w:r>
          <w:fldChar w:fldCharType="separate"/>
        </w:r>
        <w:r>
          <w:t>15</w:t>
        </w:r>
        <w:r>
          <w:fldChar w:fldCharType="end"/>
        </w:r>
      </w:hyperlink>
    </w:p>
    <w:p>
      <w:pPr>
        <w:pStyle w:val="TOC2"/>
        <w:tabs>
          <w:tab w:val="right" w:leader="dot" w:pos="8306"/>
        </w:tabs>
      </w:pPr>
      <w:hyperlink w:anchor="_Toc26668" w:history="1">
        <w:r>
          <w:rPr>
            <w:rFonts w:ascii="仿宋" w:eastAsia="仿宋" w:hAnsi="仿宋" w:cs="仿宋" w:hint="eastAsia"/>
            <w:lang w:eastAsia="zh-CN"/>
          </w:rPr>
          <w:t>(一)、指示灯泡项目承办单位基本情况</w:t>
        </w:r>
        <w:r>
          <w:tab/>
        </w:r>
        <w:r>
          <w:fldChar w:fldCharType="begin"/>
        </w:r>
        <w:r>
          <w:instrText xml:space="preserve"> PAGEREF _Toc26668 \h </w:instrText>
        </w:r>
        <w:r>
          <w:fldChar w:fldCharType="separate"/>
        </w:r>
        <w:r>
          <w:t>15</w:t>
        </w:r>
        <w:r>
          <w:fldChar w:fldCharType="end"/>
        </w:r>
      </w:hyperlink>
    </w:p>
    <w:p>
      <w:pPr>
        <w:pStyle w:val="TOC2"/>
        <w:tabs>
          <w:tab w:val="right" w:leader="dot" w:pos="8306"/>
        </w:tabs>
      </w:pPr>
      <w:hyperlink w:anchor="_Toc3158" w:history="1">
        <w:r>
          <w:rPr>
            <w:rFonts w:ascii="仿宋" w:eastAsia="仿宋" w:hAnsi="仿宋" w:cs="仿宋" w:hint="eastAsia"/>
            <w:lang w:eastAsia="zh-CN"/>
          </w:rPr>
          <w:t>(二)、公司经济效益分析</w:t>
        </w:r>
        <w:r>
          <w:tab/>
        </w:r>
        <w:r>
          <w:fldChar w:fldCharType="begin"/>
        </w:r>
        <w:r>
          <w:instrText xml:space="preserve"> PAGEREF _Toc3158 \h </w:instrText>
        </w:r>
        <w:r>
          <w:fldChar w:fldCharType="separate"/>
        </w:r>
        <w:r>
          <w:t>15</w:t>
        </w:r>
        <w:r>
          <w:fldChar w:fldCharType="end"/>
        </w:r>
      </w:hyperlink>
    </w:p>
    <w:p>
      <w:pPr>
        <w:pStyle w:val="TOC1"/>
        <w:tabs>
          <w:tab w:val="right" w:leader="dot" w:pos="8306"/>
        </w:tabs>
      </w:pPr>
      <w:hyperlink w:anchor="_Toc22251" w:history="1">
        <w:r>
          <w:rPr>
            <w:rFonts w:ascii="仿宋" w:eastAsia="仿宋" w:hAnsi="仿宋" w:cs="仿宋" w:hint="eastAsia"/>
            <w:lang w:eastAsia="zh-CN"/>
          </w:rPr>
          <w:t>七、生产安全保护</w:t>
        </w:r>
        <w:r>
          <w:tab/>
        </w:r>
        <w:r>
          <w:fldChar w:fldCharType="begin"/>
        </w:r>
        <w:r>
          <w:instrText xml:space="preserve"> PAGEREF _Toc22251 \h </w:instrText>
        </w:r>
        <w:r>
          <w:fldChar w:fldCharType="separate"/>
        </w:r>
        <w:r>
          <w:t>16</w:t>
        </w:r>
        <w:r>
          <w:fldChar w:fldCharType="end"/>
        </w:r>
      </w:hyperlink>
    </w:p>
    <w:p>
      <w:pPr>
        <w:pStyle w:val="TOC2"/>
        <w:tabs>
          <w:tab w:val="right" w:leader="dot" w:pos="8306"/>
        </w:tabs>
      </w:pPr>
      <w:hyperlink w:anchor="_Toc20064" w:history="1">
        <w:r>
          <w:rPr>
            <w:rFonts w:ascii="仿宋" w:eastAsia="仿宋" w:hAnsi="仿宋" w:cs="仿宋" w:hint="eastAsia"/>
            <w:lang w:eastAsia="zh-CN"/>
          </w:rPr>
          <w:t>(一)、消防安全</w:t>
        </w:r>
        <w:r>
          <w:tab/>
        </w:r>
        <w:r>
          <w:fldChar w:fldCharType="begin"/>
        </w:r>
        <w:r>
          <w:instrText xml:space="preserve"> PAGEREF _Toc20064 \h </w:instrText>
        </w:r>
        <w:r>
          <w:fldChar w:fldCharType="separate"/>
        </w:r>
        <w:r>
          <w:t>16</w:t>
        </w:r>
        <w:r>
          <w:fldChar w:fldCharType="end"/>
        </w:r>
      </w:hyperlink>
    </w:p>
    <w:p>
      <w:pPr>
        <w:pStyle w:val="TOC2"/>
        <w:tabs>
          <w:tab w:val="right" w:leader="dot" w:pos="8306"/>
        </w:tabs>
      </w:pPr>
      <w:hyperlink w:anchor="_Toc11543" w:history="1">
        <w:r>
          <w:rPr>
            <w:rFonts w:ascii="仿宋" w:eastAsia="仿宋" w:hAnsi="仿宋" w:cs="仿宋" w:hint="eastAsia"/>
            <w:lang w:eastAsia="zh-CN"/>
          </w:rPr>
          <w:t>(二)、防火防爆总图布置措施</w:t>
        </w:r>
        <w:r>
          <w:tab/>
        </w:r>
        <w:r>
          <w:fldChar w:fldCharType="begin"/>
        </w:r>
        <w:r>
          <w:instrText xml:space="preserve"> PAGEREF _Toc11543 \h </w:instrText>
        </w:r>
        <w:r>
          <w:fldChar w:fldCharType="separate"/>
        </w:r>
        <w:r>
          <w:t>18</w:t>
        </w:r>
        <w:r>
          <w:fldChar w:fldCharType="end"/>
        </w:r>
      </w:hyperlink>
    </w:p>
    <w:p>
      <w:pPr>
        <w:pStyle w:val="TOC2"/>
        <w:tabs>
          <w:tab w:val="right" w:leader="dot" w:pos="8306"/>
        </w:tabs>
      </w:pPr>
      <w:hyperlink w:anchor="_Toc8605" w:history="1">
        <w:r>
          <w:rPr>
            <w:rFonts w:ascii="仿宋" w:eastAsia="仿宋" w:hAnsi="仿宋" w:cs="仿宋" w:hint="eastAsia"/>
            <w:lang w:eastAsia="zh-CN"/>
          </w:rPr>
          <w:t>(三)、自然灾害防范措施</w:t>
        </w:r>
        <w:r>
          <w:tab/>
        </w:r>
        <w:r>
          <w:fldChar w:fldCharType="begin"/>
        </w:r>
        <w:r>
          <w:instrText xml:space="preserve"> PAGEREF _Toc8605 \h </w:instrText>
        </w:r>
        <w:r>
          <w:fldChar w:fldCharType="separate"/>
        </w:r>
        <w:r>
          <w:t>18</w:t>
        </w:r>
        <w:r>
          <w:fldChar w:fldCharType="end"/>
        </w:r>
      </w:hyperlink>
    </w:p>
    <w:p>
      <w:pPr>
        <w:pStyle w:val="TOC2"/>
        <w:tabs>
          <w:tab w:val="right" w:leader="dot" w:pos="8306"/>
        </w:tabs>
      </w:pPr>
      <w:hyperlink w:anchor="_Toc12859" w:history="1">
        <w:r>
          <w:rPr>
            <w:rFonts w:ascii="仿宋" w:eastAsia="仿宋" w:hAnsi="仿宋" w:cs="仿宋" w:hint="eastAsia"/>
            <w:lang w:eastAsia="zh-CN"/>
          </w:rPr>
          <w:t>(四)、安全色及安全标志使用要求</w:t>
        </w:r>
        <w:r>
          <w:tab/>
        </w:r>
        <w:r>
          <w:fldChar w:fldCharType="begin"/>
        </w:r>
        <w:r>
          <w:instrText xml:space="preserve"> PAGEREF _Toc12859 \h </w:instrText>
        </w:r>
        <w:r>
          <w:fldChar w:fldCharType="separate"/>
        </w:r>
        <w:r>
          <w:t>19</w:t>
        </w:r>
        <w:r>
          <w:fldChar w:fldCharType="end"/>
        </w:r>
      </w:hyperlink>
    </w:p>
    <w:p>
      <w:pPr>
        <w:pStyle w:val="TOC2"/>
        <w:tabs>
          <w:tab w:val="right" w:leader="dot" w:pos="8306"/>
        </w:tabs>
      </w:pPr>
      <w:hyperlink w:anchor="_Toc5437" w:history="1">
        <w:r>
          <w:rPr>
            <w:rFonts w:ascii="仿宋" w:eastAsia="仿宋" w:hAnsi="仿宋" w:cs="仿宋" w:hint="eastAsia"/>
            <w:lang w:eastAsia="zh-CN"/>
          </w:rPr>
          <w:t>(五)、防尘防毒措施</w:t>
        </w:r>
        <w:r>
          <w:tab/>
        </w:r>
        <w:r>
          <w:fldChar w:fldCharType="begin"/>
        </w:r>
        <w:r>
          <w:instrText xml:space="preserve"> PAGEREF _Toc5437 \h </w:instrText>
        </w:r>
        <w:r>
          <w:fldChar w:fldCharType="separate"/>
        </w:r>
        <w:r>
          <w:t>20</w:t>
        </w:r>
        <w:r>
          <w:fldChar w:fldCharType="end"/>
        </w:r>
      </w:hyperlink>
    </w:p>
    <w:p>
      <w:pPr>
        <w:pStyle w:val="TOC2"/>
        <w:tabs>
          <w:tab w:val="right" w:leader="dot" w:pos="8306"/>
        </w:tabs>
      </w:pPr>
      <w:hyperlink w:anchor="_Toc20306" w:history="1">
        <w:r>
          <w:rPr>
            <w:rFonts w:ascii="仿宋" w:eastAsia="仿宋" w:hAnsi="仿宋" w:cs="仿宋" w:hint="eastAsia"/>
            <w:lang w:eastAsia="zh-CN"/>
          </w:rPr>
          <w:t>(六)、防静电、触电防护及防雷措施</w:t>
        </w:r>
        <w:r>
          <w:tab/>
        </w:r>
        <w:r>
          <w:fldChar w:fldCharType="begin"/>
        </w:r>
        <w:r>
          <w:instrText xml:space="preserve"> PAGEREF _Toc20306 \h </w:instrText>
        </w:r>
        <w:r>
          <w:fldChar w:fldCharType="separate"/>
        </w:r>
        <w:r>
          <w:t>21</w:t>
        </w:r>
        <w:r>
          <w:fldChar w:fldCharType="end"/>
        </w:r>
      </w:hyperlink>
    </w:p>
    <w:p>
      <w:pPr>
        <w:pStyle w:val="TOC2"/>
        <w:tabs>
          <w:tab w:val="right" w:leader="dot" w:pos="8306"/>
        </w:tabs>
      </w:pPr>
      <w:hyperlink w:anchor="_Toc21173" w:history="1">
        <w:r>
          <w:rPr>
            <w:rFonts w:ascii="仿宋" w:eastAsia="仿宋" w:hAnsi="仿宋" w:cs="仿宋" w:hint="eastAsia"/>
            <w:lang w:eastAsia="zh-CN"/>
          </w:rPr>
          <w:t>(七)、机械设备安全保障措施</w:t>
        </w:r>
        <w:r>
          <w:tab/>
        </w:r>
        <w:r>
          <w:fldChar w:fldCharType="begin"/>
        </w:r>
        <w:r>
          <w:instrText xml:space="preserve"> PAGEREF _Toc21173 \h </w:instrText>
        </w:r>
        <w:r>
          <w:fldChar w:fldCharType="separate"/>
        </w:r>
        <w:r>
          <w:t>23</w:t>
        </w:r>
        <w:r>
          <w:fldChar w:fldCharType="end"/>
        </w:r>
      </w:hyperlink>
    </w:p>
    <w:p>
      <w:pPr>
        <w:pStyle w:val="TOC1"/>
        <w:tabs>
          <w:tab w:val="right" w:leader="dot" w:pos="8306"/>
        </w:tabs>
      </w:pPr>
      <w:hyperlink w:anchor="_Toc25302" w:history="1">
        <w:r>
          <w:rPr>
            <w:rFonts w:ascii="仿宋" w:eastAsia="仿宋" w:hAnsi="仿宋" w:cs="仿宋" w:hint="eastAsia"/>
            <w:lang w:eastAsia="zh-CN"/>
          </w:rPr>
          <w:t>八、指示灯泡项目计划安排</w:t>
        </w:r>
        <w:r>
          <w:tab/>
        </w:r>
        <w:r>
          <w:fldChar w:fldCharType="begin"/>
        </w:r>
        <w:r>
          <w:instrText xml:space="preserve"> PAGEREF _Toc25302 \h </w:instrText>
        </w:r>
        <w:r>
          <w:fldChar w:fldCharType="separate"/>
        </w:r>
        <w:r>
          <w:t>24</w:t>
        </w:r>
        <w:r>
          <w:fldChar w:fldCharType="end"/>
        </w:r>
      </w:hyperlink>
    </w:p>
    <w:p>
      <w:pPr>
        <w:pStyle w:val="TOC2"/>
        <w:tabs>
          <w:tab w:val="right" w:leader="dot" w:pos="8306"/>
        </w:tabs>
      </w:pPr>
      <w:hyperlink w:anchor="_Toc5637" w:history="1">
        <w:r>
          <w:rPr>
            <w:rFonts w:ascii="仿宋" w:eastAsia="仿宋" w:hAnsi="仿宋" w:cs="仿宋" w:hint="eastAsia"/>
            <w:lang w:eastAsia="zh-CN"/>
          </w:rPr>
          <w:t>(一)、建设周期</w:t>
        </w:r>
        <w:r>
          <w:tab/>
        </w:r>
        <w:r>
          <w:fldChar w:fldCharType="begin"/>
        </w:r>
        <w:r>
          <w:instrText xml:space="preserve"> PAGEREF _Toc5637 \h </w:instrText>
        </w:r>
        <w:r>
          <w:fldChar w:fldCharType="separate"/>
        </w:r>
        <w:r>
          <w:t>24</w:t>
        </w:r>
        <w:r>
          <w:fldChar w:fldCharType="end"/>
        </w:r>
      </w:hyperlink>
    </w:p>
    <w:p>
      <w:pPr>
        <w:pStyle w:val="TOC2"/>
        <w:tabs>
          <w:tab w:val="right" w:leader="dot" w:pos="8306"/>
        </w:tabs>
      </w:pPr>
      <w:hyperlink w:anchor="_Toc31344" w:history="1">
        <w:r>
          <w:rPr>
            <w:rFonts w:ascii="仿宋" w:eastAsia="仿宋" w:hAnsi="仿宋" w:cs="仿宋" w:hint="eastAsia"/>
            <w:lang w:eastAsia="zh-CN"/>
          </w:rPr>
          <w:t>(二)、建设进度</w:t>
        </w:r>
        <w:r>
          <w:tab/>
        </w:r>
        <w:r>
          <w:fldChar w:fldCharType="begin"/>
        </w:r>
        <w:r>
          <w:instrText xml:space="preserve"> PAGEREF _Toc31344 \h </w:instrText>
        </w:r>
        <w:r>
          <w:fldChar w:fldCharType="separate"/>
        </w:r>
        <w:r>
          <w:t>25</w:t>
        </w:r>
        <w:r>
          <w:fldChar w:fldCharType="end"/>
        </w:r>
      </w:hyperlink>
    </w:p>
    <w:p>
      <w:pPr>
        <w:pStyle w:val="TOC2"/>
        <w:tabs>
          <w:tab w:val="right" w:leader="dot" w:pos="8306"/>
        </w:tabs>
      </w:pPr>
      <w:hyperlink w:anchor="_Toc6454" w:history="1">
        <w:r>
          <w:rPr>
            <w:rFonts w:ascii="仿宋" w:eastAsia="仿宋" w:hAnsi="仿宋" w:cs="仿宋" w:hint="eastAsia"/>
            <w:lang w:eastAsia="zh-CN"/>
          </w:rPr>
          <w:t>(三)、进度安排注意事项</w:t>
        </w:r>
        <w:r>
          <w:tab/>
        </w:r>
        <w:r>
          <w:fldChar w:fldCharType="begin"/>
        </w:r>
        <w:r>
          <w:instrText xml:space="preserve"> PAGEREF _Toc6454 \h </w:instrText>
        </w:r>
        <w:r>
          <w:fldChar w:fldCharType="separate"/>
        </w:r>
        <w:r>
          <w:t>26</w:t>
        </w:r>
        <w:r>
          <w:fldChar w:fldCharType="end"/>
        </w:r>
      </w:hyperlink>
    </w:p>
    <w:p>
      <w:pPr>
        <w:pStyle w:val="TOC2"/>
        <w:tabs>
          <w:tab w:val="right" w:leader="dot" w:pos="8306"/>
        </w:tabs>
      </w:pPr>
      <w:hyperlink w:anchor="_Toc18180" w:history="1">
        <w:r>
          <w:rPr>
            <w:rFonts w:ascii="仿宋" w:eastAsia="仿宋" w:hAnsi="仿宋" w:cs="仿宋" w:hint="eastAsia"/>
            <w:lang w:eastAsia="zh-CN"/>
          </w:rPr>
          <w:t>(四)、人力资源配置</w:t>
        </w:r>
        <w:r>
          <w:tab/>
        </w:r>
        <w:r>
          <w:fldChar w:fldCharType="begin"/>
        </w:r>
        <w:r>
          <w:instrText xml:space="preserve"> PAGEREF _Toc18180 \h </w:instrText>
        </w:r>
        <w:r>
          <w:fldChar w:fldCharType="separate"/>
        </w:r>
        <w:r>
          <w:t>27</w:t>
        </w:r>
        <w:r>
          <w:fldChar w:fldCharType="end"/>
        </w:r>
      </w:hyperlink>
    </w:p>
    <w:p>
      <w:pPr>
        <w:pStyle w:val="TOC1"/>
        <w:tabs>
          <w:tab w:val="right" w:leader="dot" w:pos="8306"/>
        </w:tabs>
      </w:pPr>
      <w:hyperlink w:anchor="_Toc5293" w:history="1">
        <w:r>
          <w:rPr>
            <w:rFonts w:ascii="仿宋" w:eastAsia="仿宋" w:hAnsi="仿宋" w:cs="仿宋" w:hint="eastAsia"/>
            <w:lang w:eastAsia="zh-CN"/>
          </w:rPr>
          <w:t>九、指示灯泡项目社会影响</w:t>
        </w:r>
        <w:r>
          <w:tab/>
        </w:r>
        <w:r>
          <w:fldChar w:fldCharType="begin"/>
        </w:r>
        <w:r>
          <w:instrText xml:space="preserve"> PAGEREF _Toc5293 \h </w:instrText>
        </w:r>
        <w:r>
          <w:fldChar w:fldCharType="separate"/>
        </w:r>
        <w:r>
          <w:t>28</w:t>
        </w:r>
        <w:r>
          <w:fldChar w:fldCharType="end"/>
        </w:r>
      </w:hyperlink>
    </w:p>
    <w:p>
      <w:pPr>
        <w:pStyle w:val="TOC2"/>
        <w:tabs>
          <w:tab w:val="right" w:leader="dot" w:pos="8306"/>
        </w:tabs>
      </w:pPr>
      <w:hyperlink w:anchor="_Toc1574" w:history="1">
        <w:r>
          <w:rPr>
            <w:rFonts w:ascii="仿宋" w:eastAsia="仿宋" w:hAnsi="仿宋" w:cs="仿宋" w:hint="eastAsia"/>
            <w:lang w:eastAsia="zh-CN"/>
          </w:rPr>
          <w:t>(一)、社会责任与义务</w:t>
        </w:r>
        <w:r>
          <w:tab/>
        </w:r>
        <w:r>
          <w:fldChar w:fldCharType="begin"/>
        </w:r>
        <w:r>
          <w:instrText xml:space="preserve"> PAGEREF _Toc1574 \h </w:instrText>
        </w:r>
        <w:r>
          <w:fldChar w:fldCharType="separate"/>
        </w:r>
        <w:r>
          <w:t>28</w:t>
        </w:r>
        <w:r>
          <w:fldChar w:fldCharType="end"/>
        </w:r>
      </w:hyperlink>
    </w:p>
    <w:p>
      <w:pPr>
        <w:pStyle w:val="TOC2"/>
        <w:tabs>
          <w:tab w:val="right" w:leader="dot" w:pos="8306"/>
        </w:tabs>
      </w:pPr>
      <w:hyperlink w:anchor="_Toc17231" w:history="1">
        <w:r>
          <w:rPr>
            <w:rFonts w:ascii="仿宋" w:eastAsia="仿宋" w:hAnsi="仿宋" w:cs="仿宋" w:hint="eastAsia"/>
            <w:lang w:eastAsia="zh-CN"/>
          </w:rPr>
          <w:t>(二)、社会参与与沟通</w:t>
        </w:r>
        <w:r>
          <w:tab/>
        </w:r>
        <w:r>
          <w:fldChar w:fldCharType="begin"/>
        </w:r>
        <w:r>
          <w:instrText xml:space="preserve"> PAGEREF _Toc17231 \h </w:instrText>
        </w:r>
        <w:r>
          <w:fldChar w:fldCharType="separate"/>
        </w:r>
        <w:r>
          <w:t>29</w:t>
        </w:r>
        <w:r>
          <w:fldChar w:fldCharType="end"/>
        </w:r>
      </w:hyperlink>
    </w:p>
    <w:p>
      <w:pPr>
        <w:pStyle w:val="TOC1"/>
        <w:tabs>
          <w:tab w:val="right" w:leader="dot" w:pos="8306"/>
        </w:tabs>
      </w:pPr>
      <w:hyperlink w:anchor="_Toc13379" w:history="1">
        <w:r>
          <w:rPr>
            <w:rFonts w:ascii="仿宋" w:eastAsia="仿宋" w:hAnsi="仿宋" w:cs="仿宋" w:hint="eastAsia"/>
            <w:lang w:eastAsia="zh-CN"/>
          </w:rPr>
          <w:t>十、指示灯泡项目经营效益</w:t>
        </w:r>
        <w:r>
          <w:tab/>
        </w:r>
        <w:r>
          <w:fldChar w:fldCharType="begin"/>
        </w:r>
        <w:r>
          <w:instrText xml:space="preserve"> PAGEREF _Toc13379 \h </w:instrText>
        </w:r>
        <w:r>
          <w:fldChar w:fldCharType="separate"/>
        </w:r>
        <w:r>
          <w:t>30</w:t>
        </w:r>
        <w:r>
          <w:fldChar w:fldCharType="end"/>
        </w:r>
      </w:hyperlink>
    </w:p>
    <w:p>
      <w:pPr>
        <w:pStyle w:val="TOC2"/>
        <w:tabs>
          <w:tab w:val="right" w:leader="dot" w:pos="8306"/>
        </w:tabs>
      </w:pPr>
      <w:hyperlink w:anchor="_Toc4234" w:history="1">
        <w:r>
          <w:rPr>
            <w:rFonts w:ascii="仿宋" w:eastAsia="仿宋" w:hAnsi="仿宋" w:cs="仿宋" w:hint="eastAsia"/>
            <w:lang w:eastAsia="zh-CN"/>
          </w:rPr>
          <w:t>(一)、经济评价财务测算</w:t>
        </w:r>
        <w:r>
          <w:tab/>
        </w:r>
        <w:r>
          <w:fldChar w:fldCharType="begin"/>
        </w:r>
        <w:r>
          <w:instrText xml:space="preserve"> PAGEREF _Toc4234 \h </w:instrText>
        </w:r>
        <w:r>
          <w:fldChar w:fldCharType="separate"/>
        </w:r>
        <w:r>
          <w:t>30</w:t>
        </w:r>
        <w:r>
          <w:fldChar w:fldCharType="end"/>
        </w:r>
      </w:hyperlink>
    </w:p>
    <w:p>
      <w:pPr>
        <w:pStyle w:val="TOC2"/>
        <w:tabs>
          <w:tab w:val="right" w:leader="dot" w:pos="8306"/>
        </w:tabs>
      </w:pPr>
      <w:hyperlink w:anchor="_Toc13567" w:history="1">
        <w:r>
          <w:rPr>
            <w:rFonts w:ascii="仿宋" w:eastAsia="仿宋" w:hAnsi="仿宋" w:cs="仿宋" w:hint="eastAsia"/>
            <w:lang w:eastAsia="zh-CN"/>
          </w:rPr>
          <w:t>(二)、指示灯泡项目盈利能力分析</w:t>
        </w:r>
        <w:r>
          <w:tab/>
        </w:r>
        <w:r>
          <w:fldChar w:fldCharType="begin"/>
        </w:r>
        <w:r>
          <w:instrText xml:space="preserve"> PAGEREF _Toc13567 \h </w:instrText>
        </w:r>
        <w:r>
          <w:fldChar w:fldCharType="separate"/>
        </w:r>
        <w:r>
          <w:t>31</w:t>
        </w:r>
        <w:r>
          <w:fldChar w:fldCharType="end"/>
        </w:r>
      </w:hyperlink>
    </w:p>
    <w:p>
      <w:pPr>
        <w:pStyle w:val="TOC1"/>
        <w:tabs>
          <w:tab w:val="right" w:leader="dot" w:pos="8306"/>
        </w:tabs>
      </w:pPr>
      <w:hyperlink w:anchor="_Toc1969" w:history="1">
        <w:r>
          <w:rPr>
            <w:rFonts w:ascii="仿宋" w:eastAsia="仿宋" w:hAnsi="仿宋" w:cs="仿宋" w:hint="eastAsia"/>
            <w:lang w:eastAsia="zh-CN"/>
          </w:rPr>
          <w:t>十一、指示灯泡项目财务管理</w:t>
        </w:r>
        <w:r>
          <w:tab/>
        </w:r>
        <w:r>
          <w:fldChar w:fldCharType="begin"/>
        </w:r>
        <w:r>
          <w:instrText xml:space="preserve"> PAGEREF _Toc1969 \h </w:instrText>
        </w:r>
        <w:r>
          <w:fldChar w:fldCharType="separate"/>
        </w:r>
        <w:r>
          <w:t>32</w:t>
        </w:r>
        <w:r>
          <w:fldChar w:fldCharType="end"/>
        </w:r>
      </w:hyperlink>
    </w:p>
    <w:p>
      <w:pPr>
        <w:pStyle w:val="TOC2"/>
        <w:tabs>
          <w:tab w:val="right" w:leader="dot" w:pos="8306"/>
        </w:tabs>
      </w:pPr>
      <w:hyperlink w:anchor="_Toc19353" w:history="1">
        <w:r>
          <w:rPr>
            <w:rFonts w:ascii="仿宋" w:eastAsia="仿宋" w:hAnsi="仿宋" w:cs="仿宋" w:hint="eastAsia"/>
            <w:lang w:eastAsia="zh-CN"/>
          </w:rPr>
          <w:t>(一)、资金需求大</w:t>
        </w:r>
        <w:r>
          <w:tab/>
        </w:r>
        <w:r>
          <w:fldChar w:fldCharType="begin"/>
        </w:r>
        <w:r>
          <w:instrText xml:space="preserve"> PAGEREF _Toc19353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79" w:history="1">
        <w:r>
          <w:rPr>
            <w:rFonts w:ascii="仿宋" w:eastAsia="仿宋" w:hAnsi="仿宋" w:cs="仿宋" w:hint="eastAsia"/>
            <w:lang w:eastAsia="zh-CN"/>
          </w:rPr>
          <w:t>(二)、研发周期长</w:t>
        </w:r>
        <w:r>
          <w:tab/>
        </w:r>
        <w:r>
          <w:fldChar w:fldCharType="begin"/>
        </w:r>
        <w:r>
          <w:instrText xml:space="preserve"> PAGEREF _Toc5979 \h </w:instrText>
        </w:r>
        <w:r>
          <w:fldChar w:fldCharType="separate"/>
        </w:r>
        <w:r>
          <w:t>33</w:t>
        </w:r>
        <w:r>
          <w:fldChar w:fldCharType="end"/>
        </w:r>
      </w:hyperlink>
    </w:p>
    <w:p>
      <w:pPr>
        <w:pStyle w:val="TOC2"/>
        <w:tabs>
          <w:tab w:val="right" w:leader="dot" w:pos="8306"/>
        </w:tabs>
      </w:pPr>
      <w:hyperlink w:anchor="_Toc19281" w:history="1">
        <w:r>
          <w:rPr>
            <w:rFonts w:ascii="仿宋" w:eastAsia="仿宋" w:hAnsi="仿宋" w:cs="仿宋" w:hint="eastAsia"/>
            <w:lang w:eastAsia="zh-CN"/>
          </w:rPr>
          <w:t>(三)、市场风险大</w:t>
        </w:r>
        <w:r>
          <w:tab/>
        </w:r>
        <w:r>
          <w:fldChar w:fldCharType="begin"/>
        </w:r>
        <w:r>
          <w:instrText xml:space="preserve"> PAGEREF _Toc19281 \h </w:instrText>
        </w:r>
        <w:r>
          <w:fldChar w:fldCharType="separate"/>
        </w:r>
        <w:r>
          <w:t>34</w:t>
        </w:r>
        <w:r>
          <w:fldChar w:fldCharType="end"/>
        </w:r>
      </w:hyperlink>
    </w:p>
    <w:p>
      <w:pPr>
        <w:pStyle w:val="TOC2"/>
        <w:tabs>
          <w:tab w:val="right" w:leader="dot" w:pos="8306"/>
        </w:tabs>
      </w:pPr>
      <w:hyperlink w:anchor="_Toc4264" w:history="1">
        <w:r>
          <w:rPr>
            <w:rFonts w:ascii="仿宋" w:eastAsia="仿宋" w:hAnsi="仿宋" w:cs="仿宋" w:hint="eastAsia"/>
            <w:lang w:eastAsia="zh-CN"/>
          </w:rPr>
          <w:t>(四)、利润率高</w:t>
        </w:r>
        <w:r>
          <w:tab/>
        </w:r>
        <w:r>
          <w:fldChar w:fldCharType="begin"/>
        </w:r>
        <w:r>
          <w:instrText xml:space="preserve"> PAGEREF _Toc4264 \h </w:instrText>
        </w:r>
        <w:r>
          <w:fldChar w:fldCharType="separate"/>
        </w:r>
        <w:r>
          <w:t>37</w:t>
        </w:r>
        <w:r>
          <w:fldChar w:fldCharType="end"/>
        </w:r>
      </w:hyperlink>
    </w:p>
    <w:p>
      <w:pPr>
        <w:pStyle w:val="TOC1"/>
        <w:tabs>
          <w:tab w:val="right" w:leader="dot" w:pos="8306"/>
        </w:tabs>
      </w:pPr>
      <w:hyperlink w:anchor="_Toc26664" w:history="1">
        <w:r>
          <w:rPr>
            <w:rFonts w:ascii="仿宋" w:eastAsia="仿宋" w:hAnsi="仿宋" w:cs="仿宋" w:hint="eastAsia"/>
            <w:lang w:eastAsia="zh-CN"/>
          </w:rPr>
          <w:t>十二、指示灯泡项目环境影响分析</w:t>
        </w:r>
        <w:r>
          <w:tab/>
        </w:r>
        <w:r>
          <w:fldChar w:fldCharType="begin"/>
        </w:r>
        <w:r>
          <w:instrText xml:space="preserve"> PAGEREF _Toc26664 \h </w:instrText>
        </w:r>
        <w:r>
          <w:fldChar w:fldCharType="separate"/>
        </w:r>
        <w:r>
          <w:t>39</w:t>
        </w:r>
        <w:r>
          <w:fldChar w:fldCharType="end"/>
        </w:r>
      </w:hyperlink>
    </w:p>
    <w:p>
      <w:pPr>
        <w:pStyle w:val="TOC2"/>
        <w:tabs>
          <w:tab w:val="right" w:leader="dot" w:pos="8306"/>
        </w:tabs>
      </w:pPr>
      <w:hyperlink w:anchor="_Toc18826" w:history="1">
        <w:r>
          <w:rPr>
            <w:rFonts w:ascii="仿宋" w:eastAsia="仿宋" w:hAnsi="仿宋" w:cs="仿宋" w:hint="eastAsia"/>
            <w:lang w:eastAsia="zh-CN"/>
          </w:rPr>
          <w:t>(一)、建设区域环境质量现状</w:t>
        </w:r>
        <w:r>
          <w:tab/>
        </w:r>
        <w:r>
          <w:fldChar w:fldCharType="begin"/>
        </w:r>
        <w:r>
          <w:instrText xml:space="preserve"> PAGEREF _Toc18826 \h </w:instrText>
        </w:r>
        <w:r>
          <w:fldChar w:fldCharType="separate"/>
        </w:r>
        <w:r>
          <w:t>39</w:t>
        </w:r>
        <w:r>
          <w:fldChar w:fldCharType="end"/>
        </w:r>
      </w:hyperlink>
    </w:p>
    <w:p>
      <w:pPr>
        <w:pStyle w:val="TOC2"/>
        <w:tabs>
          <w:tab w:val="right" w:leader="dot" w:pos="8306"/>
        </w:tabs>
      </w:pPr>
      <w:hyperlink w:anchor="_Toc4720" w:history="1">
        <w:r>
          <w:rPr>
            <w:rFonts w:ascii="仿宋" w:eastAsia="仿宋" w:hAnsi="仿宋" w:cs="仿宋" w:hint="eastAsia"/>
            <w:lang w:eastAsia="zh-CN"/>
          </w:rPr>
          <w:t>(二)、建设期环境保护</w:t>
        </w:r>
        <w:r>
          <w:tab/>
        </w:r>
        <w:r>
          <w:fldChar w:fldCharType="begin"/>
        </w:r>
        <w:r>
          <w:instrText xml:space="preserve"> PAGEREF _Toc4720 \h </w:instrText>
        </w:r>
        <w:r>
          <w:fldChar w:fldCharType="separate"/>
        </w:r>
        <w:r>
          <w:t>40</w:t>
        </w:r>
        <w:r>
          <w:fldChar w:fldCharType="end"/>
        </w:r>
      </w:hyperlink>
    </w:p>
    <w:p>
      <w:pPr>
        <w:pStyle w:val="TOC2"/>
        <w:tabs>
          <w:tab w:val="right" w:leader="dot" w:pos="8306"/>
        </w:tabs>
      </w:pPr>
      <w:hyperlink w:anchor="_Toc17035" w:history="1">
        <w:r>
          <w:rPr>
            <w:rFonts w:ascii="仿宋" w:eastAsia="仿宋" w:hAnsi="仿宋" w:cs="仿宋" w:hint="eastAsia"/>
            <w:lang w:eastAsia="zh-CN"/>
          </w:rPr>
          <w:t>(三)、运营期环境保护</w:t>
        </w:r>
        <w:r>
          <w:tab/>
        </w:r>
        <w:r>
          <w:fldChar w:fldCharType="begin"/>
        </w:r>
        <w:r>
          <w:instrText xml:space="preserve"> PAGEREF _Toc17035 \h </w:instrText>
        </w:r>
        <w:r>
          <w:fldChar w:fldCharType="separate"/>
        </w:r>
        <w:r>
          <w:t>42</w:t>
        </w:r>
        <w:r>
          <w:fldChar w:fldCharType="end"/>
        </w:r>
      </w:hyperlink>
    </w:p>
    <w:p>
      <w:pPr>
        <w:pStyle w:val="TOC2"/>
        <w:tabs>
          <w:tab w:val="right" w:leader="dot" w:pos="8306"/>
        </w:tabs>
      </w:pPr>
      <w:hyperlink w:anchor="_Toc23555" w:history="1">
        <w:r>
          <w:rPr>
            <w:rFonts w:ascii="仿宋" w:eastAsia="仿宋" w:hAnsi="仿宋" w:cs="仿宋" w:hint="eastAsia"/>
            <w:lang w:eastAsia="zh-CN"/>
          </w:rPr>
          <w:t>(四)、指示灯泡项目建设对区域经济的影响</w:t>
        </w:r>
        <w:r>
          <w:tab/>
        </w:r>
        <w:r>
          <w:fldChar w:fldCharType="begin"/>
        </w:r>
        <w:r>
          <w:instrText xml:space="preserve"> PAGEREF _Toc23555 \h </w:instrText>
        </w:r>
        <w:r>
          <w:fldChar w:fldCharType="separate"/>
        </w:r>
        <w:r>
          <w:t>43</w:t>
        </w:r>
        <w:r>
          <w:fldChar w:fldCharType="end"/>
        </w:r>
      </w:hyperlink>
    </w:p>
    <w:p>
      <w:pPr>
        <w:pStyle w:val="TOC2"/>
        <w:tabs>
          <w:tab w:val="right" w:leader="dot" w:pos="8306"/>
        </w:tabs>
      </w:pPr>
      <w:hyperlink w:anchor="_Toc29615" w:history="1">
        <w:r>
          <w:rPr>
            <w:rFonts w:ascii="仿宋" w:eastAsia="仿宋" w:hAnsi="仿宋" w:cs="仿宋" w:hint="eastAsia"/>
            <w:lang w:eastAsia="zh-CN"/>
          </w:rPr>
          <w:t>(五)、废弃物处理</w:t>
        </w:r>
        <w:r>
          <w:tab/>
        </w:r>
        <w:r>
          <w:fldChar w:fldCharType="begin"/>
        </w:r>
        <w:r>
          <w:instrText xml:space="preserve"> PAGEREF _Toc29615 \h </w:instrText>
        </w:r>
        <w:r>
          <w:fldChar w:fldCharType="separate"/>
        </w:r>
        <w:r>
          <w:t>45</w:t>
        </w:r>
        <w:r>
          <w:fldChar w:fldCharType="end"/>
        </w:r>
      </w:hyperlink>
    </w:p>
    <w:p>
      <w:pPr>
        <w:pStyle w:val="TOC2"/>
        <w:tabs>
          <w:tab w:val="right" w:leader="dot" w:pos="8306"/>
        </w:tabs>
      </w:pPr>
      <w:hyperlink w:anchor="_Toc7201" w:history="1">
        <w:r>
          <w:rPr>
            <w:rFonts w:ascii="仿宋" w:eastAsia="仿宋" w:hAnsi="仿宋" w:cs="仿宋" w:hint="eastAsia"/>
            <w:lang w:eastAsia="zh-CN"/>
          </w:rPr>
          <w:t>(六)、特殊环境影响分析</w:t>
        </w:r>
        <w:r>
          <w:tab/>
        </w:r>
        <w:r>
          <w:fldChar w:fldCharType="begin"/>
        </w:r>
        <w:r>
          <w:instrText xml:space="preserve"> PAGEREF _Toc7201 \h </w:instrText>
        </w:r>
        <w:r>
          <w:fldChar w:fldCharType="separate"/>
        </w:r>
        <w:r>
          <w:t>46</w:t>
        </w:r>
        <w:r>
          <w:fldChar w:fldCharType="end"/>
        </w:r>
      </w:hyperlink>
    </w:p>
    <w:p>
      <w:pPr>
        <w:pStyle w:val="TOC2"/>
        <w:tabs>
          <w:tab w:val="right" w:leader="dot" w:pos="8306"/>
        </w:tabs>
      </w:pPr>
      <w:hyperlink w:anchor="_Toc16727" w:history="1">
        <w:r>
          <w:rPr>
            <w:rFonts w:ascii="仿宋" w:eastAsia="仿宋" w:hAnsi="仿宋" w:cs="仿宋" w:hint="eastAsia"/>
            <w:lang w:eastAsia="zh-CN"/>
          </w:rPr>
          <w:t>(七)、清洁生产</w:t>
        </w:r>
        <w:r>
          <w:tab/>
        </w:r>
        <w:r>
          <w:fldChar w:fldCharType="begin"/>
        </w:r>
        <w:r>
          <w:instrText xml:space="preserve"> PAGEREF _Toc16727 \h </w:instrText>
        </w:r>
        <w:r>
          <w:fldChar w:fldCharType="separate"/>
        </w:r>
        <w:r>
          <w:t>47</w:t>
        </w:r>
        <w:r>
          <w:fldChar w:fldCharType="end"/>
        </w:r>
      </w:hyperlink>
    </w:p>
    <w:p>
      <w:pPr>
        <w:pStyle w:val="TOC2"/>
        <w:tabs>
          <w:tab w:val="right" w:leader="dot" w:pos="8306"/>
        </w:tabs>
      </w:pPr>
      <w:hyperlink w:anchor="_Toc28480" w:history="1">
        <w:r>
          <w:rPr>
            <w:rFonts w:ascii="仿宋" w:eastAsia="仿宋" w:hAnsi="仿宋" w:cs="仿宋" w:hint="eastAsia"/>
            <w:lang w:eastAsia="zh-CN"/>
          </w:rPr>
          <w:t>(八)、环境保护综合评价</w:t>
        </w:r>
        <w:r>
          <w:tab/>
        </w:r>
        <w:r>
          <w:fldChar w:fldCharType="begin"/>
        </w:r>
        <w:r>
          <w:instrText xml:space="preserve"> PAGEREF _Toc28480 \h </w:instrText>
        </w:r>
        <w:r>
          <w:fldChar w:fldCharType="separate"/>
        </w:r>
        <w:r>
          <w:t>48</w:t>
        </w:r>
        <w:r>
          <w:fldChar w:fldCharType="end"/>
        </w:r>
      </w:hyperlink>
    </w:p>
    <w:p>
      <w:pPr>
        <w:pStyle w:val="TOC1"/>
        <w:tabs>
          <w:tab w:val="right" w:leader="dot" w:pos="8306"/>
        </w:tabs>
      </w:pPr>
      <w:hyperlink w:anchor="_Toc24918" w:history="1">
        <w:r>
          <w:rPr>
            <w:rFonts w:ascii="仿宋" w:eastAsia="仿宋" w:hAnsi="仿宋" w:cs="仿宋" w:hint="eastAsia"/>
            <w:lang w:eastAsia="zh-CN"/>
          </w:rPr>
          <w:t>十三、指示灯泡项目实施保障措施</w:t>
        </w:r>
        <w:r>
          <w:tab/>
        </w:r>
        <w:r>
          <w:fldChar w:fldCharType="begin"/>
        </w:r>
        <w:r>
          <w:instrText xml:space="preserve"> PAGEREF _Toc24918 \h </w:instrText>
        </w:r>
        <w:r>
          <w:fldChar w:fldCharType="separate"/>
        </w:r>
        <w:r>
          <w:t>50</w:t>
        </w:r>
        <w:r>
          <w:fldChar w:fldCharType="end"/>
        </w:r>
      </w:hyperlink>
    </w:p>
    <w:p>
      <w:pPr>
        <w:pStyle w:val="TOC2"/>
        <w:tabs>
          <w:tab w:val="right" w:leader="dot" w:pos="8306"/>
        </w:tabs>
      </w:pPr>
      <w:hyperlink w:anchor="_Toc23122" w:history="1">
        <w:r>
          <w:rPr>
            <w:rFonts w:ascii="仿宋" w:eastAsia="仿宋" w:hAnsi="仿宋" w:cs="仿宋" w:hint="eastAsia"/>
            <w:lang w:eastAsia="zh-CN"/>
          </w:rPr>
          <w:t>(一)、指示灯泡项目实施保障机制</w:t>
        </w:r>
        <w:r>
          <w:tab/>
        </w:r>
        <w:r>
          <w:fldChar w:fldCharType="begin"/>
        </w:r>
        <w:r>
          <w:instrText xml:space="preserve"> PAGEREF _Toc23122 \h </w:instrText>
        </w:r>
        <w:r>
          <w:fldChar w:fldCharType="separate"/>
        </w:r>
        <w:r>
          <w:t>50</w:t>
        </w:r>
        <w:r>
          <w:fldChar w:fldCharType="end"/>
        </w:r>
      </w:hyperlink>
    </w:p>
    <w:p>
      <w:pPr>
        <w:pStyle w:val="TOC2"/>
        <w:tabs>
          <w:tab w:val="right" w:leader="dot" w:pos="8306"/>
        </w:tabs>
      </w:pPr>
      <w:hyperlink w:anchor="_Toc31127" w:history="1">
        <w:r>
          <w:rPr>
            <w:rFonts w:ascii="仿宋" w:eastAsia="仿宋" w:hAnsi="仿宋" w:cs="仿宋" w:hint="eastAsia"/>
            <w:lang w:eastAsia="zh-CN"/>
          </w:rPr>
          <w:t>(二)、指示灯泡项目法律合规要求</w:t>
        </w:r>
        <w:r>
          <w:tab/>
        </w:r>
        <w:r>
          <w:fldChar w:fldCharType="begin"/>
        </w:r>
        <w:r>
          <w:instrText xml:space="preserve"> PAGEREF _Toc31127 \h </w:instrText>
        </w:r>
        <w:r>
          <w:fldChar w:fldCharType="separate"/>
        </w:r>
        <w:r>
          <w:t>53</w:t>
        </w:r>
        <w:r>
          <w:fldChar w:fldCharType="end"/>
        </w:r>
      </w:hyperlink>
    </w:p>
    <w:p>
      <w:pPr>
        <w:pStyle w:val="TOC2"/>
        <w:tabs>
          <w:tab w:val="right" w:leader="dot" w:pos="8306"/>
        </w:tabs>
      </w:pPr>
      <w:hyperlink w:anchor="_Toc21839" w:history="1">
        <w:r>
          <w:rPr>
            <w:rFonts w:ascii="仿宋" w:eastAsia="仿宋" w:hAnsi="仿宋" w:cs="仿宋" w:hint="eastAsia"/>
            <w:lang w:eastAsia="zh-CN"/>
          </w:rPr>
          <w:t>(三)、指示灯泡项目合同管理与法律事务</w:t>
        </w:r>
        <w:r>
          <w:tab/>
        </w:r>
        <w:r>
          <w:fldChar w:fldCharType="begin"/>
        </w:r>
        <w:r>
          <w:instrText xml:space="preserve"> PAGEREF _Toc21839 \h </w:instrText>
        </w:r>
        <w:r>
          <w:fldChar w:fldCharType="separate"/>
        </w:r>
        <w:r>
          <w:t>57</w:t>
        </w:r>
        <w:r>
          <w:fldChar w:fldCharType="end"/>
        </w:r>
      </w:hyperlink>
    </w:p>
    <w:p>
      <w:pPr>
        <w:pStyle w:val="TOC2"/>
        <w:tabs>
          <w:tab w:val="right" w:leader="dot" w:pos="8306"/>
        </w:tabs>
      </w:pPr>
      <w:hyperlink w:anchor="_Toc19714" w:history="1">
        <w:r>
          <w:rPr>
            <w:rFonts w:ascii="仿宋" w:eastAsia="仿宋" w:hAnsi="仿宋" w:cs="仿宋" w:hint="eastAsia"/>
            <w:lang w:eastAsia="zh-CN"/>
          </w:rPr>
          <w:t>(四)、指示灯泡项目知识产权保护策略</w:t>
        </w:r>
        <w:r>
          <w:tab/>
        </w:r>
        <w:r>
          <w:fldChar w:fldCharType="begin"/>
        </w:r>
        <w:r>
          <w:instrText xml:space="preserve"> PAGEREF _Toc19714 \h </w:instrText>
        </w:r>
        <w:r>
          <w:fldChar w:fldCharType="separate"/>
        </w:r>
        <w:r>
          <w:t>64</w:t>
        </w:r>
        <w:r>
          <w:fldChar w:fldCharType="end"/>
        </w:r>
      </w:hyperlink>
    </w:p>
    <w:p>
      <w:pPr>
        <w:pStyle w:val="TOC1"/>
        <w:tabs>
          <w:tab w:val="right" w:leader="dot" w:pos="8306"/>
        </w:tabs>
      </w:pPr>
      <w:hyperlink w:anchor="_Toc24328" w:history="1">
        <w:r>
          <w:rPr>
            <w:rFonts w:ascii="仿宋" w:eastAsia="仿宋" w:hAnsi="仿宋" w:cs="仿宋" w:hint="eastAsia"/>
            <w:lang w:eastAsia="zh-CN"/>
          </w:rPr>
          <w:t>十四、指示灯泡项目实施时间节点</w:t>
        </w:r>
        <w:r>
          <w:tab/>
        </w:r>
        <w:r>
          <w:fldChar w:fldCharType="begin"/>
        </w:r>
        <w:r>
          <w:instrText xml:space="preserve"> PAGEREF _Toc24328 \h </w:instrText>
        </w:r>
        <w:r>
          <w:fldChar w:fldCharType="separate"/>
        </w:r>
        <w:r>
          <w:t>66</w:t>
        </w:r>
        <w:r>
          <w:fldChar w:fldCharType="end"/>
        </w:r>
      </w:hyperlink>
    </w:p>
    <w:p>
      <w:pPr>
        <w:pStyle w:val="TOC2"/>
        <w:tabs>
          <w:tab w:val="right" w:leader="dot" w:pos="8306"/>
        </w:tabs>
      </w:pPr>
      <w:hyperlink w:anchor="_Toc12423" w:history="1">
        <w:r>
          <w:rPr>
            <w:rFonts w:ascii="仿宋" w:eastAsia="仿宋" w:hAnsi="仿宋" w:cs="仿宋" w:hint="eastAsia"/>
            <w:lang w:eastAsia="zh-CN"/>
          </w:rPr>
          <w:t>(一)、指示灯泡项目启动阶段时间节点</w:t>
        </w:r>
        <w:r>
          <w:tab/>
        </w:r>
        <w:r>
          <w:fldChar w:fldCharType="begin"/>
        </w:r>
        <w:r>
          <w:instrText xml:space="preserve"> PAGEREF _Toc12423 \h </w:instrText>
        </w:r>
        <w:r>
          <w:fldChar w:fldCharType="separate"/>
        </w:r>
        <w:r>
          <w:t>66</w:t>
        </w:r>
        <w:r>
          <w:fldChar w:fldCharType="end"/>
        </w:r>
      </w:hyperlink>
    </w:p>
    <w:p>
      <w:pPr>
        <w:pStyle w:val="TOC2"/>
        <w:tabs>
          <w:tab w:val="right" w:leader="dot" w:pos="8306"/>
        </w:tabs>
      </w:pPr>
      <w:hyperlink w:anchor="_Toc3210" w:history="1">
        <w:r>
          <w:rPr>
            <w:rFonts w:ascii="仿宋" w:eastAsia="仿宋" w:hAnsi="仿宋" w:cs="仿宋" w:hint="eastAsia"/>
            <w:lang w:eastAsia="zh-CN"/>
          </w:rPr>
          <w:t>(二)、指示灯泡项目执行阶段时间节点</w:t>
        </w:r>
        <w:r>
          <w:tab/>
        </w:r>
        <w:r>
          <w:fldChar w:fldCharType="begin"/>
        </w:r>
        <w:r>
          <w:instrText xml:space="preserve"> PAGEREF _Toc3210 \h </w:instrText>
        </w:r>
        <w:r>
          <w:fldChar w:fldCharType="separate"/>
        </w:r>
        <w:r>
          <w:t>67</w:t>
        </w:r>
        <w:r>
          <w:fldChar w:fldCharType="end"/>
        </w:r>
      </w:hyperlink>
    </w:p>
    <w:p>
      <w:pPr>
        <w:pStyle w:val="TOC2"/>
        <w:tabs>
          <w:tab w:val="right" w:leader="dot" w:pos="8306"/>
        </w:tabs>
      </w:pPr>
      <w:hyperlink w:anchor="_Toc4466" w:history="1">
        <w:r>
          <w:rPr>
            <w:rFonts w:ascii="仿宋" w:eastAsia="仿宋" w:hAnsi="仿宋" w:cs="仿宋" w:hint="eastAsia"/>
            <w:lang w:eastAsia="zh-CN"/>
          </w:rPr>
          <w:t>(三)、指示灯泡项目完成阶段时间节点</w:t>
        </w:r>
        <w:r>
          <w:tab/>
        </w:r>
        <w:r>
          <w:fldChar w:fldCharType="begin"/>
        </w:r>
        <w:r>
          <w:instrText xml:space="preserve"> PAGEREF _Toc4466 \h </w:instrText>
        </w:r>
        <w:r>
          <w:fldChar w:fldCharType="separate"/>
        </w:r>
        <w:r>
          <w:t>68</w:t>
        </w:r>
        <w:r>
          <w:fldChar w:fldCharType="end"/>
        </w:r>
      </w:hyperlink>
    </w:p>
    <w:p>
      <w:pPr>
        <w:pStyle w:val="TOC1"/>
        <w:tabs>
          <w:tab w:val="right" w:leader="dot" w:pos="8306"/>
        </w:tabs>
      </w:pPr>
      <w:hyperlink w:anchor="_Toc22680" w:history="1">
        <w:r>
          <w:rPr>
            <w:rFonts w:ascii="仿宋" w:eastAsia="仿宋" w:hAnsi="仿宋" w:cs="仿宋" w:hint="eastAsia"/>
            <w:lang w:eastAsia="zh-CN"/>
          </w:rPr>
          <w:t>十五、指示灯泡项目治理与监督</w:t>
        </w:r>
        <w:r>
          <w:tab/>
        </w:r>
        <w:r>
          <w:fldChar w:fldCharType="begin"/>
        </w:r>
        <w:r>
          <w:instrText xml:space="preserve"> PAGEREF _Toc22680 \h </w:instrText>
        </w:r>
        <w:r>
          <w:fldChar w:fldCharType="separate"/>
        </w:r>
        <w:r>
          <w:t>69</w:t>
        </w:r>
        <w:r>
          <w:fldChar w:fldCharType="end"/>
        </w:r>
      </w:hyperlink>
    </w:p>
    <w:p>
      <w:pPr>
        <w:pStyle w:val="TOC2"/>
        <w:tabs>
          <w:tab w:val="right" w:leader="dot" w:pos="8306"/>
        </w:tabs>
      </w:pPr>
      <w:hyperlink w:anchor="_Toc24440" w:history="1">
        <w:r>
          <w:rPr>
            <w:rFonts w:ascii="仿宋" w:eastAsia="仿宋" w:hAnsi="仿宋" w:cs="仿宋" w:hint="eastAsia"/>
            <w:lang w:eastAsia="zh-CN"/>
          </w:rPr>
          <w:t>(一)、指示灯泡项目治理结构</w:t>
        </w:r>
        <w:r>
          <w:tab/>
        </w:r>
        <w:r>
          <w:fldChar w:fldCharType="begin"/>
        </w:r>
        <w:r>
          <w:instrText xml:space="preserve"> PAGEREF _Toc24440 \h </w:instrText>
        </w:r>
        <w:r>
          <w:fldChar w:fldCharType="separate"/>
        </w:r>
        <w:r>
          <w:t>69</w:t>
        </w:r>
        <w:r>
          <w:fldChar w:fldCharType="end"/>
        </w:r>
      </w:hyperlink>
    </w:p>
    <w:p>
      <w:pPr>
        <w:pStyle w:val="TOC2"/>
        <w:tabs>
          <w:tab w:val="right" w:leader="dot" w:pos="8306"/>
        </w:tabs>
      </w:pPr>
      <w:hyperlink w:anchor="_Toc23564" w:history="1">
        <w:r>
          <w:rPr>
            <w:rFonts w:ascii="仿宋" w:eastAsia="仿宋" w:hAnsi="仿宋" w:cs="仿宋" w:hint="eastAsia"/>
            <w:lang w:eastAsia="zh-CN"/>
          </w:rPr>
          <w:t>(二)、监督与审计</w:t>
        </w:r>
        <w:r>
          <w:tab/>
        </w:r>
        <w:r>
          <w:fldChar w:fldCharType="begin"/>
        </w:r>
        <w:r>
          <w:instrText xml:space="preserve"> PAGEREF _Toc23564 \h </w:instrText>
        </w:r>
        <w:r>
          <w:fldChar w:fldCharType="separate"/>
        </w:r>
        <w:r>
          <w:t>71</w:t>
        </w:r>
        <w:r>
          <w:fldChar w:fldCharType="end"/>
        </w:r>
      </w:hyperlink>
    </w:p>
    <w:p>
      <w:pPr>
        <w:pStyle w:val="TOC1"/>
        <w:tabs>
          <w:tab w:val="right" w:leader="dot" w:pos="8306"/>
        </w:tabs>
      </w:pPr>
      <w:hyperlink w:anchor="_Toc34" w:history="1">
        <w:r>
          <w:rPr>
            <w:rFonts w:ascii="仿宋" w:eastAsia="仿宋" w:hAnsi="仿宋" w:cs="仿宋" w:hint="eastAsia"/>
            <w:lang w:eastAsia="zh-CN"/>
          </w:rPr>
          <w:t>十六、指示灯泡项目工程方案分析</w:t>
        </w:r>
        <w:r>
          <w:tab/>
        </w:r>
        <w:r>
          <w:fldChar w:fldCharType="begin"/>
        </w:r>
        <w:r>
          <w:instrText xml:space="preserve"> PAGEREF _Toc34 \h </w:instrText>
        </w:r>
        <w:r>
          <w:fldChar w:fldCharType="separate"/>
        </w:r>
        <w:r>
          <w:t>72</w:t>
        </w:r>
        <w:r>
          <w:fldChar w:fldCharType="end"/>
        </w:r>
      </w:hyperlink>
    </w:p>
    <w:p>
      <w:pPr>
        <w:pStyle w:val="TOC2"/>
        <w:tabs>
          <w:tab w:val="right" w:leader="dot" w:pos="8306"/>
        </w:tabs>
      </w:pPr>
      <w:hyperlink w:anchor="_Toc7706" w:history="1">
        <w:r>
          <w:rPr>
            <w:rFonts w:ascii="仿宋" w:eastAsia="仿宋" w:hAnsi="仿宋" w:cs="仿宋" w:hint="eastAsia"/>
            <w:lang w:eastAsia="zh-CN"/>
          </w:rPr>
          <w:t>(一)、建筑工程设计原则</w:t>
        </w:r>
        <w:r>
          <w:tab/>
        </w:r>
        <w:r>
          <w:fldChar w:fldCharType="begin"/>
        </w:r>
        <w:r>
          <w:instrText xml:space="preserve"> PAGEREF _Toc7706 \h </w:instrText>
        </w:r>
        <w:r>
          <w:fldChar w:fldCharType="separate"/>
        </w:r>
        <w:r>
          <w:t>72</w:t>
        </w:r>
        <w:r>
          <w:fldChar w:fldCharType="end"/>
        </w:r>
      </w:hyperlink>
    </w:p>
    <w:p>
      <w:pPr>
        <w:pStyle w:val="TOC2"/>
        <w:tabs>
          <w:tab w:val="right" w:leader="dot" w:pos="8306"/>
        </w:tabs>
      </w:pPr>
      <w:hyperlink w:anchor="_Toc24182" w:history="1">
        <w:r>
          <w:rPr>
            <w:rFonts w:ascii="仿宋" w:eastAsia="仿宋" w:hAnsi="仿宋" w:cs="仿宋" w:hint="eastAsia"/>
            <w:lang w:eastAsia="zh-CN"/>
          </w:rPr>
          <w:t>(二)、土建工程建设指标</w:t>
        </w:r>
        <w:r>
          <w:tab/>
        </w:r>
        <w:r>
          <w:fldChar w:fldCharType="begin"/>
        </w:r>
        <w:r>
          <w:instrText xml:space="preserve"> PAGEREF _Toc24182 \h </w:instrText>
        </w:r>
        <w:r>
          <w:fldChar w:fldCharType="separate"/>
        </w:r>
        <w:r>
          <w:t>75</w:t>
        </w:r>
        <w:r>
          <w:fldChar w:fldCharType="end"/>
        </w:r>
      </w:hyperlink>
    </w:p>
    <w:p>
      <w:pPr>
        <w:pStyle w:val="TOC1"/>
        <w:tabs>
          <w:tab w:val="right" w:leader="dot" w:pos="8306"/>
        </w:tabs>
      </w:pPr>
      <w:hyperlink w:anchor="_Toc25543" w:history="1">
        <w:r>
          <w:rPr>
            <w:rFonts w:ascii="仿宋" w:eastAsia="仿宋" w:hAnsi="仿宋" w:cs="仿宋" w:hint="eastAsia"/>
            <w:lang w:eastAsia="zh-CN"/>
          </w:rPr>
          <w:t>十七、指示灯泡项目变更管理</w:t>
        </w:r>
        <w:r>
          <w:tab/>
        </w:r>
        <w:r>
          <w:fldChar w:fldCharType="begin"/>
        </w:r>
        <w:r>
          <w:instrText xml:space="preserve"> PAGEREF _Toc25543 \h </w:instrText>
        </w:r>
        <w:r>
          <w:fldChar w:fldCharType="separate"/>
        </w:r>
        <w:r>
          <w:t>77</w:t>
        </w:r>
        <w:r>
          <w:fldChar w:fldCharType="end"/>
        </w:r>
      </w:hyperlink>
    </w:p>
    <w:p>
      <w:pPr>
        <w:pStyle w:val="TOC2"/>
        <w:tabs>
          <w:tab w:val="right" w:leader="dot" w:pos="8306"/>
        </w:tabs>
      </w:pPr>
      <w:hyperlink w:anchor="_Toc277" w:history="1">
        <w:r>
          <w:rPr>
            <w:rFonts w:ascii="仿宋" w:eastAsia="仿宋" w:hAnsi="仿宋" w:cs="仿宋" w:hint="eastAsia"/>
            <w:lang w:eastAsia="zh-CN"/>
          </w:rPr>
          <w:t>(一)、变更申请与评估</w:t>
        </w:r>
        <w:r>
          <w:tab/>
        </w:r>
        <w:r>
          <w:fldChar w:fldCharType="begin"/>
        </w:r>
        <w:r>
          <w:instrText xml:space="preserve"> PAGEREF _Toc277 \h </w:instrText>
        </w:r>
        <w:r>
          <w:fldChar w:fldCharType="separate"/>
        </w:r>
        <w:r>
          <w:t>77</w:t>
        </w:r>
        <w:r>
          <w:fldChar w:fldCharType="end"/>
        </w:r>
      </w:hyperlink>
    </w:p>
    <w:p>
      <w:pPr>
        <w:pStyle w:val="TOC2"/>
        <w:tabs>
          <w:tab w:val="right" w:leader="dot" w:pos="8306"/>
        </w:tabs>
      </w:pPr>
      <w:hyperlink w:anchor="_Toc24603" w:history="1">
        <w:r>
          <w:rPr>
            <w:rFonts w:ascii="仿宋" w:eastAsia="仿宋" w:hAnsi="仿宋" w:cs="仿宋" w:hint="eastAsia"/>
            <w:lang w:eastAsia="zh-CN"/>
          </w:rPr>
          <w:t>(二)、变更实施与控制</w:t>
        </w:r>
        <w:r>
          <w:tab/>
        </w:r>
        <w:r>
          <w:fldChar w:fldCharType="begin"/>
        </w:r>
        <w:r>
          <w:instrText xml:space="preserve"> PAGEREF _Toc24603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783"/>
      <w:r>
        <w:rPr>
          <w:rFonts w:ascii="仿宋" w:eastAsia="仿宋" w:hAnsi="仿宋" w:cs="仿宋" w:hint="eastAsia"/>
          <w:sz w:val="28"/>
          <w:lang w:eastAsia="zh-CN"/>
        </w:rPr>
        <w:t>一、指示灯泡项目建设背景及必要性分析</w:t>
      </w:r>
      <w:bookmarkEnd w:id="2"/>
    </w:p>
    <w:p>
      <w:pPr>
        <w:pStyle w:val="Heading2"/>
        <w:rPr>
          <w:rFonts w:ascii="仿宋" w:eastAsia="仿宋" w:hAnsi="仿宋" w:cs="仿宋" w:hint="eastAsia"/>
          <w:lang w:eastAsia="zh-CN"/>
        </w:rPr>
      </w:pPr>
      <w:bookmarkStart w:id="3" w:name="_Toc14452"/>
      <w:r>
        <w:rPr>
          <w:rFonts w:ascii="仿宋" w:eastAsia="仿宋" w:hAnsi="仿宋" w:cs="仿宋" w:hint="eastAsia"/>
          <w:lang w:eastAsia="zh-CN"/>
        </w:rPr>
        <w:t>(一)、指示灯泡项目背景分析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指示灯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指示灯泡项目在这个潮流中的定位。同时，我们将关注行业内涌现的新兴机遇，以便指示灯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指示灯泡项目提供了强大的发展动力。我们将聚焦于行业内最新的技术发展趋势，包括但不限于人工智能、大数据分析、物联网等领域。通过深度的技术研究，我们将确保指示灯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指示灯泡项目发展的源泉。我们将投入更多的精力对市场需求进行深入剖析，超越表面的需求，深入挖掘潜在的市场痛点和机遇。通过对市场需求的细致了解，指示灯泡项目将更有针对性地设计解决方案，满足市场的多样化需求，从而更好地促进指示灯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指示灯泡项目战略至关重要。我们将对竞争态势进行更为深入的分析，包括但不限于市场份额、产品特点、客户满意度等多个维度。通过深度的竞争分析，指示灯泡项目将能够更准确地把握市场脉搏，制定具有竞争力的指示灯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指示灯泡项目的发展具有直接的影响。我们将进行更为全面的法规和政策分析，了解行业发展中的潜在法律风险和合规挑战。通过充分了解和遵守相关法规，指示灯泡项目将确保在法律框架内合法合规运营，为指示灯泡项目的稳健发展提供有力支持。</w:t>
      </w:r>
    </w:p>
    <w:p>
      <w:pPr>
        <w:pStyle w:val="Heading2"/>
        <w:ind w:firstLine="560" w:firstLineChars="200"/>
        <w:rPr>
          <w:rFonts w:ascii="仿宋" w:eastAsia="仿宋" w:hAnsi="仿宋" w:cs="仿宋" w:hint="eastAsia"/>
          <w:sz w:val="28"/>
          <w:lang w:eastAsia="zh-CN"/>
        </w:rPr>
      </w:pPr>
      <w:bookmarkStart w:id="4" w:name="_Toc1442"/>
      <w:r>
        <w:rPr>
          <w:rFonts w:ascii="仿宋" w:eastAsia="仿宋" w:hAnsi="仿宋" w:cs="仿宋" w:hint="eastAsia"/>
          <w:sz w:val="28"/>
          <w:lang w:eastAsia="zh-CN"/>
        </w:rPr>
        <w:t>(二)、指示灯泡项目建设必要性分析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建设的迫切性源于对行业发展趋势的深刻洞察。我们正处于一个行业变革的时代，科技创新、数字化转型成为企业发展的关键动力。指示灯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建设不仅仅是为了跟上潮流，更是为了通过技术创新推动企业的持续发展。通过引入先进的技术和解决方案，指示灯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指示灯泡项目的建设成为必然选择，通过提高产品质量、拓展服务领域，从而在竞争中获得更多的机会。指示灯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指示灯泡项目建设的必要性体现在对客户需求更精准的满足。通过指示灯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建设的背后是对企业持续创新的追求。只有通过不断创新，企业才能在竞争中立于不败之地。指示灯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226"/>
      <w:r>
        <w:rPr>
          <w:rFonts w:ascii="仿宋" w:eastAsia="仿宋" w:hAnsi="仿宋" w:cs="仿宋" w:hint="eastAsia"/>
          <w:sz w:val="28"/>
          <w:lang w:eastAsia="zh-CN"/>
        </w:rPr>
        <w:t>二、指示灯泡项目绩效评估</w:t>
      </w:r>
      <w:bookmarkEnd w:id="5"/>
    </w:p>
    <w:p>
      <w:pPr>
        <w:pStyle w:val="Heading2"/>
        <w:rPr>
          <w:rFonts w:ascii="仿宋" w:eastAsia="仿宋" w:hAnsi="仿宋" w:cs="仿宋" w:hint="eastAsia"/>
          <w:lang w:eastAsia="zh-CN"/>
        </w:rPr>
      </w:pPr>
      <w:bookmarkStart w:id="6" w:name="_Toc967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泡项目中，我们设计了一套全面的绩效评估指标，以确保指示灯泡项目的可控和成功交付。这些指标跨足指示灯泡项目目标、成本、进度和质量等多个维度，为我们提供了全面洞察指示灯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目标达成率是我们关注的首要指标。我们设定了明确的目标，并通过定期监测和评估，迅速发现并应对潜在的目标偏差。这为指示灯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成本绩效是另一个核心关注点。通过实际成本与预算成本的对比分析，我们深入了解成本差异的原因，及时调整资源分配，保持指示灯泡项目在经济效益方面的合理水平。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进度作为关键的绩效指标之一，得到了精心的关注。我们制定了详细的指示灯泡项目进度计划，并设立了进度符合度指标，确保实际进度与计划进度保持一致。这使我们能够快速发现和解决潜在的进度问题，保持指示灯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指示灯泡项目绩效的不可或缺的一环。我们引入了一系列的质量标准和客户满意度指标，以确保指示灯泡项目交付的成果在质量上达到或超越预期水平。通过持续监测这些指标，我们努力提升指示灯泡项目整体质量水平，为指示灯泡项目的成功交付提供有力保障。通过这些科学且全面的绩效评估，我们能够更好地引导指示灯泡项目的持续改进，确保指示灯泡项目目标的顺利达成。</w:t>
      </w:r>
    </w:p>
    <w:p>
      <w:pPr>
        <w:pStyle w:val="Heading2"/>
        <w:ind w:firstLine="560" w:firstLineChars="200"/>
        <w:rPr>
          <w:rFonts w:ascii="仿宋" w:eastAsia="仿宋" w:hAnsi="仿宋" w:cs="仿宋" w:hint="eastAsia"/>
          <w:sz w:val="28"/>
          <w:lang w:eastAsia="zh-CN"/>
        </w:rPr>
      </w:pPr>
      <w:bookmarkStart w:id="7" w:name="_Toc762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绩效评估是指示灯泡项目中的关键环节，为确保指示灯泡项目达到预期目标，我们采用了多层次、多维度的绩效评估方法。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指示灯泡项目的战略目标对齐，确保每个决策和行动都与指示灯泡项目整体目标保持一致。团队会定期召开战略对齐会议，审视当前工作与指示灯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指示灯泡项目进度、质量、成本和风险等方面。这些指标通过数据收集和分析，为指示灯泡项目管理团队提供了客观的评估依据。例如，我们通过指示灯泡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绩效评估不仅仅停留在指示灯泡项目内部，还考虑了指示灯泡项目对外部环境的影响。我们定期进行干系人满意度调查，以了解各利益相关方对指示灯泡项目的期望和满意度，并及时做出调整。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这种多层次、多角度的绩效评估方法，使得我们能够全面了解指示灯泡项目的运行状态，及时做出调整，确保指示灯泡项目在不断变化的环境中保持稳健前行。</w:t>
      </w:r>
    </w:p>
    <w:p>
      <w:pPr>
        <w:pStyle w:val="Heading2"/>
        <w:ind w:firstLine="560" w:firstLineChars="200"/>
        <w:rPr>
          <w:rFonts w:ascii="仿宋" w:eastAsia="仿宋" w:hAnsi="仿宋" w:cs="仿宋" w:hint="eastAsia"/>
          <w:sz w:val="28"/>
          <w:lang w:eastAsia="zh-CN"/>
        </w:rPr>
      </w:pPr>
      <w:bookmarkStart w:id="8" w:name="_Toc1683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为了确保指示灯泡项目的有效管理和不断优化，我们采用了精心设计的绩效评估周期。这个周期旨在实现灵活、实时和全面的评估，以适应指示灯泡项目执行中的各种挑战。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指示灯泡项目的不同需求，分为短期、中期和长期。短期评估关注每个迭代或工作周期，以及时发现和解决当前任务中的问题。中期评估涵盖几个迭代，深入了解整体指示灯泡项目的趋势和性能。长期评估则着眼于整个指示灯泡项目阶段，确保指示灯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指示灯泡项目管理工具和协作平台，团队成员能够随时更新和分享指示灯泡项目数据。这种实时性的反馈机制使我们能够及时察觉潜在问题，快速调整，保持指示灯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指示灯泡项目的决策制定密不可分。每个周期的指示灯泡项目回顾会议成为集体总结经验、识别问题深层次原因并找到创新解决方案的平台。这种定期的反思与调整机制使指示灯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0209"/>
      <w:r>
        <w:rPr>
          <w:rFonts w:ascii="仿宋" w:eastAsia="仿宋" w:hAnsi="仿宋" w:cs="仿宋" w:hint="eastAsia"/>
          <w:sz w:val="28"/>
          <w:lang w:eastAsia="zh-CN"/>
        </w:rPr>
        <w:t>三、指示灯泡项目危机管理</w:t>
      </w:r>
      <w:bookmarkEnd w:id="9"/>
    </w:p>
    <w:p>
      <w:pPr>
        <w:pStyle w:val="Heading2"/>
        <w:rPr>
          <w:rFonts w:ascii="仿宋" w:eastAsia="仿宋" w:hAnsi="仿宋" w:cs="仿宋" w:hint="eastAsia"/>
          <w:lang w:eastAsia="zh-CN"/>
        </w:rPr>
      </w:pPr>
      <w:bookmarkStart w:id="10" w:name="_Toc2771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泡项目危机管理中，危机预警与识别是确保指示灯泡项目稳健运行的核心步骤。通过建立全面的监测机制，指示灯泡项目团队旨在及时发现和理解潜在的风险和危机因素，以便采取及时的预防和应对措施，确保指示灯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首先，通过深入的风险评估，指示灯泡项目团队全面分析了整个指示灯泡项目和各个阶段可能存在的威胁。这包括准确评估每个潜在风险的发生概率和可能影响的程度，为后续危机预警提供了有力支持。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指示灯泡项目团队着重于明确定义指示灯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指示灯泡项目进展的持续监控，团队能够及时发现潜在问题并作出迅速反应。指示灯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在这一阶段，团队的专业素养和反应速度将发挥至关重要的作用，以确保潜在危机能够在初期得到有效的处理，最大程度地减轻负面影响。通过危机预警与识别，指示灯泡项目得以更有序、可控地推进。</w:t>
      </w:r>
    </w:p>
    <w:p>
      <w:pPr>
        <w:pStyle w:val="Heading2"/>
        <w:ind w:firstLine="560" w:firstLineChars="200"/>
        <w:rPr>
          <w:rFonts w:ascii="仿宋" w:eastAsia="仿宋" w:hAnsi="仿宋" w:cs="仿宋" w:hint="eastAsia"/>
          <w:sz w:val="28"/>
          <w:lang w:eastAsia="zh-CN"/>
        </w:rPr>
      </w:pPr>
      <w:bookmarkStart w:id="11" w:name="_Toc1386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在危机发生时，指示灯泡项目团队立即行动，成立了应急小组。该小组的任务是迅速制定并实施紧急应对措施，以最小化潜在损失。以下是采取的主要措施：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暂停指示灯泡项目进度：为遏制危机蔓延，指示灯泡项目暂时停止进行，以便全面评估当前状况。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资源重新分配：重新评估指示灯泡项目资源的分配，确保最大限度地减小损失。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实时沟通：与关键利益相关者建立实时沟通机制，向他们传递指示灯泡项目危机的实际状况，保障指示灯泡项目核心利益。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在紧急应对的同时，指示灯泡项目团队强调了团队协作和有效沟通的重要性。以下是团队协作的关键举措：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信息共享机制：建立了信息共享平台，确保团队成员能够及时获取指示灯泡项目危机的实时信息。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领导者沟通：指示灯泡项目领导者通过定期会议和即时沟通工具，指导团队应对危机，保持团队稳定运行。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随着危机得到初步控制，指示灯泡项目团队转向制定恢复计划，以确保指示灯泡项目能够从中迅速恢复。主要恢复计划包括：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修复受损的进度计划：重新评估指示灯泡项目进度，制定修复计划，确保指示灯泡项目尽快回归正常进程。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重新调整资源分配：优化资源分配，确保指示灯泡项目在有限资源下高效运转。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风险管理机制加强：对指示灯泡项目风险进行全面评估，制定更强化的风险管理策略，以预防未来可能的危机。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4900"/>
      <w:r>
        <w:rPr>
          <w:rFonts w:ascii="仿宋" w:eastAsia="仿宋" w:hAnsi="仿宋" w:cs="仿宋" w:hint="eastAsia"/>
          <w:sz w:val="28"/>
          <w:lang w:eastAsia="zh-CN"/>
        </w:rPr>
        <w:t>四、指示灯泡项目可持续发展</w:t>
      </w:r>
      <w:bookmarkEnd w:id="12"/>
    </w:p>
    <w:p>
      <w:pPr>
        <w:pStyle w:val="Heading2"/>
        <w:rPr>
          <w:rFonts w:ascii="仿宋" w:eastAsia="仿宋" w:hAnsi="仿宋" w:cs="仿宋" w:hint="eastAsia"/>
          <w:lang w:eastAsia="zh-CN"/>
        </w:rPr>
      </w:pPr>
      <w:bookmarkStart w:id="13" w:name="_Toc2273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泡项目中，指示灯泡项目团队着眼于未来，明确了可持续发展的战略方向。制定的具体可持续发展目标包括降低资源使用、采用环保技术、最大化社会效益等。这一步骤不仅有助于指示灯泡项目在环保和社会责任方面达到最高标准，也为未来提供了明确的指引，确保指示灯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可持续实践的融入指示灯泡项目管理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指示灯泡项目管理周期。从指示灯泡项目规划开始，指示灯泡项目团队就考虑了环境和社会的因素。在执行阶段，指示灯泡项目团队积极推动绿色技术的应用，优化资源利用。此外，关注员工的社会责任，通过培训和沟通活动提高员工对可持续发展的认知，使他们能够在日常工作中践行可持续实践。这些举措不仅为指示灯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63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扎根于指示灯泡项目的可持续发展理念，我们深信环保与社会责任是指示灯泡项目成功的关键支柱。在指示灯泡项目的每一步，我们都致力于通过创新和实践，履行对环境和社会的坚定责任。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团队通过引入先进的环保技术、建立高效的废物处理系统以及推动能源节约措施，积极履行环保责任。定期的环保监测和评估确保指示灯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项目不仅致力于自身可持续发展，还注重对社会的回馈。通过支持社区指示灯泡项目、参与慈善事业、提供培训机会等方式，指示灯泡项目积极履行社会责任。与当地社区建立积极互动，关注员工的工作与生活平衡，以及员工的身心健康，是指示灯泡项目在社会责任层面的关键举措。这样的实践不仅增强了指示灯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8092"/>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9774"/>
      <w:r>
        <w:rPr>
          <w:rFonts w:ascii="仿宋" w:eastAsia="仿宋" w:hAnsi="仿宋" w:cs="仿宋" w:hint="eastAsia"/>
          <w:lang w:eastAsia="zh-CN"/>
        </w:rPr>
        <w:t>(一)、指示灯泡行业分析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指示灯泡行业一直以来都是市场的关注焦点。行业内的发展趋势、竞争态势以及潜在机会都对指示灯泡项目的推进产生深远的影响。通过深入研究行业的整体概貌，我们将更好地理解行业的核心特征，为指示灯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泡行业，技术一直是推动创新和发展的关键因素。我们将对当前技术趋势进行详尽分析，包括但不限于人工智能、大数据应用、先进制造技术等。这有助于指示灯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指示灯泡项目成功的基础。我们将对主要竞争对手进行深入研究，包括其市场份额、产品特点、市场定位等。通过全面了解竞争对手的优势和劣势，指示灯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5290"/>
      <w:r>
        <w:rPr>
          <w:rFonts w:ascii="仿宋" w:eastAsia="仿宋" w:hAnsi="仿宋" w:cs="仿宋" w:hint="eastAsia"/>
          <w:sz w:val="28"/>
          <w:lang w:eastAsia="zh-CN"/>
        </w:rPr>
        <w:t>(二)、指示灯泡市场分析预测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通过对市场规模的深入调研，我们将预测指示灯泡市场未来的增长趋势。这包括市场的整体规模、各细分领域的发展趋势等。指示灯泡项目可以根据市场的扩张速度和潜在机会，制定更符合市场需求的发展策略。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指示灯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指示灯泡项目实施过程中需要充分考虑的因素。我们将对市场风险进行全面评估，包括但不限于政策法规风险、市场竞争风险、技术变革风险等。通过对潜在风险的深入分析，指示灯泡项目可以制定相应的风险缓解策略，降低不确定性对指示灯泡项目的影响。</w:t>
      </w:r>
    </w:p>
    <w:p>
      <w:pPr>
        <w:pStyle w:val="Heading1"/>
        <w:ind w:firstLine="560" w:firstLineChars="200"/>
        <w:rPr>
          <w:rFonts w:ascii="仿宋" w:eastAsia="仿宋" w:hAnsi="仿宋" w:cs="仿宋" w:hint="eastAsia"/>
          <w:sz w:val="28"/>
          <w:lang w:eastAsia="zh-CN"/>
        </w:rPr>
      </w:pPr>
      <w:bookmarkStart w:id="18" w:name="_Toc29466"/>
      <w:r>
        <w:rPr>
          <w:rFonts w:ascii="仿宋" w:eastAsia="仿宋" w:hAnsi="仿宋" w:cs="仿宋" w:hint="eastAsia"/>
          <w:sz w:val="28"/>
          <w:lang w:eastAsia="zh-CN"/>
        </w:rPr>
        <w:t>六、指示灯泡项目建设单位说明</w:t>
      </w:r>
      <w:bookmarkEnd w:id="18"/>
    </w:p>
    <w:p>
      <w:pPr>
        <w:pStyle w:val="Heading2"/>
        <w:rPr>
          <w:rFonts w:ascii="仿宋" w:eastAsia="仿宋" w:hAnsi="仿宋" w:cs="仿宋" w:hint="eastAsia"/>
          <w:lang w:eastAsia="zh-CN"/>
        </w:rPr>
      </w:pPr>
      <w:bookmarkStart w:id="19" w:name="_Toc26668"/>
      <w:r>
        <w:rPr>
          <w:rFonts w:ascii="仿宋" w:eastAsia="仿宋" w:hAnsi="仿宋" w:cs="仿宋" w:hint="eastAsia"/>
          <w:lang w:eastAsia="zh-CN"/>
        </w:rPr>
        <w:t>(一)、指示灯泡项目承办单位基本情况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315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指示灯泡项目承办单位的XXXX，我们着眼于实现可持续的经济效益。通过技术创新和解决方案的提供，公司预计在指示灯泡项目执行期间将获得可观的收入增长。这一收入来源主要包括指示灯泡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同时，我们注重成本控制和效率提升，以确保指示灯泡项目的可持续盈利。透过精细的管理和资源优化，公司期望实现指示灯泡项目利润最大化。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指示灯泡项目实施进行全面的投资评估，包括指示灯泡项目启动阶段的资金投入和后续运营成本。通过对指示灯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指示灯泡项目实施过程中具备足够的资金流动性，公司将进行详尽的现金流分析。这包括资金需求的合理预测、指示灯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22251"/>
      <w:r>
        <w:rPr>
          <w:rFonts w:ascii="仿宋" w:eastAsia="仿宋" w:hAnsi="仿宋" w:cs="仿宋" w:hint="eastAsia"/>
          <w:sz w:val="28"/>
          <w:lang w:eastAsia="zh-CN"/>
        </w:rPr>
        <w:t>七、生产安全保护</w:t>
      </w:r>
      <w:bookmarkEnd w:id="21"/>
    </w:p>
    <w:p>
      <w:pPr>
        <w:pStyle w:val="Heading2"/>
        <w:rPr>
          <w:rFonts w:ascii="仿宋" w:eastAsia="仿宋" w:hAnsi="仿宋" w:cs="仿宋" w:hint="eastAsia"/>
          <w:lang w:eastAsia="zh-CN"/>
        </w:rPr>
      </w:pPr>
      <w:bookmarkStart w:id="22" w:name="_Toc20064"/>
      <w:r>
        <w:rPr>
          <w:rFonts w:ascii="仿宋" w:eastAsia="仿宋" w:hAnsi="仿宋" w:cs="仿宋" w:hint="eastAsia"/>
          <w:lang w:eastAsia="zh-CN"/>
        </w:rPr>
        <w:t>(一)、消防安全</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https://d.book118.com/738133001042006031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E7FBB"/>
    <w:rsid w:val="656E7F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13300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2024-01-20T20:06:00Z</dcterms:created>
  <dcterms:modified xsi:type="dcterms:W3CDTF">2024-01-20T20:06:52Z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B6FCD4A507584E1F9F5807134291F3C0_11</vt:lpwstr>
  </property>
  <property fmtid="{D5CDD505-2E9C-101B-9397-08002B2CF9AE}" pid="3" name="KSOProductBuildVer">
    <vt:lpwstr>2052-12.1.0.16120</vt:lpwstr>
  </property>
</Properties>
</file>