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杀毒软件项目规划设计纲要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1" w:history="1">
        <w:r>
          <w:rPr>
            <w:rFonts w:ascii="仿宋" w:eastAsia="仿宋" w:hAnsi="仿宋" w:cs="仿宋" w:hint="eastAsia"/>
            <w:lang w:eastAsia="zh-CN"/>
          </w:rPr>
          <w:t>概论</w:t>
        </w:r>
        <w:r>
          <w:tab/>
        </w:r>
        <w:r>
          <w:fldChar w:fldCharType="begin"/>
        </w:r>
        <w:r>
          <w:instrText xml:space="preserve"> PAGEREF _Toc9881 \h </w:instrText>
        </w:r>
        <w:r>
          <w:fldChar w:fldCharType="separate"/>
        </w:r>
        <w:r>
          <w:t>3</w:t>
        </w:r>
        <w:r>
          <w:fldChar w:fldCharType="end"/>
        </w:r>
      </w:hyperlink>
    </w:p>
    <w:p>
      <w:pPr>
        <w:pStyle w:val="TOC1"/>
        <w:tabs>
          <w:tab w:val="right" w:leader="dot" w:pos="8306"/>
        </w:tabs>
      </w:pPr>
      <w:hyperlink w:anchor="_Toc6609" w:history="1">
        <w:r>
          <w:rPr>
            <w:rFonts w:ascii="仿宋" w:eastAsia="仿宋" w:hAnsi="仿宋" w:cs="仿宋" w:hint="eastAsia"/>
            <w:lang w:eastAsia="zh-CN"/>
          </w:rPr>
          <w:t>一、杀毒软件项目建设单位说明</w:t>
        </w:r>
        <w:r>
          <w:tab/>
        </w:r>
        <w:r>
          <w:fldChar w:fldCharType="begin"/>
        </w:r>
        <w:r>
          <w:instrText xml:space="preserve"> PAGEREF _Toc6609 \h </w:instrText>
        </w:r>
        <w:r>
          <w:fldChar w:fldCharType="separate"/>
        </w:r>
        <w:r>
          <w:t>3</w:t>
        </w:r>
        <w:r>
          <w:fldChar w:fldCharType="end"/>
        </w:r>
      </w:hyperlink>
    </w:p>
    <w:p>
      <w:pPr>
        <w:pStyle w:val="TOC2"/>
        <w:tabs>
          <w:tab w:val="right" w:leader="dot" w:pos="8306"/>
        </w:tabs>
      </w:pPr>
      <w:hyperlink w:anchor="_Toc29635" w:history="1">
        <w:r>
          <w:rPr>
            <w:rFonts w:ascii="仿宋" w:eastAsia="仿宋" w:hAnsi="仿宋" w:cs="仿宋" w:hint="eastAsia"/>
            <w:lang w:eastAsia="zh-CN"/>
          </w:rPr>
          <w:t>(一)、杀毒软件项目承办单位基本情况</w:t>
        </w:r>
        <w:r>
          <w:tab/>
        </w:r>
        <w:r>
          <w:fldChar w:fldCharType="begin"/>
        </w:r>
        <w:r>
          <w:instrText xml:space="preserve"> PAGEREF _Toc29635 \h </w:instrText>
        </w:r>
        <w:r>
          <w:fldChar w:fldCharType="separate"/>
        </w:r>
        <w:r>
          <w:t>3</w:t>
        </w:r>
        <w:r>
          <w:fldChar w:fldCharType="end"/>
        </w:r>
      </w:hyperlink>
    </w:p>
    <w:p>
      <w:pPr>
        <w:pStyle w:val="TOC2"/>
        <w:tabs>
          <w:tab w:val="right" w:leader="dot" w:pos="8306"/>
        </w:tabs>
      </w:pPr>
      <w:hyperlink w:anchor="_Toc2381" w:history="1">
        <w:r>
          <w:rPr>
            <w:rFonts w:ascii="仿宋" w:eastAsia="仿宋" w:hAnsi="仿宋" w:cs="仿宋" w:hint="eastAsia"/>
            <w:lang w:eastAsia="zh-CN"/>
          </w:rPr>
          <w:t>(二)、公司经济效益分析</w:t>
        </w:r>
        <w:r>
          <w:tab/>
        </w:r>
        <w:r>
          <w:fldChar w:fldCharType="begin"/>
        </w:r>
        <w:r>
          <w:instrText xml:space="preserve"> PAGEREF _Toc2381 \h </w:instrText>
        </w:r>
        <w:r>
          <w:fldChar w:fldCharType="separate"/>
        </w:r>
        <w:r>
          <w:t>4</w:t>
        </w:r>
        <w:r>
          <w:fldChar w:fldCharType="end"/>
        </w:r>
      </w:hyperlink>
    </w:p>
    <w:p>
      <w:pPr>
        <w:pStyle w:val="TOC1"/>
        <w:tabs>
          <w:tab w:val="right" w:leader="dot" w:pos="8306"/>
        </w:tabs>
      </w:pPr>
      <w:hyperlink w:anchor="_Toc25592" w:history="1">
        <w:r>
          <w:rPr>
            <w:rFonts w:ascii="仿宋" w:eastAsia="仿宋" w:hAnsi="仿宋" w:cs="仿宋" w:hint="eastAsia"/>
            <w:lang w:eastAsia="zh-CN"/>
          </w:rPr>
          <w:t>二、杀毒软件项目可持续发展</w:t>
        </w:r>
        <w:r>
          <w:tab/>
        </w:r>
        <w:r>
          <w:fldChar w:fldCharType="begin"/>
        </w:r>
        <w:r>
          <w:instrText xml:space="preserve"> PAGEREF _Toc25592 \h </w:instrText>
        </w:r>
        <w:r>
          <w:fldChar w:fldCharType="separate"/>
        </w:r>
        <w:r>
          <w:t>5</w:t>
        </w:r>
        <w:r>
          <w:fldChar w:fldCharType="end"/>
        </w:r>
      </w:hyperlink>
    </w:p>
    <w:p>
      <w:pPr>
        <w:pStyle w:val="TOC2"/>
        <w:tabs>
          <w:tab w:val="right" w:leader="dot" w:pos="8306"/>
        </w:tabs>
      </w:pPr>
      <w:hyperlink w:anchor="_Toc12752" w:history="1">
        <w:r>
          <w:rPr>
            <w:rFonts w:ascii="仿宋" w:eastAsia="仿宋" w:hAnsi="仿宋" w:cs="仿宋" w:hint="eastAsia"/>
            <w:lang w:eastAsia="zh-CN"/>
          </w:rPr>
          <w:t>(一)、可持续战略与实践</w:t>
        </w:r>
        <w:r>
          <w:tab/>
        </w:r>
        <w:r>
          <w:fldChar w:fldCharType="begin"/>
        </w:r>
        <w:r>
          <w:instrText xml:space="preserve"> PAGEREF _Toc12752 \h </w:instrText>
        </w:r>
        <w:r>
          <w:fldChar w:fldCharType="separate"/>
        </w:r>
        <w:r>
          <w:t>5</w:t>
        </w:r>
        <w:r>
          <w:fldChar w:fldCharType="end"/>
        </w:r>
      </w:hyperlink>
    </w:p>
    <w:p>
      <w:pPr>
        <w:pStyle w:val="TOC2"/>
        <w:tabs>
          <w:tab w:val="right" w:leader="dot" w:pos="8306"/>
        </w:tabs>
      </w:pPr>
      <w:hyperlink w:anchor="_Toc24496" w:history="1">
        <w:r>
          <w:rPr>
            <w:rFonts w:ascii="仿宋" w:eastAsia="仿宋" w:hAnsi="仿宋" w:cs="仿宋" w:hint="eastAsia"/>
            <w:lang w:eastAsia="zh-CN"/>
          </w:rPr>
          <w:t>(二)、环保与社会责任</w:t>
        </w:r>
        <w:r>
          <w:tab/>
        </w:r>
        <w:r>
          <w:fldChar w:fldCharType="begin"/>
        </w:r>
        <w:r>
          <w:instrText xml:space="preserve"> PAGEREF _Toc24496 \h </w:instrText>
        </w:r>
        <w:r>
          <w:fldChar w:fldCharType="separate"/>
        </w:r>
        <w:r>
          <w:t>5</w:t>
        </w:r>
        <w:r>
          <w:fldChar w:fldCharType="end"/>
        </w:r>
      </w:hyperlink>
    </w:p>
    <w:p>
      <w:pPr>
        <w:pStyle w:val="TOC1"/>
        <w:tabs>
          <w:tab w:val="right" w:leader="dot" w:pos="8306"/>
        </w:tabs>
      </w:pPr>
      <w:hyperlink w:anchor="_Toc15622" w:history="1">
        <w:r>
          <w:rPr>
            <w:rFonts w:ascii="仿宋" w:eastAsia="仿宋" w:hAnsi="仿宋" w:cs="仿宋" w:hint="eastAsia"/>
            <w:lang w:eastAsia="zh-CN"/>
          </w:rPr>
          <w:t>三、杀毒软件项目土建工程</w:t>
        </w:r>
        <w:r>
          <w:tab/>
        </w:r>
        <w:r>
          <w:fldChar w:fldCharType="begin"/>
        </w:r>
        <w:r>
          <w:instrText xml:space="preserve"> PAGEREF _Toc15622 \h </w:instrText>
        </w:r>
        <w:r>
          <w:fldChar w:fldCharType="separate"/>
        </w:r>
        <w:r>
          <w:t>6</w:t>
        </w:r>
        <w:r>
          <w:fldChar w:fldCharType="end"/>
        </w:r>
      </w:hyperlink>
    </w:p>
    <w:p>
      <w:pPr>
        <w:pStyle w:val="TOC2"/>
        <w:tabs>
          <w:tab w:val="right" w:leader="dot" w:pos="8306"/>
        </w:tabs>
      </w:pPr>
      <w:hyperlink w:anchor="_Toc10393" w:history="1">
        <w:r>
          <w:rPr>
            <w:rFonts w:ascii="仿宋" w:eastAsia="仿宋" w:hAnsi="仿宋" w:cs="仿宋" w:hint="eastAsia"/>
            <w:lang w:eastAsia="zh-CN"/>
          </w:rPr>
          <w:t>(一)、建筑工程设计原则</w:t>
        </w:r>
        <w:r>
          <w:tab/>
        </w:r>
        <w:r>
          <w:fldChar w:fldCharType="begin"/>
        </w:r>
        <w:r>
          <w:instrText xml:space="preserve"> PAGEREF _Toc10393 \h </w:instrText>
        </w:r>
        <w:r>
          <w:fldChar w:fldCharType="separate"/>
        </w:r>
        <w:r>
          <w:t>6</w:t>
        </w:r>
        <w:r>
          <w:fldChar w:fldCharType="end"/>
        </w:r>
      </w:hyperlink>
    </w:p>
    <w:p>
      <w:pPr>
        <w:pStyle w:val="TOC2"/>
        <w:tabs>
          <w:tab w:val="right" w:leader="dot" w:pos="8306"/>
        </w:tabs>
      </w:pPr>
      <w:hyperlink w:anchor="_Toc29133" w:history="1">
        <w:r>
          <w:rPr>
            <w:rFonts w:ascii="仿宋" w:eastAsia="仿宋" w:hAnsi="仿宋" w:cs="仿宋" w:hint="eastAsia"/>
            <w:lang w:eastAsia="zh-CN"/>
          </w:rPr>
          <w:t>(二)、土建工程设计年限及安全等级</w:t>
        </w:r>
        <w:r>
          <w:tab/>
        </w:r>
        <w:r>
          <w:fldChar w:fldCharType="begin"/>
        </w:r>
        <w:r>
          <w:instrText xml:space="preserve"> PAGEREF _Toc29133 \h </w:instrText>
        </w:r>
        <w:r>
          <w:fldChar w:fldCharType="separate"/>
        </w:r>
        <w:r>
          <w:t>7</w:t>
        </w:r>
        <w:r>
          <w:fldChar w:fldCharType="end"/>
        </w:r>
      </w:hyperlink>
    </w:p>
    <w:p>
      <w:pPr>
        <w:pStyle w:val="TOC2"/>
        <w:tabs>
          <w:tab w:val="right" w:leader="dot" w:pos="8306"/>
        </w:tabs>
      </w:pPr>
      <w:hyperlink w:anchor="_Toc28246" w:history="1">
        <w:r>
          <w:rPr>
            <w:rFonts w:ascii="仿宋" w:eastAsia="仿宋" w:hAnsi="仿宋" w:cs="仿宋" w:hint="eastAsia"/>
            <w:lang w:eastAsia="zh-CN"/>
          </w:rPr>
          <w:t>(三)、建筑工程设计总体要求</w:t>
        </w:r>
        <w:r>
          <w:tab/>
        </w:r>
        <w:r>
          <w:fldChar w:fldCharType="begin"/>
        </w:r>
        <w:r>
          <w:instrText xml:space="preserve"> PAGEREF _Toc28246 \h </w:instrText>
        </w:r>
        <w:r>
          <w:fldChar w:fldCharType="separate"/>
        </w:r>
        <w:r>
          <w:t>9</w:t>
        </w:r>
        <w:r>
          <w:fldChar w:fldCharType="end"/>
        </w:r>
      </w:hyperlink>
    </w:p>
    <w:p>
      <w:pPr>
        <w:pStyle w:val="TOC2"/>
        <w:tabs>
          <w:tab w:val="right" w:leader="dot" w:pos="8306"/>
        </w:tabs>
      </w:pPr>
      <w:hyperlink w:anchor="_Toc15485" w:history="1">
        <w:r>
          <w:rPr>
            <w:rFonts w:ascii="仿宋" w:eastAsia="仿宋" w:hAnsi="仿宋" w:cs="仿宋" w:hint="eastAsia"/>
            <w:lang w:eastAsia="zh-CN"/>
          </w:rPr>
          <w:t>(四)、土建工程建设指标</w:t>
        </w:r>
        <w:r>
          <w:tab/>
        </w:r>
        <w:r>
          <w:fldChar w:fldCharType="begin"/>
        </w:r>
        <w:r>
          <w:instrText xml:space="preserve"> PAGEREF _Toc15485 \h </w:instrText>
        </w:r>
        <w:r>
          <w:fldChar w:fldCharType="separate"/>
        </w:r>
        <w:r>
          <w:t>9</w:t>
        </w:r>
        <w:r>
          <w:fldChar w:fldCharType="end"/>
        </w:r>
      </w:hyperlink>
    </w:p>
    <w:p>
      <w:pPr>
        <w:pStyle w:val="TOC1"/>
        <w:tabs>
          <w:tab w:val="right" w:leader="dot" w:pos="8306"/>
        </w:tabs>
      </w:pPr>
      <w:hyperlink w:anchor="_Toc25143" w:history="1">
        <w:r>
          <w:rPr>
            <w:rFonts w:ascii="仿宋" w:eastAsia="仿宋" w:hAnsi="仿宋" w:cs="仿宋" w:hint="eastAsia"/>
            <w:lang w:eastAsia="zh-CN"/>
          </w:rPr>
          <w:t>四、杀毒软件项目危机管理</w:t>
        </w:r>
        <w:r>
          <w:tab/>
        </w:r>
        <w:r>
          <w:fldChar w:fldCharType="begin"/>
        </w:r>
        <w:r>
          <w:instrText xml:space="preserve"> PAGEREF _Toc25143 \h </w:instrText>
        </w:r>
        <w:r>
          <w:fldChar w:fldCharType="separate"/>
        </w:r>
        <w:r>
          <w:t>10</w:t>
        </w:r>
        <w:r>
          <w:fldChar w:fldCharType="end"/>
        </w:r>
      </w:hyperlink>
    </w:p>
    <w:p>
      <w:pPr>
        <w:pStyle w:val="TOC2"/>
        <w:tabs>
          <w:tab w:val="right" w:leader="dot" w:pos="8306"/>
        </w:tabs>
      </w:pPr>
      <w:hyperlink w:anchor="_Toc28201" w:history="1">
        <w:r>
          <w:rPr>
            <w:rFonts w:ascii="仿宋" w:eastAsia="仿宋" w:hAnsi="仿宋" w:cs="仿宋" w:hint="eastAsia"/>
            <w:lang w:eastAsia="zh-CN"/>
          </w:rPr>
          <w:t>(一)、危机预警与识别</w:t>
        </w:r>
        <w:r>
          <w:tab/>
        </w:r>
        <w:r>
          <w:fldChar w:fldCharType="begin"/>
        </w:r>
        <w:r>
          <w:instrText xml:space="preserve"> PAGEREF _Toc28201 \h </w:instrText>
        </w:r>
        <w:r>
          <w:fldChar w:fldCharType="separate"/>
        </w:r>
        <w:r>
          <w:t>10</w:t>
        </w:r>
        <w:r>
          <w:fldChar w:fldCharType="end"/>
        </w:r>
      </w:hyperlink>
    </w:p>
    <w:p>
      <w:pPr>
        <w:pStyle w:val="TOC2"/>
        <w:tabs>
          <w:tab w:val="right" w:leader="dot" w:pos="8306"/>
        </w:tabs>
      </w:pPr>
      <w:hyperlink w:anchor="_Toc2529" w:history="1">
        <w:r>
          <w:rPr>
            <w:rFonts w:ascii="仿宋" w:eastAsia="仿宋" w:hAnsi="仿宋" w:cs="仿宋" w:hint="eastAsia"/>
            <w:lang w:eastAsia="zh-CN"/>
          </w:rPr>
          <w:t>(二)、危机应对与恢复</w:t>
        </w:r>
        <w:r>
          <w:tab/>
        </w:r>
        <w:r>
          <w:fldChar w:fldCharType="begin"/>
        </w:r>
        <w:r>
          <w:instrText xml:space="preserve"> PAGEREF _Toc2529 \h </w:instrText>
        </w:r>
        <w:r>
          <w:fldChar w:fldCharType="separate"/>
        </w:r>
        <w:r>
          <w:t>11</w:t>
        </w:r>
        <w:r>
          <w:fldChar w:fldCharType="end"/>
        </w:r>
      </w:hyperlink>
    </w:p>
    <w:p>
      <w:pPr>
        <w:pStyle w:val="TOC1"/>
        <w:tabs>
          <w:tab w:val="right" w:leader="dot" w:pos="8306"/>
        </w:tabs>
      </w:pPr>
      <w:hyperlink w:anchor="_Toc4929" w:history="1">
        <w:r>
          <w:rPr>
            <w:rFonts w:ascii="仿宋" w:eastAsia="仿宋" w:hAnsi="仿宋" w:cs="仿宋" w:hint="eastAsia"/>
            <w:lang w:eastAsia="zh-CN"/>
          </w:rPr>
          <w:t>五、产品规划分析</w:t>
        </w:r>
        <w:r>
          <w:tab/>
        </w:r>
        <w:r>
          <w:fldChar w:fldCharType="begin"/>
        </w:r>
        <w:r>
          <w:instrText xml:space="preserve"> PAGEREF _Toc4929 \h </w:instrText>
        </w:r>
        <w:r>
          <w:fldChar w:fldCharType="separate"/>
        </w:r>
        <w:r>
          <w:t>12</w:t>
        </w:r>
        <w:r>
          <w:fldChar w:fldCharType="end"/>
        </w:r>
      </w:hyperlink>
    </w:p>
    <w:p>
      <w:pPr>
        <w:pStyle w:val="TOC2"/>
        <w:tabs>
          <w:tab w:val="right" w:leader="dot" w:pos="8306"/>
        </w:tabs>
      </w:pPr>
      <w:hyperlink w:anchor="_Toc20472" w:history="1">
        <w:r>
          <w:rPr>
            <w:rFonts w:ascii="仿宋" w:eastAsia="仿宋" w:hAnsi="仿宋" w:cs="仿宋" w:hint="eastAsia"/>
            <w:lang w:eastAsia="zh-CN"/>
          </w:rPr>
          <w:t>(一)、产品规划</w:t>
        </w:r>
        <w:r>
          <w:tab/>
        </w:r>
        <w:r>
          <w:fldChar w:fldCharType="begin"/>
        </w:r>
        <w:r>
          <w:instrText xml:space="preserve"> PAGEREF _Toc20472 \h </w:instrText>
        </w:r>
        <w:r>
          <w:fldChar w:fldCharType="separate"/>
        </w:r>
        <w:r>
          <w:t>12</w:t>
        </w:r>
        <w:r>
          <w:fldChar w:fldCharType="end"/>
        </w:r>
      </w:hyperlink>
    </w:p>
    <w:p>
      <w:pPr>
        <w:pStyle w:val="TOC2"/>
        <w:tabs>
          <w:tab w:val="right" w:leader="dot" w:pos="8306"/>
        </w:tabs>
      </w:pPr>
      <w:hyperlink w:anchor="_Toc1027" w:history="1">
        <w:r>
          <w:rPr>
            <w:rFonts w:ascii="仿宋" w:eastAsia="仿宋" w:hAnsi="仿宋" w:cs="仿宋" w:hint="eastAsia"/>
            <w:lang w:eastAsia="zh-CN"/>
          </w:rPr>
          <w:t>(二)、建设规模</w:t>
        </w:r>
        <w:r>
          <w:tab/>
        </w:r>
        <w:r>
          <w:fldChar w:fldCharType="begin"/>
        </w:r>
        <w:r>
          <w:instrText xml:space="preserve"> PAGEREF _Toc1027 \h </w:instrText>
        </w:r>
        <w:r>
          <w:fldChar w:fldCharType="separate"/>
        </w:r>
        <w:r>
          <w:t>13</w:t>
        </w:r>
        <w:r>
          <w:fldChar w:fldCharType="end"/>
        </w:r>
      </w:hyperlink>
    </w:p>
    <w:p>
      <w:pPr>
        <w:pStyle w:val="TOC1"/>
        <w:tabs>
          <w:tab w:val="right" w:leader="dot" w:pos="8306"/>
        </w:tabs>
      </w:pPr>
      <w:hyperlink w:anchor="_Toc2883" w:history="1">
        <w:r>
          <w:rPr>
            <w:rFonts w:ascii="仿宋" w:eastAsia="仿宋" w:hAnsi="仿宋" w:cs="仿宋" w:hint="eastAsia"/>
            <w:lang w:eastAsia="zh-CN"/>
          </w:rPr>
          <w:t>六、杀毒软件项目绩效评估</w:t>
        </w:r>
        <w:r>
          <w:tab/>
        </w:r>
        <w:r>
          <w:fldChar w:fldCharType="begin"/>
        </w:r>
        <w:r>
          <w:instrText xml:space="preserve"> PAGEREF _Toc2883 \h </w:instrText>
        </w:r>
        <w:r>
          <w:fldChar w:fldCharType="separate"/>
        </w:r>
        <w:r>
          <w:t>14</w:t>
        </w:r>
        <w:r>
          <w:fldChar w:fldCharType="end"/>
        </w:r>
      </w:hyperlink>
    </w:p>
    <w:p>
      <w:pPr>
        <w:pStyle w:val="TOC2"/>
        <w:tabs>
          <w:tab w:val="right" w:leader="dot" w:pos="8306"/>
        </w:tabs>
      </w:pPr>
      <w:hyperlink w:anchor="_Toc9616" w:history="1">
        <w:r>
          <w:rPr>
            <w:rFonts w:ascii="仿宋" w:eastAsia="仿宋" w:hAnsi="仿宋" w:cs="仿宋" w:hint="eastAsia"/>
            <w:lang w:eastAsia="zh-CN"/>
          </w:rPr>
          <w:t>(一)、绩效评估指标</w:t>
        </w:r>
        <w:r>
          <w:tab/>
        </w:r>
        <w:r>
          <w:fldChar w:fldCharType="begin"/>
        </w:r>
        <w:r>
          <w:instrText xml:space="preserve"> PAGEREF _Toc9616 \h </w:instrText>
        </w:r>
        <w:r>
          <w:fldChar w:fldCharType="separate"/>
        </w:r>
        <w:r>
          <w:t>14</w:t>
        </w:r>
        <w:r>
          <w:fldChar w:fldCharType="end"/>
        </w:r>
      </w:hyperlink>
    </w:p>
    <w:p>
      <w:pPr>
        <w:pStyle w:val="TOC2"/>
        <w:tabs>
          <w:tab w:val="right" w:leader="dot" w:pos="8306"/>
        </w:tabs>
      </w:pPr>
      <w:hyperlink w:anchor="_Toc14319" w:history="1">
        <w:r>
          <w:rPr>
            <w:rFonts w:ascii="仿宋" w:eastAsia="仿宋" w:hAnsi="仿宋" w:cs="仿宋" w:hint="eastAsia"/>
            <w:lang w:eastAsia="zh-CN"/>
          </w:rPr>
          <w:t>(二)、绩效评估方法</w:t>
        </w:r>
        <w:r>
          <w:tab/>
        </w:r>
        <w:r>
          <w:fldChar w:fldCharType="begin"/>
        </w:r>
        <w:r>
          <w:instrText xml:space="preserve"> PAGEREF _Toc14319 \h </w:instrText>
        </w:r>
        <w:r>
          <w:fldChar w:fldCharType="separate"/>
        </w:r>
        <w:r>
          <w:t>15</w:t>
        </w:r>
        <w:r>
          <w:fldChar w:fldCharType="end"/>
        </w:r>
      </w:hyperlink>
    </w:p>
    <w:p>
      <w:pPr>
        <w:pStyle w:val="TOC2"/>
        <w:tabs>
          <w:tab w:val="right" w:leader="dot" w:pos="8306"/>
        </w:tabs>
      </w:pPr>
      <w:hyperlink w:anchor="_Toc18605" w:history="1">
        <w:r>
          <w:rPr>
            <w:rFonts w:ascii="仿宋" w:eastAsia="仿宋" w:hAnsi="仿宋" w:cs="仿宋" w:hint="eastAsia"/>
            <w:lang w:eastAsia="zh-CN"/>
          </w:rPr>
          <w:t>(三)、绩效评估周期</w:t>
        </w:r>
        <w:r>
          <w:tab/>
        </w:r>
        <w:r>
          <w:fldChar w:fldCharType="begin"/>
        </w:r>
        <w:r>
          <w:instrText xml:space="preserve"> PAGEREF _Toc18605 \h </w:instrText>
        </w:r>
        <w:r>
          <w:fldChar w:fldCharType="separate"/>
        </w:r>
        <w:r>
          <w:t>16</w:t>
        </w:r>
        <w:r>
          <w:fldChar w:fldCharType="end"/>
        </w:r>
      </w:hyperlink>
    </w:p>
    <w:p>
      <w:pPr>
        <w:pStyle w:val="TOC1"/>
        <w:tabs>
          <w:tab w:val="right" w:leader="dot" w:pos="8306"/>
        </w:tabs>
      </w:pPr>
      <w:hyperlink w:anchor="_Toc15316" w:history="1">
        <w:r>
          <w:rPr>
            <w:rFonts w:ascii="仿宋" w:eastAsia="仿宋" w:hAnsi="仿宋" w:cs="仿宋" w:hint="eastAsia"/>
            <w:lang w:eastAsia="zh-CN"/>
          </w:rPr>
          <w:t>七、杀毒软件项目环境影响分析</w:t>
        </w:r>
        <w:r>
          <w:tab/>
        </w:r>
        <w:r>
          <w:fldChar w:fldCharType="begin"/>
        </w:r>
        <w:r>
          <w:instrText xml:space="preserve"> PAGEREF _Toc15316 \h </w:instrText>
        </w:r>
        <w:r>
          <w:fldChar w:fldCharType="separate"/>
        </w:r>
        <w:r>
          <w:t>17</w:t>
        </w:r>
        <w:r>
          <w:fldChar w:fldCharType="end"/>
        </w:r>
      </w:hyperlink>
    </w:p>
    <w:p>
      <w:pPr>
        <w:pStyle w:val="TOC2"/>
        <w:tabs>
          <w:tab w:val="right" w:leader="dot" w:pos="8306"/>
        </w:tabs>
      </w:pPr>
      <w:hyperlink w:anchor="_Toc15214" w:history="1">
        <w:r>
          <w:rPr>
            <w:rFonts w:ascii="仿宋" w:eastAsia="仿宋" w:hAnsi="仿宋" w:cs="仿宋" w:hint="eastAsia"/>
            <w:lang w:eastAsia="zh-CN"/>
          </w:rPr>
          <w:t>(一)、建设区域环境质量现状</w:t>
        </w:r>
        <w:r>
          <w:tab/>
        </w:r>
        <w:r>
          <w:fldChar w:fldCharType="begin"/>
        </w:r>
        <w:r>
          <w:instrText xml:space="preserve"> PAGEREF _Toc15214 \h </w:instrText>
        </w:r>
        <w:r>
          <w:fldChar w:fldCharType="separate"/>
        </w:r>
        <w:r>
          <w:t>17</w:t>
        </w:r>
        <w:r>
          <w:fldChar w:fldCharType="end"/>
        </w:r>
      </w:hyperlink>
    </w:p>
    <w:p>
      <w:pPr>
        <w:pStyle w:val="TOC2"/>
        <w:tabs>
          <w:tab w:val="right" w:leader="dot" w:pos="8306"/>
        </w:tabs>
      </w:pPr>
      <w:hyperlink w:anchor="_Toc5605" w:history="1">
        <w:r>
          <w:rPr>
            <w:rFonts w:ascii="仿宋" w:eastAsia="仿宋" w:hAnsi="仿宋" w:cs="仿宋" w:hint="eastAsia"/>
            <w:lang w:eastAsia="zh-CN"/>
          </w:rPr>
          <w:t>(二)、建设期环境保护</w:t>
        </w:r>
        <w:r>
          <w:tab/>
        </w:r>
        <w:r>
          <w:fldChar w:fldCharType="begin"/>
        </w:r>
        <w:r>
          <w:instrText xml:space="preserve"> PAGEREF _Toc5605 \h </w:instrText>
        </w:r>
        <w:r>
          <w:fldChar w:fldCharType="separate"/>
        </w:r>
        <w:r>
          <w:t>18</w:t>
        </w:r>
        <w:r>
          <w:fldChar w:fldCharType="end"/>
        </w:r>
      </w:hyperlink>
    </w:p>
    <w:p>
      <w:pPr>
        <w:pStyle w:val="TOC2"/>
        <w:tabs>
          <w:tab w:val="right" w:leader="dot" w:pos="8306"/>
        </w:tabs>
      </w:pPr>
      <w:hyperlink w:anchor="_Toc3424" w:history="1">
        <w:r>
          <w:rPr>
            <w:rFonts w:ascii="仿宋" w:eastAsia="仿宋" w:hAnsi="仿宋" w:cs="仿宋" w:hint="eastAsia"/>
            <w:lang w:eastAsia="zh-CN"/>
          </w:rPr>
          <w:t>(三)、运营期环境保护</w:t>
        </w:r>
        <w:r>
          <w:tab/>
        </w:r>
        <w:r>
          <w:fldChar w:fldCharType="begin"/>
        </w:r>
        <w:r>
          <w:instrText xml:space="preserve"> PAGEREF _Toc3424 \h </w:instrText>
        </w:r>
        <w:r>
          <w:fldChar w:fldCharType="separate"/>
        </w:r>
        <w:r>
          <w:t>20</w:t>
        </w:r>
        <w:r>
          <w:fldChar w:fldCharType="end"/>
        </w:r>
      </w:hyperlink>
    </w:p>
    <w:p>
      <w:pPr>
        <w:pStyle w:val="TOC2"/>
        <w:tabs>
          <w:tab w:val="right" w:leader="dot" w:pos="8306"/>
        </w:tabs>
      </w:pPr>
      <w:hyperlink w:anchor="_Toc6715" w:history="1">
        <w:r>
          <w:rPr>
            <w:rFonts w:ascii="仿宋" w:eastAsia="仿宋" w:hAnsi="仿宋" w:cs="仿宋" w:hint="eastAsia"/>
            <w:lang w:eastAsia="zh-CN"/>
          </w:rPr>
          <w:t>(四)、杀毒软件项目建设对区域经济的影响</w:t>
        </w:r>
        <w:r>
          <w:tab/>
        </w:r>
        <w:r>
          <w:fldChar w:fldCharType="begin"/>
        </w:r>
        <w:r>
          <w:instrText xml:space="preserve"> PAGEREF _Toc6715 \h </w:instrText>
        </w:r>
        <w:r>
          <w:fldChar w:fldCharType="separate"/>
        </w:r>
        <w:r>
          <w:t>21</w:t>
        </w:r>
        <w:r>
          <w:fldChar w:fldCharType="end"/>
        </w:r>
      </w:hyperlink>
    </w:p>
    <w:p>
      <w:pPr>
        <w:pStyle w:val="TOC2"/>
        <w:tabs>
          <w:tab w:val="right" w:leader="dot" w:pos="8306"/>
        </w:tabs>
      </w:pPr>
      <w:hyperlink w:anchor="_Toc16884" w:history="1">
        <w:r>
          <w:rPr>
            <w:rFonts w:ascii="仿宋" w:eastAsia="仿宋" w:hAnsi="仿宋" w:cs="仿宋" w:hint="eastAsia"/>
            <w:lang w:eastAsia="zh-CN"/>
          </w:rPr>
          <w:t>(五)、废弃物处理</w:t>
        </w:r>
        <w:r>
          <w:tab/>
        </w:r>
        <w:r>
          <w:fldChar w:fldCharType="begin"/>
        </w:r>
        <w:r>
          <w:instrText xml:space="preserve"> PAGEREF _Toc16884 \h </w:instrText>
        </w:r>
        <w:r>
          <w:fldChar w:fldCharType="separate"/>
        </w:r>
        <w:r>
          <w:t>23</w:t>
        </w:r>
        <w:r>
          <w:fldChar w:fldCharType="end"/>
        </w:r>
      </w:hyperlink>
    </w:p>
    <w:p>
      <w:pPr>
        <w:pStyle w:val="TOC2"/>
        <w:tabs>
          <w:tab w:val="right" w:leader="dot" w:pos="8306"/>
        </w:tabs>
      </w:pPr>
      <w:hyperlink w:anchor="_Toc10073" w:history="1">
        <w:r>
          <w:rPr>
            <w:rFonts w:ascii="仿宋" w:eastAsia="仿宋" w:hAnsi="仿宋" w:cs="仿宋" w:hint="eastAsia"/>
            <w:lang w:eastAsia="zh-CN"/>
          </w:rPr>
          <w:t>(六)、特殊环境影响分析</w:t>
        </w:r>
        <w:r>
          <w:tab/>
        </w:r>
        <w:r>
          <w:fldChar w:fldCharType="begin"/>
        </w:r>
        <w:r>
          <w:instrText xml:space="preserve"> PAGEREF _Toc10073 \h </w:instrText>
        </w:r>
        <w:r>
          <w:fldChar w:fldCharType="separate"/>
        </w:r>
        <w:r>
          <w:t>24</w:t>
        </w:r>
        <w:r>
          <w:fldChar w:fldCharType="end"/>
        </w:r>
      </w:hyperlink>
    </w:p>
    <w:p>
      <w:pPr>
        <w:pStyle w:val="TOC2"/>
        <w:tabs>
          <w:tab w:val="right" w:leader="dot" w:pos="8306"/>
        </w:tabs>
      </w:pPr>
      <w:hyperlink w:anchor="_Toc19246" w:history="1">
        <w:r>
          <w:rPr>
            <w:rFonts w:ascii="仿宋" w:eastAsia="仿宋" w:hAnsi="仿宋" w:cs="仿宋" w:hint="eastAsia"/>
            <w:lang w:eastAsia="zh-CN"/>
          </w:rPr>
          <w:t>(七)、清洁生产</w:t>
        </w:r>
        <w:r>
          <w:tab/>
        </w:r>
        <w:r>
          <w:fldChar w:fldCharType="begin"/>
        </w:r>
        <w:r>
          <w:instrText xml:space="preserve"> PAGEREF _Toc19246 \h </w:instrText>
        </w:r>
        <w:r>
          <w:fldChar w:fldCharType="separate"/>
        </w:r>
        <w:r>
          <w:t>25</w:t>
        </w:r>
        <w:r>
          <w:fldChar w:fldCharType="end"/>
        </w:r>
      </w:hyperlink>
    </w:p>
    <w:p>
      <w:pPr>
        <w:pStyle w:val="TOC2"/>
        <w:tabs>
          <w:tab w:val="right" w:leader="dot" w:pos="8306"/>
        </w:tabs>
      </w:pPr>
      <w:hyperlink w:anchor="_Toc26258" w:history="1">
        <w:r>
          <w:rPr>
            <w:rFonts w:ascii="仿宋" w:eastAsia="仿宋" w:hAnsi="仿宋" w:cs="仿宋" w:hint="eastAsia"/>
            <w:lang w:eastAsia="zh-CN"/>
          </w:rPr>
          <w:t>(八)、环境保护综合评价</w:t>
        </w:r>
        <w:r>
          <w:tab/>
        </w:r>
        <w:r>
          <w:fldChar w:fldCharType="begin"/>
        </w:r>
        <w:r>
          <w:instrText xml:space="preserve"> PAGEREF _Toc26258 \h </w:instrText>
        </w:r>
        <w:r>
          <w:fldChar w:fldCharType="separate"/>
        </w:r>
        <w:r>
          <w:t>26</w:t>
        </w:r>
        <w:r>
          <w:fldChar w:fldCharType="end"/>
        </w:r>
      </w:hyperlink>
    </w:p>
    <w:p>
      <w:pPr>
        <w:pStyle w:val="TOC1"/>
        <w:tabs>
          <w:tab w:val="right" w:leader="dot" w:pos="8306"/>
        </w:tabs>
      </w:pPr>
      <w:hyperlink w:anchor="_Toc14059" w:history="1">
        <w:r>
          <w:rPr>
            <w:rFonts w:ascii="仿宋" w:eastAsia="仿宋" w:hAnsi="仿宋" w:cs="仿宋" w:hint="eastAsia"/>
            <w:lang w:eastAsia="zh-CN"/>
          </w:rPr>
          <w:t>八、杀毒软件项目经营效益</w:t>
        </w:r>
        <w:r>
          <w:tab/>
        </w:r>
        <w:r>
          <w:fldChar w:fldCharType="begin"/>
        </w:r>
        <w:r>
          <w:instrText xml:space="preserve"> PAGEREF _Toc14059 \h </w:instrText>
        </w:r>
        <w:r>
          <w:fldChar w:fldCharType="separate"/>
        </w:r>
        <w:r>
          <w:t>28</w:t>
        </w:r>
        <w:r>
          <w:fldChar w:fldCharType="end"/>
        </w:r>
      </w:hyperlink>
    </w:p>
    <w:p>
      <w:pPr>
        <w:pStyle w:val="TOC2"/>
        <w:tabs>
          <w:tab w:val="right" w:leader="dot" w:pos="8306"/>
        </w:tabs>
      </w:pPr>
      <w:hyperlink w:anchor="_Toc30917" w:history="1">
        <w:r>
          <w:rPr>
            <w:rFonts w:ascii="仿宋" w:eastAsia="仿宋" w:hAnsi="仿宋" w:cs="仿宋" w:hint="eastAsia"/>
            <w:lang w:eastAsia="zh-CN"/>
          </w:rPr>
          <w:t>(一)、经济评价财务测算</w:t>
        </w:r>
        <w:r>
          <w:tab/>
        </w:r>
        <w:r>
          <w:fldChar w:fldCharType="begin"/>
        </w:r>
        <w:r>
          <w:instrText xml:space="preserve"> PAGEREF _Toc30917 \h </w:instrText>
        </w:r>
        <w:r>
          <w:fldChar w:fldCharType="separate"/>
        </w:r>
        <w:r>
          <w:t>28</w:t>
        </w:r>
        <w:r>
          <w:fldChar w:fldCharType="end"/>
        </w:r>
      </w:hyperlink>
    </w:p>
    <w:p>
      <w:pPr>
        <w:pStyle w:val="TOC2"/>
        <w:tabs>
          <w:tab w:val="right" w:leader="dot" w:pos="8306"/>
        </w:tabs>
      </w:pPr>
      <w:hyperlink w:anchor="_Toc2873" w:history="1">
        <w:r>
          <w:rPr>
            <w:rFonts w:ascii="仿宋" w:eastAsia="仿宋" w:hAnsi="仿宋" w:cs="仿宋" w:hint="eastAsia"/>
            <w:lang w:eastAsia="zh-CN"/>
          </w:rPr>
          <w:t>(二)、杀毒软件项目盈利能力分析</w:t>
        </w:r>
        <w:r>
          <w:tab/>
        </w:r>
        <w:r>
          <w:fldChar w:fldCharType="begin"/>
        </w:r>
        <w:r>
          <w:instrText xml:space="preserve"> PAGEREF _Toc2873 \h </w:instrText>
        </w:r>
        <w:r>
          <w:fldChar w:fldCharType="separate"/>
        </w:r>
        <w:r>
          <w:t>29</w:t>
        </w:r>
        <w:r>
          <w:fldChar w:fldCharType="end"/>
        </w:r>
      </w:hyperlink>
    </w:p>
    <w:p>
      <w:pPr>
        <w:pStyle w:val="TOC1"/>
        <w:tabs>
          <w:tab w:val="right" w:leader="dot" w:pos="8306"/>
        </w:tabs>
      </w:pPr>
      <w:hyperlink w:anchor="_Toc14789" w:history="1">
        <w:r>
          <w:rPr>
            <w:rFonts w:ascii="仿宋" w:eastAsia="仿宋" w:hAnsi="仿宋" w:cs="仿宋" w:hint="eastAsia"/>
            <w:lang w:eastAsia="zh-CN"/>
          </w:rPr>
          <w:t>九、杀毒软件项目风险管理</w:t>
        </w:r>
        <w:r>
          <w:tab/>
        </w:r>
        <w:r>
          <w:fldChar w:fldCharType="begin"/>
        </w:r>
        <w:r>
          <w:instrText xml:space="preserve"> PAGEREF _Toc14789 \h </w:instrText>
        </w:r>
        <w:r>
          <w:fldChar w:fldCharType="separate"/>
        </w:r>
        <w:r>
          <w:t>30</w:t>
        </w:r>
        <w:r>
          <w:fldChar w:fldCharType="end"/>
        </w:r>
      </w:hyperlink>
    </w:p>
    <w:p>
      <w:pPr>
        <w:pStyle w:val="TOC2"/>
        <w:tabs>
          <w:tab w:val="right" w:leader="dot" w:pos="8306"/>
        </w:tabs>
      </w:pPr>
      <w:hyperlink w:anchor="_Toc29337" w:history="1">
        <w:r>
          <w:rPr>
            <w:rFonts w:ascii="仿宋" w:eastAsia="仿宋" w:hAnsi="仿宋" w:cs="仿宋" w:hint="eastAsia"/>
            <w:lang w:eastAsia="zh-CN"/>
          </w:rPr>
          <w:t>(一)、风险识别与评估</w:t>
        </w:r>
        <w:r>
          <w:tab/>
        </w:r>
        <w:r>
          <w:fldChar w:fldCharType="begin"/>
        </w:r>
        <w:r>
          <w:instrText xml:space="preserve"> PAGEREF _Toc29337 \h </w:instrText>
        </w:r>
        <w:r>
          <w:fldChar w:fldCharType="separate"/>
        </w:r>
        <w:r>
          <w:t>30</w:t>
        </w:r>
        <w:r>
          <w:fldChar w:fldCharType="end"/>
        </w:r>
      </w:hyperlink>
    </w:p>
    <w:p>
      <w:pPr>
        <w:pStyle w:val="TOC2"/>
        <w:tabs>
          <w:tab w:val="right" w:leader="dot" w:pos="8306"/>
        </w:tabs>
      </w:pPr>
      <w:hyperlink w:anchor="_Toc22563" w:history="1">
        <w:r>
          <w:rPr>
            <w:rFonts w:ascii="仿宋" w:eastAsia="仿宋" w:hAnsi="仿宋" w:cs="仿宋" w:hint="eastAsia"/>
            <w:lang w:eastAsia="zh-CN"/>
          </w:rPr>
          <w:t>(二)、风险应对策略</w:t>
        </w:r>
        <w:r>
          <w:tab/>
        </w:r>
        <w:r>
          <w:fldChar w:fldCharType="begin"/>
        </w:r>
        <w:r>
          <w:instrText xml:space="preserve"> PAGEREF _Toc22563 \h </w:instrText>
        </w:r>
        <w:r>
          <w:fldChar w:fldCharType="separate"/>
        </w:r>
        <w:r>
          <w:t>31</w:t>
        </w:r>
        <w:r>
          <w:fldChar w:fldCharType="end"/>
        </w:r>
      </w:hyperlink>
    </w:p>
    <w:p>
      <w:pPr>
        <w:pStyle w:val="TOC2"/>
        <w:tabs>
          <w:tab w:val="right" w:leader="dot" w:pos="8306"/>
        </w:tabs>
      </w:pPr>
      <w:hyperlink w:anchor="_Toc7971" w:history="1">
        <w:r>
          <w:rPr>
            <w:rFonts w:ascii="仿宋" w:eastAsia="仿宋" w:hAnsi="仿宋" w:cs="仿宋" w:hint="eastAsia"/>
            <w:lang w:eastAsia="zh-CN"/>
          </w:rPr>
          <w:t>(三)、风险监控与控制</w:t>
        </w:r>
        <w:r>
          <w:tab/>
        </w:r>
        <w:r>
          <w:fldChar w:fldCharType="begin"/>
        </w:r>
        <w:r>
          <w:instrText xml:space="preserve"> PAGEREF _Toc7971 \h </w:instrText>
        </w:r>
        <w:r>
          <w:fldChar w:fldCharType="separate"/>
        </w:r>
        <w:r>
          <w:t>33</w:t>
        </w:r>
        <w:r>
          <w:fldChar w:fldCharType="end"/>
        </w:r>
      </w:hyperlink>
    </w:p>
    <w:p>
      <w:pPr>
        <w:pStyle w:val="TOC1"/>
        <w:tabs>
          <w:tab w:val="right" w:leader="dot" w:pos="8306"/>
        </w:tabs>
      </w:pPr>
      <w:hyperlink w:anchor="_Toc11323" w:history="1">
        <w:r>
          <w:rPr>
            <w:rFonts w:ascii="仿宋" w:eastAsia="仿宋" w:hAnsi="仿宋" w:cs="仿宋" w:hint="eastAsia"/>
            <w:lang w:eastAsia="zh-CN"/>
          </w:rPr>
          <w:t>十、杀毒软件项目社会影响</w:t>
        </w:r>
        <w:r>
          <w:tab/>
        </w:r>
        <w:r>
          <w:fldChar w:fldCharType="begin"/>
        </w:r>
        <w:r>
          <w:instrText xml:space="preserve"> PAGEREF _Toc11323 \h </w:instrText>
        </w:r>
        <w:r>
          <w:fldChar w:fldCharType="separate"/>
        </w:r>
        <w:r>
          <w:t>34</w:t>
        </w:r>
        <w:r>
          <w:fldChar w:fldCharType="end"/>
        </w:r>
      </w:hyperlink>
    </w:p>
    <w:p>
      <w:pPr>
        <w:pStyle w:val="TOC2"/>
        <w:tabs>
          <w:tab w:val="right" w:leader="dot" w:pos="8306"/>
        </w:tabs>
      </w:pPr>
      <w:hyperlink w:anchor="_Toc17371" w:history="1">
        <w:r>
          <w:rPr>
            <w:rFonts w:ascii="仿宋" w:eastAsia="仿宋" w:hAnsi="仿宋" w:cs="仿宋" w:hint="eastAsia"/>
            <w:lang w:eastAsia="zh-CN"/>
          </w:rPr>
          <w:t>(一)、社会责任与义务</w:t>
        </w:r>
        <w:r>
          <w:tab/>
        </w:r>
        <w:r>
          <w:fldChar w:fldCharType="begin"/>
        </w:r>
        <w:r>
          <w:instrText xml:space="preserve"> PAGEREF _Toc17371 \h </w:instrText>
        </w:r>
        <w:r>
          <w:fldChar w:fldCharType="separate"/>
        </w:r>
        <w:r>
          <w:t>34</w:t>
        </w:r>
        <w:r>
          <w:fldChar w:fldCharType="end"/>
        </w:r>
      </w:hyperlink>
    </w:p>
    <w:p>
      <w:pPr>
        <w:pStyle w:val="TOC2"/>
        <w:tabs>
          <w:tab w:val="right" w:leader="dot" w:pos="8306"/>
        </w:tabs>
      </w:pPr>
      <w:hyperlink w:anchor="_Toc20656" w:history="1">
        <w:r>
          <w:rPr>
            <w:rFonts w:ascii="仿宋" w:eastAsia="仿宋" w:hAnsi="仿宋" w:cs="仿宋" w:hint="eastAsia"/>
            <w:lang w:eastAsia="zh-CN"/>
          </w:rPr>
          <w:t>(二)、社会参与与沟通</w:t>
        </w:r>
        <w:r>
          <w:tab/>
        </w:r>
        <w:r>
          <w:fldChar w:fldCharType="begin"/>
        </w:r>
        <w:r>
          <w:instrText xml:space="preserve"> PAGEREF _Toc20656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13" w:history="1">
        <w:r>
          <w:rPr>
            <w:rFonts w:ascii="仿宋" w:eastAsia="仿宋" w:hAnsi="仿宋" w:cs="仿宋" w:hint="eastAsia"/>
            <w:lang w:eastAsia="zh-CN"/>
          </w:rPr>
          <w:t>十一、生产安全保护</w:t>
        </w:r>
        <w:r>
          <w:tab/>
        </w:r>
        <w:r>
          <w:fldChar w:fldCharType="begin"/>
        </w:r>
        <w:r>
          <w:instrText xml:space="preserve"> PAGEREF _Toc15813 \h </w:instrText>
        </w:r>
        <w:r>
          <w:fldChar w:fldCharType="separate"/>
        </w:r>
        <w:r>
          <w:t>35</w:t>
        </w:r>
        <w:r>
          <w:fldChar w:fldCharType="end"/>
        </w:r>
      </w:hyperlink>
    </w:p>
    <w:p>
      <w:pPr>
        <w:pStyle w:val="TOC2"/>
        <w:tabs>
          <w:tab w:val="right" w:leader="dot" w:pos="8306"/>
        </w:tabs>
      </w:pPr>
      <w:hyperlink w:anchor="_Toc20409" w:history="1">
        <w:r>
          <w:rPr>
            <w:rFonts w:ascii="仿宋" w:eastAsia="仿宋" w:hAnsi="仿宋" w:cs="仿宋" w:hint="eastAsia"/>
            <w:lang w:eastAsia="zh-CN"/>
          </w:rPr>
          <w:t>(一)、消防安全</w:t>
        </w:r>
        <w:r>
          <w:tab/>
        </w:r>
        <w:r>
          <w:fldChar w:fldCharType="begin"/>
        </w:r>
        <w:r>
          <w:instrText xml:space="preserve"> PAGEREF _Toc20409 \h </w:instrText>
        </w:r>
        <w:r>
          <w:fldChar w:fldCharType="separate"/>
        </w:r>
        <w:r>
          <w:t>35</w:t>
        </w:r>
        <w:r>
          <w:fldChar w:fldCharType="end"/>
        </w:r>
      </w:hyperlink>
    </w:p>
    <w:p>
      <w:pPr>
        <w:pStyle w:val="TOC2"/>
        <w:tabs>
          <w:tab w:val="right" w:leader="dot" w:pos="8306"/>
        </w:tabs>
      </w:pPr>
      <w:hyperlink w:anchor="_Toc4724" w:history="1">
        <w:r>
          <w:rPr>
            <w:rFonts w:ascii="仿宋" w:eastAsia="仿宋" w:hAnsi="仿宋" w:cs="仿宋" w:hint="eastAsia"/>
            <w:lang w:eastAsia="zh-CN"/>
          </w:rPr>
          <w:t>(二)、防火防爆总图布置措施</w:t>
        </w:r>
        <w:r>
          <w:tab/>
        </w:r>
        <w:r>
          <w:fldChar w:fldCharType="begin"/>
        </w:r>
        <w:r>
          <w:instrText xml:space="preserve"> PAGEREF _Toc4724 \h </w:instrText>
        </w:r>
        <w:r>
          <w:fldChar w:fldCharType="separate"/>
        </w:r>
        <w:r>
          <w:t>37</w:t>
        </w:r>
        <w:r>
          <w:fldChar w:fldCharType="end"/>
        </w:r>
      </w:hyperlink>
    </w:p>
    <w:p>
      <w:pPr>
        <w:pStyle w:val="TOC2"/>
        <w:tabs>
          <w:tab w:val="right" w:leader="dot" w:pos="8306"/>
        </w:tabs>
      </w:pPr>
      <w:hyperlink w:anchor="_Toc5104" w:history="1">
        <w:r>
          <w:rPr>
            <w:rFonts w:ascii="仿宋" w:eastAsia="仿宋" w:hAnsi="仿宋" w:cs="仿宋" w:hint="eastAsia"/>
            <w:lang w:eastAsia="zh-CN"/>
          </w:rPr>
          <w:t>(三)、自然灾害防范措施</w:t>
        </w:r>
        <w:r>
          <w:tab/>
        </w:r>
        <w:r>
          <w:fldChar w:fldCharType="begin"/>
        </w:r>
        <w:r>
          <w:instrText xml:space="preserve"> PAGEREF _Toc5104 \h </w:instrText>
        </w:r>
        <w:r>
          <w:fldChar w:fldCharType="separate"/>
        </w:r>
        <w:r>
          <w:t>38</w:t>
        </w:r>
        <w:r>
          <w:fldChar w:fldCharType="end"/>
        </w:r>
      </w:hyperlink>
    </w:p>
    <w:p>
      <w:pPr>
        <w:pStyle w:val="TOC2"/>
        <w:tabs>
          <w:tab w:val="right" w:leader="dot" w:pos="8306"/>
        </w:tabs>
      </w:pPr>
      <w:hyperlink w:anchor="_Toc22564" w:history="1">
        <w:r>
          <w:rPr>
            <w:rFonts w:ascii="仿宋" w:eastAsia="仿宋" w:hAnsi="仿宋" w:cs="仿宋" w:hint="eastAsia"/>
            <w:lang w:eastAsia="zh-CN"/>
          </w:rPr>
          <w:t>(四)、安全色及安全标志使用要求</w:t>
        </w:r>
        <w:r>
          <w:tab/>
        </w:r>
        <w:r>
          <w:fldChar w:fldCharType="begin"/>
        </w:r>
        <w:r>
          <w:instrText xml:space="preserve"> PAGEREF _Toc22564 \h </w:instrText>
        </w:r>
        <w:r>
          <w:fldChar w:fldCharType="separate"/>
        </w:r>
        <w:r>
          <w:t>39</w:t>
        </w:r>
        <w:r>
          <w:fldChar w:fldCharType="end"/>
        </w:r>
      </w:hyperlink>
    </w:p>
    <w:p>
      <w:pPr>
        <w:pStyle w:val="TOC2"/>
        <w:tabs>
          <w:tab w:val="right" w:leader="dot" w:pos="8306"/>
        </w:tabs>
      </w:pPr>
      <w:hyperlink w:anchor="_Toc131" w:history="1">
        <w:r>
          <w:rPr>
            <w:rFonts w:ascii="仿宋" w:eastAsia="仿宋" w:hAnsi="仿宋" w:cs="仿宋" w:hint="eastAsia"/>
            <w:lang w:eastAsia="zh-CN"/>
          </w:rPr>
          <w:t>(五)、防尘防毒措施</w:t>
        </w:r>
        <w:r>
          <w:tab/>
        </w:r>
        <w:r>
          <w:fldChar w:fldCharType="begin"/>
        </w:r>
        <w:r>
          <w:instrText xml:space="preserve"> PAGEREF _Toc131 \h </w:instrText>
        </w:r>
        <w:r>
          <w:fldChar w:fldCharType="separate"/>
        </w:r>
        <w:r>
          <w:t>40</w:t>
        </w:r>
        <w:r>
          <w:fldChar w:fldCharType="end"/>
        </w:r>
      </w:hyperlink>
    </w:p>
    <w:p>
      <w:pPr>
        <w:pStyle w:val="TOC2"/>
        <w:tabs>
          <w:tab w:val="right" w:leader="dot" w:pos="8306"/>
        </w:tabs>
      </w:pPr>
      <w:hyperlink w:anchor="_Toc31653" w:history="1">
        <w:r>
          <w:rPr>
            <w:rFonts w:ascii="仿宋" w:eastAsia="仿宋" w:hAnsi="仿宋" w:cs="仿宋" w:hint="eastAsia"/>
            <w:lang w:eastAsia="zh-CN"/>
          </w:rPr>
          <w:t>(六)、防静电、触电防护及防雷措施</w:t>
        </w:r>
        <w:r>
          <w:tab/>
        </w:r>
        <w:r>
          <w:fldChar w:fldCharType="begin"/>
        </w:r>
        <w:r>
          <w:instrText xml:space="preserve"> PAGEREF _Toc31653 \h </w:instrText>
        </w:r>
        <w:r>
          <w:fldChar w:fldCharType="separate"/>
        </w:r>
        <w:r>
          <w:t>40</w:t>
        </w:r>
        <w:r>
          <w:fldChar w:fldCharType="end"/>
        </w:r>
      </w:hyperlink>
    </w:p>
    <w:p>
      <w:pPr>
        <w:pStyle w:val="TOC2"/>
        <w:tabs>
          <w:tab w:val="right" w:leader="dot" w:pos="8306"/>
        </w:tabs>
      </w:pPr>
      <w:hyperlink w:anchor="_Toc29682" w:history="1">
        <w:r>
          <w:rPr>
            <w:rFonts w:ascii="仿宋" w:eastAsia="仿宋" w:hAnsi="仿宋" w:cs="仿宋" w:hint="eastAsia"/>
            <w:lang w:eastAsia="zh-CN"/>
          </w:rPr>
          <w:t>(七)、机械设备安全保障措施</w:t>
        </w:r>
        <w:r>
          <w:tab/>
        </w:r>
        <w:r>
          <w:fldChar w:fldCharType="begin"/>
        </w:r>
        <w:r>
          <w:instrText xml:space="preserve"> PAGEREF _Toc29682 \h </w:instrText>
        </w:r>
        <w:r>
          <w:fldChar w:fldCharType="separate"/>
        </w:r>
        <w:r>
          <w:t>42</w:t>
        </w:r>
        <w:r>
          <w:fldChar w:fldCharType="end"/>
        </w:r>
      </w:hyperlink>
    </w:p>
    <w:p>
      <w:pPr>
        <w:pStyle w:val="TOC1"/>
        <w:tabs>
          <w:tab w:val="right" w:leader="dot" w:pos="8306"/>
        </w:tabs>
      </w:pPr>
      <w:hyperlink w:anchor="_Toc15008" w:history="1">
        <w:r>
          <w:rPr>
            <w:rFonts w:ascii="仿宋" w:eastAsia="仿宋" w:hAnsi="仿宋" w:cs="仿宋" w:hint="eastAsia"/>
            <w:lang w:eastAsia="zh-CN"/>
          </w:rPr>
          <w:t>十二、杀毒软件项目财务管理</w:t>
        </w:r>
        <w:r>
          <w:tab/>
        </w:r>
        <w:r>
          <w:fldChar w:fldCharType="begin"/>
        </w:r>
        <w:r>
          <w:instrText xml:space="preserve"> PAGEREF _Toc15008 \h </w:instrText>
        </w:r>
        <w:r>
          <w:fldChar w:fldCharType="separate"/>
        </w:r>
        <w:r>
          <w:t>43</w:t>
        </w:r>
        <w:r>
          <w:fldChar w:fldCharType="end"/>
        </w:r>
      </w:hyperlink>
    </w:p>
    <w:p>
      <w:pPr>
        <w:pStyle w:val="TOC2"/>
        <w:tabs>
          <w:tab w:val="right" w:leader="dot" w:pos="8306"/>
        </w:tabs>
      </w:pPr>
      <w:hyperlink w:anchor="_Toc20932" w:history="1">
        <w:r>
          <w:rPr>
            <w:rFonts w:ascii="仿宋" w:eastAsia="仿宋" w:hAnsi="仿宋" w:cs="仿宋" w:hint="eastAsia"/>
            <w:lang w:eastAsia="zh-CN"/>
          </w:rPr>
          <w:t>(一)、资金需求大</w:t>
        </w:r>
        <w:r>
          <w:tab/>
        </w:r>
        <w:r>
          <w:fldChar w:fldCharType="begin"/>
        </w:r>
        <w:r>
          <w:instrText xml:space="preserve"> PAGEREF _Toc20932 \h </w:instrText>
        </w:r>
        <w:r>
          <w:fldChar w:fldCharType="separate"/>
        </w:r>
        <w:r>
          <w:t>43</w:t>
        </w:r>
        <w:r>
          <w:fldChar w:fldCharType="end"/>
        </w:r>
      </w:hyperlink>
    </w:p>
    <w:p>
      <w:pPr>
        <w:pStyle w:val="TOC2"/>
        <w:tabs>
          <w:tab w:val="right" w:leader="dot" w:pos="8306"/>
        </w:tabs>
      </w:pPr>
      <w:hyperlink w:anchor="_Toc7422" w:history="1">
        <w:r>
          <w:rPr>
            <w:rFonts w:ascii="仿宋" w:eastAsia="仿宋" w:hAnsi="仿宋" w:cs="仿宋" w:hint="eastAsia"/>
            <w:lang w:eastAsia="zh-CN"/>
          </w:rPr>
          <w:t>(二)、研发周期长</w:t>
        </w:r>
        <w:r>
          <w:tab/>
        </w:r>
        <w:r>
          <w:fldChar w:fldCharType="begin"/>
        </w:r>
        <w:r>
          <w:instrText xml:space="preserve"> PAGEREF _Toc7422 \h </w:instrText>
        </w:r>
        <w:r>
          <w:fldChar w:fldCharType="separate"/>
        </w:r>
        <w:r>
          <w:t>44</w:t>
        </w:r>
        <w:r>
          <w:fldChar w:fldCharType="end"/>
        </w:r>
      </w:hyperlink>
    </w:p>
    <w:p>
      <w:pPr>
        <w:pStyle w:val="TOC2"/>
        <w:tabs>
          <w:tab w:val="right" w:leader="dot" w:pos="8306"/>
        </w:tabs>
      </w:pPr>
      <w:hyperlink w:anchor="_Toc21205" w:history="1">
        <w:r>
          <w:rPr>
            <w:rFonts w:ascii="仿宋" w:eastAsia="仿宋" w:hAnsi="仿宋" w:cs="仿宋" w:hint="eastAsia"/>
            <w:lang w:eastAsia="zh-CN"/>
          </w:rPr>
          <w:t>(三)、市场风险大</w:t>
        </w:r>
        <w:r>
          <w:tab/>
        </w:r>
        <w:r>
          <w:fldChar w:fldCharType="begin"/>
        </w:r>
        <w:r>
          <w:instrText xml:space="preserve"> PAGEREF _Toc21205 \h </w:instrText>
        </w:r>
        <w:r>
          <w:fldChar w:fldCharType="separate"/>
        </w:r>
        <w:r>
          <w:t>45</w:t>
        </w:r>
        <w:r>
          <w:fldChar w:fldCharType="end"/>
        </w:r>
      </w:hyperlink>
    </w:p>
    <w:p>
      <w:pPr>
        <w:pStyle w:val="TOC2"/>
        <w:tabs>
          <w:tab w:val="right" w:leader="dot" w:pos="8306"/>
        </w:tabs>
      </w:pPr>
      <w:hyperlink w:anchor="_Toc20079" w:history="1">
        <w:r>
          <w:rPr>
            <w:rFonts w:ascii="仿宋" w:eastAsia="仿宋" w:hAnsi="仿宋" w:cs="仿宋" w:hint="eastAsia"/>
            <w:lang w:eastAsia="zh-CN"/>
          </w:rPr>
          <w:t>(四)、利润率高</w:t>
        </w:r>
        <w:r>
          <w:tab/>
        </w:r>
        <w:r>
          <w:fldChar w:fldCharType="begin"/>
        </w:r>
        <w:r>
          <w:instrText xml:space="preserve"> PAGEREF _Toc20079 \h </w:instrText>
        </w:r>
        <w:r>
          <w:fldChar w:fldCharType="separate"/>
        </w:r>
        <w:r>
          <w:t>48</w:t>
        </w:r>
        <w:r>
          <w:fldChar w:fldCharType="end"/>
        </w:r>
      </w:hyperlink>
    </w:p>
    <w:p>
      <w:pPr>
        <w:pStyle w:val="TOC1"/>
        <w:tabs>
          <w:tab w:val="right" w:leader="dot" w:pos="8306"/>
        </w:tabs>
      </w:pPr>
      <w:hyperlink w:anchor="_Toc6447" w:history="1">
        <w:r>
          <w:rPr>
            <w:rFonts w:ascii="仿宋" w:eastAsia="仿宋" w:hAnsi="仿宋" w:cs="仿宋" w:hint="eastAsia"/>
            <w:lang w:eastAsia="zh-CN"/>
          </w:rPr>
          <w:t>十三、杀毒软件项目实施保障措施</w:t>
        </w:r>
        <w:r>
          <w:tab/>
        </w:r>
        <w:r>
          <w:fldChar w:fldCharType="begin"/>
        </w:r>
        <w:r>
          <w:instrText xml:space="preserve"> PAGEREF _Toc6447 \h </w:instrText>
        </w:r>
        <w:r>
          <w:fldChar w:fldCharType="separate"/>
        </w:r>
        <w:r>
          <w:t>50</w:t>
        </w:r>
        <w:r>
          <w:fldChar w:fldCharType="end"/>
        </w:r>
      </w:hyperlink>
    </w:p>
    <w:p>
      <w:pPr>
        <w:pStyle w:val="TOC2"/>
        <w:tabs>
          <w:tab w:val="right" w:leader="dot" w:pos="8306"/>
        </w:tabs>
      </w:pPr>
      <w:hyperlink w:anchor="_Toc371" w:history="1">
        <w:r>
          <w:rPr>
            <w:rFonts w:ascii="仿宋" w:eastAsia="仿宋" w:hAnsi="仿宋" w:cs="仿宋" w:hint="eastAsia"/>
            <w:lang w:eastAsia="zh-CN"/>
          </w:rPr>
          <w:t>(一)、杀毒软件项目实施保障机制</w:t>
        </w:r>
        <w:r>
          <w:tab/>
        </w:r>
        <w:r>
          <w:fldChar w:fldCharType="begin"/>
        </w:r>
        <w:r>
          <w:instrText xml:space="preserve"> PAGEREF _Toc371 \h </w:instrText>
        </w:r>
        <w:r>
          <w:fldChar w:fldCharType="separate"/>
        </w:r>
        <w:r>
          <w:t>50</w:t>
        </w:r>
        <w:r>
          <w:fldChar w:fldCharType="end"/>
        </w:r>
      </w:hyperlink>
    </w:p>
    <w:p>
      <w:pPr>
        <w:pStyle w:val="TOC2"/>
        <w:tabs>
          <w:tab w:val="right" w:leader="dot" w:pos="8306"/>
        </w:tabs>
      </w:pPr>
      <w:hyperlink w:anchor="_Toc11147" w:history="1">
        <w:r>
          <w:rPr>
            <w:rFonts w:ascii="仿宋" w:eastAsia="仿宋" w:hAnsi="仿宋" w:cs="仿宋" w:hint="eastAsia"/>
            <w:lang w:eastAsia="zh-CN"/>
          </w:rPr>
          <w:t>(二)、杀毒软件项目法律合规要求</w:t>
        </w:r>
        <w:r>
          <w:tab/>
        </w:r>
        <w:r>
          <w:fldChar w:fldCharType="begin"/>
        </w:r>
        <w:r>
          <w:instrText xml:space="preserve"> PAGEREF _Toc11147 \h </w:instrText>
        </w:r>
        <w:r>
          <w:fldChar w:fldCharType="separate"/>
        </w:r>
        <w:r>
          <w:t>54</w:t>
        </w:r>
        <w:r>
          <w:fldChar w:fldCharType="end"/>
        </w:r>
      </w:hyperlink>
    </w:p>
    <w:p>
      <w:pPr>
        <w:pStyle w:val="TOC2"/>
        <w:tabs>
          <w:tab w:val="right" w:leader="dot" w:pos="8306"/>
        </w:tabs>
      </w:pPr>
      <w:hyperlink w:anchor="_Toc3914" w:history="1">
        <w:r>
          <w:rPr>
            <w:rFonts w:ascii="仿宋" w:eastAsia="仿宋" w:hAnsi="仿宋" w:cs="仿宋" w:hint="eastAsia"/>
            <w:lang w:eastAsia="zh-CN"/>
          </w:rPr>
          <w:t>(三)、杀毒软件项目合同管理与法律事务</w:t>
        </w:r>
        <w:r>
          <w:tab/>
        </w:r>
        <w:r>
          <w:fldChar w:fldCharType="begin"/>
        </w:r>
        <w:r>
          <w:instrText xml:space="preserve"> PAGEREF _Toc3914 \h </w:instrText>
        </w:r>
        <w:r>
          <w:fldChar w:fldCharType="separate"/>
        </w:r>
        <w:r>
          <w:t>58</w:t>
        </w:r>
        <w:r>
          <w:fldChar w:fldCharType="end"/>
        </w:r>
      </w:hyperlink>
    </w:p>
    <w:p>
      <w:pPr>
        <w:pStyle w:val="TOC2"/>
        <w:tabs>
          <w:tab w:val="right" w:leader="dot" w:pos="8306"/>
        </w:tabs>
      </w:pPr>
      <w:hyperlink w:anchor="_Toc24039" w:history="1">
        <w:r>
          <w:rPr>
            <w:rFonts w:ascii="仿宋" w:eastAsia="仿宋" w:hAnsi="仿宋" w:cs="仿宋" w:hint="eastAsia"/>
            <w:lang w:eastAsia="zh-CN"/>
          </w:rPr>
          <w:t>(四)、杀毒软件项目知识产权保护策略</w:t>
        </w:r>
        <w:r>
          <w:tab/>
        </w:r>
        <w:r>
          <w:fldChar w:fldCharType="begin"/>
        </w:r>
        <w:r>
          <w:instrText xml:space="preserve"> PAGEREF _Toc24039 \h </w:instrText>
        </w:r>
        <w:r>
          <w:fldChar w:fldCharType="separate"/>
        </w:r>
        <w:r>
          <w:t>64</w:t>
        </w:r>
        <w:r>
          <w:fldChar w:fldCharType="end"/>
        </w:r>
      </w:hyperlink>
    </w:p>
    <w:p>
      <w:pPr>
        <w:pStyle w:val="TOC1"/>
        <w:tabs>
          <w:tab w:val="right" w:leader="dot" w:pos="8306"/>
        </w:tabs>
      </w:pPr>
      <w:hyperlink w:anchor="_Toc25778" w:history="1">
        <w:r>
          <w:rPr>
            <w:rFonts w:ascii="仿宋" w:eastAsia="仿宋" w:hAnsi="仿宋" w:cs="仿宋" w:hint="eastAsia"/>
            <w:lang w:eastAsia="zh-CN"/>
          </w:rPr>
          <w:t>十四、利益相关者分析与沟通计划</w:t>
        </w:r>
        <w:r>
          <w:tab/>
        </w:r>
        <w:r>
          <w:fldChar w:fldCharType="begin"/>
        </w:r>
        <w:r>
          <w:instrText xml:space="preserve"> PAGEREF _Toc25778 \h </w:instrText>
        </w:r>
        <w:r>
          <w:fldChar w:fldCharType="separate"/>
        </w:r>
        <w:r>
          <w:t>67</w:t>
        </w:r>
        <w:r>
          <w:fldChar w:fldCharType="end"/>
        </w:r>
      </w:hyperlink>
    </w:p>
    <w:p>
      <w:pPr>
        <w:pStyle w:val="TOC2"/>
        <w:tabs>
          <w:tab w:val="right" w:leader="dot" w:pos="8306"/>
        </w:tabs>
      </w:pPr>
      <w:hyperlink w:anchor="_Toc6109" w:history="1">
        <w:r>
          <w:rPr>
            <w:rFonts w:ascii="仿宋" w:eastAsia="仿宋" w:hAnsi="仿宋" w:cs="仿宋" w:hint="eastAsia"/>
            <w:lang w:eastAsia="zh-CN"/>
          </w:rPr>
          <w:t>(一)、利益相关者分析</w:t>
        </w:r>
        <w:r>
          <w:tab/>
        </w:r>
        <w:r>
          <w:fldChar w:fldCharType="begin"/>
        </w:r>
        <w:r>
          <w:instrText xml:space="preserve"> PAGEREF _Toc6109 \h </w:instrText>
        </w:r>
        <w:r>
          <w:fldChar w:fldCharType="separate"/>
        </w:r>
        <w:r>
          <w:t>67</w:t>
        </w:r>
        <w:r>
          <w:fldChar w:fldCharType="end"/>
        </w:r>
      </w:hyperlink>
    </w:p>
    <w:p>
      <w:pPr>
        <w:pStyle w:val="TOC2"/>
        <w:tabs>
          <w:tab w:val="right" w:leader="dot" w:pos="8306"/>
        </w:tabs>
      </w:pPr>
      <w:hyperlink w:anchor="_Toc2406" w:history="1">
        <w:r>
          <w:rPr>
            <w:rFonts w:ascii="仿宋" w:eastAsia="仿宋" w:hAnsi="仿宋" w:cs="仿宋" w:hint="eastAsia"/>
            <w:lang w:eastAsia="zh-CN"/>
          </w:rPr>
          <w:t>(二)、沟通计划</w:t>
        </w:r>
        <w:r>
          <w:tab/>
        </w:r>
        <w:r>
          <w:fldChar w:fldCharType="begin"/>
        </w:r>
        <w:r>
          <w:instrText xml:space="preserve"> PAGEREF _Toc2406 \h </w:instrText>
        </w:r>
        <w:r>
          <w:fldChar w:fldCharType="separate"/>
        </w:r>
        <w:r>
          <w:t>68</w:t>
        </w:r>
        <w:r>
          <w:fldChar w:fldCharType="end"/>
        </w:r>
      </w:hyperlink>
    </w:p>
    <w:p>
      <w:pPr>
        <w:pStyle w:val="TOC1"/>
        <w:tabs>
          <w:tab w:val="right" w:leader="dot" w:pos="8306"/>
        </w:tabs>
      </w:pPr>
      <w:hyperlink w:anchor="_Toc11932" w:history="1">
        <w:r>
          <w:rPr>
            <w:rFonts w:ascii="仿宋" w:eastAsia="仿宋" w:hAnsi="仿宋" w:cs="仿宋" w:hint="eastAsia"/>
            <w:lang w:eastAsia="zh-CN"/>
          </w:rPr>
          <w:t>十五、杀毒软件项目实施时间节点</w:t>
        </w:r>
        <w:r>
          <w:tab/>
        </w:r>
        <w:r>
          <w:fldChar w:fldCharType="begin"/>
        </w:r>
        <w:r>
          <w:instrText xml:space="preserve"> PAGEREF _Toc11932 \h </w:instrText>
        </w:r>
        <w:r>
          <w:fldChar w:fldCharType="separate"/>
        </w:r>
        <w:r>
          <w:t>69</w:t>
        </w:r>
        <w:r>
          <w:fldChar w:fldCharType="end"/>
        </w:r>
      </w:hyperlink>
    </w:p>
    <w:p>
      <w:pPr>
        <w:pStyle w:val="TOC2"/>
        <w:tabs>
          <w:tab w:val="right" w:leader="dot" w:pos="8306"/>
        </w:tabs>
      </w:pPr>
      <w:hyperlink w:anchor="_Toc16564" w:history="1">
        <w:r>
          <w:rPr>
            <w:rFonts w:ascii="仿宋" w:eastAsia="仿宋" w:hAnsi="仿宋" w:cs="仿宋" w:hint="eastAsia"/>
            <w:lang w:eastAsia="zh-CN"/>
          </w:rPr>
          <w:t>(一)、杀毒软件项目启动阶段时间节点</w:t>
        </w:r>
        <w:r>
          <w:tab/>
        </w:r>
        <w:r>
          <w:fldChar w:fldCharType="begin"/>
        </w:r>
        <w:r>
          <w:instrText xml:space="preserve"> PAGEREF _Toc16564 \h </w:instrText>
        </w:r>
        <w:r>
          <w:fldChar w:fldCharType="separate"/>
        </w:r>
        <w:r>
          <w:t>69</w:t>
        </w:r>
        <w:r>
          <w:fldChar w:fldCharType="end"/>
        </w:r>
      </w:hyperlink>
    </w:p>
    <w:p>
      <w:pPr>
        <w:pStyle w:val="TOC2"/>
        <w:tabs>
          <w:tab w:val="right" w:leader="dot" w:pos="8306"/>
        </w:tabs>
      </w:pPr>
      <w:hyperlink w:anchor="_Toc30639" w:history="1">
        <w:r>
          <w:rPr>
            <w:rFonts w:ascii="仿宋" w:eastAsia="仿宋" w:hAnsi="仿宋" w:cs="仿宋" w:hint="eastAsia"/>
            <w:lang w:eastAsia="zh-CN"/>
          </w:rPr>
          <w:t>(二)、杀毒软件项目执行阶段时间节点</w:t>
        </w:r>
        <w:r>
          <w:tab/>
        </w:r>
        <w:r>
          <w:fldChar w:fldCharType="begin"/>
        </w:r>
        <w:r>
          <w:instrText xml:space="preserve"> PAGEREF _Toc30639 \h </w:instrText>
        </w:r>
        <w:r>
          <w:fldChar w:fldCharType="separate"/>
        </w:r>
        <w:r>
          <w:t>70</w:t>
        </w:r>
        <w:r>
          <w:fldChar w:fldCharType="end"/>
        </w:r>
      </w:hyperlink>
    </w:p>
    <w:p>
      <w:pPr>
        <w:pStyle w:val="TOC2"/>
        <w:tabs>
          <w:tab w:val="right" w:leader="dot" w:pos="8306"/>
        </w:tabs>
      </w:pPr>
      <w:hyperlink w:anchor="_Toc29606" w:history="1">
        <w:r>
          <w:rPr>
            <w:rFonts w:ascii="仿宋" w:eastAsia="仿宋" w:hAnsi="仿宋" w:cs="仿宋" w:hint="eastAsia"/>
            <w:lang w:eastAsia="zh-CN"/>
          </w:rPr>
          <w:t>(三)、杀毒软件项目完成阶段时间节点</w:t>
        </w:r>
        <w:r>
          <w:tab/>
        </w:r>
        <w:r>
          <w:fldChar w:fldCharType="begin"/>
        </w:r>
        <w:r>
          <w:instrText xml:space="preserve"> PAGEREF _Toc29606 \h </w:instrText>
        </w:r>
        <w:r>
          <w:fldChar w:fldCharType="separate"/>
        </w:r>
        <w:r>
          <w:t>71</w:t>
        </w:r>
        <w:r>
          <w:fldChar w:fldCharType="end"/>
        </w:r>
      </w:hyperlink>
    </w:p>
    <w:p>
      <w:pPr>
        <w:pStyle w:val="TOC1"/>
        <w:tabs>
          <w:tab w:val="right" w:leader="dot" w:pos="8306"/>
        </w:tabs>
      </w:pPr>
      <w:hyperlink w:anchor="_Toc8951" w:history="1">
        <w:r>
          <w:rPr>
            <w:rFonts w:ascii="仿宋" w:eastAsia="仿宋" w:hAnsi="仿宋" w:cs="仿宋" w:hint="eastAsia"/>
            <w:lang w:eastAsia="zh-CN"/>
          </w:rPr>
          <w:t>十六、杀毒软件项目治理与监督</w:t>
        </w:r>
        <w:r>
          <w:tab/>
        </w:r>
        <w:r>
          <w:fldChar w:fldCharType="begin"/>
        </w:r>
        <w:r>
          <w:instrText xml:space="preserve"> PAGEREF _Toc8951 \h </w:instrText>
        </w:r>
        <w:r>
          <w:fldChar w:fldCharType="separate"/>
        </w:r>
        <w:r>
          <w:t>72</w:t>
        </w:r>
        <w:r>
          <w:fldChar w:fldCharType="end"/>
        </w:r>
      </w:hyperlink>
    </w:p>
    <w:p>
      <w:pPr>
        <w:pStyle w:val="TOC2"/>
        <w:tabs>
          <w:tab w:val="right" w:leader="dot" w:pos="8306"/>
        </w:tabs>
      </w:pPr>
      <w:hyperlink w:anchor="_Toc22930" w:history="1">
        <w:r>
          <w:rPr>
            <w:rFonts w:ascii="仿宋" w:eastAsia="仿宋" w:hAnsi="仿宋" w:cs="仿宋" w:hint="eastAsia"/>
            <w:lang w:eastAsia="zh-CN"/>
          </w:rPr>
          <w:t>(一)、杀毒软件项目治理结构</w:t>
        </w:r>
        <w:r>
          <w:tab/>
        </w:r>
        <w:r>
          <w:fldChar w:fldCharType="begin"/>
        </w:r>
        <w:r>
          <w:instrText xml:space="preserve"> PAGEREF _Toc22930 \h </w:instrText>
        </w:r>
        <w:r>
          <w:fldChar w:fldCharType="separate"/>
        </w:r>
        <w:r>
          <w:t>72</w:t>
        </w:r>
        <w:r>
          <w:fldChar w:fldCharType="end"/>
        </w:r>
      </w:hyperlink>
    </w:p>
    <w:p>
      <w:pPr>
        <w:pStyle w:val="TOC2"/>
        <w:tabs>
          <w:tab w:val="right" w:leader="dot" w:pos="8306"/>
        </w:tabs>
      </w:pPr>
      <w:hyperlink w:anchor="_Toc7558" w:history="1">
        <w:r>
          <w:rPr>
            <w:rFonts w:ascii="仿宋" w:eastAsia="仿宋" w:hAnsi="仿宋" w:cs="仿宋" w:hint="eastAsia"/>
            <w:lang w:eastAsia="zh-CN"/>
          </w:rPr>
          <w:t>(二)、监督与审计</w:t>
        </w:r>
        <w:r>
          <w:tab/>
        </w:r>
        <w:r>
          <w:fldChar w:fldCharType="begin"/>
        </w:r>
        <w:r>
          <w:instrText xml:space="preserve"> PAGEREF _Toc7558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09"/>
      <w:r>
        <w:rPr>
          <w:rFonts w:ascii="仿宋" w:eastAsia="仿宋" w:hAnsi="仿宋" w:cs="仿宋" w:hint="eastAsia"/>
          <w:sz w:val="28"/>
          <w:lang w:eastAsia="zh-CN"/>
        </w:rPr>
        <w:t>一、杀毒软件项目建设单位说明</w:t>
      </w:r>
      <w:bookmarkEnd w:id="2"/>
    </w:p>
    <w:p>
      <w:pPr>
        <w:pStyle w:val="Heading2"/>
        <w:rPr>
          <w:rFonts w:ascii="仿宋" w:eastAsia="仿宋" w:hAnsi="仿宋" w:cs="仿宋" w:hint="eastAsia"/>
          <w:lang w:eastAsia="zh-CN"/>
        </w:rPr>
      </w:pPr>
      <w:bookmarkStart w:id="3" w:name="_Toc29635"/>
      <w:r>
        <w:rPr>
          <w:rFonts w:ascii="仿宋" w:eastAsia="仿宋" w:hAnsi="仿宋" w:cs="仿宋" w:hint="eastAsia"/>
          <w:lang w:eastAsia="zh-CN"/>
        </w:rPr>
        <w:t>(一)、杀毒软件项目承办单位基本情况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8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杀毒软件项目承办单位的XXXX，我们着眼于实现可持续的经济效益。通过技术创新和解决方案的提供，公司预计在杀毒软件项目执行期间将获得可观的收入增长。这一收入来源主要包括杀毒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同时，我们注重成本控制和效率提升，以确保杀毒软件项目的可持续盈利。透过精细的管理和资源优化，公司期望实现杀毒软件项目利润最大化。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杀毒软件项目实施进行全面的投资评估，包括杀毒软件项目启动阶段的资金投入和后续运营成本。通过对杀毒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杀毒软件项目实施过程中具备足够的资金流动性，公司将进行详尽的现金流分析。这包括资金需求的合理预测、杀毒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592"/>
      <w:r>
        <w:rPr>
          <w:rFonts w:ascii="仿宋" w:eastAsia="仿宋" w:hAnsi="仿宋" w:cs="仿宋" w:hint="eastAsia"/>
          <w:sz w:val="28"/>
          <w:lang w:eastAsia="zh-CN"/>
        </w:rPr>
        <w:t>二、杀毒软件项目可持续发展</w:t>
      </w:r>
      <w:bookmarkEnd w:id="5"/>
    </w:p>
    <w:p>
      <w:pPr>
        <w:pStyle w:val="Heading2"/>
        <w:rPr>
          <w:rFonts w:ascii="仿宋" w:eastAsia="仿宋" w:hAnsi="仿宋" w:cs="仿宋" w:hint="eastAsia"/>
          <w:lang w:eastAsia="zh-CN"/>
        </w:rPr>
      </w:pPr>
      <w:bookmarkStart w:id="6" w:name="_Toc1275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中，杀毒软件项目团队着眼于未来，明确了可持续发展的战略方向。制定的具体可持续发展目标包括降低资源使用、采用环保技术、最大化社会效益等。这一步骤不仅有助于杀毒软件项目在环保和社会责任方面达到最高标准，也为未来提供了明确的指引，确保杀毒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可持续实践的融入杀毒软件项目管理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杀毒软件项目管理周期。从杀毒软件项目规划开始，杀毒软件项目团队就考虑了环境和社会的因素。在执行阶段，杀毒软件项目团队积极推动绿色技术的应用，优化资源利用。此外，关注员工的社会责任，通过培训和沟通活动提高员工对可持续发展的认知，使他们能够在日常工作中践行可持续实践。这些举措不仅为杀毒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49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扎根于杀毒软件项目的可持续发展理念，我们深信环保与社会责任是杀毒软件项目成功的关键支柱。在杀毒软件项目的每一步，我们都致力于通过创新和实践，履行对环境和社会的坚定责任。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团队通过引入先进的环保技术、建立高效的废物处理系统以及推动能源节约措施，积极履行环保责任。定期的环保监测和评估确保杀毒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不仅致力于自身可持续发展，还注重对社会的回馈。通过支持社区杀毒软件项目、参与慈善事业、提供培训机会等方式，杀毒软件项目积极履行社会责任。与当地社区建立积极互动，关注员工的工作与生活平衡，以及员工的身心健康，是杀毒软件项目在社会责任层面的关键举措。这样的实践不仅增强了杀毒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622"/>
      <w:r>
        <w:rPr>
          <w:rFonts w:ascii="仿宋" w:eastAsia="仿宋" w:hAnsi="仿宋" w:cs="仿宋" w:hint="eastAsia"/>
          <w:sz w:val="28"/>
          <w:lang w:eastAsia="zh-CN"/>
        </w:rPr>
        <w:t>三、杀毒软件项目土建工程</w:t>
      </w:r>
      <w:bookmarkEnd w:id="8"/>
    </w:p>
    <w:p>
      <w:pPr>
        <w:pStyle w:val="Heading2"/>
        <w:rPr>
          <w:rFonts w:ascii="仿宋" w:eastAsia="仿宋" w:hAnsi="仿宋" w:cs="仿宋" w:hint="eastAsia"/>
          <w:lang w:eastAsia="zh-CN"/>
        </w:rPr>
      </w:pPr>
      <w:bookmarkStart w:id="9" w:name="_Toc1039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在杀毒软件项目的建筑工程设计中，我们将秉承一系列重要的设计原则，以确保杀毒软件项目建筑在功能、美观、可持续性等方面达到最佳效果。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首要原则是确保建筑的功能性得到最大化的发挥。我们将充分理解杀毒软件项目的实际需求，合理布局各个功能区域，保证建筑在满足业务需求的同时，提供高效的工作环境。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在建筑设计中，我们将综合考虑建设和运营成本。通过精细的经济效益分析，确保设计方案在高效利用资源的同时，对杀毒软件项目的长期盈利能力有积极的贡献。</w:t>
      </w:r>
    </w:p>
    <w:p>
      <w:pPr>
        <w:pStyle w:val="Heading2"/>
        <w:ind w:firstLine="560" w:firstLineChars="200"/>
        <w:rPr>
          <w:rFonts w:ascii="仿宋" w:eastAsia="仿宋" w:hAnsi="仿宋" w:cs="仿宋" w:hint="eastAsia"/>
          <w:sz w:val="28"/>
          <w:lang w:eastAsia="zh-CN"/>
        </w:rPr>
      </w:pPr>
      <w:bookmarkStart w:id="10" w:name="_Toc2913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的土建工程设计中，我们将精准设定设计年限，结合杀毒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杀毒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24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杀毒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杀毒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杀毒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48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本期工程杀毒软件项目预计总建筑面积XXX平方米，其中：计容建筑面积XXX平方米，计划建筑工程投资XX万元，占杀毒软件项目总投资的XX%。</w:t>
      </w:r>
    </w:p>
    <w:p>
      <w:pPr>
        <w:pStyle w:val="Heading1"/>
        <w:ind w:firstLine="560" w:firstLineChars="200"/>
        <w:rPr>
          <w:rFonts w:ascii="仿宋" w:eastAsia="仿宋" w:hAnsi="仿宋" w:cs="仿宋" w:hint="eastAsia"/>
          <w:sz w:val="28"/>
          <w:lang w:eastAsia="zh-CN"/>
        </w:rPr>
      </w:pPr>
      <w:bookmarkStart w:id="13" w:name="_Toc25143"/>
      <w:r>
        <w:rPr>
          <w:rFonts w:ascii="仿宋" w:eastAsia="仿宋" w:hAnsi="仿宋" w:cs="仿宋" w:hint="eastAsia"/>
          <w:sz w:val="28"/>
          <w:lang w:eastAsia="zh-CN"/>
        </w:rPr>
        <w:t>四、杀毒软件项目危机管理</w:t>
      </w:r>
      <w:bookmarkEnd w:id="13"/>
    </w:p>
    <w:p>
      <w:pPr>
        <w:pStyle w:val="Heading2"/>
        <w:rPr>
          <w:rFonts w:ascii="仿宋" w:eastAsia="仿宋" w:hAnsi="仿宋" w:cs="仿宋" w:hint="eastAsia"/>
          <w:lang w:eastAsia="zh-CN"/>
        </w:rPr>
      </w:pPr>
      <w:bookmarkStart w:id="14" w:name="_Toc2820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危机管理中，危机预警与识别是确保杀毒软件项目稳健运行的核心步骤。通过建立全面的监测机制，杀毒软件项目团队旨在及时发现和理解潜在的风险和危机因素，以便采取及时的预防和应对措施，确保杀毒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首先，通过深入的风险评估，杀毒软件项目团队全面分析了整个杀毒软件项目和各个阶段可能存在的威胁。这包括准确评估每个潜在风险的发生概率和可能影响的程度，为后续危机预警提供了有力支持。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杀毒软件项目团队着重于明确定义杀毒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杀毒软件项目进展的持续监控，团队能够及时发现潜在问题并作出迅速反应。杀毒软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在这一阶段，团队的专业素养和反应速度将发挥至关重要的作用，以确保潜在危机能够在初期得到有效的处理，最大程度地减轻负面影响。通过危机预警与识别，杀毒软件项目得以更有序、可控地推进。</w:t>
      </w:r>
    </w:p>
    <w:p>
      <w:pPr>
        <w:pStyle w:val="Heading2"/>
        <w:ind w:firstLine="560" w:firstLineChars="200"/>
        <w:rPr>
          <w:rFonts w:ascii="仿宋" w:eastAsia="仿宋" w:hAnsi="仿宋" w:cs="仿宋" w:hint="eastAsia"/>
          <w:sz w:val="28"/>
          <w:lang w:eastAsia="zh-CN"/>
        </w:rPr>
      </w:pPr>
      <w:bookmarkStart w:id="15" w:name="_Toc252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在危机发生时，杀毒软件项目团队立即行动，成立了应急小组。该小组的任务是迅速制定并实施紧急应对措施，以最小化潜在损失。以下是采取的主要措施：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暂停杀毒软件项目进度：为遏制危机蔓延，杀毒软件项目暂时停止进行，以便全面评估当前状况。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资源重新分配：重新评估杀毒软件项目资源的分配，确保最大限度地减小损失。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实时沟通：与关键利益相关者建立实时沟通机制，向他们传递杀毒软件项目危机的实际状况，保障杀毒软件项目核心利益。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在紧急应对的同时，杀毒软件项目团队强调了团队协作和有效沟通的重要性。以下是团队协作的关键举措：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信息共享机制：建立了信息共享平台，确保团队成员能够及时获取杀毒软件项目危机的实时信息。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领导者沟通：杀毒软件项目领导者通过定期会议和即时沟通工具，指导团队应对危机，保持团队稳定运行。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随着危机得到初步控制，杀毒软件项目团队转向制定恢复计划，以确保杀毒软件项目能够从中迅速恢复。主要恢复计划包括：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修复受损的进度计划：重新评估杀毒软件项目进度，制定修复计划，确保杀毒软件项目尽快回归正常进程。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重新调整资源分配：优化资源分配，确保杀毒软件项目在有限资源下高效运转。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风险管理机制加强：对杀毒软件项目风险进行全面评估，制定更强化的风险管理策略，以预防未来可能的危机。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4929"/>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047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杀毒软件项目的主要产品是XXXX，预计年产值为XXX万元。这一产品在市场中占据着重要的地位，其广泛的应用范围使得该杀毒软件项目的市场前景非常广阔。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毒软件项目的xxx产品作为重要的原材料之一，将在多个领域发挥关键作用。其在建筑、交通、能源等方面的广泛应用将为整个产业链提供强大的支持，形成产业协同效应。杀毒软件项目的年产值XXX万XXX万XXX万万元不仅反映了其在市场上的巨大潜力，更预示着它对国民经济的积极贡献。这种关联度高、涉及面广的产业关系，使得该杀毒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2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总征地面积为XXXX平方米，相当于约XX.XX亩，其中净用地面积为XXXX平方米，红线范围内相当于约XX.XX亩。这一用地规模充分考虑了杀毒软件项目的建设需求，保障了杀毒软件项目在合适的空间内得以充分发展。杀毒软件项目规划的总建筑面积为XXXX平方米，其中主体工程建设占XXXX平方米，计容建筑面积达XXXX平方米。预计建筑工程的投资将达到XXXX万元，为杀毒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计划购置的设备共计XXXX台（套），设备购置费用为XXXX万元。这一设备购置计划充分考虑到杀毒软件项目的生产需求和技术要求，确保了杀毒软件项目在生产运营中具备先进的技术装备和高效的生产能力。设备的合理配置将为杀毒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计划总投资为XXXX万元，预计年实现营业收入为XXXX万元。这一产能规模的设定旨在确保杀毒软件项目能够在投资与回报之间取得平衡，实现长期可持续的发展。杀毒软件项目的总投资充分考虑到各个方面的需求，包括用地建设、设备购置等多个环节，以确保杀毒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883"/>
      <w:r>
        <w:rPr>
          <w:rFonts w:ascii="仿宋" w:eastAsia="仿宋" w:hAnsi="仿宋" w:cs="仿宋" w:hint="eastAsia"/>
          <w:sz w:val="28"/>
          <w:lang w:eastAsia="zh-CN"/>
        </w:rPr>
        <w:t>六、杀毒软件项目绩效评估</w:t>
      </w:r>
      <w:bookmarkEnd w:id="19"/>
    </w:p>
    <w:p>
      <w:pPr>
        <w:pStyle w:val="Heading2"/>
        <w:rPr>
          <w:rFonts w:ascii="仿宋" w:eastAsia="仿宋" w:hAnsi="仿宋" w:cs="仿宋" w:hint="eastAsia"/>
          <w:lang w:eastAsia="zh-CN"/>
        </w:rPr>
      </w:pPr>
      <w:bookmarkStart w:id="20" w:name="_Toc961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中，我们设计了一套全面的绩效评估指标，以确保杀毒软件项目的可控和成功交付。这些指标跨足杀毒软件项目目标、成本、进度和质量等多个维度，为我们提供了全面洞察杀毒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目标达成率是我们关注的首要指标。我们设定了明确的目标，并通过定期监测和评估，迅速发现并应对潜在的目标偏差。这为杀毒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成本绩效是另一个核心关注点。通过实际成本与预算成本的对比分析，我们深入了解成本差异的原因，及时调整资源分配，保持杀毒软件项目在经济效益方面的合理水平。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进度作为关键的绩效指标之一，得到了精心的关注。我们制定了详细的杀毒软件项目进度计划，并设立了进度符合度指标，确保实际进度与计划进度保持一致。这使我们能够快速发现和解决潜在的进度问题，保持杀毒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杀毒软件项目绩效的不可或缺的一环。我们引入了一系列的质量标准和客户满意度指标，以确保杀毒软件项目交付的成果在质量上达到或超越预期水平。通过持续监测这些指标，我们努力提升杀毒软件项目整体质量水平，为杀毒软件项目的成功交付提供有力保障。通过这些科学且全面的绩效评估，我们能够更好地引导杀毒软件项目的持续改进，确保杀毒软件项目目标的顺利达成。</w:t>
      </w:r>
    </w:p>
    <w:p>
      <w:pPr>
        <w:pStyle w:val="Heading2"/>
        <w:ind w:firstLine="560" w:firstLineChars="200"/>
        <w:rPr>
          <w:rFonts w:ascii="仿宋" w:eastAsia="仿宋" w:hAnsi="仿宋" w:cs="仿宋" w:hint="eastAsia"/>
          <w:sz w:val="28"/>
          <w:lang w:eastAsia="zh-CN"/>
        </w:rPr>
      </w:pPr>
      <w:bookmarkStart w:id="21" w:name="_Toc14319"/>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绩效评估是杀毒软件项目中的关键环节，为确保杀毒软件项目达到预期目标，我们采用了多层次、多维度的绩效评估方法。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杀毒软件项目的战略目标对齐，确保每个决策和行动都与杀毒软件项目整体目标保持一致。团队会定期召开战略对齐会议，审视当前工作与杀毒软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杀毒软件项目进度、质量、成本和风险等方面。这些指标通过数据收集和分析，为杀毒软件项目管理团队提供了客观的评估依据。例如，我们通过杀毒软件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绩效评估不仅仅停留在杀毒软件项目内部，还考虑了杀毒软件项目对外部环境的影响。我们定期进行干系人满意度调查，以了解各利益相关方对杀毒软件项目的期望和满意度，并及时做出调整。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这种多层次、多角度的绩效评估方法，使得我们能够全面了解杀毒软件项目的运行状态，及时做出调整，确保杀毒软件项目在不断变化的环境中保持稳健前行。</w:t>
      </w:r>
    </w:p>
    <w:p>
      <w:pPr>
        <w:pStyle w:val="Heading2"/>
        <w:ind w:firstLine="560" w:firstLineChars="200"/>
        <w:rPr>
          <w:rFonts w:ascii="仿宋" w:eastAsia="仿宋" w:hAnsi="仿宋" w:cs="仿宋" w:hint="eastAsia"/>
          <w:sz w:val="28"/>
          <w:lang w:eastAsia="zh-CN"/>
        </w:rPr>
      </w:pPr>
      <w:bookmarkStart w:id="22" w:name="_Toc18605"/>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为了确保杀毒软件项目的有效管理和不断优化，我们采用了精心设计的绩效评估周期。这个周期旨在实现灵活、实时和全面的评估，以适应杀毒软件项目执行中的各种挑战。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杀毒软件项目的不同需求，分为短期、中期和长期。短期评估关注每个迭代或工作周期，以及时发现和解决当前任务中的问题。中期评估涵盖几个迭代，深入了解整体杀毒软件项目的趋势和性能。长期评估则着眼于整个杀毒软件项目阶段，确保杀毒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https://d.book118.com/738134026061006026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15D74"/>
    <w:rsid w:val="7C715D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34026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2024-01-13T10:32:00Z</dcterms:created>
  <dcterms:modified xsi:type="dcterms:W3CDTF">2024-01-13T10:32:35Z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CCFDF267723C48D2990C52CC4B622DA1_11</vt:lpwstr>
  </property>
  <property fmtid="{D5CDD505-2E9C-101B-9397-08002B2CF9AE}" pid="3" name="KSOProductBuildVer">
    <vt:lpwstr>2052-12.1.0.16120</vt:lpwstr>
  </property>
</Properties>
</file>