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夏枯草口服液项目策划方案报告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5" w:history="1">
        <w:r>
          <w:rPr>
            <w:rFonts w:ascii="仿宋" w:eastAsia="仿宋" w:hAnsi="仿宋" w:cs="仿宋" w:hint="eastAsia"/>
            <w:lang w:eastAsia="zh-CN"/>
          </w:rPr>
          <w:t>概论</w:t>
        </w:r>
        <w:r>
          <w:tab/>
        </w:r>
        <w:r>
          <w:fldChar w:fldCharType="begin"/>
        </w:r>
        <w:r>
          <w:instrText xml:space="preserve"> PAGEREF _Toc19205 \h </w:instrText>
        </w:r>
        <w:r>
          <w:fldChar w:fldCharType="separate"/>
        </w:r>
        <w:r>
          <w:t>4</w:t>
        </w:r>
        <w:r>
          <w:fldChar w:fldCharType="end"/>
        </w:r>
      </w:hyperlink>
    </w:p>
    <w:p>
      <w:pPr>
        <w:pStyle w:val="TOC1"/>
        <w:tabs>
          <w:tab w:val="right" w:leader="dot" w:pos="8306"/>
        </w:tabs>
      </w:pPr>
      <w:hyperlink w:anchor="_Toc29118" w:history="1">
        <w:r>
          <w:rPr>
            <w:rFonts w:ascii="仿宋" w:eastAsia="仿宋" w:hAnsi="仿宋" w:cs="仿宋" w:hint="eastAsia"/>
            <w:lang w:eastAsia="zh-CN"/>
          </w:rPr>
          <w:t>一、建设单位基本情况</w:t>
        </w:r>
        <w:r>
          <w:tab/>
        </w:r>
        <w:r>
          <w:fldChar w:fldCharType="begin"/>
        </w:r>
        <w:r>
          <w:instrText xml:space="preserve"> PAGEREF _Toc29118 \h </w:instrText>
        </w:r>
        <w:r>
          <w:fldChar w:fldCharType="separate"/>
        </w:r>
        <w:r>
          <w:t>4</w:t>
        </w:r>
        <w:r>
          <w:fldChar w:fldCharType="end"/>
        </w:r>
      </w:hyperlink>
    </w:p>
    <w:p>
      <w:pPr>
        <w:pStyle w:val="TOC2"/>
        <w:tabs>
          <w:tab w:val="right" w:leader="dot" w:pos="8306"/>
        </w:tabs>
      </w:pPr>
      <w:hyperlink w:anchor="_Toc32390" w:history="1">
        <w:r>
          <w:rPr>
            <w:rFonts w:ascii="仿宋" w:eastAsia="仿宋" w:hAnsi="仿宋" w:cs="仿宋" w:hint="eastAsia"/>
            <w:lang w:eastAsia="zh-CN"/>
          </w:rPr>
          <w:t>(一)、公司基本信息</w:t>
        </w:r>
        <w:r>
          <w:tab/>
        </w:r>
        <w:r>
          <w:fldChar w:fldCharType="begin"/>
        </w:r>
        <w:r>
          <w:instrText xml:space="preserve"> PAGEREF _Toc32390 \h </w:instrText>
        </w:r>
        <w:r>
          <w:fldChar w:fldCharType="separate"/>
        </w:r>
        <w:r>
          <w:t>4</w:t>
        </w:r>
        <w:r>
          <w:fldChar w:fldCharType="end"/>
        </w:r>
      </w:hyperlink>
    </w:p>
    <w:p>
      <w:pPr>
        <w:pStyle w:val="TOC2"/>
        <w:tabs>
          <w:tab w:val="right" w:leader="dot" w:pos="8306"/>
        </w:tabs>
      </w:pPr>
      <w:hyperlink w:anchor="_Toc2823" w:history="1">
        <w:r>
          <w:rPr>
            <w:rFonts w:ascii="仿宋" w:eastAsia="仿宋" w:hAnsi="仿宋" w:cs="仿宋" w:hint="eastAsia"/>
            <w:lang w:eastAsia="zh-CN"/>
          </w:rPr>
          <w:t>(二)、公司简介</w:t>
        </w:r>
        <w:r>
          <w:tab/>
        </w:r>
        <w:r>
          <w:fldChar w:fldCharType="begin"/>
        </w:r>
        <w:r>
          <w:instrText xml:space="preserve"> PAGEREF _Toc2823 \h </w:instrText>
        </w:r>
        <w:r>
          <w:fldChar w:fldCharType="separate"/>
        </w:r>
        <w:r>
          <w:t>5</w:t>
        </w:r>
        <w:r>
          <w:fldChar w:fldCharType="end"/>
        </w:r>
      </w:hyperlink>
    </w:p>
    <w:p>
      <w:pPr>
        <w:pStyle w:val="TOC2"/>
        <w:tabs>
          <w:tab w:val="right" w:leader="dot" w:pos="8306"/>
        </w:tabs>
      </w:pPr>
      <w:hyperlink w:anchor="_Toc27619" w:history="1">
        <w:r>
          <w:rPr>
            <w:rFonts w:ascii="仿宋" w:eastAsia="仿宋" w:hAnsi="仿宋" w:cs="仿宋" w:hint="eastAsia"/>
            <w:lang w:eastAsia="zh-CN"/>
          </w:rPr>
          <w:t>(三)、公司竞争优势</w:t>
        </w:r>
        <w:r>
          <w:tab/>
        </w:r>
        <w:r>
          <w:fldChar w:fldCharType="begin"/>
        </w:r>
        <w:r>
          <w:instrText xml:space="preserve"> PAGEREF _Toc27619 \h </w:instrText>
        </w:r>
        <w:r>
          <w:fldChar w:fldCharType="separate"/>
        </w:r>
        <w:r>
          <w:t>5</w:t>
        </w:r>
        <w:r>
          <w:fldChar w:fldCharType="end"/>
        </w:r>
      </w:hyperlink>
    </w:p>
    <w:p>
      <w:pPr>
        <w:pStyle w:val="TOC2"/>
        <w:tabs>
          <w:tab w:val="right" w:leader="dot" w:pos="8306"/>
        </w:tabs>
      </w:pPr>
      <w:hyperlink w:anchor="_Toc6499" w:history="1">
        <w:r>
          <w:rPr>
            <w:rFonts w:ascii="仿宋" w:eastAsia="仿宋" w:hAnsi="仿宋" w:cs="仿宋" w:hint="eastAsia"/>
            <w:lang w:eastAsia="zh-CN"/>
          </w:rPr>
          <w:t>(四)、公司主要财务数据</w:t>
        </w:r>
        <w:r>
          <w:tab/>
        </w:r>
        <w:r>
          <w:fldChar w:fldCharType="begin"/>
        </w:r>
        <w:r>
          <w:instrText xml:space="preserve"> PAGEREF _Toc6499 \h </w:instrText>
        </w:r>
        <w:r>
          <w:fldChar w:fldCharType="separate"/>
        </w:r>
        <w:r>
          <w:t>6</w:t>
        </w:r>
        <w:r>
          <w:fldChar w:fldCharType="end"/>
        </w:r>
      </w:hyperlink>
    </w:p>
    <w:p>
      <w:pPr>
        <w:pStyle w:val="TOC2"/>
        <w:tabs>
          <w:tab w:val="right" w:leader="dot" w:pos="8306"/>
        </w:tabs>
      </w:pPr>
      <w:hyperlink w:anchor="_Toc14108" w:history="1">
        <w:r>
          <w:rPr>
            <w:rFonts w:ascii="仿宋" w:eastAsia="仿宋" w:hAnsi="仿宋" w:cs="仿宋" w:hint="eastAsia"/>
            <w:lang w:eastAsia="zh-CN"/>
          </w:rPr>
          <w:t>(五)、核心人员介绍</w:t>
        </w:r>
        <w:r>
          <w:tab/>
        </w:r>
        <w:r>
          <w:fldChar w:fldCharType="begin"/>
        </w:r>
        <w:r>
          <w:instrText xml:space="preserve"> PAGEREF _Toc14108 \h </w:instrText>
        </w:r>
        <w:r>
          <w:fldChar w:fldCharType="separate"/>
        </w:r>
        <w:r>
          <w:t>7</w:t>
        </w:r>
        <w:r>
          <w:fldChar w:fldCharType="end"/>
        </w:r>
      </w:hyperlink>
    </w:p>
    <w:p>
      <w:pPr>
        <w:pStyle w:val="TOC2"/>
        <w:tabs>
          <w:tab w:val="right" w:leader="dot" w:pos="8306"/>
        </w:tabs>
      </w:pPr>
      <w:hyperlink w:anchor="_Toc26618" w:history="1">
        <w:r>
          <w:rPr>
            <w:rFonts w:ascii="仿宋" w:eastAsia="仿宋" w:hAnsi="仿宋" w:cs="仿宋" w:hint="eastAsia"/>
            <w:lang w:eastAsia="zh-CN"/>
          </w:rPr>
          <w:t>(六)、经营宗旨</w:t>
        </w:r>
        <w:r>
          <w:tab/>
        </w:r>
        <w:r>
          <w:fldChar w:fldCharType="begin"/>
        </w:r>
        <w:r>
          <w:instrText xml:space="preserve"> PAGEREF _Toc26618 \h </w:instrText>
        </w:r>
        <w:r>
          <w:fldChar w:fldCharType="separate"/>
        </w:r>
        <w:r>
          <w:t>8</w:t>
        </w:r>
        <w:r>
          <w:fldChar w:fldCharType="end"/>
        </w:r>
      </w:hyperlink>
    </w:p>
    <w:p>
      <w:pPr>
        <w:pStyle w:val="TOC2"/>
        <w:tabs>
          <w:tab w:val="right" w:leader="dot" w:pos="8306"/>
        </w:tabs>
      </w:pPr>
      <w:hyperlink w:anchor="_Toc306" w:history="1">
        <w:r>
          <w:rPr>
            <w:rFonts w:ascii="仿宋" w:eastAsia="仿宋" w:hAnsi="仿宋" w:cs="仿宋" w:hint="eastAsia"/>
            <w:lang w:eastAsia="zh-CN"/>
          </w:rPr>
          <w:t>(七)、公司发展规划</w:t>
        </w:r>
        <w:r>
          <w:tab/>
        </w:r>
        <w:r>
          <w:fldChar w:fldCharType="begin"/>
        </w:r>
        <w:r>
          <w:instrText xml:space="preserve"> PAGEREF _Toc306 \h </w:instrText>
        </w:r>
        <w:r>
          <w:fldChar w:fldCharType="separate"/>
        </w:r>
        <w:r>
          <w:t>9</w:t>
        </w:r>
        <w:r>
          <w:fldChar w:fldCharType="end"/>
        </w:r>
      </w:hyperlink>
    </w:p>
    <w:p>
      <w:pPr>
        <w:pStyle w:val="TOC1"/>
        <w:tabs>
          <w:tab w:val="right" w:leader="dot" w:pos="8306"/>
        </w:tabs>
      </w:pPr>
      <w:hyperlink w:anchor="_Toc5186" w:history="1">
        <w:r>
          <w:rPr>
            <w:rFonts w:ascii="仿宋" w:eastAsia="仿宋" w:hAnsi="仿宋" w:cs="仿宋" w:hint="eastAsia"/>
            <w:lang w:eastAsia="zh-CN"/>
          </w:rPr>
          <w:t>二、技术方案</w:t>
        </w:r>
        <w:r>
          <w:tab/>
        </w:r>
        <w:r>
          <w:fldChar w:fldCharType="begin"/>
        </w:r>
        <w:r>
          <w:instrText xml:space="preserve"> PAGEREF _Toc5186 \h </w:instrText>
        </w:r>
        <w:r>
          <w:fldChar w:fldCharType="separate"/>
        </w:r>
        <w:r>
          <w:t>10</w:t>
        </w:r>
        <w:r>
          <w:fldChar w:fldCharType="end"/>
        </w:r>
      </w:hyperlink>
    </w:p>
    <w:p>
      <w:pPr>
        <w:pStyle w:val="TOC2"/>
        <w:tabs>
          <w:tab w:val="right" w:leader="dot" w:pos="8306"/>
        </w:tabs>
      </w:pPr>
      <w:hyperlink w:anchor="_Toc22618" w:history="1">
        <w:r>
          <w:rPr>
            <w:rFonts w:ascii="仿宋" w:eastAsia="仿宋" w:hAnsi="仿宋" w:cs="仿宋" w:hint="eastAsia"/>
            <w:lang w:eastAsia="zh-CN"/>
          </w:rPr>
          <w:t>(一)、企业技术研发分析</w:t>
        </w:r>
        <w:r>
          <w:tab/>
        </w:r>
        <w:r>
          <w:fldChar w:fldCharType="begin"/>
        </w:r>
        <w:r>
          <w:instrText xml:space="preserve"> PAGEREF _Toc22618 \h </w:instrText>
        </w:r>
        <w:r>
          <w:fldChar w:fldCharType="separate"/>
        </w:r>
        <w:r>
          <w:t>10</w:t>
        </w:r>
        <w:r>
          <w:fldChar w:fldCharType="end"/>
        </w:r>
      </w:hyperlink>
    </w:p>
    <w:p>
      <w:pPr>
        <w:pStyle w:val="TOC2"/>
        <w:tabs>
          <w:tab w:val="right" w:leader="dot" w:pos="8306"/>
        </w:tabs>
      </w:pPr>
      <w:hyperlink w:anchor="_Toc2024" w:history="1">
        <w:r>
          <w:rPr>
            <w:rFonts w:ascii="仿宋" w:eastAsia="仿宋" w:hAnsi="仿宋" w:cs="仿宋" w:hint="eastAsia"/>
            <w:lang w:eastAsia="zh-CN"/>
          </w:rPr>
          <w:t>(二)、夏枯草口服液项目技术工艺分析</w:t>
        </w:r>
        <w:r>
          <w:tab/>
        </w:r>
        <w:r>
          <w:fldChar w:fldCharType="begin"/>
        </w:r>
        <w:r>
          <w:instrText xml:space="preserve"> PAGEREF _Toc2024 \h </w:instrText>
        </w:r>
        <w:r>
          <w:fldChar w:fldCharType="separate"/>
        </w:r>
        <w:r>
          <w:t>11</w:t>
        </w:r>
        <w:r>
          <w:fldChar w:fldCharType="end"/>
        </w:r>
      </w:hyperlink>
    </w:p>
    <w:p>
      <w:pPr>
        <w:pStyle w:val="TOC2"/>
        <w:tabs>
          <w:tab w:val="right" w:leader="dot" w:pos="8306"/>
        </w:tabs>
      </w:pPr>
      <w:hyperlink w:anchor="_Toc27313" w:history="1">
        <w:r>
          <w:rPr>
            <w:rFonts w:ascii="仿宋" w:eastAsia="仿宋" w:hAnsi="仿宋" w:cs="仿宋" w:hint="eastAsia"/>
            <w:lang w:eastAsia="zh-CN"/>
          </w:rPr>
          <w:t>(三)、夏枯草口服液项目技术流程</w:t>
        </w:r>
        <w:r>
          <w:tab/>
        </w:r>
        <w:r>
          <w:fldChar w:fldCharType="begin"/>
        </w:r>
        <w:r>
          <w:instrText xml:space="preserve"> PAGEREF _Toc27313 \h </w:instrText>
        </w:r>
        <w:r>
          <w:fldChar w:fldCharType="separate"/>
        </w:r>
        <w:r>
          <w:t>12</w:t>
        </w:r>
        <w:r>
          <w:fldChar w:fldCharType="end"/>
        </w:r>
      </w:hyperlink>
    </w:p>
    <w:p>
      <w:pPr>
        <w:pStyle w:val="TOC2"/>
        <w:tabs>
          <w:tab w:val="right" w:leader="dot" w:pos="8306"/>
        </w:tabs>
      </w:pPr>
      <w:hyperlink w:anchor="_Toc32557" w:history="1">
        <w:r>
          <w:rPr>
            <w:rFonts w:ascii="仿宋" w:eastAsia="仿宋" w:hAnsi="仿宋" w:cs="仿宋" w:hint="eastAsia"/>
            <w:lang w:eastAsia="zh-CN"/>
          </w:rPr>
          <w:t>(四)、设备选型方案</w:t>
        </w:r>
        <w:r>
          <w:tab/>
        </w:r>
        <w:r>
          <w:fldChar w:fldCharType="begin"/>
        </w:r>
        <w:r>
          <w:instrText xml:space="preserve"> PAGEREF _Toc32557 \h </w:instrText>
        </w:r>
        <w:r>
          <w:fldChar w:fldCharType="separate"/>
        </w:r>
        <w:r>
          <w:t>14</w:t>
        </w:r>
        <w:r>
          <w:fldChar w:fldCharType="end"/>
        </w:r>
      </w:hyperlink>
    </w:p>
    <w:p>
      <w:pPr>
        <w:pStyle w:val="TOC1"/>
        <w:tabs>
          <w:tab w:val="right" w:leader="dot" w:pos="8306"/>
        </w:tabs>
      </w:pPr>
      <w:hyperlink w:anchor="_Toc6047" w:history="1">
        <w:r>
          <w:rPr>
            <w:rFonts w:ascii="仿宋" w:eastAsia="仿宋" w:hAnsi="仿宋" w:cs="仿宋" w:hint="eastAsia"/>
            <w:lang w:eastAsia="zh-CN"/>
          </w:rPr>
          <w:t>三、项目选址研究</w:t>
        </w:r>
        <w:r>
          <w:tab/>
        </w:r>
        <w:r>
          <w:fldChar w:fldCharType="begin"/>
        </w:r>
        <w:r>
          <w:instrText xml:space="preserve"> PAGEREF _Toc6047 \h </w:instrText>
        </w:r>
        <w:r>
          <w:fldChar w:fldCharType="separate"/>
        </w:r>
        <w:r>
          <w:t>15</w:t>
        </w:r>
        <w:r>
          <w:fldChar w:fldCharType="end"/>
        </w:r>
      </w:hyperlink>
    </w:p>
    <w:p>
      <w:pPr>
        <w:pStyle w:val="TOC2"/>
        <w:tabs>
          <w:tab w:val="right" w:leader="dot" w:pos="8306"/>
        </w:tabs>
      </w:pPr>
      <w:hyperlink w:anchor="_Toc26438" w:history="1">
        <w:r>
          <w:rPr>
            <w:rFonts w:ascii="仿宋" w:eastAsia="仿宋" w:hAnsi="仿宋" w:cs="仿宋" w:hint="eastAsia"/>
            <w:lang w:eastAsia="zh-CN"/>
          </w:rPr>
          <w:t>(一)、项目选址原则</w:t>
        </w:r>
        <w:r>
          <w:tab/>
        </w:r>
        <w:r>
          <w:fldChar w:fldCharType="begin"/>
        </w:r>
        <w:r>
          <w:instrText xml:space="preserve"> PAGEREF _Toc26438 \h </w:instrText>
        </w:r>
        <w:r>
          <w:fldChar w:fldCharType="separate"/>
        </w:r>
        <w:r>
          <w:t>15</w:t>
        </w:r>
        <w:r>
          <w:fldChar w:fldCharType="end"/>
        </w:r>
      </w:hyperlink>
    </w:p>
    <w:p>
      <w:pPr>
        <w:pStyle w:val="TOC2"/>
        <w:tabs>
          <w:tab w:val="right" w:leader="dot" w:pos="8306"/>
        </w:tabs>
      </w:pPr>
      <w:hyperlink w:anchor="_Toc7502" w:history="1">
        <w:r>
          <w:rPr>
            <w:rFonts w:ascii="仿宋" w:eastAsia="仿宋" w:hAnsi="仿宋" w:cs="仿宋" w:hint="eastAsia"/>
            <w:lang w:eastAsia="zh-CN"/>
          </w:rPr>
          <w:t>(二)、项目选址</w:t>
        </w:r>
        <w:r>
          <w:tab/>
        </w:r>
        <w:r>
          <w:fldChar w:fldCharType="begin"/>
        </w:r>
        <w:r>
          <w:instrText xml:space="preserve"> PAGEREF _Toc7502 \h </w:instrText>
        </w:r>
        <w:r>
          <w:fldChar w:fldCharType="separate"/>
        </w:r>
        <w:r>
          <w:t>17</w:t>
        </w:r>
        <w:r>
          <w:fldChar w:fldCharType="end"/>
        </w:r>
      </w:hyperlink>
    </w:p>
    <w:p>
      <w:pPr>
        <w:pStyle w:val="TOC2"/>
        <w:tabs>
          <w:tab w:val="right" w:leader="dot" w:pos="8306"/>
        </w:tabs>
      </w:pPr>
      <w:hyperlink w:anchor="_Toc31853" w:history="1">
        <w:r>
          <w:rPr>
            <w:rFonts w:ascii="仿宋" w:eastAsia="仿宋" w:hAnsi="仿宋" w:cs="仿宋" w:hint="eastAsia"/>
            <w:lang w:eastAsia="zh-CN"/>
          </w:rPr>
          <w:t>(三)、建设条件分析</w:t>
        </w:r>
        <w:r>
          <w:tab/>
        </w:r>
        <w:r>
          <w:fldChar w:fldCharType="begin"/>
        </w:r>
        <w:r>
          <w:instrText xml:space="preserve"> PAGEREF _Toc31853 \h </w:instrText>
        </w:r>
        <w:r>
          <w:fldChar w:fldCharType="separate"/>
        </w:r>
        <w:r>
          <w:t>19</w:t>
        </w:r>
        <w:r>
          <w:fldChar w:fldCharType="end"/>
        </w:r>
      </w:hyperlink>
    </w:p>
    <w:p>
      <w:pPr>
        <w:pStyle w:val="TOC2"/>
        <w:tabs>
          <w:tab w:val="right" w:leader="dot" w:pos="8306"/>
        </w:tabs>
      </w:pPr>
      <w:hyperlink w:anchor="_Toc19167" w:history="1">
        <w:r>
          <w:rPr>
            <w:rFonts w:ascii="仿宋" w:eastAsia="仿宋" w:hAnsi="仿宋" w:cs="仿宋" w:hint="eastAsia"/>
            <w:lang w:eastAsia="zh-CN"/>
          </w:rPr>
          <w:t>(四)、用地控制指标</w:t>
        </w:r>
        <w:r>
          <w:tab/>
        </w:r>
        <w:r>
          <w:fldChar w:fldCharType="begin"/>
        </w:r>
        <w:r>
          <w:instrText xml:space="preserve"> PAGEREF _Toc19167 \h </w:instrText>
        </w:r>
        <w:r>
          <w:fldChar w:fldCharType="separate"/>
        </w:r>
        <w:r>
          <w:t>20</w:t>
        </w:r>
        <w:r>
          <w:fldChar w:fldCharType="end"/>
        </w:r>
      </w:hyperlink>
    </w:p>
    <w:p>
      <w:pPr>
        <w:pStyle w:val="TOC2"/>
        <w:tabs>
          <w:tab w:val="right" w:leader="dot" w:pos="8306"/>
        </w:tabs>
      </w:pPr>
      <w:hyperlink w:anchor="_Toc3527" w:history="1">
        <w:r>
          <w:rPr>
            <w:rFonts w:ascii="仿宋" w:eastAsia="仿宋" w:hAnsi="仿宋" w:cs="仿宋" w:hint="eastAsia"/>
            <w:lang w:eastAsia="zh-CN"/>
          </w:rPr>
          <w:t>(五)、地总体要求</w:t>
        </w:r>
        <w:r>
          <w:tab/>
        </w:r>
        <w:r>
          <w:fldChar w:fldCharType="begin"/>
        </w:r>
        <w:r>
          <w:instrText xml:space="preserve"> PAGEREF _Toc3527 \h </w:instrText>
        </w:r>
        <w:r>
          <w:fldChar w:fldCharType="separate"/>
        </w:r>
        <w:r>
          <w:t>21</w:t>
        </w:r>
        <w:r>
          <w:fldChar w:fldCharType="end"/>
        </w:r>
      </w:hyperlink>
    </w:p>
    <w:p>
      <w:pPr>
        <w:pStyle w:val="TOC2"/>
        <w:tabs>
          <w:tab w:val="right" w:leader="dot" w:pos="8306"/>
        </w:tabs>
      </w:pPr>
      <w:hyperlink w:anchor="_Toc9542" w:history="1">
        <w:r>
          <w:rPr>
            <w:rFonts w:ascii="仿宋" w:eastAsia="仿宋" w:hAnsi="仿宋" w:cs="仿宋" w:hint="eastAsia"/>
            <w:lang w:eastAsia="zh-CN"/>
          </w:rPr>
          <w:t>(六)、节约用地措施</w:t>
        </w:r>
        <w:r>
          <w:tab/>
        </w:r>
        <w:r>
          <w:fldChar w:fldCharType="begin"/>
        </w:r>
        <w:r>
          <w:instrText xml:space="preserve"> PAGEREF _Toc9542 \h </w:instrText>
        </w:r>
        <w:r>
          <w:fldChar w:fldCharType="separate"/>
        </w:r>
        <w:r>
          <w:t>23</w:t>
        </w:r>
        <w:r>
          <w:fldChar w:fldCharType="end"/>
        </w:r>
      </w:hyperlink>
    </w:p>
    <w:p>
      <w:pPr>
        <w:pStyle w:val="TOC2"/>
        <w:tabs>
          <w:tab w:val="right" w:leader="dot" w:pos="8306"/>
        </w:tabs>
      </w:pPr>
      <w:hyperlink w:anchor="_Toc15702" w:history="1">
        <w:r>
          <w:rPr>
            <w:rFonts w:ascii="仿宋" w:eastAsia="仿宋" w:hAnsi="仿宋" w:cs="仿宋" w:hint="eastAsia"/>
            <w:lang w:eastAsia="zh-CN"/>
          </w:rPr>
          <w:t>(七)、选址综合评价</w:t>
        </w:r>
        <w:r>
          <w:tab/>
        </w:r>
        <w:r>
          <w:fldChar w:fldCharType="begin"/>
        </w:r>
        <w:r>
          <w:instrText xml:space="preserve"> PAGEREF _Toc15702 \h </w:instrText>
        </w:r>
        <w:r>
          <w:fldChar w:fldCharType="separate"/>
        </w:r>
        <w:r>
          <w:t>24</w:t>
        </w:r>
        <w:r>
          <w:fldChar w:fldCharType="end"/>
        </w:r>
      </w:hyperlink>
    </w:p>
    <w:p>
      <w:pPr>
        <w:pStyle w:val="TOC1"/>
        <w:tabs>
          <w:tab w:val="right" w:leader="dot" w:pos="8306"/>
        </w:tabs>
      </w:pPr>
      <w:hyperlink w:anchor="_Toc7148" w:history="1">
        <w:r>
          <w:rPr>
            <w:rFonts w:ascii="仿宋" w:eastAsia="仿宋" w:hAnsi="仿宋" w:cs="仿宋" w:hint="eastAsia"/>
            <w:lang w:eastAsia="zh-CN"/>
          </w:rPr>
          <w:t>四、土建工程方案</w:t>
        </w:r>
        <w:r>
          <w:tab/>
        </w:r>
        <w:r>
          <w:fldChar w:fldCharType="begin"/>
        </w:r>
        <w:r>
          <w:instrText xml:space="preserve"> PAGEREF _Toc7148 \h </w:instrText>
        </w:r>
        <w:r>
          <w:fldChar w:fldCharType="separate"/>
        </w:r>
        <w:r>
          <w:t>25</w:t>
        </w:r>
        <w:r>
          <w:fldChar w:fldCharType="end"/>
        </w:r>
      </w:hyperlink>
    </w:p>
    <w:p>
      <w:pPr>
        <w:pStyle w:val="TOC2"/>
        <w:tabs>
          <w:tab w:val="right" w:leader="dot" w:pos="8306"/>
        </w:tabs>
      </w:pPr>
      <w:hyperlink w:anchor="_Toc1160" w:history="1">
        <w:r>
          <w:rPr>
            <w:rFonts w:ascii="仿宋" w:eastAsia="仿宋" w:hAnsi="仿宋" w:cs="仿宋" w:hint="eastAsia"/>
            <w:lang w:eastAsia="zh-CN"/>
          </w:rPr>
          <w:t>(一)、建筑工程设计原则</w:t>
        </w:r>
        <w:r>
          <w:tab/>
        </w:r>
        <w:r>
          <w:fldChar w:fldCharType="begin"/>
        </w:r>
        <w:r>
          <w:instrText xml:space="preserve"> PAGEREF _Toc1160 \h </w:instrText>
        </w:r>
        <w:r>
          <w:fldChar w:fldCharType="separate"/>
        </w:r>
        <w:r>
          <w:t>25</w:t>
        </w:r>
        <w:r>
          <w:fldChar w:fldCharType="end"/>
        </w:r>
      </w:hyperlink>
    </w:p>
    <w:p>
      <w:pPr>
        <w:pStyle w:val="TOC2"/>
        <w:tabs>
          <w:tab w:val="right" w:leader="dot" w:pos="8306"/>
        </w:tabs>
      </w:pPr>
      <w:hyperlink w:anchor="_Toc5006" w:history="1">
        <w:r>
          <w:rPr>
            <w:rFonts w:ascii="仿宋" w:eastAsia="仿宋" w:hAnsi="仿宋" w:cs="仿宋" w:hint="eastAsia"/>
            <w:lang w:eastAsia="zh-CN"/>
          </w:rPr>
          <w:t>(二)、夏枯草口服液项目总平面设计要求</w:t>
        </w:r>
        <w:r>
          <w:tab/>
        </w:r>
        <w:r>
          <w:fldChar w:fldCharType="begin"/>
        </w:r>
        <w:r>
          <w:instrText xml:space="preserve"> PAGEREF _Toc5006 \h </w:instrText>
        </w:r>
        <w:r>
          <w:fldChar w:fldCharType="separate"/>
        </w:r>
        <w:r>
          <w:t>26</w:t>
        </w:r>
        <w:r>
          <w:fldChar w:fldCharType="end"/>
        </w:r>
      </w:hyperlink>
    </w:p>
    <w:p>
      <w:pPr>
        <w:pStyle w:val="TOC2"/>
        <w:tabs>
          <w:tab w:val="right" w:leader="dot" w:pos="8306"/>
        </w:tabs>
      </w:pPr>
      <w:hyperlink w:anchor="_Toc18975" w:history="1">
        <w:r>
          <w:rPr>
            <w:rFonts w:ascii="仿宋" w:eastAsia="仿宋" w:hAnsi="仿宋" w:cs="仿宋" w:hint="eastAsia"/>
            <w:lang w:eastAsia="zh-CN"/>
          </w:rPr>
          <w:t>(三)、土建工程设计年限及安全等级</w:t>
        </w:r>
        <w:r>
          <w:tab/>
        </w:r>
        <w:r>
          <w:fldChar w:fldCharType="begin"/>
        </w:r>
        <w:r>
          <w:instrText xml:space="preserve"> PAGEREF _Toc18975 \h </w:instrText>
        </w:r>
        <w:r>
          <w:fldChar w:fldCharType="separate"/>
        </w:r>
        <w:r>
          <w:t>26</w:t>
        </w:r>
        <w:r>
          <w:fldChar w:fldCharType="end"/>
        </w:r>
      </w:hyperlink>
    </w:p>
    <w:p>
      <w:pPr>
        <w:pStyle w:val="TOC2"/>
        <w:tabs>
          <w:tab w:val="right" w:leader="dot" w:pos="8306"/>
        </w:tabs>
      </w:pPr>
      <w:hyperlink w:anchor="_Toc244" w:history="1">
        <w:r>
          <w:rPr>
            <w:rFonts w:ascii="仿宋" w:eastAsia="仿宋" w:hAnsi="仿宋" w:cs="仿宋" w:hint="eastAsia"/>
            <w:lang w:eastAsia="zh-CN"/>
          </w:rPr>
          <w:t>(四)、建筑工程设计总体要求</w:t>
        </w:r>
        <w:r>
          <w:tab/>
        </w:r>
        <w:r>
          <w:fldChar w:fldCharType="begin"/>
        </w:r>
        <w:r>
          <w:instrText xml:space="preserve"> PAGEREF _Toc244 \h </w:instrText>
        </w:r>
        <w:r>
          <w:fldChar w:fldCharType="separate"/>
        </w:r>
        <w:r>
          <w:t>27</w:t>
        </w:r>
        <w:r>
          <w:fldChar w:fldCharType="end"/>
        </w:r>
      </w:hyperlink>
    </w:p>
    <w:p>
      <w:pPr>
        <w:pStyle w:val="TOC2"/>
        <w:tabs>
          <w:tab w:val="right" w:leader="dot" w:pos="8306"/>
        </w:tabs>
      </w:pPr>
      <w:hyperlink w:anchor="_Toc31882" w:history="1">
        <w:r>
          <w:rPr>
            <w:rFonts w:ascii="仿宋" w:eastAsia="仿宋" w:hAnsi="仿宋" w:cs="仿宋" w:hint="eastAsia"/>
            <w:lang w:eastAsia="zh-CN"/>
          </w:rPr>
          <w:t>(五)、土建工程建设指标</w:t>
        </w:r>
        <w:r>
          <w:tab/>
        </w:r>
        <w:r>
          <w:fldChar w:fldCharType="begin"/>
        </w:r>
        <w:r>
          <w:instrText xml:space="preserve"> PAGEREF _Toc31882 \h </w:instrText>
        </w:r>
        <w:r>
          <w:fldChar w:fldCharType="separate"/>
        </w:r>
        <w:r>
          <w:t>29</w:t>
        </w:r>
        <w:r>
          <w:fldChar w:fldCharType="end"/>
        </w:r>
      </w:hyperlink>
    </w:p>
    <w:p>
      <w:pPr>
        <w:pStyle w:val="TOC1"/>
        <w:tabs>
          <w:tab w:val="right" w:leader="dot" w:pos="8306"/>
        </w:tabs>
      </w:pPr>
      <w:hyperlink w:anchor="_Toc23154" w:history="1">
        <w:r>
          <w:rPr>
            <w:rFonts w:ascii="仿宋" w:eastAsia="仿宋" w:hAnsi="仿宋" w:cs="仿宋" w:hint="eastAsia"/>
            <w:lang w:eastAsia="zh-CN"/>
          </w:rPr>
          <w:t>五、夏枯草口服液项目投资背景分析</w:t>
        </w:r>
        <w:r>
          <w:tab/>
        </w:r>
        <w:r>
          <w:fldChar w:fldCharType="begin"/>
        </w:r>
        <w:r>
          <w:instrText xml:space="preserve"> PAGEREF _Toc23154 \h </w:instrText>
        </w:r>
        <w:r>
          <w:fldChar w:fldCharType="separate"/>
        </w:r>
        <w:r>
          <w:t>30</w:t>
        </w:r>
        <w:r>
          <w:fldChar w:fldCharType="end"/>
        </w:r>
      </w:hyperlink>
    </w:p>
    <w:p>
      <w:pPr>
        <w:pStyle w:val="TOC2"/>
        <w:tabs>
          <w:tab w:val="right" w:leader="dot" w:pos="8306"/>
        </w:tabs>
      </w:pPr>
      <w:hyperlink w:anchor="_Toc31728" w:history="1">
        <w:r>
          <w:rPr>
            <w:rFonts w:ascii="仿宋" w:eastAsia="仿宋" w:hAnsi="仿宋" w:cs="仿宋" w:hint="eastAsia"/>
            <w:lang w:eastAsia="zh-CN"/>
          </w:rPr>
          <w:t>(一)、行业背景分析</w:t>
        </w:r>
        <w:r>
          <w:tab/>
        </w:r>
        <w:r>
          <w:fldChar w:fldCharType="begin"/>
        </w:r>
        <w:r>
          <w:instrText xml:space="preserve"> PAGEREF _Toc31728 \h </w:instrText>
        </w:r>
        <w:r>
          <w:fldChar w:fldCharType="separate"/>
        </w:r>
        <w:r>
          <w:t>30</w:t>
        </w:r>
        <w:r>
          <w:fldChar w:fldCharType="end"/>
        </w:r>
      </w:hyperlink>
    </w:p>
    <w:p>
      <w:pPr>
        <w:pStyle w:val="TOC2"/>
        <w:tabs>
          <w:tab w:val="right" w:leader="dot" w:pos="8306"/>
        </w:tabs>
      </w:pPr>
      <w:hyperlink w:anchor="_Toc7755" w:history="1">
        <w:r>
          <w:rPr>
            <w:rFonts w:ascii="仿宋" w:eastAsia="仿宋" w:hAnsi="仿宋" w:cs="仿宋" w:hint="eastAsia"/>
            <w:lang w:eastAsia="zh-CN"/>
          </w:rPr>
          <w:t>(二)、产业发展分析</w:t>
        </w:r>
        <w:r>
          <w:tab/>
        </w:r>
        <w:r>
          <w:fldChar w:fldCharType="begin"/>
        </w:r>
        <w:r>
          <w:instrText xml:space="preserve"> PAGEREF _Toc7755 \h </w:instrText>
        </w:r>
        <w:r>
          <w:fldChar w:fldCharType="separate"/>
        </w:r>
        <w:r>
          <w:t>31</w:t>
        </w:r>
        <w:r>
          <w:fldChar w:fldCharType="end"/>
        </w:r>
      </w:hyperlink>
    </w:p>
    <w:p>
      <w:pPr>
        <w:pStyle w:val="TOC1"/>
        <w:tabs>
          <w:tab w:val="right" w:leader="dot" w:pos="8306"/>
        </w:tabs>
      </w:pPr>
      <w:hyperlink w:anchor="_Toc14694" w:history="1">
        <w:r>
          <w:rPr>
            <w:rFonts w:ascii="仿宋" w:eastAsia="仿宋" w:hAnsi="仿宋" w:cs="仿宋" w:hint="eastAsia"/>
            <w:lang w:eastAsia="zh-CN"/>
          </w:rPr>
          <w:t>六、产品规划分析</w:t>
        </w:r>
        <w:r>
          <w:tab/>
        </w:r>
        <w:r>
          <w:fldChar w:fldCharType="begin"/>
        </w:r>
        <w:r>
          <w:instrText xml:space="preserve"> PAGEREF _Toc14694 \h </w:instrText>
        </w:r>
        <w:r>
          <w:fldChar w:fldCharType="separate"/>
        </w:r>
        <w:r>
          <w:t>32</w:t>
        </w:r>
        <w:r>
          <w:fldChar w:fldCharType="end"/>
        </w:r>
      </w:hyperlink>
    </w:p>
    <w:p>
      <w:pPr>
        <w:pStyle w:val="TOC2"/>
        <w:tabs>
          <w:tab w:val="right" w:leader="dot" w:pos="8306"/>
        </w:tabs>
      </w:pPr>
      <w:hyperlink w:anchor="_Toc23932" w:history="1">
        <w:r>
          <w:rPr>
            <w:rFonts w:ascii="仿宋" w:eastAsia="仿宋" w:hAnsi="仿宋" w:cs="仿宋" w:hint="eastAsia"/>
            <w:lang w:eastAsia="zh-CN"/>
          </w:rPr>
          <w:t>(一)、产品规划</w:t>
        </w:r>
        <w:r>
          <w:tab/>
        </w:r>
        <w:r>
          <w:fldChar w:fldCharType="begin"/>
        </w:r>
        <w:r>
          <w:instrText xml:space="preserve"> PAGEREF _Toc23932 \h </w:instrText>
        </w:r>
        <w:r>
          <w:fldChar w:fldCharType="separate"/>
        </w:r>
        <w:r>
          <w:t>32</w:t>
        </w:r>
        <w:r>
          <w:fldChar w:fldCharType="end"/>
        </w:r>
      </w:hyperlink>
    </w:p>
    <w:p>
      <w:pPr>
        <w:pStyle w:val="TOC2"/>
        <w:tabs>
          <w:tab w:val="right" w:leader="dot" w:pos="8306"/>
        </w:tabs>
      </w:pPr>
      <w:hyperlink w:anchor="_Toc23867" w:history="1">
        <w:r>
          <w:rPr>
            <w:rFonts w:ascii="仿宋" w:eastAsia="仿宋" w:hAnsi="仿宋" w:cs="仿宋" w:hint="eastAsia"/>
            <w:lang w:eastAsia="zh-CN"/>
          </w:rPr>
          <w:t>(二)、建设规模</w:t>
        </w:r>
        <w:r>
          <w:tab/>
        </w:r>
        <w:r>
          <w:fldChar w:fldCharType="begin"/>
        </w:r>
        <w:r>
          <w:instrText xml:space="preserve"> PAGEREF _Toc23867 \h </w:instrText>
        </w:r>
        <w:r>
          <w:fldChar w:fldCharType="separate"/>
        </w:r>
        <w:r>
          <w:t>33</w:t>
        </w:r>
        <w:r>
          <w:fldChar w:fldCharType="end"/>
        </w:r>
      </w:hyperlink>
    </w:p>
    <w:p>
      <w:pPr>
        <w:pStyle w:val="TOC1"/>
        <w:tabs>
          <w:tab w:val="right" w:leader="dot" w:pos="8306"/>
        </w:tabs>
      </w:pPr>
      <w:hyperlink w:anchor="_Toc30059" w:history="1">
        <w:r>
          <w:rPr>
            <w:rFonts w:ascii="仿宋" w:eastAsia="仿宋" w:hAnsi="仿宋" w:cs="仿宋" w:hint="eastAsia"/>
            <w:lang w:eastAsia="zh-CN"/>
          </w:rPr>
          <w:t>七、宏观环境分析</w:t>
        </w:r>
        <w:r>
          <w:tab/>
        </w:r>
        <w:r>
          <w:fldChar w:fldCharType="begin"/>
        </w:r>
        <w:r>
          <w:instrText xml:space="preserve"> PAGEREF _Toc30059 \h </w:instrText>
        </w:r>
        <w:r>
          <w:fldChar w:fldCharType="separate"/>
        </w:r>
        <w:r>
          <w:t>34</w:t>
        </w:r>
        <w:r>
          <w:fldChar w:fldCharType="end"/>
        </w:r>
      </w:hyperlink>
    </w:p>
    <w:p>
      <w:pPr>
        <w:pStyle w:val="TOC2"/>
        <w:tabs>
          <w:tab w:val="right" w:leader="dot" w:pos="8306"/>
        </w:tabs>
      </w:pPr>
      <w:hyperlink w:anchor="_Toc5180" w:history="1">
        <w:r>
          <w:rPr>
            <w:rFonts w:ascii="仿宋" w:eastAsia="仿宋" w:hAnsi="仿宋" w:cs="仿宋" w:hint="eastAsia"/>
            <w:lang w:eastAsia="zh-CN"/>
          </w:rPr>
          <w:t>(一)、宏观环境分析</w:t>
        </w:r>
        <w:r>
          <w:tab/>
        </w:r>
        <w:r>
          <w:fldChar w:fldCharType="begin"/>
        </w:r>
        <w:r>
          <w:instrText xml:space="preserve"> PAGEREF _Toc5180 \h </w:instrText>
        </w:r>
        <w:r>
          <w:fldChar w:fldCharType="separate"/>
        </w:r>
        <w:r>
          <w:t>34</w:t>
        </w:r>
        <w:r>
          <w:fldChar w:fldCharType="end"/>
        </w:r>
      </w:hyperlink>
    </w:p>
    <w:p>
      <w:pPr>
        <w:pStyle w:val="TOC1"/>
        <w:tabs>
          <w:tab w:val="right" w:leader="dot" w:pos="8306"/>
        </w:tabs>
      </w:pPr>
      <w:hyperlink w:anchor="_Toc14487" w:history="1">
        <w:r>
          <w:rPr>
            <w:rFonts w:ascii="仿宋" w:eastAsia="仿宋" w:hAnsi="仿宋" w:cs="仿宋" w:hint="eastAsia"/>
            <w:lang w:eastAsia="zh-CN"/>
          </w:rPr>
          <w:t>八、行业壁垒</w:t>
        </w:r>
        <w:r>
          <w:tab/>
        </w:r>
        <w:r>
          <w:fldChar w:fldCharType="begin"/>
        </w:r>
        <w:r>
          <w:instrText xml:space="preserve"> PAGEREF _Toc14487 \h </w:instrText>
        </w:r>
        <w:r>
          <w:fldChar w:fldCharType="separate"/>
        </w:r>
        <w:r>
          <w:t>36</w:t>
        </w:r>
        <w:r>
          <w:fldChar w:fldCharType="end"/>
        </w:r>
      </w:hyperlink>
    </w:p>
    <w:p>
      <w:pPr>
        <w:pStyle w:val="TOC2"/>
        <w:tabs>
          <w:tab w:val="right" w:leader="dot" w:pos="8306"/>
        </w:tabs>
      </w:pPr>
      <w:hyperlink w:anchor="_Toc25680" w:history="1">
        <w:r>
          <w:rPr>
            <w:rFonts w:ascii="仿宋" w:eastAsia="仿宋" w:hAnsi="仿宋" w:cs="仿宋" w:hint="eastAsia"/>
            <w:lang w:eastAsia="zh-CN"/>
          </w:rPr>
          <w:t>(一)、供应链整合壁垒</w:t>
        </w:r>
        <w:r>
          <w:tab/>
        </w:r>
        <w:r>
          <w:fldChar w:fldCharType="begin"/>
        </w:r>
        <w:r>
          <w:instrText xml:space="preserve"> PAGEREF _Toc25680 \h </w:instrText>
        </w:r>
        <w:r>
          <w:fldChar w:fldCharType="separate"/>
        </w:r>
        <w:r>
          <w:t>36</w:t>
        </w:r>
        <w:r>
          <w:fldChar w:fldCharType="end"/>
        </w:r>
      </w:hyperlink>
    </w:p>
    <w:p>
      <w:pPr>
        <w:pStyle w:val="TOC2"/>
        <w:tabs>
          <w:tab w:val="right" w:leader="dot" w:pos="8306"/>
        </w:tabs>
      </w:pPr>
      <w:hyperlink w:anchor="_Toc1338" w:history="1">
        <w:r>
          <w:rPr>
            <w:rFonts w:ascii="仿宋" w:eastAsia="仿宋" w:hAnsi="仿宋" w:cs="仿宋" w:hint="eastAsia"/>
            <w:lang w:eastAsia="zh-CN"/>
          </w:rPr>
          <w:t>(二)、网络效应壁垒</w:t>
        </w:r>
        <w:r>
          <w:tab/>
        </w:r>
        <w:r>
          <w:fldChar w:fldCharType="begin"/>
        </w:r>
        <w:r>
          <w:instrText xml:space="preserve"> PAGEREF _Toc1338 \h </w:instrText>
        </w:r>
        <w:r>
          <w:fldChar w:fldCharType="separate"/>
        </w:r>
        <w:r>
          <w:t>36</w:t>
        </w:r>
        <w:r>
          <w:fldChar w:fldCharType="end"/>
        </w:r>
      </w:hyperlink>
    </w:p>
    <w:p>
      <w:pPr>
        <w:pStyle w:val="TOC2"/>
        <w:tabs>
          <w:tab w:val="right" w:leader="dot" w:pos="8306"/>
        </w:tabs>
      </w:pPr>
      <w:hyperlink w:anchor="_Toc10989" w:history="1">
        <w:r>
          <w:rPr>
            <w:rFonts w:ascii="仿宋" w:eastAsia="仿宋" w:hAnsi="仿宋" w:cs="仿宋" w:hint="eastAsia"/>
            <w:lang w:eastAsia="zh-CN"/>
          </w:rPr>
          <w:t>(三)、法规合规壁垒</w:t>
        </w:r>
        <w:r>
          <w:tab/>
        </w:r>
        <w:r>
          <w:fldChar w:fldCharType="begin"/>
        </w:r>
        <w:r>
          <w:instrText xml:space="preserve"> PAGEREF _Toc10989 \h </w:instrText>
        </w:r>
        <w:r>
          <w:fldChar w:fldCharType="separate"/>
        </w:r>
        <w:r>
          <w:t>36</w:t>
        </w:r>
        <w:r>
          <w:fldChar w:fldCharType="end"/>
        </w:r>
      </w:hyperlink>
    </w:p>
    <w:p>
      <w:pPr>
        <w:pStyle w:val="TOC2"/>
        <w:tabs>
          <w:tab w:val="right" w:leader="dot" w:pos="8306"/>
        </w:tabs>
      </w:pPr>
      <w:hyperlink w:anchor="_Toc628" w:history="1">
        <w:r>
          <w:rPr>
            <w:rFonts w:ascii="仿宋" w:eastAsia="仿宋" w:hAnsi="仿宋" w:cs="仿宋" w:hint="eastAsia"/>
            <w:lang w:eastAsia="zh-CN"/>
          </w:rPr>
          <w:t>(四)、专业人才壁垒</w:t>
        </w:r>
        <w:r>
          <w:tab/>
        </w:r>
        <w:r>
          <w:fldChar w:fldCharType="begin"/>
        </w:r>
        <w:r>
          <w:instrText xml:space="preserve"> PAGEREF _Toc628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04" w:history="1">
        <w:r>
          <w:rPr>
            <w:rFonts w:ascii="仿宋" w:eastAsia="仿宋" w:hAnsi="仿宋" w:cs="仿宋" w:hint="eastAsia"/>
            <w:lang w:eastAsia="zh-CN"/>
          </w:rPr>
          <w:t>(五)、品牌忠诚度壁垒</w:t>
        </w:r>
        <w:r>
          <w:tab/>
        </w:r>
        <w:r>
          <w:fldChar w:fldCharType="begin"/>
        </w:r>
        <w:r>
          <w:instrText xml:space="preserve"> PAGEREF _Toc15404 \h </w:instrText>
        </w:r>
        <w:r>
          <w:fldChar w:fldCharType="separate"/>
        </w:r>
        <w:r>
          <w:t>37</w:t>
        </w:r>
        <w:r>
          <w:fldChar w:fldCharType="end"/>
        </w:r>
      </w:hyperlink>
    </w:p>
    <w:p>
      <w:pPr>
        <w:pStyle w:val="TOC1"/>
        <w:tabs>
          <w:tab w:val="right" w:leader="dot" w:pos="8306"/>
        </w:tabs>
      </w:pPr>
      <w:hyperlink w:anchor="_Toc16267" w:history="1">
        <w:r>
          <w:rPr>
            <w:rFonts w:ascii="仿宋" w:eastAsia="仿宋" w:hAnsi="仿宋" w:cs="仿宋" w:hint="eastAsia"/>
            <w:lang w:eastAsia="zh-CN"/>
          </w:rPr>
          <w:t>九、经济效益与社会效益优化</w:t>
        </w:r>
        <w:r>
          <w:tab/>
        </w:r>
        <w:r>
          <w:fldChar w:fldCharType="begin"/>
        </w:r>
        <w:r>
          <w:instrText xml:space="preserve"> PAGEREF _Toc16267 \h </w:instrText>
        </w:r>
        <w:r>
          <w:fldChar w:fldCharType="separate"/>
        </w:r>
        <w:r>
          <w:t>37</w:t>
        </w:r>
        <w:r>
          <w:fldChar w:fldCharType="end"/>
        </w:r>
      </w:hyperlink>
    </w:p>
    <w:p>
      <w:pPr>
        <w:pStyle w:val="TOC2"/>
        <w:tabs>
          <w:tab w:val="right" w:leader="dot" w:pos="8306"/>
        </w:tabs>
      </w:pPr>
      <w:hyperlink w:anchor="_Toc3978" w:history="1">
        <w:r>
          <w:rPr>
            <w:rFonts w:ascii="仿宋" w:eastAsia="仿宋" w:hAnsi="仿宋" w:cs="仿宋" w:hint="eastAsia"/>
            <w:lang w:eastAsia="zh-CN"/>
          </w:rPr>
          <w:t>(一)、经济效益提升策略</w:t>
        </w:r>
        <w:r>
          <w:tab/>
        </w:r>
        <w:r>
          <w:fldChar w:fldCharType="begin"/>
        </w:r>
        <w:r>
          <w:instrText xml:space="preserve"> PAGEREF _Toc3978 \h </w:instrText>
        </w:r>
        <w:r>
          <w:fldChar w:fldCharType="separate"/>
        </w:r>
        <w:r>
          <w:t>37</w:t>
        </w:r>
        <w:r>
          <w:fldChar w:fldCharType="end"/>
        </w:r>
      </w:hyperlink>
    </w:p>
    <w:p>
      <w:pPr>
        <w:pStyle w:val="TOC2"/>
        <w:tabs>
          <w:tab w:val="right" w:leader="dot" w:pos="8306"/>
        </w:tabs>
      </w:pPr>
      <w:hyperlink w:anchor="_Toc3629" w:history="1">
        <w:r>
          <w:rPr>
            <w:rFonts w:ascii="仿宋" w:eastAsia="仿宋" w:hAnsi="仿宋" w:cs="仿宋" w:hint="eastAsia"/>
            <w:lang w:eastAsia="zh-CN"/>
          </w:rPr>
          <w:t>(二)、社会效益增强方案</w:t>
        </w:r>
        <w:r>
          <w:tab/>
        </w:r>
        <w:r>
          <w:fldChar w:fldCharType="begin"/>
        </w:r>
        <w:r>
          <w:instrText xml:space="preserve"> PAGEREF _Toc3629 \h </w:instrText>
        </w:r>
        <w:r>
          <w:fldChar w:fldCharType="separate"/>
        </w:r>
        <w:r>
          <w:t>38</w:t>
        </w:r>
        <w:r>
          <w:fldChar w:fldCharType="end"/>
        </w:r>
      </w:hyperlink>
    </w:p>
    <w:p>
      <w:pPr>
        <w:pStyle w:val="TOC1"/>
        <w:tabs>
          <w:tab w:val="right" w:leader="dot" w:pos="8306"/>
        </w:tabs>
      </w:pPr>
      <w:hyperlink w:anchor="_Toc3986" w:history="1">
        <w:r>
          <w:rPr>
            <w:rFonts w:ascii="仿宋" w:eastAsia="仿宋" w:hAnsi="仿宋" w:cs="仿宋" w:hint="eastAsia"/>
            <w:lang w:eastAsia="zh-CN"/>
          </w:rPr>
          <w:t>十、夏枯草口服液项目实施与监督</w:t>
        </w:r>
        <w:r>
          <w:tab/>
        </w:r>
        <w:r>
          <w:fldChar w:fldCharType="begin"/>
        </w:r>
        <w:r>
          <w:instrText xml:space="preserve"> PAGEREF _Toc3986 \h </w:instrText>
        </w:r>
        <w:r>
          <w:fldChar w:fldCharType="separate"/>
        </w:r>
        <w:r>
          <w:t>39</w:t>
        </w:r>
        <w:r>
          <w:fldChar w:fldCharType="end"/>
        </w:r>
      </w:hyperlink>
    </w:p>
    <w:p>
      <w:pPr>
        <w:pStyle w:val="TOC2"/>
        <w:tabs>
          <w:tab w:val="right" w:leader="dot" w:pos="8306"/>
        </w:tabs>
      </w:pPr>
      <w:hyperlink w:anchor="_Toc30694" w:history="1">
        <w:r>
          <w:rPr>
            <w:rFonts w:ascii="仿宋" w:eastAsia="仿宋" w:hAnsi="仿宋" w:cs="仿宋" w:hint="eastAsia"/>
            <w:lang w:eastAsia="zh-CN"/>
          </w:rPr>
          <w:t>(一)、夏枯草口服液项目进度与任务分配</w:t>
        </w:r>
        <w:r>
          <w:tab/>
        </w:r>
        <w:r>
          <w:fldChar w:fldCharType="begin"/>
        </w:r>
        <w:r>
          <w:instrText xml:space="preserve"> PAGEREF _Toc30694 \h </w:instrText>
        </w:r>
        <w:r>
          <w:fldChar w:fldCharType="separate"/>
        </w:r>
        <w:r>
          <w:t>39</w:t>
        </w:r>
        <w:r>
          <w:fldChar w:fldCharType="end"/>
        </w:r>
      </w:hyperlink>
    </w:p>
    <w:p>
      <w:pPr>
        <w:pStyle w:val="TOC2"/>
        <w:tabs>
          <w:tab w:val="right" w:leader="dot" w:pos="8306"/>
        </w:tabs>
      </w:pPr>
      <w:hyperlink w:anchor="_Toc3084" w:history="1">
        <w:r>
          <w:rPr>
            <w:rFonts w:ascii="仿宋" w:eastAsia="仿宋" w:hAnsi="仿宋" w:cs="仿宋" w:hint="eastAsia"/>
            <w:lang w:eastAsia="zh-CN"/>
          </w:rPr>
          <w:t>(二)、质量控制与验收标准</w:t>
        </w:r>
        <w:r>
          <w:tab/>
        </w:r>
        <w:r>
          <w:fldChar w:fldCharType="begin"/>
        </w:r>
        <w:r>
          <w:instrText xml:space="preserve"> PAGEREF _Toc3084 \h </w:instrText>
        </w:r>
        <w:r>
          <w:fldChar w:fldCharType="separate"/>
        </w:r>
        <w:r>
          <w:t>40</w:t>
        </w:r>
        <w:r>
          <w:fldChar w:fldCharType="end"/>
        </w:r>
      </w:hyperlink>
    </w:p>
    <w:p>
      <w:pPr>
        <w:pStyle w:val="TOC2"/>
        <w:tabs>
          <w:tab w:val="right" w:leader="dot" w:pos="8306"/>
        </w:tabs>
      </w:pPr>
      <w:hyperlink w:anchor="_Toc28712" w:history="1">
        <w:r>
          <w:rPr>
            <w:rFonts w:ascii="仿宋" w:eastAsia="仿宋" w:hAnsi="仿宋" w:cs="仿宋" w:hint="eastAsia"/>
            <w:lang w:eastAsia="zh-CN"/>
          </w:rPr>
          <w:t>(三)、变更管理与问题解决</w:t>
        </w:r>
        <w:r>
          <w:tab/>
        </w:r>
        <w:r>
          <w:fldChar w:fldCharType="begin"/>
        </w:r>
        <w:r>
          <w:instrText xml:space="preserve"> PAGEREF _Toc28712 \h </w:instrText>
        </w:r>
        <w:r>
          <w:fldChar w:fldCharType="separate"/>
        </w:r>
        <w:r>
          <w:t>40</w:t>
        </w:r>
        <w:r>
          <w:fldChar w:fldCharType="end"/>
        </w:r>
      </w:hyperlink>
    </w:p>
    <w:p>
      <w:pPr>
        <w:pStyle w:val="TOC1"/>
        <w:tabs>
          <w:tab w:val="right" w:leader="dot" w:pos="8306"/>
        </w:tabs>
      </w:pPr>
      <w:hyperlink w:anchor="_Toc2654" w:history="1">
        <w:r>
          <w:rPr>
            <w:rFonts w:ascii="仿宋" w:eastAsia="仿宋" w:hAnsi="仿宋" w:cs="仿宋" w:hint="eastAsia"/>
            <w:lang w:eastAsia="zh-CN"/>
          </w:rPr>
          <w:t>十一、劳动安全生产分析</w:t>
        </w:r>
        <w:r>
          <w:tab/>
        </w:r>
        <w:r>
          <w:fldChar w:fldCharType="begin"/>
        </w:r>
        <w:r>
          <w:instrText xml:space="preserve"> PAGEREF _Toc2654 \h </w:instrText>
        </w:r>
        <w:r>
          <w:fldChar w:fldCharType="separate"/>
        </w:r>
        <w:r>
          <w:t>41</w:t>
        </w:r>
        <w:r>
          <w:fldChar w:fldCharType="end"/>
        </w:r>
      </w:hyperlink>
    </w:p>
    <w:p>
      <w:pPr>
        <w:pStyle w:val="TOC2"/>
        <w:tabs>
          <w:tab w:val="right" w:leader="dot" w:pos="8306"/>
        </w:tabs>
      </w:pPr>
      <w:hyperlink w:anchor="_Toc12172" w:history="1">
        <w:r>
          <w:rPr>
            <w:rFonts w:ascii="仿宋" w:eastAsia="仿宋" w:hAnsi="仿宋" w:cs="仿宋" w:hint="eastAsia"/>
            <w:lang w:eastAsia="zh-CN"/>
          </w:rPr>
          <w:t>(一)、设计依据</w:t>
        </w:r>
        <w:r>
          <w:tab/>
        </w:r>
        <w:r>
          <w:fldChar w:fldCharType="begin"/>
        </w:r>
        <w:r>
          <w:instrText xml:space="preserve"> PAGEREF _Toc12172 \h </w:instrText>
        </w:r>
        <w:r>
          <w:fldChar w:fldCharType="separate"/>
        </w:r>
        <w:r>
          <w:t>41</w:t>
        </w:r>
        <w:r>
          <w:fldChar w:fldCharType="end"/>
        </w:r>
      </w:hyperlink>
    </w:p>
    <w:p>
      <w:pPr>
        <w:pStyle w:val="TOC2"/>
        <w:tabs>
          <w:tab w:val="right" w:leader="dot" w:pos="8306"/>
        </w:tabs>
      </w:pPr>
      <w:hyperlink w:anchor="_Toc20037" w:history="1">
        <w:r>
          <w:rPr>
            <w:rFonts w:ascii="仿宋" w:eastAsia="仿宋" w:hAnsi="仿宋" w:cs="仿宋" w:hint="eastAsia"/>
            <w:lang w:eastAsia="zh-CN"/>
          </w:rPr>
          <w:t>(二)、主要防范措施</w:t>
        </w:r>
        <w:r>
          <w:tab/>
        </w:r>
        <w:r>
          <w:fldChar w:fldCharType="begin"/>
        </w:r>
        <w:r>
          <w:instrText xml:space="preserve"> PAGEREF _Toc20037 \h </w:instrText>
        </w:r>
        <w:r>
          <w:fldChar w:fldCharType="separate"/>
        </w:r>
        <w:r>
          <w:t>42</w:t>
        </w:r>
        <w:r>
          <w:fldChar w:fldCharType="end"/>
        </w:r>
      </w:hyperlink>
    </w:p>
    <w:p>
      <w:pPr>
        <w:pStyle w:val="TOC2"/>
        <w:tabs>
          <w:tab w:val="right" w:leader="dot" w:pos="8306"/>
        </w:tabs>
      </w:pPr>
      <w:hyperlink w:anchor="_Toc19007" w:history="1">
        <w:r>
          <w:rPr>
            <w:rFonts w:ascii="仿宋" w:eastAsia="仿宋" w:hAnsi="仿宋" w:cs="仿宋" w:hint="eastAsia"/>
            <w:lang w:eastAsia="zh-CN"/>
          </w:rPr>
          <w:t>(三)、劳动安全预期效果评价</w:t>
        </w:r>
        <w:r>
          <w:tab/>
        </w:r>
        <w:r>
          <w:fldChar w:fldCharType="begin"/>
        </w:r>
        <w:r>
          <w:instrText xml:space="preserve"> PAGEREF _Toc19007 \h </w:instrText>
        </w:r>
        <w:r>
          <w:fldChar w:fldCharType="separate"/>
        </w:r>
        <w:r>
          <w:t>44</w:t>
        </w:r>
        <w:r>
          <w:fldChar w:fldCharType="end"/>
        </w:r>
      </w:hyperlink>
    </w:p>
    <w:p>
      <w:pPr>
        <w:pStyle w:val="TOC1"/>
        <w:tabs>
          <w:tab w:val="right" w:leader="dot" w:pos="8306"/>
        </w:tabs>
      </w:pPr>
      <w:hyperlink w:anchor="_Toc1301" w:history="1">
        <w:r>
          <w:rPr>
            <w:rFonts w:ascii="仿宋" w:eastAsia="仿宋" w:hAnsi="仿宋" w:cs="仿宋" w:hint="eastAsia"/>
            <w:lang w:eastAsia="zh-CN"/>
          </w:rPr>
          <w:t>十二、融资规模及资金使用计划</w:t>
        </w:r>
        <w:r>
          <w:tab/>
        </w:r>
        <w:r>
          <w:fldChar w:fldCharType="begin"/>
        </w:r>
        <w:r>
          <w:instrText xml:space="preserve"> PAGEREF _Toc1301 \h </w:instrText>
        </w:r>
        <w:r>
          <w:fldChar w:fldCharType="separate"/>
        </w:r>
        <w:r>
          <w:t>45</w:t>
        </w:r>
        <w:r>
          <w:fldChar w:fldCharType="end"/>
        </w:r>
      </w:hyperlink>
    </w:p>
    <w:p>
      <w:pPr>
        <w:pStyle w:val="TOC2"/>
        <w:tabs>
          <w:tab w:val="right" w:leader="dot" w:pos="8306"/>
        </w:tabs>
      </w:pPr>
      <w:hyperlink w:anchor="_Toc25270" w:history="1">
        <w:r>
          <w:rPr>
            <w:rFonts w:ascii="仿宋" w:eastAsia="仿宋" w:hAnsi="仿宋" w:cs="仿宋" w:hint="eastAsia"/>
            <w:lang w:eastAsia="zh-CN"/>
          </w:rPr>
          <w:t>(一)、资金计划</w:t>
        </w:r>
        <w:r>
          <w:tab/>
        </w:r>
        <w:r>
          <w:fldChar w:fldCharType="begin"/>
        </w:r>
        <w:r>
          <w:instrText xml:space="preserve"> PAGEREF _Toc25270 \h </w:instrText>
        </w:r>
        <w:r>
          <w:fldChar w:fldCharType="separate"/>
        </w:r>
        <w:r>
          <w:t>45</w:t>
        </w:r>
        <w:r>
          <w:fldChar w:fldCharType="end"/>
        </w:r>
      </w:hyperlink>
    </w:p>
    <w:p>
      <w:pPr>
        <w:pStyle w:val="TOC2"/>
        <w:tabs>
          <w:tab w:val="right" w:leader="dot" w:pos="8306"/>
        </w:tabs>
      </w:pPr>
      <w:hyperlink w:anchor="_Toc4118" w:history="1">
        <w:r>
          <w:rPr>
            <w:rFonts w:ascii="仿宋" w:eastAsia="仿宋" w:hAnsi="仿宋" w:cs="仿宋" w:hint="eastAsia"/>
            <w:lang w:eastAsia="zh-CN"/>
          </w:rPr>
          <w:t>(二)、募集资金用途</w:t>
        </w:r>
        <w:r>
          <w:tab/>
        </w:r>
        <w:r>
          <w:fldChar w:fldCharType="begin"/>
        </w:r>
        <w:r>
          <w:instrText xml:space="preserve"> PAGEREF _Toc4118 \h </w:instrText>
        </w:r>
        <w:r>
          <w:fldChar w:fldCharType="separate"/>
        </w:r>
        <w:r>
          <w:t>45</w:t>
        </w:r>
        <w:r>
          <w:fldChar w:fldCharType="end"/>
        </w:r>
      </w:hyperlink>
    </w:p>
    <w:p>
      <w:pPr>
        <w:pStyle w:val="TOC2"/>
        <w:tabs>
          <w:tab w:val="right" w:leader="dot" w:pos="8306"/>
        </w:tabs>
      </w:pPr>
      <w:hyperlink w:anchor="_Toc8989" w:history="1">
        <w:r>
          <w:rPr>
            <w:rFonts w:ascii="仿宋" w:eastAsia="仿宋" w:hAnsi="仿宋" w:cs="仿宋" w:hint="eastAsia"/>
            <w:lang w:eastAsia="zh-CN"/>
          </w:rPr>
          <w:t>(三)、资金使用计划</w:t>
        </w:r>
        <w:r>
          <w:tab/>
        </w:r>
        <w:r>
          <w:fldChar w:fldCharType="begin"/>
        </w:r>
        <w:r>
          <w:instrText xml:space="preserve"> PAGEREF _Toc8989 \h </w:instrText>
        </w:r>
        <w:r>
          <w:fldChar w:fldCharType="separate"/>
        </w:r>
        <w:r>
          <w:t>46</w:t>
        </w:r>
        <w:r>
          <w:fldChar w:fldCharType="end"/>
        </w:r>
      </w:hyperlink>
    </w:p>
    <w:p>
      <w:pPr>
        <w:pStyle w:val="TOC1"/>
        <w:tabs>
          <w:tab w:val="right" w:leader="dot" w:pos="8306"/>
        </w:tabs>
      </w:pPr>
      <w:hyperlink w:anchor="_Toc3776" w:history="1">
        <w:r>
          <w:rPr>
            <w:rFonts w:ascii="仿宋" w:eastAsia="仿宋" w:hAnsi="仿宋" w:cs="仿宋" w:hint="eastAsia"/>
            <w:lang w:eastAsia="zh-CN"/>
          </w:rPr>
          <w:t>十三、财务报告与透明度</w:t>
        </w:r>
        <w:r>
          <w:tab/>
        </w:r>
        <w:r>
          <w:fldChar w:fldCharType="begin"/>
        </w:r>
        <w:r>
          <w:instrText xml:space="preserve"> PAGEREF _Toc3776 \h </w:instrText>
        </w:r>
        <w:r>
          <w:fldChar w:fldCharType="separate"/>
        </w:r>
        <w:r>
          <w:t>48</w:t>
        </w:r>
        <w:r>
          <w:fldChar w:fldCharType="end"/>
        </w:r>
      </w:hyperlink>
    </w:p>
    <w:p>
      <w:pPr>
        <w:pStyle w:val="TOC2"/>
        <w:tabs>
          <w:tab w:val="right" w:leader="dot" w:pos="8306"/>
        </w:tabs>
      </w:pPr>
      <w:hyperlink w:anchor="_Toc15134" w:history="1">
        <w:r>
          <w:rPr>
            <w:rFonts w:ascii="仿宋" w:eastAsia="仿宋" w:hAnsi="仿宋" w:cs="仿宋" w:hint="eastAsia"/>
            <w:lang w:eastAsia="zh-CN"/>
          </w:rPr>
          <w:t>(一)、财务报告规范与频率</w:t>
        </w:r>
        <w:r>
          <w:tab/>
        </w:r>
        <w:r>
          <w:fldChar w:fldCharType="begin"/>
        </w:r>
        <w:r>
          <w:instrText xml:space="preserve"> PAGEREF _Toc15134 \h </w:instrText>
        </w:r>
        <w:r>
          <w:fldChar w:fldCharType="separate"/>
        </w:r>
        <w:r>
          <w:t>48</w:t>
        </w:r>
        <w:r>
          <w:fldChar w:fldCharType="end"/>
        </w:r>
      </w:hyperlink>
    </w:p>
    <w:p>
      <w:pPr>
        <w:pStyle w:val="TOC2"/>
        <w:tabs>
          <w:tab w:val="right" w:leader="dot" w:pos="8306"/>
        </w:tabs>
      </w:pPr>
      <w:hyperlink w:anchor="_Toc4067" w:history="1">
        <w:r>
          <w:rPr>
            <w:rFonts w:ascii="仿宋" w:eastAsia="仿宋" w:hAnsi="仿宋" w:cs="仿宋" w:hint="eastAsia"/>
            <w:lang w:eastAsia="zh-CN"/>
          </w:rPr>
          <w:t>(二)、审计程序与内部控制</w:t>
        </w:r>
        <w:r>
          <w:tab/>
        </w:r>
        <w:r>
          <w:fldChar w:fldCharType="begin"/>
        </w:r>
        <w:r>
          <w:instrText xml:space="preserve"> PAGEREF _Toc4067 \h </w:instrText>
        </w:r>
        <w:r>
          <w:fldChar w:fldCharType="separate"/>
        </w:r>
        <w:r>
          <w:t>49</w:t>
        </w:r>
        <w:r>
          <w:fldChar w:fldCharType="end"/>
        </w:r>
      </w:hyperlink>
    </w:p>
    <w:p>
      <w:pPr>
        <w:pStyle w:val="TOC2"/>
        <w:tabs>
          <w:tab w:val="right" w:leader="dot" w:pos="8306"/>
        </w:tabs>
      </w:pPr>
      <w:hyperlink w:anchor="_Toc19691" w:history="1">
        <w:r>
          <w:rPr>
            <w:rFonts w:ascii="仿宋" w:eastAsia="仿宋" w:hAnsi="仿宋" w:cs="仿宋" w:hint="eastAsia"/>
            <w:lang w:eastAsia="zh-CN"/>
          </w:rPr>
          <w:t>(三)、财务透明度与利益相关方沟通</w:t>
        </w:r>
        <w:r>
          <w:tab/>
        </w:r>
        <w:r>
          <w:fldChar w:fldCharType="begin"/>
        </w:r>
        <w:r>
          <w:instrText xml:space="preserve"> PAGEREF _Toc19691 \h </w:instrText>
        </w:r>
        <w:r>
          <w:fldChar w:fldCharType="separate"/>
        </w:r>
        <w:r>
          <w:t>51</w:t>
        </w:r>
        <w:r>
          <w:fldChar w:fldCharType="end"/>
        </w:r>
      </w:hyperlink>
    </w:p>
    <w:p>
      <w:pPr>
        <w:pStyle w:val="TOC1"/>
        <w:tabs>
          <w:tab w:val="right" w:leader="dot" w:pos="8306"/>
        </w:tabs>
      </w:pPr>
      <w:hyperlink w:anchor="_Toc18683" w:history="1">
        <w:r>
          <w:rPr>
            <w:rFonts w:ascii="仿宋" w:eastAsia="仿宋" w:hAnsi="仿宋" w:cs="仿宋" w:hint="eastAsia"/>
            <w:lang w:eastAsia="zh-CN"/>
          </w:rPr>
          <w:t>十四、生产安全保护</w:t>
        </w:r>
        <w:r>
          <w:tab/>
        </w:r>
        <w:r>
          <w:fldChar w:fldCharType="begin"/>
        </w:r>
        <w:r>
          <w:instrText xml:space="preserve"> PAGEREF _Toc18683 \h </w:instrText>
        </w:r>
        <w:r>
          <w:fldChar w:fldCharType="separate"/>
        </w:r>
        <w:r>
          <w:t>53</w:t>
        </w:r>
        <w:r>
          <w:fldChar w:fldCharType="end"/>
        </w:r>
      </w:hyperlink>
    </w:p>
    <w:p>
      <w:pPr>
        <w:pStyle w:val="TOC2"/>
        <w:tabs>
          <w:tab w:val="right" w:leader="dot" w:pos="8306"/>
        </w:tabs>
      </w:pPr>
      <w:hyperlink w:anchor="_Toc19392" w:history="1">
        <w:r>
          <w:rPr>
            <w:rFonts w:ascii="仿宋" w:eastAsia="仿宋" w:hAnsi="仿宋" w:cs="仿宋" w:hint="eastAsia"/>
            <w:lang w:eastAsia="zh-CN"/>
          </w:rPr>
          <w:t>(一)、生产安全管理制度</w:t>
        </w:r>
        <w:r>
          <w:tab/>
        </w:r>
        <w:r>
          <w:fldChar w:fldCharType="begin"/>
        </w:r>
        <w:r>
          <w:instrText xml:space="preserve"> PAGEREF _Toc19392 \h </w:instrText>
        </w:r>
        <w:r>
          <w:fldChar w:fldCharType="separate"/>
        </w:r>
        <w:r>
          <w:t>53</w:t>
        </w:r>
        <w:r>
          <w:fldChar w:fldCharType="end"/>
        </w:r>
      </w:hyperlink>
    </w:p>
    <w:p>
      <w:pPr>
        <w:pStyle w:val="TOC2"/>
        <w:tabs>
          <w:tab w:val="right" w:leader="dot" w:pos="8306"/>
        </w:tabs>
      </w:pPr>
      <w:hyperlink w:anchor="_Toc27972" w:history="1">
        <w:r>
          <w:rPr>
            <w:rFonts w:ascii="仿宋" w:eastAsia="仿宋" w:hAnsi="仿宋" w:cs="仿宋" w:hint="eastAsia"/>
            <w:lang w:eastAsia="zh-CN"/>
          </w:rPr>
          <w:t>(二)、安全生产责任制</w:t>
        </w:r>
        <w:r>
          <w:tab/>
        </w:r>
        <w:r>
          <w:fldChar w:fldCharType="begin"/>
        </w:r>
        <w:r>
          <w:instrText xml:space="preserve"> PAGEREF _Toc27972 \h </w:instrText>
        </w:r>
        <w:r>
          <w:fldChar w:fldCharType="separate"/>
        </w:r>
        <w:r>
          <w:t>53</w:t>
        </w:r>
        <w:r>
          <w:fldChar w:fldCharType="end"/>
        </w:r>
      </w:hyperlink>
    </w:p>
    <w:p>
      <w:pPr>
        <w:pStyle w:val="TOC2"/>
        <w:tabs>
          <w:tab w:val="right" w:leader="dot" w:pos="8306"/>
        </w:tabs>
      </w:pPr>
      <w:hyperlink w:anchor="_Toc7981" w:history="1">
        <w:r>
          <w:rPr>
            <w:rFonts w:ascii="仿宋" w:eastAsia="仿宋" w:hAnsi="仿宋" w:cs="仿宋" w:hint="eastAsia"/>
            <w:lang w:eastAsia="zh-CN"/>
          </w:rPr>
          <w:t>(三)、安全培训与教育</w:t>
        </w:r>
        <w:r>
          <w:tab/>
        </w:r>
        <w:r>
          <w:fldChar w:fldCharType="begin"/>
        </w:r>
        <w:r>
          <w:instrText xml:space="preserve"> PAGEREF _Toc7981 \h </w:instrText>
        </w:r>
        <w:r>
          <w:fldChar w:fldCharType="separate"/>
        </w:r>
        <w:r>
          <w:t>54</w:t>
        </w:r>
        <w:r>
          <w:fldChar w:fldCharType="end"/>
        </w:r>
      </w:hyperlink>
    </w:p>
    <w:p>
      <w:pPr>
        <w:pStyle w:val="TOC2"/>
        <w:tabs>
          <w:tab w:val="right" w:leader="dot" w:pos="8306"/>
        </w:tabs>
      </w:pPr>
      <w:hyperlink w:anchor="_Toc19017" w:history="1">
        <w:r>
          <w:rPr>
            <w:rFonts w:ascii="仿宋" w:eastAsia="仿宋" w:hAnsi="仿宋" w:cs="仿宋" w:hint="eastAsia"/>
            <w:lang w:eastAsia="zh-CN"/>
          </w:rPr>
          <w:t>(四)、安全检查与隐患排查</w:t>
        </w:r>
        <w:r>
          <w:tab/>
        </w:r>
        <w:r>
          <w:fldChar w:fldCharType="begin"/>
        </w:r>
        <w:r>
          <w:instrText xml:space="preserve"> PAGEREF _Toc19017 \h </w:instrText>
        </w:r>
        <w:r>
          <w:fldChar w:fldCharType="separate"/>
        </w:r>
        <w:r>
          <w:t>54</w:t>
        </w:r>
        <w:r>
          <w:fldChar w:fldCharType="end"/>
        </w:r>
      </w:hyperlink>
    </w:p>
    <w:p>
      <w:pPr>
        <w:pStyle w:val="TOC2"/>
        <w:tabs>
          <w:tab w:val="right" w:leader="dot" w:pos="8306"/>
        </w:tabs>
      </w:pPr>
      <w:hyperlink w:anchor="_Toc14818" w:history="1">
        <w:r>
          <w:rPr>
            <w:rFonts w:ascii="仿宋" w:eastAsia="仿宋" w:hAnsi="仿宋" w:cs="仿宋" w:hint="eastAsia"/>
            <w:lang w:eastAsia="zh-CN"/>
          </w:rPr>
          <w:t>(五)、安全防范措施</w:t>
        </w:r>
        <w:r>
          <w:tab/>
        </w:r>
        <w:r>
          <w:fldChar w:fldCharType="begin"/>
        </w:r>
        <w:r>
          <w:instrText xml:space="preserve"> PAGEREF _Toc14818 \h </w:instrText>
        </w:r>
        <w:r>
          <w:fldChar w:fldCharType="separate"/>
        </w:r>
        <w:r>
          <w:t>54</w:t>
        </w:r>
        <w:r>
          <w:fldChar w:fldCharType="end"/>
        </w:r>
      </w:hyperlink>
    </w:p>
    <w:p>
      <w:pPr>
        <w:pStyle w:val="TOC2"/>
        <w:tabs>
          <w:tab w:val="right" w:leader="dot" w:pos="8306"/>
        </w:tabs>
      </w:pPr>
      <w:hyperlink w:anchor="_Toc15869" w:history="1">
        <w:r>
          <w:rPr>
            <w:rFonts w:ascii="仿宋" w:eastAsia="仿宋" w:hAnsi="仿宋" w:cs="仿宋" w:hint="eastAsia"/>
            <w:lang w:eastAsia="zh-CN"/>
          </w:rPr>
          <w:t>(六)、应急救援与事故处理</w:t>
        </w:r>
        <w:r>
          <w:tab/>
        </w:r>
        <w:r>
          <w:fldChar w:fldCharType="begin"/>
        </w:r>
        <w:r>
          <w:instrText xml:space="preserve"> PAGEREF _Toc15869 \h </w:instrText>
        </w:r>
        <w:r>
          <w:fldChar w:fldCharType="separate"/>
        </w:r>
        <w:r>
          <w:t>54</w:t>
        </w:r>
        <w:r>
          <w:fldChar w:fldCharType="end"/>
        </w:r>
      </w:hyperlink>
    </w:p>
    <w:p>
      <w:pPr>
        <w:pStyle w:val="TOC2"/>
        <w:tabs>
          <w:tab w:val="right" w:leader="dot" w:pos="8306"/>
        </w:tabs>
      </w:pPr>
      <w:hyperlink w:anchor="_Toc2022" w:history="1">
        <w:r>
          <w:rPr>
            <w:rFonts w:ascii="仿宋" w:eastAsia="仿宋" w:hAnsi="仿宋" w:cs="仿宋" w:hint="eastAsia"/>
            <w:lang w:eastAsia="zh-CN"/>
          </w:rPr>
          <w:t>(七)、职业健康与安全管理体系</w:t>
        </w:r>
        <w:r>
          <w:tab/>
        </w:r>
        <w:r>
          <w:fldChar w:fldCharType="begin"/>
        </w:r>
        <w:r>
          <w:instrText xml:space="preserve"> PAGEREF _Toc2022 \h </w:instrText>
        </w:r>
        <w:r>
          <w:fldChar w:fldCharType="separate"/>
        </w:r>
        <w:r>
          <w:t>55</w:t>
        </w:r>
        <w:r>
          <w:fldChar w:fldCharType="end"/>
        </w:r>
      </w:hyperlink>
    </w:p>
    <w:p>
      <w:pPr>
        <w:pStyle w:val="TOC2"/>
        <w:tabs>
          <w:tab w:val="right" w:leader="dot" w:pos="8306"/>
        </w:tabs>
      </w:pPr>
      <w:hyperlink w:anchor="_Toc31402" w:history="1">
        <w:r>
          <w:rPr>
            <w:rFonts w:ascii="仿宋" w:eastAsia="仿宋" w:hAnsi="仿宋" w:cs="仿宋" w:hint="eastAsia"/>
            <w:lang w:eastAsia="zh-CN"/>
          </w:rPr>
          <w:t>(八)、劳动保护用品与设备</w:t>
        </w:r>
        <w:r>
          <w:tab/>
        </w:r>
        <w:r>
          <w:fldChar w:fldCharType="begin"/>
        </w:r>
        <w:r>
          <w:instrText xml:space="preserve"> PAGEREF _Toc31402 \h </w:instrText>
        </w:r>
        <w:r>
          <w:fldChar w:fldCharType="separate"/>
        </w:r>
        <w:r>
          <w:t>55</w:t>
        </w:r>
        <w:r>
          <w:fldChar w:fldCharType="end"/>
        </w:r>
      </w:hyperlink>
    </w:p>
    <w:p>
      <w:pPr>
        <w:pStyle w:val="TOC2"/>
        <w:tabs>
          <w:tab w:val="right" w:leader="dot" w:pos="8306"/>
        </w:tabs>
      </w:pPr>
      <w:hyperlink w:anchor="_Toc30546" w:history="1">
        <w:r>
          <w:rPr>
            <w:rFonts w:ascii="仿宋" w:eastAsia="仿宋" w:hAnsi="仿宋" w:cs="仿宋" w:hint="eastAsia"/>
            <w:lang w:eastAsia="zh-CN"/>
          </w:rPr>
          <w:t>(九)、危险源管理与控制</w:t>
        </w:r>
        <w:r>
          <w:tab/>
        </w:r>
        <w:r>
          <w:fldChar w:fldCharType="begin"/>
        </w:r>
        <w:r>
          <w:instrText xml:space="preserve"> PAGEREF _Toc30546 \h </w:instrText>
        </w:r>
        <w:r>
          <w:fldChar w:fldCharType="separate"/>
        </w:r>
        <w:r>
          <w:t>55</w:t>
        </w:r>
        <w:r>
          <w:fldChar w:fldCharType="end"/>
        </w:r>
      </w:hyperlink>
    </w:p>
    <w:p>
      <w:pPr>
        <w:pStyle w:val="TOC2"/>
        <w:tabs>
          <w:tab w:val="right" w:leader="dot" w:pos="8306"/>
        </w:tabs>
      </w:pPr>
      <w:hyperlink w:anchor="_Toc28465" w:history="1">
        <w:r>
          <w:rPr>
            <w:rFonts w:ascii="仿宋" w:eastAsia="仿宋" w:hAnsi="仿宋" w:cs="仿宋" w:hint="eastAsia"/>
            <w:lang w:eastAsia="zh-CN"/>
          </w:rPr>
          <w:t>(十)、安全生产标准化建设</w:t>
        </w:r>
        <w:r>
          <w:tab/>
        </w:r>
        <w:r>
          <w:fldChar w:fldCharType="begin"/>
        </w:r>
        <w:r>
          <w:instrText xml:space="preserve"> PAGEREF _Toc28465 \h </w:instrText>
        </w:r>
        <w:r>
          <w:fldChar w:fldCharType="separate"/>
        </w:r>
        <w:r>
          <w:t>55</w:t>
        </w:r>
        <w:r>
          <w:fldChar w:fldCharType="end"/>
        </w:r>
      </w:hyperlink>
    </w:p>
    <w:p>
      <w:pPr>
        <w:pStyle w:val="TOC1"/>
        <w:tabs>
          <w:tab w:val="right" w:leader="dot" w:pos="8306"/>
        </w:tabs>
      </w:pPr>
      <w:hyperlink w:anchor="_Toc14339" w:history="1">
        <w:r>
          <w:rPr>
            <w:rFonts w:ascii="仿宋" w:eastAsia="仿宋" w:hAnsi="仿宋" w:cs="仿宋" w:hint="eastAsia"/>
            <w:lang w:eastAsia="zh-CN"/>
          </w:rPr>
          <w:t>十五、资源开发及综合利用分析</w:t>
        </w:r>
        <w:r>
          <w:tab/>
        </w:r>
        <w:r>
          <w:fldChar w:fldCharType="begin"/>
        </w:r>
        <w:r>
          <w:instrText xml:space="preserve"> PAGEREF _Toc14339 \h </w:instrText>
        </w:r>
        <w:r>
          <w:fldChar w:fldCharType="separate"/>
        </w:r>
        <w:r>
          <w:t>56</w:t>
        </w:r>
        <w:r>
          <w:fldChar w:fldCharType="end"/>
        </w:r>
      </w:hyperlink>
    </w:p>
    <w:p>
      <w:pPr>
        <w:pStyle w:val="TOC2"/>
        <w:tabs>
          <w:tab w:val="right" w:leader="dot" w:pos="8306"/>
        </w:tabs>
      </w:pPr>
      <w:hyperlink w:anchor="_Toc7792" w:history="1">
        <w:r>
          <w:rPr>
            <w:rFonts w:ascii="仿宋" w:eastAsia="仿宋" w:hAnsi="仿宋" w:cs="仿宋" w:hint="eastAsia"/>
            <w:lang w:eastAsia="zh-CN"/>
          </w:rPr>
          <w:t>(一)、资源开发方案。</w:t>
        </w:r>
        <w:r>
          <w:tab/>
        </w:r>
        <w:r>
          <w:fldChar w:fldCharType="begin"/>
        </w:r>
        <w:r>
          <w:instrText xml:space="preserve"> PAGEREF _Toc7792 \h </w:instrText>
        </w:r>
        <w:r>
          <w:fldChar w:fldCharType="separate"/>
        </w:r>
        <w:r>
          <w:t>56</w:t>
        </w:r>
        <w:r>
          <w:fldChar w:fldCharType="end"/>
        </w:r>
      </w:hyperlink>
    </w:p>
    <w:p>
      <w:pPr>
        <w:pStyle w:val="TOC2"/>
        <w:tabs>
          <w:tab w:val="right" w:leader="dot" w:pos="8306"/>
        </w:tabs>
      </w:pPr>
      <w:hyperlink w:anchor="_Toc29167" w:history="1">
        <w:r>
          <w:rPr>
            <w:rFonts w:ascii="仿宋" w:eastAsia="仿宋" w:hAnsi="仿宋" w:cs="仿宋" w:hint="eastAsia"/>
            <w:lang w:eastAsia="zh-CN"/>
          </w:rPr>
          <w:t>(二)、资源利用方案</w:t>
        </w:r>
        <w:r>
          <w:tab/>
        </w:r>
        <w:r>
          <w:fldChar w:fldCharType="begin"/>
        </w:r>
        <w:r>
          <w:instrText xml:space="preserve"> PAGEREF _Toc29167 \h </w:instrText>
        </w:r>
        <w:r>
          <w:fldChar w:fldCharType="separate"/>
        </w:r>
        <w:r>
          <w:t>56</w:t>
        </w:r>
        <w:r>
          <w:fldChar w:fldCharType="end"/>
        </w:r>
      </w:hyperlink>
    </w:p>
    <w:p>
      <w:pPr>
        <w:pStyle w:val="TOC2"/>
        <w:tabs>
          <w:tab w:val="right" w:leader="dot" w:pos="8306"/>
        </w:tabs>
      </w:pPr>
      <w:hyperlink w:anchor="_Toc18130" w:history="1">
        <w:r>
          <w:rPr>
            <w:rFonts w:ascii="仿宋" w:eastAsia="仿宋" w:hAnsi="仿宋" w:cs="仿宋" w:hint="eastAsia"/>
            <w:lang w:eastAsia="zh-CN"/>
          </w:rPr>
          <w:t>(三)、资源节约措施</w:t>
        </w:r>
        <w:r>
          <w:tab/>
        </w:r>
        <w:r>
          <w:fldChar w:fldCharType="begin"/>
        </w:r>
        <w:r>
          <w:instrText xml:space="preserve"> PAGEREF _Toc18130 \h </w:instrText>
        </w:r>
        <w:r>
          <w:fldChar w:fldCharType="separate"/>
        </w:r>
        <w:r>
          <w:t>58</w:t>
        </w:r>
        <w:r>
          <w:fldChar w:fldCharType="end"/>
        </w:r>
      </w:hyperlink>
    </w:p>
    <w:p>
      <w:pPr>
        <w:pStyle w:val="TOC1"/>
        <w:tabs>
          <w:tab w:val="right" w:leader="dot" w:pos="8306"/>
        </w:tabs>
      </w:pPr>
      <w:hyperlink w:anchor="_Toc28406" w:history="1">
        <w:r>
          <w:rPr>
            <w:rFonts w:ascii="仿宋" w:eastAsia="仿宋" w:hAnsi="仿宋" w:cs="仿宋" w:hint="eastAsia"/>
            <w:lang w:eastAsia="zh-CN"/>
          </w:rPr>
          <w:t>十六、安全与劳动保护</w:t>
        </w:r>
        <w:r>
          <w:tab/>
        </w:r>
        <w:r>
          <w:fldChar w:fldCharType="begin"/>
        </w:r>
        <w:r>
          <w:instrText xml:space="preserve"> PAGEREF _Toc28406 \h </w:instrText>
        </w:r>
        <w:r>
          <w:fldChar w:fldCharType="separate"/>
        </w:r>
        <w:r>
          <w:t>60</w:t>
        </w:r>
        <w:r>
          <w:fldChar w:fldCharType="end"/>
        </w:r>
      </w:hyperlink>
    </w:p>
    <w:p>
      <w:pPr>
        <w:pStyle w:val="TOC2"/>
        <w:tabs>
          <w:tab w:val="right" w:leader="dot" w:pos="8306"/>
        </w:tabs>
      </w:pPr>
      <w:hyperlink w:anchor="_Toc846" w:history="1">
        <w:r>
          <w:rPr>
            <w:rFonts w:ascii="仿宋" w:eastAsia="仿宋" w:hAnsi="仿宋" w:cs="仿宋" w:hint="eastAsia"/>
            <w:lang w:eastAsia="zh-CN"/>
          </w:rPr>
          <w:t>(一)、设计依据与法规合规</w:t>
        </w:r>
        <w:r>
          <w:tab/>
        </w:r>
        <w:r>
          <w:fldChar w:fldCharType="begin"/>
        </w:r>
        <w:r>
          <w:instrText xml:space="preserve"> PAGEREF _Toc846 \h </w:instrText>
        </w:r>
        <w:r>
          <w:fldChar w:fldCharType="separate"/>
        </w:r>
        <w:r>
          <w:t>60</w:t>
        </w:r>
        <w:r>
          <w:fldChar w:fldCharType="end"/>
        </w:r>
      </w:hyperlink>
    </w:p>
    <w:p>
      <w:pPr>
        <w:pStyle w:val="TOC2"/>
        <w:tabs>
          <w:tab w:val="right" w:leader="dot" w:pos="8306"/>
        </w:tabs>
      </w:pPr>
      <w:hyperlink w:anchor="_Toc23658" w:history="1">
        <w:r>
          <w:rPr>
            <w:rFonts w:ascii="仿宋" w:eastAsia="仿宋" w:hAnsi="仿宋" w:cs="仿宋" w:hint="eastAsia"/>
            <w:lang w:eastAsia="zh-CN"/>
          </w:rPr>
          <w:t>(二)、劳动安全预期效果评价</w:t>
        </w:r>
        <w:r>
          <w:tab/>
        </w:r>
        <w:r>
          <w:fldChar w:fldCharType="begin"/>
        </w:r>
        <w:r>
          <w:instrText xml:space="preserve"> PAGEREF _Toc23658 \h </w:instrText>
        </w:r>
        <w:r>
          <w:fldChar w:fldCharType="separate"/>
        </w:r>
        <w:r>
          <w:t>60</w:t>
        </w:r>
        <w:r>
          <w:fldChar w:fldCharType="end"/>
        </w:r>
      </w:hyperlink>
    </w:p>
    <w:p>
      <w:pPr>
        <w:pStyle w:val="TOC2"/>
        <w:tabs>
          <w:tab w:val="right" w:leader="dot" w:pos="8306"/>
        </w:tabs>
      </w:pPr>
      <w:hyperlink w:anchor="_Toc6492" w:history="1">
        <w:r>
          <w:rPr>
            <w:rFonts w:ascii="仿宋" w:eastAsia="仿宋" w:hAnsi="仿宋" w:cs="仿宋" w:hint="eastAsia"/>
            <w:lang w:eastAsia="zh-CN"/>
          </w:rPr>
          <w:t>(三)、主要防范措施</w:t>
        </w:r>
        <w:r>
          <w:tab/>
        </w:r>
        <w:r>
          <w:fldChar w:fldCharType="begin"/>
        </w:r>
        <w:r>
          <w:instrText xml:space="preserve"> PAGEREF _Toc6492 \h </w:instrText>
        </w:r>
        <w:r>
          <w:fldChar w:fldCharType="separate"/>
        </w:r>
        <w:r>
          <w:t>60</w:t>
        </w:r>
        <w:r>
          <w:fldChar w:fldCharType="end"/>
        </w:r>
      </w:hyperlink>
    </w:p>
    <w:p>
      <w:pPr>
        <w:pStyle w:val="TOC1"/>
        <w:tabs>
          <w:tab w:val="right" w:leader="dot" w:pos="8306"/>
        </w:tabs>
      </w:pPr>
      <w:hyperlink w:anchor="_Toc10658" w:history="1">
        <w:r>
          <w:rPr>
            <w:rFonts w:ascii="仿宋" w:eastAsia="仿宋" w:hAnsi="仿宋" w:cs="仿宋" w:hint="eastAsia"/>
            <w:lang w:eastAsia="zh-CN"/>
          </w:rPr>
          <w:t>十七、战略的定性评价决策方法</w:t>
        </w:r>
        <w:r>
          <w:tab/>
        </w:r>
        <w:r>
          <w:fldChar w:fldCharType="begin"/>
        </w:r>
        <w:r>
          <w:instrText xml:space="preserve"> PAGEREF _Toc10658 \h </w:instrText>
        </w:r>
        <w:r>
          <w:fldChar w:fldCharType="separate"/>
        </w:r>
        <w:r>
          <w:t>61</w:t>
        </w:r>
        <w:r>
          <w:fldChar w:fldCharType="end"/>
        </w:r>
      </w:hyperlink>
    </w:p>
    <w:p>
      <w:pPr>
        <w:pStyle w:val="TOC2"/>
        <w:tabs>
          <w:tab w:val="right" w:leader="dot" w:pos="8306"/>
        </w:tabs>
      </w:pPr>
      <w:hyperlink w:anchor="_Toc946" w:history="1">
        <w:r>
          <w:rPr>
            <w:rFonts w:ascii="仿宋" w:eastAsia="仿宋" w:hAnsi="仿宋" w:cs="仿宋" w:hint="eastAsia"/>
            <w:lang w:eastAsia="zh-CN"/>
          </w:rPr>
          <w:t>(一)、战略的定性评价决策方法</w:t>
        </w:r>
        <w:r>
          <w:tab/>
        </w:r>
        <w:r>
          <w:fldChar w:fldCharType="begin"/>
        </w:r>
        <w:r>
          <w:instrText xml:space="preserve"> PAGEREF _Toc946 \h </w:instrText>
        </w:r>
        <w:r>
          <w:fldChar w:fldCharType="separate"/>
        </w:r>
        <w:r>
          <w:t>61</w:t>
        </w:r>
        <w:r>
          <w:fldChar w:fldCharType="end"/>
        </w:r>
      </w:hyperlink>
    </w:p>
    <w:p>
      <w:pPr>
        <w:pStyle w:val="TOC1"/>
        <w:tabs>
          <w:tab w:val="right" w:leader="dot" w:pos="8306"/>
        </w:tabs>
      </w:pPr>
      <w:hyperlink w:anchor="_Toc29774" w:history="1">
        <w:r>
          <w:rPr>
            <w:rFonts w:ascii="仿宋" w:eastAsia="仿宋" w:hAnsi="仿宋" w:cs="仿宋" w:hint="eastAsia"/>
            <w:lang w:eastAsia="zh-CN"/>
          </w:rPr>
          <w:t>十八、风险分析</w:t>
        </w:r>
        <w:r>
          <w:tab/>
        </w:r>
        <w:r>
          <w:fldChar w:fldCharType="begin"/>
        </w:r>
        <w:r>
          <w:instrText xml:space="preserve"> PAGEREF _Toc29774 \h </w:instrText>
        </w:r>
        <w:r>
          <w:fldChar w:fldCharType="separate"/>
        </w:r>
        <w:r>
          <w:t>63</w:t>
        </w:r>
        <w:r>
          <w:fldChar w:fldCharType="end"/>
        </w:r>
      </w:hyperlink>
    </w:p>
    <w:p>
      <w:pPr>
        <w:pStyle w:val="TOC2"/>
        <w:tabs>
          <w:tab w:val="right" w:leader="dot" w:pos="8306"/>
        </w:tabs>
      </w:pPr>
      <w:hyperlink w:anchor="_Toc1987" w:history="1">
        <w:r>
          <w:rPr>
            <w:rFonts w:ascii="仿宋" w:eastAsia="仿宋" w:hAnsi="仿宋" w:cs="仿宋" w:hint="eastAsia"/>
            <w:lang w:eastAsia="zh-CN"/>
          </w:rPr>
          <w:t>(一)、内部风险</w:t>
        </w:r>
        <w:r>
          <w:tab/>
        </w:r>
        <w:r>
          <w:fldChar w:fldCharType="begin"/>
        </w:r>
        <w:r>
          <w:instrText xml:space="preserve"> PAGEREF _Toc1987 \h </w:instrText>
        </w:r>
        <w:r>
          <w:fldChar w:fldCharType="separate"/>
        </w:r>
        <w:r>
          <w:t>63</w:t>
        </w:r>
        <w:r>
          <w:fldChar w:fldCharType="end"/>
        </w:r>
      </w:hyperlink>
    </w:p>
    <w:p>
      <w:pPr>
        <w:pStyle w:val="TOC2"/>
        <w:tabs>
          <w:tab w:val="right" w:leader="dot" w:pos="8306"/>
        </w:tabs>
      </w:pPr>
      <w:hyperlink w:anchor="_Toc14455" w:history="1">
        <w:r>
          <w:rPr>
            <w:rFonts w:ascii="仿宋" w:eastAsia="仿宋" w:hAnsi="仿宋" w:cs="仿宋" w:hint="eastAsia"/>
            <w:lang w:eastAsia="zh-CN"/>
          </w:rPr>
          <w:t>(二)、外部风险</w:t>
        </w:r>
        <w:r>
          <w:tab/>
        </w:r>
        <w:r>
          <w:fldChar w:fldCharType="begin"/>
        </w:r>
        <w:r>
          <w:instrText xml:space="preserve"> PAGEREF _Toc14455 \h </w:instrText>
        </w:r>
        <w:r>
          <w:fldChar w:fldCharType="separate"/>
        </w:r>
        <w:r>
          <w:t>63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588" w:history="1">
        <w:r>
          <w:rPr>
            <w:rFonts w:ascii="仿宋" w:eastAsia="仿宋" w:hAnsi="仿宋" w:cs="仿宋" w:hint="eastAsia"/>
            <w:lang w:eastAsia="zh-CN"/>
          </w:rPr>
          <w:t>(三)、风险管理策略</w:t>
        </w:r>
        <w:r>
          <w:tab/>
        </w:r>
        <w:r>
          <w:fldChar w:fldCharType="begin"/>
        </w:r>
        <w:r>
          <w:instrText xml:space="preserve"> PAGEREF _Toc21588 \h </w:instrText>
        </w:r>
        <w:r>
          <w:fldChar w:fldCharType="separate"/>
        </w:r>
        <w:r>
          <w:t>64</w:t>
        </w:r>
        <w:r>
          <w:fldChar w:fldCharType="end"/>
        </w:r>
      </w:hyperlink>
    </w:p>
    <w:p>
      <w:pPr>
        <w:pStyle w:val="TOC1"/>
        <w:tabs>
          <w:tab w:val="right" w:leader="dot" w:pos="8306"/>
        </w:tabs>
      </w:pPr>
      <w:hyperlink w:anchor="_Toc26942" w:history="1">
        <w:r>
          <w:rPr>
            <w:rFonts w:ascii="仿宋" w:eastAsia="仿宋" w:hAnsi="仿宋" w:cs="仿宋" w:hint="eastAsia"/>
            <w:lang w:eastAsia="zh-CN"/>
          </w:rPr>
          <w:t>十九、夏枯草口服液项目进度计划</w:t>
        </w:r>
        <w:r>
          <w:tab/>
        </w:r>
        <w:r>
          <w:fldChar w:fldCharType="begin"/>
        </w:r>
        <w:r>
          <w:instrText xml:space="preserve"> PAGEREF _Toc26942 \h </w:instrText>
        </w:r>
        <w:r>
          <w:fldChar w:fldCharType="separate"/>
        </w:r>
        <w:r>
          <w:t>64</w:t>
        </w:r>
        <w:r>
          <w:fldChar w:fldCharType="end"/>
        </w:r>
      </w:hyperlink>
    </w:p>
    <w:p>
      <w:pPr>
        <w:pStyle w:val="TOC2"/>
        <w:tabs>
          <w:tab w:val="right" w:leader="dot" w:pos="8306"/>
        </w:tabs>
      </w:pPr>
      <w:hyperlink w:anchor="_Toc22953" w:history="1">
        <w:r>
          <w:rPr>
            <w:rFonts w:ascii="仿宋" w:eastAsia="仿宋" w:hAnsi="仿宋" w:cs="仿宋" w:hint="eastAsia"/>
            <w:lang w:eastAsia="zh-CN"/>
          </w:rPr>
          <w:t>(一)、夏枯草口服液项目进度安排</w:t>
        </w:r>
        <w:r>
          <w:tab/>
        </w:r>
        <w:r>
          <w:fldChar w:fldCharType="begin"/>
        </w:r>
        <w:r>
          <w:instrText xml:space="preserve"> PAGEREF _Toc22953 \h </w:instrText>
        </w:r>
        <w:r>
          <w:fldChar w:fldCharType="separate"/>
        </w:r>
        <w:r>
          <w:t>64</w:t>
        </w:r>
        <w:r>
          <w:fldChar w:fldCharType="end"/>
        </w:r>
      </w:hyperlink>
    </w:p>
    <w:p>
      <w:pPr>
        <w:pStyle w:val="TOC2"/>
        <w:tabs>
          <w:tab w:val="right" w:leader="dot" w:pos="8306"/>
        </w:tabs>
      </w:pPr>
      <w:hyperlink w:anchor="_Toc222" w:history="1">
        <w:r>
          <w:rPr>
            <w:rFonts w:ascii="仿宋" w:eastAsia="仿宋" w:hAnsi="仿宋" w:cs="仿宋" w:hint="eastAsia"/>
            <w:lang w:eastAsia="zh-CN"/>
          </w:rPr>
          <w:t>(二)、夏枯草口服液项目实施保障措施</w:t>
        </w:r>
        <w:r>
          <w:tab/>
        </w:r>
        <w:r>
          <w:fldChar w:fldCharType="begin"/>
        </w:r>
        <w:r>
          <w:instrText xml:space="preserve"> PAGEREF _Toc222 \h </w:instrText>
        </w:r>
        <w:r>
          <w:fldChar w:fldCharType="separate"/>
        </w:r>
        <w:r>
          <w:t>64</w:t>
        </w:r>
        <w:r>
          <w:fldChar w:fldCharType="end"/>
        </w:r>
      </w:hyperlink>
    </w:p>
    <w:p>
      <w:pPr>
        <w:pStyle w:val="TOC1"/>
        <w:tabs>
          <w:tab w:val="right" w:leader="dot" w:pos="8306"/>
        </w:tabs>
      </w:pPr>
      <w:hyperlink w:anchor="_Toc20495" w:history="1">
        <w:r>
          <w:rPr>
            <w:rFonts w:ascii="仿宋" w:eastAsia="仿宋" w:hAnsi="仿宋" w:cs="仿宋" w:hint="eastAsia"/>
            <w:lang w:eastAsia="zh-CN"/>
          </w:rPr>
          <w:t>二十、夏枯草口服液行业供应链管理</w:t>
        </w:r>
        <w:r>
          <w:tab/>
        </w:r>
        <w:r>
          <w:fldChar w:fldCharType="begin"/>
        </w:r>
        <w:r>
          <w:instrText xml:space="preserve"> PAGEREF _Toc20495 \h </w:instrText>
        </w:r>
        <w:r>
          <w:fldChar w:fldCharType="separate"/>
        </w:r>
        <w:r>
          <w:t>66</w:t>
        </w:r>
        <w:r>
          <w:fldChar w:fldCharType="end"/>
        </w:r>
      </w:hyperlink>
    </w:p>
    <w:p>
      <w:pPr>
        <w:pStyle w:val="TOC2"/>
        <w:tabs>
          <w:tab w:val="right" w:leader="dot" w:pos="8306"/>
        </w:tabs>
      </w:pPr>
      <w:hyperlink w:anchor="_Toc18814" w:history="1">
        <w:r>
          <w:rPr>
            <w:rFonts w:ascii="仿宋" w:eastAsia="仿宋" w:hAnsi="仿宋" w:cs="仿宋" w:hint="eastAsia"/>
            <w:lang w:eastAsia="zh-CN"/>
          </w:rPr>
          <w:t>(一)、供应链战略规划</w:t>
        </w:r>
        <w:r>
          <w:tab/>
        </w:r>
        <w:r>
          <w:fldChar w:fldCharType="begin"/>
        </w:r>
        <w:r>
          <w:instrText xml:space="preserve"> PAGEREF _Toc18814 \h </w:instrText>
        </w:r>
        <w:r>
          <w:fldChar w:fldCharType="separate"/>
        </w:r>
        <w:r>
          <w:t>66</w:t>
        </w:r>
        <w:r>
          <w:fldChar w:fldCharType="end"/>
        </w:r>
      </w:hyperlink>
    </w:p>
    <w:p>
      <w:pPr>
        <w:pStyle w:val="TOC2"/>
        <w:tabs>
          <w:tab w:val="right" w:leader="dot" w:pos="8306"/>
        </w:tabs>
      </w:pPr>
      <w:hyperlink w:anchor="_Toc18389" w:history="1">
        <w:r>
          <w:rPr>
            <w:rFonts w:ascii="仿宋" w:eastAsia="仿宋" w:hAnsi="仿宋" w:cs="仿宋" w:hint="eastAsia"/>
            <w:lang w:eastAsia="zh-CN"/>
          </w:rPr>
          <w:t>(二)、供应商选择和评估</w:t>
        </w:r>
        <w:r>
          <w:tab/>
        </w:r>
        <w:r>
          <w:fldChar w:fldCharType="begin"/>
        </w:r>
        <w:r>
          <w:instrText xml:space="preserve"> PAGEREF _Toc18389 \h </w:instrText>
        </w:r>
        <w:r>
          <w:fldChar w:fldCharType="separate"/>
        </w:r>
        <w:r>
          <w:t>66</w:t>
        </w:r>
        <w:r>
          <w:fldChar w:fldCharType="end"/>
        </w:r>
      </w:hyperlink>
    </w:p>
    <w:p>
      <w:pPr>
        <w:pStyle w:val="TOC2"/>
        <w:tabs>
          <w:tab w:val="right" w:leader="dot" w:pos="8306"/>
        </w:tabs>
      </w:pPr>
      <w:hyperlink w:anchor="_Toc28119" w:history="1">
        <w:r>
          <w:rPr>
            <w:rFonts w:ascii="仿宋" w:eastAsia="仿宋" w:hAnsi="仿宋" w:cs="仿宋" w:hint="eastAsia"/>
            <w:lang w:eastAsia="zh-CN"/>
          </w:rPr>
          <w:t>(三)、库存管理</w:t>
        </w:r>
        <w:r>
          <w:tab/>
        </w:r>
        <w:r>
          <w:fldChar w:fldCharType="begin"/>
        </w:r>
        <w:r>
          <w:instrText xml:space="preserve"> PAGEREF _Toc28119 \h </w:instrText>
        </w:r>
        <w:r>
          <w:fldChar w:fldCharType="separate"/>
        </w:r>
        <w:r>
          <w:t>66</w:t>
        </w:r>
        <w:r>
          <w:fldChar w:fldCharType="end"/>
        </w:r>
      </w:hyperlink>
    </w:p>
    <w:p>
      <w:pPr>
        <w:pStyle w:val="TOC2"/>
        <w:tabs>
          <w:tab w:val="right" w:leader="dot" w:pos="8306"/>
        </w:tabs>
      </w:pPr>
      <w:hyperlink w:anchor="_Toc13809" w:history="1">
        <w:r>
          <w:rPr>
            <w:rFonts w:ascii="仿宋" w:eastAsia="仿宋" w:hAnsi="仿宋" w:cs="仿宋" w:hint="eastAsia"/>
            <w:lang w:eastAsia="zh-CN"/>
          </w:rPr>
          <w:t>(四)、物流和配送</w:t>
        </w:r>
        <w:r>
          <w:tab/>
        </w:r>
        <w:r>
          <w:fldChar w:fldCharType="begin"/>
        </w:r>
        <w:r>
          <w:instrText xml:space="preserve"> PAGEREF _Toc13809 \h </w:instrText>
        </w:r>
        <w:r>
          <w:fldChar w:fldCharType="separate"/>
        </w:r>
        <w:r>
          <w:t>67</w:t>
        </w:r>
        <w:r>
          <w:fldChar w:fldCharType="end"/>
        </w:r>
      </w:hyperlink>
    </w:p>
    <w:p>
      <w:pPr>
        <w:pStyle w:val="TOC2"/>
        <w:tabs>
          <w:tab w:val="right" w:leader="dot" w:pos="8306"/>
        </w:tabs>
      </w:pPr>
      <w:hyperlink w:anchor="_Toc6070" w:history="1">
        <w:r>
          <w:rPr>
            <w:rFonts w:ascii="仿宋" w:eastAsia="仿宋" w:hAnsi="仿宋" w:cs="仿宋" w:hint="eastAsia"/>
            <w:lang w:eastAsia="zh-CN"/>
          </w:rPr>
          <w:t>(五)、信息技术支持</w:t>
        </w:r>
        <w:r>
          <w:tab/>
        </w:r>
        <w:r>
          <w:fldChar w:fldCharType="begin"/>
        </w:r>
        <w:r>
          <w:instrText xml:space="preserve"> PAGEREF _Toc6070 \h </w:instrText>
        </w:r>
        <w:r>
          <w:fldChar w:fldCharType="separate"/>
        </w:r>
        <w:r>
          <w:t>67</w:t>
        </w:r>
        <w:r>
          <w:fldChar w:fldCharType="end"/>
        </w:r>
      </w:hyperlink>
    </w:p>
    <w:p>
      <w:pPr>
        <w:pStyle w:val="TOC2"/>
        <w:tabs>
          <w:tab w:val="right" w:leader="dot" w:pos="8306"/>
        </w:tabs>
      </w:pPr>
      <w:hyperlink w:anchor="_Toc19169" w:history="1">
        <w:r>
          <w:rPr>
            <w:rFonts w:ascii="仿宋" w:eastAsia="仿宋" w:hAnsi="仿宋" w:cs="仿宋" w:hint="eastAsia"/>
            <w:lang w:eastAsia="zh-CN"/>
          </w:rPr>
          <w:t>(六)、供应链绩效评估</w:t>
        </w:r>
        <w:r>
          <w:tab/>
        </w:r>
        <w:r>
          <w:fldChar w:fldCharType="begin"/>
        </w:r>
        <w:r>
          <w:instrText xml:space="preserve"> PAGEREF _Toc19169 \h </w:instrText>
        </w:r>
        <w:r>
          <w:fldChar w:fldCharType="separate"/>
        </w:r>
        <w:r>
          <w:t>67</w:t>
        </w:r>
        <w:r>
          <w:fldChar w:fldCharType="end"/>
        </w:r>
      </w:hyperlink>
    </w:p>
    <w:p>
      <w:pPr>
        <w:pStyle w:val="TOC1"/>
        <w:tabs>
          <w:tab w:val="right" w:leader="dot" w:pos="8306"/>
        </w:tabs>
      </w:pPr>
      <w:hyperlink w:anchor="_Toc21472" w:history="1">
        <w:r>
          <w:rPr>
            <w:rFonts w:ascii="仿宋" w:eastAsia="仿宋" w:hAnsi="仿宋" w:cs="仿宋" w:hint="eastAsia"/>
            <w:lang w:eastAsia="zh-CN"/>
          </w:rPr>
          <w:t>二十一、市场营销策略与推广计划</w:t>
        </w:r>
        <w:r>
          <w:tab/>
        </w:r>
        <w:r>
          <w:fldChar w:fldCharType="begin"/>
        </w:r>
        <w:r>
          <w:instrText xml:space="preserve"> PAGEREF _Toc21472 \h </w:instrText>
        </w:r>
        <w:r>
          <w:fldChar w:fldCharType="separate"/>
        </w:r>
        <w:r>
          <w:t>68</w:t>
        </w:r>
        <w:r>
          <w:fldChar w:fldCharType="end"/>
        </w:r>
      </w:hyperlink>
    </w:p>
    <w:p>
      <w:pPr>
        <w:pStyle w:val="TOC2"/>
        <w:tabs>
          <w:tab w:val="right" w:leader="dot" w:pos="8306"/>
        </w:tabs>
      </w:pPr>
      <w:hyperlink w:anchor="_Toc3470" w:history="1">
        <w:r>
          <w:rPr>
            <w:rFonts w:ascii="仿宋" w:eastAsia="仿宋" w:hAnsi="仿宋" w:cs="仿宋" w:hint="eastAsia"/>
            <w:lang w:eastAsia="zh-CN"/>
          </w:rPr>
          <w:t>(一)、目标市场与客户定位</w:t>
        </w:r>
        <w:r>
          <w:tab/>
        </w:r>
        <w:r>
          <w:fldChar w:fldCharType="begin"/>
        </w:r>
        <w:r>
          <w:instrText xml:space="preserve"> PAGEREF _Toc3470 \h </w:instrText>
        </w:r>
        <w:r>
          <w:fldChar w:fldCharType="separate"/>
        </w:r>
        <w:r>
          <w:t>68</w:t>
        </w:r>
        <w:r>
          <w:fldChar w:fldCharType="end"/>
        </w:r>
      </w:hyperlink>
    </w:p>
    <w:p>
      <w:pPr>
        <w:pStyle w:val="TOC2"/>
        <w:tabs>
          <w:tab w:val="right" w:leader="dot" w:pos="8306"/>
        </w:tabs>
      </w:pPr>
      <w:hyperlink w:anchor="_Toc28146" w:history="1">
        <w:r>
          <w:rPr>
            <w:rFonts w:ascii="仿宋" w:eastAsia="仿宋" w:hAnsi="仿宋" w:cs="仿宋" w:hint="eastAsia"/>
            <w:lang w:eastAsia="zh-CN"/>
          </w:rPr>
          <w:t>(二)、市场营销策略</w:t>
        </w:r>
        <w:r>
          <w:tab/>
        </w:r>
        <w:r>
          <w:fldChar w:fldCharType="begin"/>
        </w:r>
        <w:r>
          <w:instrText xml:space="preserve"> PAGEREF _Toc28146 \h </w:instrText>
        </w:r>
        <w:r>
          <w:fldChar w:fldCharType="separate"/>
        </w:r>
        <w:r>
          <w:t>69</w:t>
        </w:r>
        <w:r>
          <w:fldChar w:fldCharType="end"/>
        </w:r>
      </w:hyperlink>
    </w:p>
    <w:p>
      <w:pPr>
        <w:pStyle w:val="TOC2"/>
        <w:tabs>
          <w:tab w:val="right" w:leader="dot" w:pos="8306"/>
        </w:tabs>
      </w:pPr>
      <w:hyperlink w:anchor="_Toc16946" w:history="1">
        <w:r>
          <w:rPr>
            <w:rFonts w:ascii="仿宋" w:eastAsia="仿宋" w:hAnsi="仿宋" w:cs="仿宋" w:hint="eastAsia"/>
            <w:lang w:eastAsia="zh-CN"/>
          </w:rPr>
          <w:t>(三)、产品推广与品牌建设</w:t>
        </w:r>
        <w:r>
          <w:tab/>
        </w:r>
        <w:r>
          <w:fldChar w:fldCharType="begin"/>
        </w:r>
        <w:r>
          <w:instrText xml:space="preserve"> PAGEREF _Toc16946 \h </w:instrText>
        </w:r>
        <w:r>
          <w:fldChar w:fldCharType="separate"/>
        </w:r>
        <w:r>
          <w:t>74</w:t>
        </w:r>
        <w:r>
          <w:fldChar w:fldCharType="end"/>
        </w:r>
      </w:hyperlink>
    </w:p>
    <w:p>
      <w:pPr>
        <w:pStyle w:val="TOC2"/>
        <w:tabs>
          <w:tab w:val="right" w:leader="dot" w:pos="8306"/>
        </w:tabs>
      </w:pPr>
      <w:hyperlink w:anchor="_Toc19482" w:history="1">
        <w:r>
          <w:rPr>
            <w:rFonts w:ascii="仿宋" w:eastAsia="仿宋" w:hAnsi="仿宋" w:cs="仿宋" w:hint="eastAsia"/>
            <w:lang w:eastAsia="zh-CN"/>
          </w:rPr>
          <w:t>(四)、销售渠道与分销策略</w:t>
        </w:r>
        <w:r>
          <w:tab/>
        </w:r>
        <w:r>
          <w:fldChar w:fldCharType="begin"/>
        </w:r>
        <w:r>
          <w:instrText xml:space="preserve"> PAGEREF _Toc19482 \h </w:instrText>
        </w:r>
        <w:r>
          <w:fldChar w:fldCharType="separate"/>
        </w:r>
        <w:r>
          <w:t>75</w:t>
        </w:r>
        <w:r>
          <w:fldChar w:fldCharType="end"/>
        </w:r>
      </w:hyperlink>
    </w:p>
    <w:p>
      <w:pPr>
        <w:pStyle w:val="TOC1"/>
        <w:tabs>
          <w:tab w:val="right" w:leader="dot" w:pos="8306"/>
        </w:tabs>
      </w:pPr>
      <w:hyperlink w:anchor="_Toc9625" w:history="1">
        <w:r>
          <w:rPr>
            <w:rFonts w:ascii="仿宋" w:eastAsia="仿宋" w:hAnsi="仿宋" w:cs="仿宋" w:hint="eastAsia"/>
            <w:lang w:eastAsia="zh-CN"/>
          </w:rPr>
          <w:t>二十二组织架构分析</w:t>
        </w:r>
        <w:r>
          <w:tab/>
        </w:r>
        <w:r>
          <w:fldChar w:fldCharType="begin"/>
        </w:r>
        <w:r>
          <w:instrText xml:space="preserve"> PAGEREF _Toc9625 \h </w:instrText>
        </w:r>
        <w:r>
          <w:fldChar w:fldCharType="separate"/>
        </w:r>
        <w:r>
          <w:t>77</w:t>
        </w:r>
        <w:r>
          <w:fldChar w:fldCharType="end"/>
        </w:r>
      </w:hyperlink>
    </w:p>
    <w:p>
      <w:pPr>
        <w:pStyle w:val="TOC2"/>
        <w:tabs>
          <w:tab w:val="right" w:leader="dot" w:pos="8306"/>
        </w:tabs>
      </w:pPr>
      <w:hyperlink w:anchor="_Toc20972" w:history="1">
        <w:r>
          <w:rPr>
            <w:rFonts w:ascii="仿宋" w:eastAsia="仿宋" w:hAnsi="仿宋" w:cs="仿宋" w:hint="eastAsia"/>
            <w:lang w:eastAsia="zh-CN"/>
          </w:rPr>
          <w:t>(一)、人力资源配置</w:t>
        </w:r>
        <w:r>
          <w:tab/>
        </w:r>
        <w:r>
          <w:fldChar w:fldCharType="begin"/>
        </w:r>
        <w:r>
          <w:instrText xml:space="preserve"> PAGEREF _Toc20972 \h </w:instrText>
        </w:r>
        <w:r>
          <w:fldChar w:fldCharType="separate"/>
        </w:r>
        <w:r>
          <w:t>77</w:t>
        </w:r>
        <w:r>
          <w:fldChar w:fldCharType="end"/>
        </w:r>
      </w:hyperlink>
    </w:p>
    <w:p>
      <w:pPr>
        <w:pStyle w:val="TOC2"/>
        <w:tabs>
          <w:tab w:val="right" w:leader="dot" w:pos="8306"/>
        </w:tabs>
      </w:pPr>
      <w:hyperlink w:anchor="_Toc1838" w:history="1">
        <w:r>
          <w:rPr>
            <w:rFonts w:ascii="仿宋" w:eastAsia="仿宋" w:hAnsi="仿宋" w:cs="仿宋" w:hint="eastAsia"/>
            <w:lang w:eastAsia="zh-CN"/>
          </w:rPr>
          <w:t>(二)、员工技能培训</w:t>
        </w:r>
        <w:r>
          <w:tab/>
        </w:r>
        <w:r>
          <w:fldChar w:fldCharType="begin"/>
        </w:r>
        <w:r>
          <w:instrText xml:space="preserve"> PAGEREF _Toc1838 \h </w:instrText>
        </w:r>
        <w:r>
          <w:fldChar w:fldCharType="separate"/>
        </w:r>
        <w:r>
          <w:t>78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118"/>
      <w:r>
        <w:rPr>
          <w:rFonts w:ascii="仿宋" w:eastAsia="仿宋" w:hAnsi="仿宋" w:cs="仿宋" w:hint="eastAsia"/>
          <w:sz w:val="28"/>
          <w:lang w:eastAsia="zh-CN"/>
        </w:rPr>
        <w:t>一、建设单位基本情况</w:t>
      </w:r>
      <w:bookmarkEnd w:id="2"/>
    </w:p>
    <w:p>
      <w:pPr>
        <w:pStyle w:val="Heading2"/>
        <w:rPr>
          <w:rFonts w:ascii="仿宋" w:eastAsia="仿宋" w:hAnsi="仿宋" w:cs="仿宋" w:hint="eastAsia"/>
          <w:lang w:eastAsia="zh-CN"/>
        </w:rPr>
      </w:pPr>
      <w:bookmarkStart w:id="3" w:name="_Toc32390"/>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商号： XXX「回答关键词」管理公司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结实代表人： XX</w:t>
      </w:r>
    </w:p>
    <w:p>
      <w:pPr>
        <w:ind w:firstLine="560" w:firstLineChars="200"/>
        <w:rPr>
          <w:rFonts w:ascii="仿宋" w:eastAsia="仿宋" w:hAnsi="仿宋" w:cs="仿宋" w:hint="eastAsia"/>
          <w:sz w:val="28"/>
        </w:rPr>
      </w:pPr>
      <w:r>
        <w:rPr>
          <w:rFonts w:ascii="仿宋" w:eastAsia="仿宋" w:hAnsi="仿宋" w:cs="仿宋" w:hint="eastAsia"/>
          <w:sz w:val="28"/>
          <w:lang w:eastAsia="zh-CN"/>
        </w:rPr>
        <w:t>3. 登记金#：「回答关键词」万元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统一社会信用编#： 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注册机#： XXX巿场监管局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兴立日#： 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业务时限： 20XX-XX-XX至无定时限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登记地#： XX巿XX坊XX</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事务范围：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https://d.book118.com/745012020220011114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夏枯草口服液项目策划方案报告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夏枯草口服液项目策划方案报告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夏枯草口服液项目策划方案报告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夏枯草口服液项目策划方案报告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夏枯草口服液项目策划方案报告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10662"/>
    <w:rsid w:val="4593521B"/>
    <w:rsid w:val="4B41066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4501202022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2024-02-29T01:02:00Z</dcterms:created>
  <dcterms:modified xsi:type="dcterms:W3CDTF">2024-02-29T01:03:02Z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529783CED4464CFE9EE7F670BD1E3C31_11</vt:lpwstr>
  </property>
  <property fmtid="{D5CDD505-2E9C-101B-9397-08002B2CF9AE}" pid="3" name="KSOProductBuildVer">
    <vt:lpwstr>2052-12.1.0.16250</vt:lpwstr>
  </property>
</Properties>
</file>