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1" w:history="1">
        <w:r>
          <w:rPr>
            <w:rFonts w:ascii="仿宋" w:eastAsia="仿宋" w:hAnsi="仿宋" w:cs="仿宋" w:hint="eastAsia"/>
            <w:lang w:eastAsia="zh-CN"/>
          </w:rPr>
          <w:t>前言</w:t>
        </w:r>
        <w:r>
          <w:tab/>
        </w:r>
        <w:r>
          <w:fldChar w:fldCharType="begin"/>
        </w:r>
        <w:r>
          <w:instrText xml:space="preserve"> PAGEREF _Toc24651 \h </w:instrText>
        </w:r>
        <w:r>
          <w:fldChar w:fldCharType="separate"/>
        </w:r>
        <w:r>
          <w:t>3</w:t>
        </w:r>
        <w:r>
          <w:fldChar w:fldCharType="end"/>
        </w:r>
      </w:hyperlink>
    </w:p>
    <w:p>
      <w:pPr>
        <w:pStyle w:val="TOC1"/>
        <w:tabs>
          <w:tab w:val="right" w:leader="dot" w:pos="8306"/>
        </w:tabs>
      </w:pPr>
      <w:hyperlink w:anchor="_Toc14481" w:history="1">
        <w:r>
          <w:rPr>
            <w:rFonts w:ascii="仿宋" w:eastAsia="仿宋" w:hAnsi="仿宋" w:cs="仿宋" w:hint="eastAsia"/>
            <w:lang w:eastAsia="zh-CN"/>
          </w:rPr>
          <w:t>一、产品规划分析</w:t>
        </w:r>
        <w:r>
          <w:tab/>
        </w:r>
        <w:r>
          <w:fldChar w:fldCharType="begin"/>
        </w:r>
        <w:r>
          <w:instrText xml:space="preserve"> PAGEREF _Toc14481 \h </w:instrText>
        </w:r>
        <w:r>
          <w:fldChar w:fldCharType="separate"/>
        </w:r>
        <w:r>
          <w:t>3</w:t>
        </w:r>
        <w:r>
          <w:fldChar w:fldCharType="end"/>
        </w:r>
      </w:hyperlink>
    </w:p>
    <w:p>
      <w:pPr>
        <w:pStyle w:val="TOC2"/>
        <w:tabs>
          <w:tab w:val="right" w:leader="dot" w:pos="8306"/>
        </w:tabs>
      </w:pPr>
      <w:hyperlink w:anchor="_Toc18489" w:history="1">
        <w:r>
          <w:rPr>
            <w:rFonts w:ascii="仿宋" w:eastAsia="仿宋" w:hAnsi="仿宋" w:cs="仿宋" w:hint="eastAsia"/>
            <w:lang w:eastAsia="zh-CN"/>
          </w:rPr>
          <w:t>(一)、产品规划</w:t>
        </w:r>
        <w:r>
          <w:tab/>
        </w:r>
        <w:r>
          <w:fldChar w:fldCharType="begin"/>
        </w:r>
        <w:r>
          <w:instrText xml:space="preserve"> PAGEREF _Toc18489 \h </w:instrText>
        </w:r>
        <w:r>
          <w:fldChar w:fldCharType="separate"/>
        </w:r>
        <w:r>
          <w:t>3</w:t>
        </w:r>
        <w:r>
          <w:fldChar w:fldCharType="end"/>
        </w:r>
      </w:hyperlink>
    </w:p>
    <w:p>
      <w:pPr>
        <w:pStyle w:val="TOC2"/>
        <w:tabs>
          <w:tab w:val="right" w:leader="dot" w:pos="8306"/>
        </w:tabs>
      </w:pPr>
      <w:hyperlink w:anchor="_Toc15621" w:history="1">
        <w:r>
          <w:rPr>
            <w:rFonts w:ascii="仿宋" w:eastAsia="仿宋" w:hAnsi="仿宋" w:cs="仿宋" w:hint="eastAsia"/>
            <w:lang w:eastAsia="zh-CN"/>
          </w:rPr>
          <w:t>(二)、建设规模</w:t>
        </w:r>
        <w:r>
          <w:tab/>
        </w:r>
        <w:r>
          <w:fldChar w:fldCharType="begin"/>
        </w:r>
        <w:r>
          <w:instrText xml:space="preserve"> PAGEREF _Toc15621 \h </w:instrText>
        </w:r>
        <w:r>
          <w:fldChar w:fldCharType="separate"/>
        </w:r>
        <w:r>
          <w:t>4</w:t>
        </w:r>
        <w:r>
          <w:fldChar w:fldCharType="end"/>
        </w:r>
      </w:hyperlink>
    </w:p>
    <w:p>
      <w:pPr>
        <w:pStyle w:val="TOC1"/>
        <w:tabs>
          <w:tab w:val="right" w:leader="dot" w:pos="8306"/>
        </w:tabs>
      </w:pPr>
      <w:hyperlink w:anchor="_Toc27592" w:history="1">
        <w:r>
          <w:rPr>
            <w:rFonts w:ascii="仿宋" w:eastAsia="仿宋" w:hAnsi="仿宋" w:cs="仿宋" w:hint="eastAsia"/>
            <w:lang w:eastAsia="zh-CN"/>
          </w:rPr>
          <w:t>二、塑料机械装备项目概论</w:t>
        </w:r>
        <w:r>
          <w:tab/>
        </w:r>
        <w:r>
          <w:fldChar w:fldCharType="begin"/>
        </w:r>
        <w:r>
          <w:instrText xml:space="preserve"> PAGEREF _Toc27592 \h </w:instrText>
        </w:r>
        <w:r>
          <w:fldChar w:fldCharType="separate"/>
        </w:r>
        <w:r>
          <w:t>5</w:t>
        </w:r>
        <w:r>
          <w:fldChar w:fldCharType="end"/>
        </w:r>
      </w:hyperlink>
    </w:p>
    <w:p>
      <w:pPr>
        <w:pStyle w:val="TOC2"/>
        <w:tabs>
          <w:tab w:val="right" w:leader="dot" w:pos="8306"/>
        </w:tabs>
      </w:pPr>
      <w:hyperlink w:anchor="_Toc3771" w:history="1">
        <w:r>
          <w:rPr>
            <w:rFonts w:ascii="仿宋" w:eastAsia="仿宋" w:hAnsi="仿宋" w:cs="仿宋" w:hint="eastAsia"/>
            <w:lang w:eastAsia="zh-CN"/>
          </w:rPr>
          <w:t>(一)、塑料机械装备项目概况</w:t>
        </w:r>
        <w:r>
          <w:tab/>
        </w:r>
        <w:r>
          <w:fldChar w:fldCharType="begin"/>
        </w:r>
        <w:r>
          <w:instrText xml:space="preserve"> PAGEREF _Toc3771 \h </w:instrText>
        </w:r>
        <w:r>
          <w:fldChar w:fldCharType="separate"/>
        </w:r>
        <w:r>
          <w:t>5</w:t>
        </w:r>
        <w:r>
          <w:fldChar w:fldCharType="end"/>
        </w:r>
      </w:hyperlink>
    </w:p>
    <w:p>
      <w:pPr>
        <w:pStyle w:val="TOC2"/>
        <w:tabs>
          <w:tab w:val="right" w:leader="dot" w:pos="8306"/>
        </w:tabs>
      </w:pPr>
      <w:hyperlink w:anchor="_Toc21529" w:history="1">
        <w:r>
          <w:rPr>
            <w:rFonts w:ascii="仿宋" w:eastAsia="仿宋" w:hAnsi="仿宋" w:cs="仿宋" w:hint="eastAsia"/>
            <w:lang w:eastAsia="zh-CN"/>
          </w:rPr>
          <w:t>(二)、塑料机械装备项目目标</w:t>
        </w:r>
        <w:r>
          <w:tab/>
        </w:r>
        <w:r>
          <w:fldChar w:fldCharType="begin"/>
        </w:r>
        <w:r>
          <w:instrText xml:space="preserve"> PAGEREF _Toc21529 \h </w:instrText>
        </w:r>
        <w:r>
          <w:fldChar w:fldCharType="separate"/>
        </w:r>
        <w:r>
          <w:t>7</w:t>
        </w:r>
        <w:r>
          <w:fldChar w:fldCharType="end"/>
        </w:r>
      </w:hyperlink>
    </w:p>
    <w:p>
      <w:pPr>
        <w:pStyle w:val="TOC2"/>
        <w:tabs>
          <w:tab w:val="right" w:leader="dot" w:pos="8306"/>
        </w:tabs>
      </w:pPr>
      <w:hyperlink w:anchor="_Toc1424" w:history="1">
        <w:r>
          <w:rPr>
            <w:rFonts w:ascii="仿宋" w:eastAsia="仿宋" w:hAnsi="仿宋" w:cs="仿宋" w:hint="eastAsia"/>
            <w:lang w:eastAsia="zh-CN"/>
          </w:rPr>
          <w:t>(三)、塑料机械装备项目提出的理由</w:t>
        </w:r>
        <w:r>
          <w:tab/>
        </w:r>
        <w:r>
          <w:fldChar w:fldCharType="begin"/>
        </w:r>
        <w:r>
          <w:instrText xml:space="preserve"> PAGEREF _Toc1424 \h </w:instrText>
        </w:r>
        <w:r>
          <w:fldChar w:fldCharType="separate"/>
        </w:r>
        <w:r>
          <w:t>8</w:t>
        </w:r>
        <w:r>
          <w:fldChar w:fldCharType="end"/>
        </w:r>
      </w:hyperlink>
    </w:p>
    <w:p>
      <w:pPr>
        <w:pStyle w:val="TOC2"/>
        <w:tabs>
          <w:tab w:val="right" w:leader="dot" w:pos="8306"/>
        </w:tabs>
      </w:pPr>
      <w:hyperlink w:anchor="_Toc2025" w:history="1">
        <w:r>
          <w:rPr>
            <w:rFonts w:ascii="仿宋" w:eastAsia="仿宋" w:hAnsi="仿宋" w:cs="仿宋" w:hint="eastAsia"/>
            <w:lang w:eastAsia="zh-CN"/>
          </w:rPr>
          <w:t>(四)、塑料机械装备项目意义</w:t>
        </w:r>
        <w:r>
          <w:tab/>
        </w:r>
        <w:r>
          <w:fldChar w:fldCharType="begin"/>
        </w:r>
        <w:r>
          <w:instrText xml:space="preserve"> PAGEREF _Toc2025 \h </w:instrText>
        </w:r>
        <w:r>
          <w:fldChar w:fldCharType="separate"/>
        </w:r>
        <w:r>
          <w:t>10</w:t>
        </w:r>
        <w:r>
          <w:fldChar w:fldCharType="end"/>
        </w:r>
      </w:hyperlink>
    </w:p>
    <w:p>
      <w:pPr>
        <w:pStyle w:val="TOC2"/>
        <w:tabs>
          <w:tab w:val="right" w:leader="dot" w:pos="8306"/>
        </w:tabs>
      </w:pPr>
      <w:hyperlink w:anchor="_Toc10830" w:history="1">
        <w:r>
          <w:rPr>
            <w:rFonts w:ascii="仿宋" w:eastAsia="仿宋" w:hAnsi="仿宋" w:cs="仿宋" w:hint="eastAsia"/>
            <w:lang w:eastAsia="zh-CN"/>
          </w:rPr>
          <w:t>(五)、塑料机械装备项目背景</w:t>
        </w:r>
        <w:r>
          <w:tab/>
        </w:r>
        <w:r>
          <w:fldChar w:fldCharType="begin"/>
        </w:r>
        <w:r>
          <w:instrText xml:space="preserve"> PAGEREF _Toc10830 \h </w:instrText>
        </w:r>
        <w:r>
          <w:fldChar w:fldCharType="separate"/>
        </w:r>
        <w:r>
          <w:t>11</w:t>
        </w:r>
        <w:r>
          <w:fldChar w:fldCharType="end"/>
        </w:r>
      </w:hyperlink>
    </w:p>
    <w:p>
      <w:pPr>
        <w:pStyle w:val="TOC1"/>
        <w:tabs>
          <w:tab w:val="right" w:leader="dot" w:pos="8306"/>
        </w:tabs>
      </w:pPr>
      <w:hyperlink w:anchor="_Toc15804" w:history="1">
        <w:r>
          <w:rPr>
            <w:rFonts w:ascii="仿宋" w:eastAsia="仿宋" w:hAnsi="仿宋" w:cs="仿宋" w:hint="eastAsia"/>
            <w:lang w:eastAsia="zh-CN"/>
          </w:rPr>
          <w:t>三、塑料机械装备项目土建工程</w:t>
        </w:r>
        <w:r>
          <w:tab/>
        </w:r>
        <w:r>
          <w:fldChar w:fldCharType="begin"/>
        </w:r>
        <w:r>
          <w:instrText xml:space="preserve"> PAGEREF _Toc15804 \h </w:instrText>
        </w:r>
        <w:r>
          <w:fldChar w:fldCharType="separate"/>
        </w:r>
        <w:r>
          <w:t>11</w:t>
        </w:r>
        <w:r>
          <w:fldChar w:fldCharType="end"/>
        </w:r>
      </w:hyperlink>
    </w:p>
    <w:p>
      <w:pPr>
        <w:pStyle w:val="TOC2"/>
        <w:tabs>
          <w:tab w:val="right" w:leader="dot" w:pos="8306"/>
        </w:tabs>
      </w:pPr>
      <w:hyperlink w:anchor="_Toc28363" w:history="1">
        <w:r>
          <w:rPr>
            <w:rFonts w:ascii="仿宋" w:eastAsia="仿宋" w:hAnsi="仿宋" w:cs="仿宋" w:hint="eastAsia"/>
            <w:lang w:eastAsia="zh-CN"/>
          </w:rPr>
          <w:t>(一)、建筑工程设计原则</w:t>
        </w:r>
        <w:r>
          <w:tab/>
        </w:r>
        <w:r>
          <w:fldChar w:fldCharType="begin"/>
        </w:r>
        <w:r>
          <w:instrText xml:space="preserve"> PAGEREF _Toc28363 \h </w:instrText>
        </w:r>
        <w:r>
          <w:fldChar w:fldCharType="separate"/>
        </w:r>
        <w:r>
          <w:t>11</w:t>
        </w:r>
        <w:r>
          <w:fldChar w:fldCharType="end"/>
        </w:r>
      </w:hyperlink>
    </w:p>
    <w:p>
      <w:pPr>
        <w:pStyle w:val="TOC2"/>
        <w:tabs>
          <w:tab w:val="right" w:leader="dot" w:pos="8306"/>
        </w:tabs>
      </w:pPr>
      <w:hyperlink w:anchor="_Toc18435" w:history="1">
        <w:r>
          <w:rPr>
            <w:rFonts w:ascii="仿宋" w:eastAsia="仿宋" w:hAnsi="仿宋" w:cs="仿宋" w:hint="eastAsia"/>
            <w:lang w:eastAsia="zh-CN"/>
          </w:rPr>
          <w:t>(二)、土建工程设计年限及安全等级</w:t>
        </w:r>
        <w:r>
          <w:tab/>
        </w:r>
        <w:r>
          <w:fldChar w:fldCharType="begin"/>
        </w:r>
        <w:r>
          <w:instrText xml:space="preserve"> PAGEREF _Toc18435 \h </w:instrText>
        </w:r>
        <w:r>
          <w:fldChar w:fldCharType="separate"/>
        </w:r>
        <w:r>
          <w:t>13</w:t>
        </w:r>
        <w:r>
          <w:fldChar w:fldCharType="end"/>
        </w:r>
      </w:hyperlink>
    </w:p>
    <w:p>
      <w:pPr>
        <w:pStyle w:val="TOC2"/>
        <w:tabs>
          <w:tab w:val="right" w:leader="dot" w:pos="8306"/>
        </w:tabs>
      </w:pPr>
      <w:hyperlink w:anchor="_Toc11227" w:history="1">
        <w:r>
          <w:rPr>
            <w:rFonts w:ascii="仿宋" w:eastAsia="仿宋" w:hAnsi="仿宋" w:cs="仿宋" w:hint="eastAsia"/>
            <w:lang w:eastAsia="zh-CN"/>
          </w:rPr>
          <w:t>(三)、建筑工程设计总体要求</w:t>
        </w:r>
        <w:r>
          <w:tab/>
        </w:r>
        <w:r>
          <w:fldChar w:fldCharType="begin"/>
        </w:r>
        <w:r>
          <w:instrText xml:space="preserve"> PAGEREF _Toc11227 \h </w:instrText>
        </w:r>
        <w:r>
          <w:fldChar w:fldCharType="separate"/>
        </w:r>
        <w:r>
          <w:t>14</w:t>
        </w:r>
        <w:r>
          <w:fldChar w:fldCharType="end"/>
        </w:r>
      </w:hyperlink>
    </w:p>
    <w:p>
      <w:pPr>
        <w:pStyle w:val="TOC2"/>
        <w:tabs>
          <w:tab w:val="right" w:leader="dot" w:pos="8306"/>
        </w:tabs>
      </w:pPr>
      <w:hyperlink w:anchor="_Toc21445" w:history="1">
        <w:r>
          <w:rPr>
            <w:rFonts w:ascii="仿宋" w:eastAsia="仿宋" w:hAnsi="仿宋" w:cs="仿宋" w:hint="eastAsia"/>
            <w:lang w:eastAsia="zh-CN"/>
          </w:rPr>
          <w:t>(四)、土建工程建设指标</w:t>
        </w:r>
        <w:r>
          <w:tab/>
        </w:r>
        <w:r>
          <w:fldChar w:fldCharType="begin"/>
        </w:r>
        <w:r>
          <w:instrText xml:space="preserve"> PAGEREF _Toc21445 \h </w:instrText>
        </w:r>
        <w:r>
          <w:fldChar w:fldCharType="separate"/>
        </w:r>
        <w:r>
          <w:t>14</w:t>
        </w:r>
        <w:r>
          <w:fldChar w:fldCharType="end"/>
        </w:r>
      </w:hyperlink>
    </w:p>
    <w:p>
      <w:pPr>
        <w:pStyle w:val="TOC1"/>
        <w:tabs>
          <w:tab w:val="right" w:leader="dot" w:pos="8306"/>
        </w:tabs>
      </w:pPr>
      <w:hyperlink w:anchor="_Toc15333" w:history="1">
        <w:r>
          <w:rPr>
            <w:rFonts w:ascii="仿宋" w:eastAsia="仿宋" w:hAnsi="仿宋" w:cs="仿宋" w:hint="eastAsia"/>
            <w:lang w:eastAsia="zh-CN"/>
          </w:rPr>
          <w:t>四、塑料机械装备项目选址可行性分析</w:t>
        </w:r>
        <w:r>
          <w:tab/>
        </w:r>
        <w:r>
          <w:fldChar w:fldCharType="begin"/>
        </w:r>
        <w:r>
          <w:instrText xml:space="preserve"> PAGEREF _Toc15333 \h </w:instrText>
        </w:r>
        <w:r>
          <w:fldChar w:fldCharType="separate"/>
        </w:r>
        <w:r>
          <w:t>15</w:t>
        </w:r>
        <w:r>
          <w:fldChar w:fldCharType="end"/>
        </w:r>
      </w:hyperlink>
    </w:p>
    <w:p>
      <w:pPr>
        <w:pStyle w:val="TOC2"/>
        <w:tabs>
          <w:tab w:val="right" w:leader="dot" w:pos="8306"/>
        </w:tabs>
      </w:pPr>
      <w:hyperlink w:anchor="_Toc5467" w:history="1">
        <w:r>
          <w:rPr>
            <w:rFonts w:ascii="仿宋" w:eastAsia="仿宋" w:hAnsi="仿宋" w:cs="仿宋" w:hint="eastAsia"/>
            <w:lang w:eastAsia="zh-CN"/>
          </w:rPr>
          <w:t>(一)、塑料机械装备项目选址</w:t>
        </w:r>
        <w:r>
          <w:tab/>
        </w:r>
        <w:r>
          <w:fldChar w:fldCharType="begin"/>
        </w:r>
        <w:r>
          <w:instrText xml:space="preserve"> PAGEREF _Toc5467 \h </w:instrText>
        </w:r>
        <w:r>
          <w:fldChar w:fldCharType="separate"/>
        </w:r>
        <w:r>
          <w:t>15</w:t>
        </w:r>
        <w:r>
          <w:fldChar w:fldCharType="end"/>
        </w:r>
      </w:hyperlink>
    </w:p>
    <w:p>
      <w:pPr>
        <w:pStyle w:val="TOC2"/>
        <w:tabs>
          <w:tab w:val="right" w:leader="dot" w:pos="8306"/>
        </w:tabs>
      </w:pPr>
      <w:hyperlink w:anchor="_Toc32547" w:history="1">
        <w:r>
          <w:rPr>
            <w:rFonts w:ascii="仿宋" w:eastAsia="仿宋" w:hAnsi="仿宋" w:cs="仿宋" w:hint="eastAsia"/>
            <w:lang w:eastAsia="zh-CN"/>
          </w:rPr>
          <w:t>(二)、用地控制指标</w:t>
        </w:r>
        <w:r>
          <w:tab/>
        </w:r>
        <w:r>
          <w:fldChar w:fldCharType="begin"/>
        </w:r>
        <w:r>
          <w:instrText xml:space="preserve"> PAGEREF _Toc32547 \h </w:instrText>
        </w:r>
        <w:r>
          <w:fldChar w:fldCharType="separate"/>
        </w:r>
        <w:r>
          <w:t>15</w:t>
        </w:r>
        <w:r>
          <w:fldChar w:fldCharType="end"/>
        </w:r>
      </w:hyperlink>
    </w:p>
    <w:p>
      <w:pPr>
        <w:pStyle w:val="TOC2"/>
        <w:tabs>
          <w:tab w:val="right" w:leader="dot" w:pos="8306"/>
        </w:tabs>
      </w:pPr>
      <w:hyperlink w:anchor="_Toc7228" w:history="1">
        <w:r>
          <w:rPr>
            <w:rFonts w:ascii="仿宋" w:eastAsia="仿宋" w:hAnsi="仿宋" w:cs="仿宋" w:hint="eastAsia"/>
            <w:lang w:eastAsia="zh-CN"/>
          </w:rPr>
          <w:t>(三)、节约用地措施</w:t>
        </w:r>
        <w:r>
          <w:tab/>
        </w:r>
        <w:r>
          <w:fldChar w:fldCharType="begin"/>
        </w:r>
        <w:r>
          <w:instrText xml:space="preserve"> PAGEREF _Toc7228 \h </w:instrText>
        </w:r>
        <w:r>
          <w:fldChar w:fldCharType="separate"/>
        </w:r>
        <w:r>
          <w:t>17</w:t>
        </w:r>
        <w:r>
          <w:fldChar w:fldCharType="end"/>
        </w:r>
      </w:hyperlink>
    </w:p>
    <w:p>
      <w:pPr>
        <w:pStyle w:val="TOC2"/>
        <w:tabs>
          <w:tab w:val="right" w:leader="dot" w:pos="8306"/>
        </w:tabs>
      </w:pPr>
      <w:hyperlink w:anchor="_Toc16080" w:history="1">
        <w:r>
          <w:rPr>
            <w:rFonts w:ascii="仿宋" w:eastAsia="仿宋" w:hAnsi="仿宋" w:cs="仿宋" w:hint="eastAsia"/>
            <w:lang w:eastAsia="zh-CN"/>
          </w:rPr>
          <w:t>(四)、总图布置方案</w:t>
        </w:r>
        <w:r>
          <w:tab/>
        </w:r>
        <w:r>
          <w:fldChar w:fldCharType="begin"/>
        </w:r>
        <w:r>
          <w:instrText xml:space="preserve"> PAGEREF _Toc16080 \h </w:instrText>
        </w:r>
        <w:r>
          <w:fldChar w:fldCharType="separate"/>
        </w:r>
        <w:r>
          <w:t>18</w:t>
        </w:r>
        <w:r>
          <w:fldChar w:fldCharType="end"/>
        </w:r>
      </w:hyperlink>
    </w:p>
    <w:p>
      <w:pPr>
        <w:pStyle w:val="TOC2"/>
        <w:tabs>
          <w:tab w:val="right" w:leader="dot" w:pos="8306"/>
        </w:tabs>
      </w:pPr>
      <w:hyperlink w:anchor="_Toc3561" w:history="1">
        <w:r>
          <w:rPr>
            <w:rFonts w:ascii="仿宋" w:eastAsia="仿宋" w:hAnsi="仿宋" w:cs="仿宋" w:hint="eastAsia"/>
            <w:lang w:eastAsia="zh-CN"/>
          </w:rPr>
          <w:t>(五)、选址综合评价</w:t>
        </w:r>
        <w:r>
          <w:tab/>
        </w:r>
        <w:r>
          <w:fldChar w:fldCharType="begin"/>
        </w:r>
        <w:r>
          <w:instrText xml:space="preserve"> PAGEREF _Toc3561 \h </w:instrText>
        </w:r>
        <w:r>
          <w:fldChar w:fldCharType="separate"/>
        </w:r>
        <w:r>
          <w:t>19</w:t>
        </w:r>
        <w:r>
          <w:fldChar w:fldCharType="end"/>
        </w:r>
      </w:hyperlink>
    </w:p>
    <w:p>
      <w:pPr>
        <w:pStyle w:val="TOC1"/>
        <w:tabs>
          <w:tab w:val="right" w:leader="dot" w:pos="8306"/>
        </w:tabs>
      </w:pPr>
      <w:hyperlink w:anchor="_Toc20175" w:history="1">
        <w:r>
          <w:rPr>
            <w:rFonts w:ascii="仿宋" w:eastAsia="仿宋" w:hAnsi="仿宋" w:cs="仿宋" w:hint="eastAsia"/>
            <w:lang w:eastAsia="zh-CN"/>
          </w:rPr>
          <w:t>五、塑料机械装备项目危机管理</w:t>
        </w:r>
        <w:r>
          <w:tab/>
        </w:r>
        <w:r>
          <w:fldChar w:fldCharType="begin"/>
        </w:r>
        <w:r>
          <w:instrText xml:space="preserve"> PAGEREF _Toc20175 \h </w:instrText>
        </w:r>
        <w:r>
          <w:fldChar w:fldCharType="separate"/>
        </w:r>
        <w:r>
          <w:t>20</w:t>
        </w:r>
        <w:r>
          <w:fldChar w:fldCharType="end"/>
        </w:r>
      </w:hyperlink>
    </w:p>
    <w:p>
      <w:pPr>
        <w:pStyle w:val="TOC2"/>
        <w:tabs>
          <w:tab w:val="right" w:leader="dot" w:pos="8306"/>
        </w:tabs>
      </w:pPr>
      <w:hyperlink w:anchor="_Toc18809" w:history="1">
        <w:r>
          <w:rPr>
            <w:rFonts w:ascii="仿宋" w:eastAsia="仿宋" w:hAnsi="仿宋" w:cs="仿宋" w:hint="eastAsia"/>
            <w:lang w:eastAsia="zh-CN"/>
          </w:rPr>
          <w:t>(一)、危机预警与识别</w:t>
        </w:r>
        <w:r>
          <w:tab/>
        </w:r>
        <w:r>
          <w:fldChar w:fldCharType="begin"/>
        </w:r>
        <w:r>
          <w:instrText xml:space="preserve"> PAGEREF _Toc18809 \h </w:instrText>
        </w:r>
        <w:r>
          <w:fldChar w:fldCharType="separate"/>
        </w:r>
        <w:r>
          <w:t>20</w:t>
        </w:r>
        <w:r>
          <w:fldChar w:fldCharType="end"/>
        </w:r>
      </w:hyperlink>
    </w:p>
    <w:p>
      <w:pPr>
        <w:pStyle w:val="TOC2"/>
        <w:tabs>
          <w:tab w:val="right" w:leader="dot" w:pos="8306"/>
        </w:tabs>
      </w:pPr>
      <w:hyperlink w:anchor="_Toc2455" w:history="1">
        <w:r>
          <w:rPr>
            <w:rFonts w:ascii="仿宋" w:eastAsia="仿宋" w:hAnsi="仿宋" w:cs="仿宋" w:hint="eastAsia"/>
            <w:lang w:eastAsia="zh-CN"/>
          </w:rPr>
          <w:t>(二)、危机应对与恢复</w:t>
        </w:r>
        <w:r>
          <w:tab/>
        </w:r>
        <w:r>
          <w:fldChar w:fldCharType="begin"/>
        </w:r>
        <w:r>
          <w:instrText xml:space="preserve"> PAGEREF _Toc2455 \h </w:instrText>
        </w:r>
        <w:r>
          <w:fldChar w:fldCharType="separate"/>
        </w:r>
        <w:r>
          <w:t>21</w:t>
        </w:r>
        <w:r>
          <w:fldChar w:fldCharType="end"/>
        </w:r>
      </w:hyperlink>
    </w:p>
    <w:p>
      <w:pPr>
        <w:pStyle w:val="TOC1"/>
        <w:tabs>
          <w:tab w:val="right" w:leader="dot" w:pos="8306"/>
        </w:tabs>
      </w:pPr>
      <w:hyperlink w:anchor="_Toc16476" w:history="1">
        <w:r>
          <w:rPr>
            <w:rFonts w:ascii="仿宋" w:eastAsia="仿宋" w:hAnsi="仿宋" w:cs="仿宋" w:hint="eastAsia"/>
            <w:lang w:eastAsia="zh-CN"/>
          </w:rPr>
          <w:t>六、塑料机械装备项目绩效评估</w:t>
        </w:r>
        <w:r>
          <w:tab/>
        </w:r>
        <w:r>
          <w:fldChar w:fldCharType="begin"/>
        </w:r>
        <w:r>
          <w:instrText xml:space="preserve"> PAGEREF _Toc16476 \h </w:instrText>
        </w:r>
        <w:r>
          <w:fldChar w:fldCharType="separate"/>
        </w:r>
        <w:r>
          <w:t>23</w:t>
        </w:r>
        <w:r>
          <w:fldChar w:fldCharType="end"/>
        </w:r>
      </w:hyperlink>
    </w:p>
    <w:p>
      <w:pPr>
        <w:pStyle w:val="TOC2"/>
        <w:tabs>
          <w:tab w:val="right" w:leader="dot" w:pos="8306"/>
        </w:tabs>
      </w:pPr>
      <w:hyperlink w:anchor="_Toc24674" w:history="1">
        <w:r>
          <w:rPr>
            <w:rFonts w:ascii="仿宋" w:eastAsia="仿宋" w:hAnsi="仿宋" w:cs="仿宋" w:hint="eastAsia"/>
            <w:lang w:eastAsia="zh-CN"/>
          </w:rPr>
          <w:t>(一)、绩效评估指标</w:t>
        </w:r>
        <w:r>
          <w:tab/>
        </w:r>
        <w:r>
          <w:fldChar w:fldCharType="begin"/>
        </w:r>
        <w:r>
          <w:instrText xml:space="preserve"> PAGEREF _Toc24674 \h </w:instrText>
        </w:r>
        <w:r>
          <w:fldChar w:fldCharType="separate"/>
        </w:r>
        <w:r>
          <w:t>23</w:t>
        </w:r>
        <w:r>
          <w:fldChar w:fldCharType="end"/>
        </w:r>
      </w:hyperlink>
    </w:p>
    <w:p>
      <w:pPr>
        <w:pStyle w:val="TOC2"/>
        <w:tabs>
          <w:tab w:val="right" w:leader="dot" w:pos="8306"/>
        </w:tabs>
      </w:pPr>
      <w:hyperlink w:anchor="_Toc30276" w:history="1">
        <w:r>
          <w:rPr>
            <w:rFonts w:ascii="仿宋" w:eastAsia="仿宋" w:hAnsi="仿宋" w:cs="仿宋" w:hint="eastAsia"/>
            <w:lang w:eastAsia="zh-CN"/>
          </w:rPr>
          <w:t>(二)、绩效评估方法</w:t>
        </w:r>
        <w:r>
          <w:tab/>
        </w:r>
        <w:r>
          <w:fldChar w:fldCharType="begin"/>
        </w:r>
        <w:r>
          <w:instrText xml:space="preserve"> PAGEREF _Toc30276 \h </w:instrText>
        </w:r>
        <w:r>
          <w:fldChar w:fldCharType="separate"/>
        </w:r>
        <w:r>
          <w:t>24</w:t>
        </w:r>
        <w:r>
          <w:fldChar w:fldCharType="end"/>
        </w:r>
      </w:hyperlink>
    </w:p>
    <w:p>
      <w:pPr>
        <w:pStyle w:val="TOC2"/>
        <w:tabs>
          <w:tab w:val="right" w:leader="dot" w:pos="8306"/>
        </w:tabs>
      </w:pPr>
      <w:hyperlink w:anchor="_Toc18929" w:history="1">
        <w:r>
          <w:rPr>
            <w:rFonts w:ascii="仿宋" w:eastAsia="仿宋" w:hAnsi="仿宋" w:cs="仿宋" w:hint="eastAsia"/>
            <w:lang w:eastAsia="zh-CN"/>
          </w:rPr>
          <w:t>(三)、绩效评估周期</w:t>
        </w:r>
        <w:r>
          <w:tab/>
        </w:r>
        <w:r>
          <w:fldChar w:fldCharType="begin"/>
        </w:r>
        <w:r>
          <w:instrText xml:space="preserve"> PAGEREF _Toc18929 \h </w:instrText>
        </w:r>
        <w:r>
          <w:fldChar w:fldCharType="separate"/>
        </w:r>
        <w:r>
          <w:t>25</w:t>
        </w:r>
        <w:r>
          <w:fldChar w:fldCharType="end"/>
        </w:r>
      </w:hyperlink>
    </w:p>
    <w:p>
      <w:pPr>
        <w:pStyle w:val="TOC1"/>
        <w:tabs>
          <w:tab w:val="right" w:leader="dot" w:pos="8306"/>
        </w:tabs>
      </w:pPr>
      <w:hyperlink w:anchor="_Toc26974" w:history="1">
        <w:r>
          <w:rPr>
            <w:rFonts w:ascii="仿宋" w:eastAsia="仿宋" w:hAnsi="仿宋" w:cs="仿宋" w:hint="eastAsia"/>
            <w:lang w:eastAsia="zh-CN"/>
          </w:rPr>
          <w:t>七、塑料机械装备项目风险管理</w:t>
        </w:r>
        <w:r>
          <w:tab/>
        </w:r>
        <w:r>
          <w:fldChar w:fldCharType="begin"/>
        </w:r>
        <w:r>
          <w:instrText xml:space="preserve"> PAGEREF _Toc26974 \h </w:instrText>
        </w:r>
        <w:r>
          <w:fldChar w:fldCharType="separate"/>
        </w:r>
        <w:r>
          <w:t>26</w:t>
        </w:r>
        <w:r>
          <w:fldChar w:fldCharType="end"/>
        </w:r>
      </w:hyperlink>
    </w:p>
    <w:p>
      <w:pPr>
        <w:pStyle w:val="TOC2"/>
        <w:tabs>
          <w:tab w:val="right" w:leader="dot" w:pos="8306"/>
        </w:tabs>
      </w:pPr>
      <w:hyperlink w:anchor="_Toc27755" w:history="1">
        <w:r>
          <w:rPr>
            <w:rFonts w:ascii="仿宋" w:eastAsia="仿宋" w:hAnsi="仿宋" w:cs="仿宋" w:hint="eastAsia"/>
            <w:lang w:eastAsia="zh-CN"/>
          </w:rPr>
          <w:t>(一)、风险识别与评估</w:t>
        </w:r>
        <w:r>
          <w:tab/>
        </w:r>
        <w:r>
          <w:fldChar w:fldCharType="begin"/>
        </w:r>
        <w:r>
          <w:instrText xml:space="preserve"> PAGEREF _Toc27755 \h </w:instrText>
        </w:r>
        <w:r>
          <w:fldChar w:fldCharType="separate"/>
        </w:r>
        <w:r>
          <w:t>26</w:t>
        </w:r>
        <w:r>
          <w:fldChar w:fldCharType="end"/>
        </w:r>
      </w:hyperlink>
    </w:p>
    <w:p>
      <w:pPr>
        <w:pStyle w:val="TOC2"/>
        <w:tabs>
          <w:tab w:val="right" w:leader="dot" w:pos="8306"/>
        </w:tabs>
      </w:pPr>
      <w:hyperlink w:anchor="_Toc27962" w:history="1">
        <w:r>
          <w:rPr>
            <w:rFonts w:ascii="仿宋" w:eastAsia="仿宋" w:hAnsi="仿宋" w:cs="仿宋" w:hint="eastAsia"/>
            <w:lang w:eastAsia="zh-CN"/>
          </w:rPr>
          <w:t>(二)、风险应对策略</w:t>
        </w:r>
        <w:r>
          <w:tab/>
        </w:r>
        <w:r>
          <w:fldChar w:fldCharType="begin"/>
        </w:r>
        <w:r>
          <w:instrText xml:space="preserve"> PAGEREF _Toc27962 \h </w:instrText>
        </w:r>
        <w:r>
          <w:fldChar w:fldCharType="separate"/>
        </w:r>
        <w:r>
          <w:t>27</w:t>
        </w:r>
        <w:r>
          <w:fldChar w:fldCharType="end"/>
        </w:r>
      </w:hyperlink>
    </w:p>
    <w:p>
      <w:pPr>
        <w:pStyle w:val="TOC2"/>
        <w:tabs>
          <w:tab w:val="right" w:leader="dot" w:pos="8306"/>
        </w:tabs>
      </w:pPr>
      <w:hyperlink w:anchor="_Toc790" w:history="1">
        <w:r>
          <w:rPr>
            <w:rFonts w:ascii="仿宋" w:eastAsia="仿宋" w:hAnsi="仿宋" w:cs="仿宋" w:hint="eastAsia"/>
            <w:lang w:eastAsia="zh-CN"/>
          </w:rPr>
          <w:t>(三)、风险监控与控制</w:t>
        </w:r>
        <w:r>
          <w:tab/>
        </w:r>
        <w:r>
          <w:fldChar w:fldCharType="begin"/>
        </w:r>
        <w:r>
          <w:instrText xml:space="preserve"> PAGEREF _Toc790 \h </w:instrText>
        </w:r>
        <w:r>
          <w:fldChar w:fldCharType="separate"/>
        </w:r>
        <w:r>
          <w:t>29</w:t>
        </w:r>
        <w:r>
          <w:fldChar w:fldCharType="end"/>
        </w:r>
      </w:hyperlink>
    </w:p>
    <w:p>
      <w:pPr>
        <w:pStyle w:val="TOC1"/>
        <w:tabs>
          <w:tab w:val="right" w:leader="dot" w:pos="8306"/>
        </w:tabs>
      </w:pPr>
      <w:hyperlink w:anchor="_Toc5656" w:history="1">
        <w:r>
          <w:rPr>
            <w:rFonts w:ascii="仿宋" w:eastAsia="仿宋" w:hAnsi="仿宋" w:cs="仿宋" w:hint="eastAsia"/>
            <w:lang w:eastAsia="zh-CN"/>
          </w:rPr>
          <w:t>八、塑料机械装备项目人力资源培养与发展</w:t>
        </w:r>
        <w:r>
          <w:tab/>
        </w:r>
        <w:r>
          <w:fldChar w:fldCharType="begin"/>
        </w:r>
        <w:r>
          <w:instrText xml:space="preserve"> PAGEREF _Toc5656 \h </w:instrText>
        </w:r>
        <w:r>
          <w:fldChar w:fldCharType="separate"/>
        </w:r>
        <w:r>
          <w:t>30</w:t>
        </w:r>
        <w:r>
          <w:fldChar w:fldCharType="end"/>
        </w:r>
      </w:hyperlink>
    </w:p>
    <w:p>
      <w:pPr>
        <w:pStyle w:val="TOC2"/>
        <w:tabs>
          <w:tab w:val="right" w:leader="dot" w:pos="8306"/>
        </w:tabs>
      </w:pPr>
      <w:hyperlink w:anchor="_Toc18175" w:history="1">
        <w:r>
          <w:rPr>
            <w:rFonts w:ascii="仿宋" w:eastAsia="仿宋" w:hAnsi="仿宋" w:cs="仿宋" w:hint="eastAsia"/>
            <w:lang w:eastAsia="zh-CN"/>
          </w:rPr>
          <w:t>(一)、人才需求与规划</w:t>
        </w:r>
        <w:r>
          <w:tab/>
        </w:r>
        <w:r>
          <w:fldChar w:fldCharType="begin"/>
        </w:r>
        <w:r>
          <w:instrText xml:space="preserve"> PAGEREF _Toc18175 \h </w:instrText>
        </w:r>
        <w:r>
          <w:fldChar w:fldCharType="separate"/>
        </w:r>
        <w:r>
          <w:t>30</w:t>
        </w:r>
        <w:r>
          <w:fldChar w:fldCharType="end"/>
        </w:r>
      </w:hyperlink>
    </w:p>
    <w:p>
      <w:pPr>
        <w:pStyle w:val="TOC2"/>
        <w:tabs>
          <w:tab w:val="right" w:leader="dot" w:pos="8306"/>
        </w:tabs>
      </w:pPr>
      <w:hyperlink w:anchor="_Toc32627" w:history="1">
        <w:r>
          <w:rPr>
            <w:rFonts w:ascii="仿宋" w:eastAsia="仿宋" w:hAnsi="仿宋" w:cs="仿宋" w:hint="eastAsia"/>
            <w:lang w:eastAsia="zh-CN"/>
          </w:rPr>
          <w:t>(二)、培训与发展计划</w:t>
        </w:r>
        <w:r>
          <w:tab/>
        </w:r>
        <w:r>
          <w:fldChar w:fldCharType="begin"/>
        </w:r>
        <w:r>
          <w:instrText xml:space="preserve"> PAGEREF _Toc32627 \h </w:instrText>
        </w:r>
        <w:r>
          <w:fldChar w:fldCharType="separate"/>
        </w:r>
        <w:r>
          <w:t>30</w:t>
        </w:r>
        <w:r>
          <w:fldChar w:fldCharType="end"/>
        </w:r>
      </w:hyperlink>
    </w:p>
    <w:p>
      <w:pPr>
        <w:pStyle w:val="TOC1"/>
        <w:tabs>
          <w:tab w:val="right" w:leader="dot" w:pos="8306"/>
        </w:tabs>
      </w:pPr>
      <w:hyperlink w:anchor="_Toc6609" w:history="1">
        <w:r>
          <w:rPr>
            <w:rFonts w:ascii="仿宋" w:eastAsia="仿宋" w:hAnsi="仿宋" w:cs="仿宋" w:hint="eastAsia"/>
            <w:lang w:eastAsia="zh-CN"/>
          </w:rPr>
          <w:t>九、塑料机械装备项目计划安排</w:t>
        </w:r>
        <w:r>
          <w:tab/>
        </w:r>
        <w:r>
          <w:fldChar w:fldCharType="begin"/>
        </w:r>
        <w:r>
          <w:instrText xml:space="preserve"> PAGEREF _Toc6609 \h </w:instrText>
        </w:r>
        <w:r>
          <w:fldChar w:fldCharType="separate"/>
        </w:r>
        <w:r>
          <w:t>31</w:t>
        </w:r>
        <w:r>
          <w:fldChar w:fldCharType="end"/>
        </w:r>
      </w:hyperlink>
    </w:p>
    <w:p>
      <w:pPr>
        <w:pStyle w:val="TOC2"/>
        <w:tabs>
          <w:tab w:val="right" w:leader="dot" w:pos="8306"/>
        </w:tabs>
      </w:pPr>
      <w:hyperlink w:anchor="_Toc20473" w:history="1">
        <w:r>
          <w:rPr>
            <w:rFonts w:ascii="仿宋" w:eastAsia="仿宋" w:hAnsi="仿宋" w:cs="仿宋" w:hint="eastAsia"/>
            <w:lang w:eastAsia="zh-CN"/>
          </w:rPr>
          <w:t>(一)、建设周期</w:t>
        </w:r>
        <w:r>
          <w:tab/>
        </w:r>
        <w:r>
          <w:fldChar w:fldCharType="begin"/>
        </w:r>
        <w:r>
          <w:instrText xml:space="preserve"> PAGEREF _Toc20473 \h </w:instrText>
        </w:r>
        <w:r>
          <w:fldChar w:fldCharType="separate"/>
        </w:r>
        <w:r>
          <w:t>31</w:t>
        </w:r>
        <w:r>
          <w:fldChar w:fldCharType="end"/>
        </w:r>
      </w:hyperlink>
    </w:p>
    <w:p>
      <w:pPr>
        <w:pStyle w:val="TOC2"/>
        <w:tabs>
          <w:tab w:val="right" w:leader="dot" w:pos="8306"/>
        </w:tabs>
      </w:pPr>
      <w:hyperlink w:anchor="_Toc27750" w:history="1">
        <w:r>
          <w:rPr>
            <w:rFonts w:ascii="仿宋" w:eastAsia="仿宋" w:hAnsi="仿宋" w:cs="仿宋" w:hint="eastAsia"/>
            <w:lang w:eastAsia="zh-CN"/>
          </w:rPr>
          <w:t>(二)、建设进度</w:t>
        </w:r>
        <w:r>
          <w:tab/>
        </w:r>
        <w:r>
          <w:fldChar w:fldCharType="begin"/>
        </w:r>
        <w:r>
          <w:instrText xml:space="preserve"> PAGEREF _Toc27750 \h </w:instrText>
        </w:r>
        <w:r>
          <w:fldChar w:fldCharType="separate"/>
        </w:r>
        <w:r>
          <w:t>32</w:t>
        </w:r>
        <w:r>
          <w:fldChar w:fldCharType="end"/>
        </w:r>
      </w:hyperlink>
    </w:p>
    <w:p>
      <w:pPr>
        <w:pStyle w:val="TOC2"/>
        <w:tabs>
          <w:tab w:val="right" w:leader="dot" w:pos="8306"/>
        </w:tabs>
      </w:pPr>
      <w:hyperlink w:anchor="_Toc11873" w:history="1">
        <w:r>
          <w:rPr>
            <w:rFonts w:ascii="仿宋" w:eastAsia="仿宋" w:hAnsi="仿宋" w:cs="仿宋" w:hint="eastAsia"/>
            <w:lang w:eastAsia="zh-CN"/>
          </w:rPr>
          <w:t>(三)、进度安排注意事项</w:t>
        </w:r>
        <w:r>
          <w:tab/>
        </w:r>
        <w:r>
          <w:fldChar w:fldCharType="begin"/>
        </w:r>
        <w:r>
          <w:instrText xml:space="preserve"> PAGEREF _Toc11873 \h </w:instrText>
        </w:r>
        <w:r>
          <w:fldChar w:fldCharType="separate"/>
        </w:r>
        <w:r>
          <w:t>33</w:t>
        </w:r>
        <w:r>
          <w:fldChar w:fldCharType="end"/>
        </w:r>
      </w:hyperlink>
    </w:p>
    <w:p>
      <w:pPr>
        <w:pStyle w:val="TOC2"/>
        <w:tabs>
          <w:tab w:val="right" w:leader="dot" w:pos="8306"/>
        </w:tabs>
      </w:pPr>
      <w:hyperlink w:anchor="_Toc26327" w:history="1">
        <w:r>
          <w:rPr>
            <w:rFonts w:ascii="仿宋" w:eastAsia="仿宋" w:hAnsi="仿宋" w:cs="仿宋" w:hint="eastAsia"/>
            <w:lang w:eastAsia="zh-CN"/>
          </w:rPr>
          <w:t>(四)、人力资源配置</w:t>
        </w:r>
        <w:r>
          <w:tab/>
        </w:r>
        <w:r>
          <w:fldChar w:fldCharType="begin"/>
        </w:r>
        <w:r>
          <w:instrText xml:space="preserve"> PAGEREF _Toc26327 \h </w:instrText>
        </w:r>
        <w:r>
          <w:fldChar w:fldCharType="separate"/>
        </w:r>
        <w:r>
          <w:t>34</w:t>
        </w:r>
        <w:r>
          <w:fldChar w:fldCharType="end"/>
        </w:r>
      </w:hyperlink>
    </w:p>
    <w:p>
      <w:pPr>
        <w:pStyle w:val="TOC1"/>
        <w:tabs>
          <w:tab w:val="right" w:leader="dot" w:pos="8306"/>
        </w:tabs>
      </w:pPr>
      <w:hyperlink w:anchor="_Toc13747" w:history="1">
        <w:r>
          <w:rPr>
            <w:rFonts w:ascii="仿宋" w:eastAsia="仿宋" w:hAnsi="仿宋" w:cs="仿宋" w:hint="eastAsia"/>
            <w:lang w:eastAsia="zh-CN"/>
          </w:rPr>
          <w:t>十、塑料机械装备项目投资规划</w:t>
        </w:r>
        <w:r>
          <w:tab/>
        </w:r>
        <w:r>
          <w:fldChar w:fldCharType="begin"/>
        </w:r>
        <w:r>
          <w:instrText xml:space="preserve"> PAGEREF _Toc13747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1" w:history="1">
        <w:r>
          <w:rPr>
            <w:rFonts w:ascii="仿宋" w:eastAsia="仿宋" w:hAnsi="仿宋" w:cs="仿宋" w:hint="eastAsia"/>
            <w:lang w:eastAsia="zh-CN"/>
          </w:rPr>
          <w:t>(一)、塑料机械装备项目总投资估算</w:t>
        </w:r>
        <w:r>
          <w:tab/>
        </w:r>
        <w:r>
          <w:fldChar w:fldCharType="begin"/>
        </w:r>
        <w:r>
          <w:instrText xml:space="preserve"> PAGEREF _Toc17941 \h </w:instrText>
        </w:r>
        <w:r>
          <w:fldChar w:fldCharType="separate"/>
        </w:r>
        <w:r>
          <w:t>35</w:t>
        </w:r>
        <w:r>
          <w:fldChar w:fldCharType="end"/>
        </w:r>
      </w:hyperlink>
    </w:p>
    <w:p>
      <w:pPr>
        <w:pStyle w:val="TOC2"/>
        <w:tabs>
          <w:tab w:val="right" w:leader="dot" w:pos="8306"/>
        </w:tabs>
      </w:pPr>
      <w:hyperlink w:anchor="_Toc11515" w:history="1">
        <w:r>
          <w:rPr>
            <w:rFonts w:ascii="仿宋" w:eastAsia="仿宋" w:hAnsi="仿宋" w:cs="仿宋" w:hint="eastAsia"/>
            <w:lang w:eastAsia="zh-CN"/>
          </w:rPr>
          <w:t>(二)、资金筹措</w:t>
        </w:r>
        <w:r>
          <w:tab/>
        </w:r>
        <w:r>
          <w:fldChar w:fldCharType="begin"/>
        </w:r>
        <w:r>
          <w:instrText xml:space="preserve"> PAGEREF _Toc11515 \h </w:instrText>
        </w:r>
        <w:r>
          <w:fldChar w:fldCharType="separate"/>
        </w:r>
        <w:r>
          <w:t>36</w:t>
        </w:r>
        <w:r>
          <w:fldChar w:fldCharType="end"/>
        </w:r>
      </w:hyperlink>
    </w:p>
    <w:p>
      <w:pPr>
        <w:pStyle w:val="TOC1"/>
        <w:tabs>
          <w:tab w:val="right" w:leader="dot" w:pos="8306"/>
        </w:tabs>
      </w:pPr>
      <w:hyperlink w:anchor="_Toc17239" w:history="1">
        <w:r>
          <w:rPr>
            <w:rFonts w:ascii="仿宋" w:eastAsia="仿宋" w:hAnsi="仿宋" w:cs="仿宋" w:hint="eastAsia"/>
            <w:lang w:eastAsia="zh-CN"/>
          </w:rPr>
          <w:t>十一、塑料机械装备项目环境影响分析</w:t>
        </w:r>
        <w:r>
          <w:tab/>
        </w:r>
        <w:r>
          <w:fldChar w:fldCharType="begin"/>
        </w:r>
        <w:r>
          <w:instrText xml:space="preserve"> PAGEREF _Toc17239 \h </w:instrText>
        </w:r>
        <w:r>
          <w:fldChar w:fldCharType="separate"/>
        </w:r>
        <w:r>
          <w:t>37</w:t>
        </w:r>
        <w:r>
          <w:fldChar w:fldCharType="end"/>
        </w:r>
      </w:hyperlink>
    </w:p>
    <w:p>
      <w:pPr>
        <w:pStyle w:val="TOC2"/>
        <w:tabs>
          <w:tab w:val="right" w:leader="dot" w:pos="8306"/>
        </w:tabs>
      </w:pPr>
      <w:hyperlink w:anchor="_Toc9607" w:history="1">
        <w:r>
          <w:rPr>
            <w:rFonts w:ascii="仿宋" w:eastAsia="仿宋" w:hAnsi="仿宋" w:cs="仿宋" w:hint="eastAsia"/>
            <w:lang w:eastAsia="zh-CN"/>
          </w:rPr>
          <w:t>(一)、建设区域环境质量现状</w:t>
        </w:r>
        <w:r>
          <w:tab/>
        </w:r>
        <w:r>
          <w:fldChar w:fldCharType="begin"/>
        </w:r>
        <w:r>
          <w:instrText xml:space="preserve"> PAGEREF _Toc9607 \h </w:instrText>
        </w:r>
        <w:r>
          <w:fldChar w:fldCharType="separate"/>
        </w:r>
        <w:r>
          <w:t>37</w:t>
        </w:r>
        <w:r>
          <w:fldChar w:fldCharType="end"/>
        </w:r>
      </w:hyperlink>
    </w:p>
    <w:p>
      <w:pPr>
        <w:pStyle w:val="TOC2"/>
        <w:tabs>
          <w:tab w:val="right" w:leader="dot" w:pos="8306"/>
        </w:tabs>
      </w:pPr>
      <w:hyperlink w:anchor="_Toc15324" w:history="1">
        <w:r>
          <w:rPr>
            <w:rFonts w:ascii="仿宋" w:eastAsia="仿宋" w:hAnsi="仿宋" w:cs="仿宋" w:hint="eastAsia"/>
            <w:lang w:eastAsia="zh-CN"/>
          </w:rPr>
          <w:t>(二)、建设期环境保护</w:t>
        </w:r>
        <w:r>
          <w:tab/>
        </w:r>
        <w:r>
          <w:fldChar w:fldCharType="begin"/>
        </w:r>
        <w:r>
          <w:instrText xml:space="preserve"> PAGEREF _Toc15324 \h </w:instrText>
        </w:r>
        <w:r>
          <w:fldChar w:fldCharType="separate"/>
        </w:r>
        <w:r>
          <w:t>39</w:t>
        </w:r>
        <w:r>
          <w:fldChar w:fldCharType="end"/>
        </w:r>
      </w:hyperlink>
    </w:p>
    <w:p>
      <w:pPr>
        <w:pStyle w:val="TOC2"/>
        <w:tabs>
          <w:tab w:val="right" w:leader="dot" w:pos="8306"/>
        </w:tabs>
      </w:pPr>
      <w:hyperlink w:anchor="_Toc31771" w:history="1">
        <w:r>
          <w:rPr>
            <w:rFonts w:ascii="仿宋" w:eastAsia="仿宋" w:hAnsi="仿宋" w:cs="仿宋" w:hint="eastAsia"/>
            <w:lang w:eastAsia="zh-CN"/>
          </w:rPr>
          <w:t>(三)、运营期环境保护</w:t>
        </w:r>
        <w:r>
          <w:tab/>
        </w:r>
        <w:r>
          <w:fldChar w:fldCharType="begin"/>
        </w:r>
        <w:r>
          <w:instrText xml:space="preserve"> PAGEREF _Toc31771 \h </w:instrText>
        </w:r>
        <w:r>
          <w:fldChar w:fldCharType="separate"/>
        </w:r>
        <w:r>
          <w:t>40</w:t>
        </w:r>
        <w:r>
          <w:fldChar w:fldCharType="end"/>
        </w:r>
      </w:hyperlink>
    </w:p>
    <w:p>
      <w:pPr>
        <w:pStyle w:val="TOC2"/>
        <w:tabs>
          <w:tab w:val="right" w:leader="dot" w:pos="8306"/>
        </w:tabs>
      </w:pPr>
      <w:hyperlink w:anchor="_Toc17362" w:history="1">
        <w:r>
          <w:rPr>
            <w:rFonts w:ascii="仿宋" w:eastAsia="仿宋" w:hAnsi="仿宋" w:cs="仿宋" w:hint="eastAsia"/>
            <w:lang w:eastAsia="zh-CN"/>
          </w:rPr>
          <w:t>(四)、塑料机械装备项目建设对区域经济的影响</w:t>
        </w:r>
        <w:r>
          <w:tab/>
        </w:r>
        <w:r>
          <w:fldChar w:fldCharType="begin"/>
        </w:r>
        <w:r>
          <w:instrText xml:space="preserve"> PAGEREF _Toc17362 \h </w:instrText>
        </w:r>
        <w:r>
          <w:fldChar w:fldCharType="separate"/>
        </w:r>
        <w:r>
          <w:t>41</w:t>
        </w:r>
        <w:r>
          <w:fldChar w:fldCharType="end"/>
        </w:r>
      </w:hyperlink>
    </w:p>
    <w:p>
      <w:pPr>
        <w:pStyle w:val="TOC2"/>
        <w:tabs>
          <w:tab w:val="right" w:leader="dot" w:pos="8306"/>
        </w:tabs>
      </w:pPr>
      <w:hyperlink w:anchor="_Toc23747" w:history="1">
        <w:r>
          <w:rPr>
            <w:rFonts w:ascii="仿宋" w:eastAsia="仿宋" w:hAnsi="仿宋" w:cs="仿宋" w:hint="eastAsia"/>
            <w:lang w:eastAsia="zh-CN"/>
          </w:rPr>
          <w:t>(五)、废弃物处理</w:t>
        </w:r>
        <w:r>
          <w:tab/>
        </w:r>
        <w:r>
          <w:fldChar w:fldCharType="begin"/>
        </w:r>
        <w:r>
          <w:instrText xml:space="preserve"> PAGEREF _Toc23747 \h </w:instrText>
        </w:r>
        <w:r>
          <w:fldChar w:fldCharType="separate"/>
        </w:r>
        <w:r>
          <w:t>43</w:t>
        </w:r>
        <w:r>
          <w:fldChar w:fldCharType="end"/>
        </w:r>
      </w:hyperlink>
    </w:p>
    <w:p>
      <w:pPr>
        <w:pStyle w:val="TOC2"/>
        <w:tabs>
          <w:tab w:val="right" w:leader="dot" w:pos="8306"/>
        </w:tabs>
      </w:pPr>
      <w:hyperlink w:anchor="_Toc25953" w:history="1">
        <w:r>
          <w:rPr>
            <w:rFonts w:ascii="仿宋" w:eastAsia="仿宋" w:hAnsi="仿宋" w:cs="仿宋" w:hint="eastAsia"/>
            <w:lang w:eastAsia="zh-CN"/>
          </w:rPr>
          <w:t>(六)、特殊环境影响分析</w:t>
        </w:r>
        <w:r>
          <w:tab/>
        </w:r>
        <w:r>
          <w:fldChar w:fldCharType="begin"/>
        </w:r>
        <w:r>
          <w:instrText xml:space="preserve"> PAGEREF _Toc25953 \h </w:instrText>
        </w:r>
        <w:r>
          <w:fldChar w:fldCharType="separate"/>
        </w:r>
        <w:r>
          <w:t>44</w:t>
        </w:r>
        <w:r>
          <w:fldChar w:fldCharType="end"/>
        </w:r>
      </w:hyperlink>
    </w:p>
    <w:p>
      <w:pPr>
        <w:pStyle w:val="TOC2"/>
        <w:tabs>
          <w:tab w:val="right" w:leader="dot" w:pos="8306"/>
        </w:tabs>
      </w:pPr>
      <w:hyperlink w:anchor="_Toc9765" w:history="1">
        <w:r>
          <w:rPr>
            <w:rFonts w:ascii="仿宋" w:eastAsia="仿宋" w:hAnsi="仿宋" w:cs="仿宋" w:hint="eastAsia"/>
            <w:lang w:eastAsia="zh-CN"/>
          </w:rPr>
          <w:t>(七)、清洁生产</w:t>
        </w:r>
        <w:r>
          <w:tab/>
        </w:r>
        <w:r>
          <w:fldChar w:fldCharType="begin"/>
        </w:r>
        <w:r>
          <w:instrText xml:space="preserve"> PAGEREF _Toc9765 \h </w:instrText>
        </w:r>
        <w:r>
          <w:fldChar w:fldCharType="separate"/>
        </w:r>
        <w:r>
          <w:t>46</w:t>
        </w:r>
        <w:r>
          <w:fldChar w:fldCharType="end"/>
        </w:r>
      </w:hyperlink>
    </w:p>
    <w:p>
      <w:pPr>
        <w:pStyle w:val="TOC2"/>
        <w:tabs>
          <w:tab w:val="right" w:leader="dot" w:pos="8306"/>
        </w:tabs>
      </w:pPr>
      <w:hyperlink w:anchor="_Toc5421" w:history="1">
        <w:r>
          <w:rPr>
            <w:rFonts w:ascii="仿宋" w:eastAsia="仿宋" w:hAnsi="仿宋" w:cs="仿宋" w:hint="eastAsia"/>
            <w:lang w:eastAsia="zh-CN"/>
          </w:rPr>
          <w:t>(八)、环境保护综合评价</w:t>
        </w:r>
        <w:r>
          <w:tab/>
        </w:r>
        <w:r>
          <w:fldChar w:fldCharType="begin"/>
        </w:r>
        <w:r>
          <w:instrText xml:space="preserve"> PAGEREF _Toc5421 \h </w:instrText>
        </w:r>
        <w:r>
          <w:fldChar w:fldCharType="separate"/>
        </w:r>
        <w:r>
          <w:t>47</w:t>
        </w:r>
        <w:r>
          <w:fldChar w:fldCharType="end"/>
        </w:r>
      </w:hyperlink>
    </w:p>
    <w:p>
      <w:pPr>
        <w:pStyle w:val="TOC1"/>
        <w:tabs>
          <w:tab w:val="right" w:leader="dot" w:pos="8306"/>
        </w:tabs>
      </w:pPr>
      <w:hyperlink w:anchor="_Toc12425" w:history="1">
        <w:r>
          <w:rPr>
            <w:rFonts w:ascii="仿宋" w:eastAsia="仿宋" w:hAnsi="仿宋" w:cs="仿宋" w:hint="eastAsia"/>
            <w:lang w:eastAsia="zh-CN"/>
          </w:rPr>
          <w:t>十二、塑料机械装备项目创新与研发</w:t>
        </w:r>
        <w:r>
          <w:tab/>
        </w:r>
        <w:r>
          <w:fldChar w:fldCharType="begin"/>
        </w:r>
        <w:r>
          <w:instrText xml:space="preserve"> PAGEREF _Toc12425 \h </w:instrText>
        </w:r>
        <w:r>
          <w:fldChar w:fldCharType="separate"/>
        </w:r>
        <w:r>
          <w:t>48</w:t>
        </w:r>
        <w:r>
          <w:fldChar w:fldCharType="end"/>
        </w:r>
      </w:hyperlink>
    </w:p>
    <w:p>
      <w:pPr>
        <w:pStyle w:val="TOC2"/>
        <w:tabs>
          <w:tab w:val="right" w:leader="dot" w:pos="8306"/>
        </w:tabs>
      </w:pPr>
      <w:hyperlink w:anchor="_Toc28621" w:history="1">
        <w:r>
          <w:rPr>
            <w:rFonts w:ascii="仿宋" w:eastAsia="仿宋" w:hAnsi="仿宋" w:cs="仿宋" w:hint="eastAsia"/>
            <w:lang w:eastAsia="zh-CN"/>
          </w:rPr>
          <w:t>(一)、创新策略与方向</w:t>
        </w:r>
        <w:r>
          <w:tab/>
        </w:r>
        <w:r>
          <w:fldChar w:fldCharType="begin"/>
        </w:r>
        <w:r>
          <w:instrText xml:space="preserve"> PAGEREF _Toc28621 \h </w:instrText>
        </w:r>
        <w:r>
          <w:fldChar w:fldCharType="separate"/>
        </w:r>
        <w:r>
          <w:t>48</w:t>
        </w:r>
        <w:r>
          <w:fldChar w:fldCharType="end"/>
        </w:r>
      </w:hyperlink>
    </w:p>
    <w:p>
      <w:pPr>
        <w:pStyle w:val="TOC2"/>
        <w:tabs>
          <w:tab w:val="right" w:leader="dot" w:pos="8306"/>
        </w:tabs>
      </w:pPr>
      <w:hyperlink w:anchor="_Toc24042" w:history="1">
        <w:r>
          <w:rPr>
            <w:rFonts w:ascii="仿宋" w:eastAsia="仿宋" w:hAnsi="仿宋" w:cs="仿宋" w:hint="eastAsia"/>
            <w:lang w:eastAsia="zh-CN"/>
          </w:rPr>
          <w:t>(二)、研发规划与投入</w:t>
        </w:r>
        <w:r>
          <w:tab/>
        </w:r>
        <w:r>
          <w:fldChar w:fldCharType="begin"/>
        </w:r>
        <w:r>
          <w:instrText xml:space="preserve"> PAGEREF _Toc24042 \h </w:instrText>
        </w:r>
        <w:r>
          <w:fldChar w:fldCharType="separate"/>
        </w:r>
        <w:r>
          <w:t>49</w:t>
        </w:r>
        <w:r>
          <w:fldChar w:fldCharType="end"/>
        </w:r>
      </w:hyperlink>
    </w:p>
    <w:p>
      <w:pPr>
        <w:pStyle w:val="TOC1"/>
        <w:tabs>
          <w:tab w:val="right" w:leader="dot" w:pos="8306"/>
        </w:tabs>
      </w:pPr>
      <w:hyperlink w:anchor="_Toc12293" w:history="1">
        <w:r>
          <w:rPr>
            <w:rFonts w:ascii="仿宋" w:eastAsia="仿宋" w:hAnsi="仿宋" w:cs="仿宋" w:hint="eastAsia"/>
            <w:lang w:eastAsia="zh-CN"/>
          </w:rPr>
          <w:t>十三、营销与推广策略</w:t>
        </w:r>
        <w:r>
          <w:tab/>
        </w:r>
        <w:r>
          <w:fldChar w:fldCharType="begin"/>
        </w:r>
        <w:r>
          <w:instrText xml:space="preserve"> PAGEREF _Toc12293 \h </w:instrText>
        </w:r>
        <w:r>
          <w:fldChar w:fldCharType="separate"/>
        </w:r>
        <w:r>
          <w:t>51</w:t>
        </w:r>
        <w:r>
          <w:fldChar w:fldCharType="end"/>
        </w:r>
      </w:hyperlink>
    </w:p>
    <w:p>
      <w:pPr>
        <w:pStyle w:val="TOC2"/>
        <w:tabs>
          <w:tab w:val="right" w:leader="dot" w:pos="8306"/>
        </w:tabs>
      </w:pPr>
      <w:hyperlink w:anchor="_Toc17361" w:history="1">
        <w:r>
          <w:rPr>
            <w:rFonts w:ascii="仿宋" w:eastAsia="仿宋" w:hAnsi="仿宋" w:cs="仿宋" w:hint="eastAsia"/>
            <w:lang w:eastAsia="zh-CN"/>
          </w:rPr>
          <w:t>(一)、产品/服务定位与特点</w:t>
        </w:r>
        <w:r>
          <w:tab/>
        </w:r>
        <w:r>
          <w:fldChar w:fldCharType="begin"/>
        </w:r>
        <w:r>
          <w:instrText xml:space="preserve"> PAGEREF _Toc17361 \h </w:instrText>
        </w:r>
        <w:r>
          <w:fldChar w:fldCharType="separate"/>
        </w:r>
        <w:r>
          <w:t>51</w:t>
        </w:r>
        <w:r>
          <w:fldChar w:fldCharType="end"/>
        </w:r>
      </w:hyperlink>
    </w:p>
    <w:p>
      <w:pPr>
        <w:pStyle w:val="TOC2"/>
        <w:tabs>
          <w:tab w:val="right" w:leader="dot" w:pos="8306"/>
        </w:tabs>
      </w:pPr>
      <w:hyperlink w:anchor="_Toc3013" w:history="1">
        <w:r>
          <w:rPr>
            <w:rFonts w:ascii="仿宋" w:eastAsia="仿宋" w:hAnsi="仿宋" w:cs="仿宋" w:hint="eastAsia"/>
            <w:lang w:eastAsia="zh-CN"/>
          </w:rPr>
          <w:t>(二)、市场定位与竞争分析</w:t>
        </w:r>
        <w:r>
          <w:tab/>
        </w:r>
        <w:r>
          <w:fldChar w:fldCharType="begin"/>
        </w:r>
        <w:r>
          <w:instrText xml:space="preserve"> PAGEREF _Toc3013 \h </w:instrText>
        </w:r>
        <w:r>
          <w:fldChar w:fldCharType="separate"/>
        </w:r>
        <w:r>
          <w:t>52</w:t>
        </w:r>
        <w:r>
          <w:fldChar w:fldCharType="end"/>
        </w:r>
      </w:hyperlink>
    </w:p>
    <w:p>
      <w:pPr>
        <w:pStyle w:val="TOC2"/>
        <w:tabs>
          <w:tab w:val="right" w:leader="dot" w:pos="8306"/>
        </w:tabs>
      </w:pPr>
      <w:hyperlink w:anchor="_Toc1228" w:history="1">
        <w:r>
          <w:rPr>
            <w:rFonts w:ascii="仿宋" w:eastAsia="仿宋" w:hAnsi="仿宋" w:cs="仿宋" w:hint="eastAsia"/>
            <w:lang w:eastAsia="zh-CN"/>
          </w:rPr>
          <w:t>(三)、营销渠道与策略</w:t>
        </w:r>
        <w:r>
          <w:tab/>
        </w:r>
        <w:r>
          <w:fldChar w:fldCharType="begin"/>
        </w:r>
        <w:r>
          <w:instrText xml:space="preserve"> PAGEREF _Toc1228 \h </w:instrText>
        </w:r>
        <w:r>
          <w:fldChar w:fldCharType="separate"/>
        </w:r>
        <w:r>
          <w:t>54</w:t>
        </w:r>
        <w:r>
          <w:fldChar w:fldCharType="end"/>
        </w:r>
      </w:hyperlink>
    </w:p>
    <w:p>
      <w:pPr>
        <w:pStyle w:val="TOC2"/>
        <w:tabs>
          <w:tab w:val="right" w:leader="dot" w:pos="8306"/>
        </w:tabs>
      </w:pPr>
      <w:hyperlink w:anchor="_Toc22082" w:history="1">
        <w:r>
          <w:rPr>
            <w:rFonts w:ascii="仿宋" w:eastAsia="仿宋" w:hAnsi="仿宋" w:cs="仿宋" w:hint="eastAsia"/>
            <w:lang w:eastAsia="zh-CN"/>
          </w:rPr>
          <w:t>(四)、推广与宣传活动</w:t>
        </w:r>
        <w:r>
          <w:tab/>
        </w:r>
        <w:r>
          <w:fldChar w:fldCharType="begin"/>
        </w:r>
        <w:r>
          <w:instrText xml:space="preserve"> PAGEREF _Toc22082 \h </w:instrText>
        </w:r>
        <w:r>
          <w:fldChar w:fldCharType="separate"/>
        </w:r>
        <w:r>
          <w:t>55</w:t>
        </w:r>
        <w:r>
          <w:fldChar w:fldCharType="end"/>
        </w:r>
      </w:hyperlink>
    </w:p>
    <w:p>
      <w:pPr>
        <w:pStyle w:val="TOC1"/>
        <w:tabs>
          <w:tab w:val="right" w:leader="dot" w:pos="8306"/>
        </w:tabs>
      </w:pPr>
      <w:hyperlink w:anchor="_Toc24241" w:history="1">
        <w:r>
          <w:rPr>
            <w:rFonts w:ascii="仿宋" w:eastAsia="仿宋" w:hAnsi="仿宋" w:cs="仿宋" w:hint="eastAsia"/>
            <w:lang w:eastAsia="zh-CN"/>
          </w:rPr>
          <w:t>十四、塑料机械装备项目变更管理</w:t>
        </w:r>
        <w:r>
          <w:tab/>
        </w:r>
        <w:r>
          <w:fldChar w:fldCharType="begin"/>
        </w:r>
        <w:r>
          <w:instrText xml:space="preserve"> PAGEREF _Toc24241 \h </w:instrText>
        </w:r>
        <w:r>
          <w:fldChar w:fldCharType="separate"/>
        </w:r>
        <w:r>
          <w:t>60</w:t>
        </w:r>
        <w:r>
          <w:fldChar w:fldCharType="end"/>
        </w:r>
      </w:hyperlink>
    </w:p>
    <w:p>
      <w:pPr>
        <w:pStyle w:val="TOC2"/>
        <w:tabs>
          <w:tab w:val="right" w:leader="dot" w:pos="8306"/>
        </w:tabs>
      </w:pPr>
      <w:hyperlink w:anchor="_Toc30620" w:history="1">
        <w:r>
          <w:rPr>
            <w:rFonts w:ascii="仿宋" w:eastAsia="仿宋" w:hAnsi="仿宋" w:cs="仿宋" w:hint="eastAsia"/>
            <w:lang w:eastAsia="zh-CN"/>
          </w:rPr>
          <w:t>(一)、变更申请与评估</w:t>
        </w:r>
        <w:r>
          <w:tab/>
        </w:r>
        <w:r>
          <w:fldChar w:fldCharType="begin"/>
        </w:r>
        <w:r>
          <w:instrText xml:space="preserve"> PAGEREF _Toc30620 \h </w:instrText>
        </w:r>
        <w:r>
          <w:fldChar w:fldCharType="separate"/>
        </w:r>
        <w:r>
          <w:t>60</w:t>
        </w:r>
        <w:r>
          <w:fldChar w:fldCharType="end"/>
        </w:r>
      </w:hyperlink>
    </w:p>
    <w:p>
      <w:pPr>
        <w:pStyle w:val="TOC2"/>
        <w:tabs>
          <w:tab w:val="right" w:leader="dot" w:pos="8306"/>
        </w:tabs>
      </w:pPr>
      <w:hyperlink w:anchor="_Toc23586" w:history="1">
        <w:r>
          <w:rPr>
            <w:rFonts w:ascii="仿宋" w:eastAsia="仿宋" w:hAnsi="仿宋" w:cs="仿宋" w:hint="eastAsia"/>
            <w:lang w:eastAsia="zh-CN"/>
          </w:rPr>
          <w:t>(二)、变更实施与控制</w:t>
        </w:r>
        <w:r>
          <w:tab/>
        </w:r>
        <w:r>
          <w:fldChar w:fldCharType="begin"/>
        </w:r>
        <w:r>
          <w:instrText xml:space="preserve"> PAGEREF _Toc23586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塑料机械装备项目的主要产品是XXXX，预计年产值为XXX万元。这一产品在市场中占据着重要的地位，其广泛的应用范围使得该塑料机械装备项目的市场前景非常广阔。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机械装备项目的xxx产品作为重要的原材料之一，将在多个领域发挥关键作用。其在建筑、交通、能源等方面的广泛应用将为整个产业链提供强大的支持，形成产业协同效应。塑料机械装备项目的年产值XXX万XXX万XXX万万元不仅反映了其在市场上的巨大潜力，更预示着它对国民经济的积极贡献。这种关联度高、涉及面广的产业关系，使得该塑料机械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总征地面积为XXXX平方米，相当于约XX.XX亩，其中净用地面积为XXXX平方米，红线范围内相当于约XX.XX亩。这一用地规模充分考虑了塑料机械装备项目的建设需求，保障了塑料机械装备项目在合适的空间内得以充分发展。塑料机械装备项目规划的总建筑面积为XXXX平方米，其中主体工程建设占XXXX平方米，计容建筑面积达XXXX平方米。预计建筑工程的投资将达到XXXX万元，为塑料机械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计划购置的设备共计XXXX台（套），设备购置费用为XXXX万元。这一设备购置计划充分考虑到塑料机械装备项目的生产需求和技术要求，确保了塑料机械装备项目在生产运营中具备先进的技术装备和高效的生产能力。设备的合理配置将为塑料机械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计划总投资为XXXX万元，预计年实现营业收入为XXXX万元。这一产能规模的设定旨在确保塑料机械装备项目能够在投资与回报之间取得平衡，实现长期可持续的发展。塑料机械装备项目的总投资充分考虑到各个方面的需求，包括用地建设、设备购置等多个环节，以确保塑料机械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92"/>
      <w:r>
        <w:rPr>
          <w:rFonts w:ascii="仿宋" w:eastAsia="仿宋" w:hAnsi="仿宋" w:cs="仿宋" w:hint="eastAsia"/>
          <w:sz w:val="28"/>
          <w:lang w:eastAsia="zh-CN"/>
        </w:rPr>
        <w:t>二、塑料机械装备项目概论</w:t>
      </w:r>
      <w:bookmarkEnd w:id="5"/>
    </w:p>
    <w:p>
      <w:pPr>
        <w:pStyle w:val="Heading2"/>
        <w:rPr>
          <w:rFonts w:ascii="仿宋" w:eastAsia="仿宋" w:hAnsi="仿宋" w:cs="仿宋" w:hint="eastAsia"/>
          <w:lang w:eastAsia="zh-CN"/>
        </w:rPr>
      </w:pPr>
      <w:bookmarkStart w:id="6" w:name="_Toc3771"/>
      <w:r>
        <w:rPr>
          <w:rFonts w:ascii="仿宋" w:eastAsia="仿宋" w:hAnsi="仿宋" w:cs="仿宋" w:hint="eastAsia"/>
          <w:lang w:eastAsia="zh-CN"/>
        </w:rPr>
        <w:t>(一)、塑料机械装备项目概况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起源追溯至对市场的深入洞察。市场的不断演变与变革为塑料机械装备项目提供了难得的机遇。当前市场存在的需求缺口和变革的大环境共同构成了塑料机械装备项目的背景。这个塑料机械装备项目旨在充分利用市场机遇，填补行业中尚未满足的需求，为客户提供全新的解决方案。市场的变革和需求的增长使得这个塑料机械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塑料机械装备项目名称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正式命名为塑料机械装备。这个名称不仅仅是一个标识，更代表了塑料机械装备项目的核心理念和愿景。它蕴含着塑料机械装备项目所要解决问题的关键字，具有强烈的表达和辨识度，为塑料机械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塑料机械装备项目目标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核心目标是提供一种全新、高效的解决方案，满足客户日益增长的需求。塑料机械装备项目追求的不仅仅是满足市场需求，更是在市场中获得卓越的竞争优势。通过不断提升产品或服务的质量和创新水平，塑料机械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塑料机械装备项目范围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全面涵盖了产品研发、制造、市场推广和售后服务，确保从产品设计到最终用户体验的全方位关注。这一全面的塑料机械装备项目范围是为了确保塑料机械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塑料机械装备项目时间表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塑料机械装备项目计划在未来18个月内完成，包括研发、测试、市场试点和正式推出等不同阶段。这个时间表的合理设计是为了确保塑料机械装备项目各个阶段的顺利推进，以便按时交付高质量的成果。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塑料机械装备项目预算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总预算估算为XX百万美元，主要分配在研发、市场推广、人员培训和运营等方面。这一充足的预算为塑料机械装备项目提供了充足的资源，确保塑料机械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塑料机械装备项目风险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塑料机械装备项目可能面临的风险包括市场接受度低、技术难题、竞争激烈等。塑料机械装备项目团队已经制定了相应的风险应对计划，通过前瞻性的风险管理，确保塑料机械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塑料机械装备项目团队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塑料机械装备项目汇聚了一支经验丰富、多领域专业素养的核心团队，确保塑料机械装备项目在各个方面都能拥有高水平的执行力。团队的协同作战是塑料机械装备项目成功的关键因素之一。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塑料机械装备项目背景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塑料机械装备项目的背景根植于市场对更高效、创新产品的渴望，同时也受到科技发展对行业格局的深刻改变的影响。这为塑料机械装备项目提供了广阔的发展空间和市场需求。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塑料机械装备项目现状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截至目前，塑料机械装备项目已完成市场调研和技术验证，取得了初步的成功。这为塑料机械装备项目在未来的发展奠定了坚实的基础，为更远大的目标打下了坚实的基石。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529"/>
      <w:r>
        <w:rPr>
          <w:rFonts w:ascii="仿宋" w:eastAsia="仿宋" w:hAnsi="仿宋" w:cs="仿宋" w:hint="eastAsia"/>
          <w:sz w:val="28"/>
          <w:lang w:eastAsia="zh-CN"/>
        </w:rPr>
        <w:t>(二)、塑料机械装备项目目标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keyword》塑料机械装备项目首要业务目标是在市场中占据有利地位，实现产品/服务的成功推广和销售。通过不断提升产品质量、创新性，塑料机械装备项目追求成为行业中的领导者，赢得更多客户的青睐。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在科技迅速发展的时代，塑料机械装备项目着眼于技术创新。通过持续的研发和技术升级，塑料机械装备项目旨在推出更具创新性的产品或服务，以满足市场对新鲜、先进解决方案的需求。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为了建立可持续的客户关系，塑料机械装备项目设定了客户满意度目标。通过提供卓越的产品质量和优质的客户服务，塑料机械装备项目追求赢得客户的信任和忠诚度，确保他们的满意度达到行业领先水平。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塑料机械装备项目注重社会责任和可持续发展。通过实施环保、社会责任塑料机械装备项目，塑料机械装备项目致力于在经济发展的同时保护环境，促进社会公平，实现可持续经营。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塑料机械装备项目的团队是实现目标的核心驱动力。因此，塑料机械装备项目设定了团队发展目标，包括提升团队成员的专业技能、培养领导力，以及搭建协同高效的团队工作氛围。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4"/>
      <w:r>
        <w:rPr>
          <w:rFonts w:ascii="仿宋" w:eastAsia="仿宋" w:hAnsi="仿宋" w:cs="仿宋" w:hint="eastAsia"/>
          <w:sz w:val="28"/>
          <w:lang w:eastAsia="zh-CN"/>
        </w:rPr>
        <w:t>(三)、塑料机械装备项目提出的理由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塑料机械装备项目提出的理由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提出源于对市场机遇的深刻洞察。当前市场中存在的需求缺口和行业发展趋势表明，有巨大的商业机会等待被开发。通过准确捕捉市场机遇，塑料机械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料机械装备项目的理念基于对技术创新的信仰。通过持续的研发和技术投入，塑料机械装备项目有望推出更具创新性的产品或服务。在科技飞速发展的当下，塑料机械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提出是为了增强企业的行业竞争力。通过提升产品或服务的质量和独特性，塑料机械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响应了消费者需求的变化。随着社会和科技的不断发展，消费者对产品和服务的需求也在发生变化。通过深入了解并及时回应消费者的新需求，塑料机械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塑料机械装备项目的提出是企业战略发展规划的一部分。在面对日益激烈的市场竞争和不断变化的商业环境中，塑料机械装备项目作为企业战略的一环，旨在为企业开辟新的增长领域，巩固企业在行业中的地位。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提出不仅仅是基于商业考量，还注重社会责任。通过推出环保、社会责任等方面的塑料机械装备项目，塑料机械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塑料机械装备项目的提出反映了对利益相关者期望的关注。包括客户、员工、投资者等利益相关者在企业发展中都有着各自的期望，塑料机械装备项目力求在满足这些期望的同时，取得更大的共赢。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25"/>
      <w:r>
        <w:rPr>
          <w:rFonts w:ascii="仿宋" w:eastAsia="仿宋" w:hAnsi="仿宋" w:cs="仿宋" w:hint="eastAsia"/>
          <w:sz w:val="28"/>
          <w:lang w:eastAsia="zh-CN"/>
        </w:rPr>
        <w:t>(四)、塑料机械装备项目意义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在实施塑料机械装备项目的过程中，我们不仅仅是在追逐商业成功，更是为企业和社会的多个层面创造了深远的意义。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首要意义在于提升企业的市场竞争力。通过持续的创新和对产品质量的高标准要求，塑料机械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机械装备项目的推进将促使行业技术水平的提升。通过引入先进技术和创新性解决方案，塑料机械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机械装备项目不仅创造了大量就业机会，提高了就业水平，还注重社会责任和环保。通过参与社会公益事业和推动环保塑料机械装备项目，塑料机械装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综合而言，塑料机械装备项目意义重大，不仅推动了企业的发展，也为行业和社会的进步贡献了积极力量。这是一个全面而深刻的影响，将在未来产生可持续的正面效应。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30"/>
      <w:r>
        <w:rPr>
          <w:rFonts w:ascii="仿宋" w:eastAsia="仿宋" w:hAnsi="仿宋" w:cs="仿宋" w:hint="eastAsia"/>
          <w:sz w:val="28"/>
          <w:lang w:eastAsia="zh-CN"/>
        </w:rPr>
        <w:t>(五)、塑料机械装备项目背景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在当今迅猛发展的商业环境中，塑料机械装备项目的动因根植于对多方面因素的审慎考量。这个塑料机械装备项目的提出并非孤立的决策，而是对企业所处背景深入思考的产物。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机械装备项目背后的首要原因。科技的迅速发展和全球市场的快速变化使得企业必须灵活应对。塑料机械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竞争的激烈程度也是塑料机械装备项目背景中不可忽视的一环。企业需要在激烈竞争中脱颖而出，为此，塑料机械装备项目致力于打破常规，提供独特的价值主张，以吸引客户并确保市场份额的增长。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技术的迅速发展为企业带来了机遇与挑战。作为塑料机械装备项目启动的背景之一，对新兴技术的应用将有助于提升企业的技术水平，使其在不断演进的商业环境中保持竞争优势。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此外，社会对企业责任的期望也在逐渐升高。塑料机械装备项目充分融入了社会责任的理念，通过可持续经营和社会公益塑料机械装备项目，企图为社会贡献一份力量，在商业成功的同时关注社会价值。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804"/>
      <w:r>
        <w:rPr>
          <w:rFonts w:ascii="仿宋" w:eastAsia="仿宋" w:hAnsi="仿宋" w:cs="仿宋" w:hint="eastAsia"/>
          <w:sz w:val="28"/>
          <w:lang w:eastAsia="zh-CN"/>
        </w:rPr>
        <w:t>三、塑料机械装备项目土建工程</w:t>
      </w:r>
      <w:bookmarkEnd w:id="11"/>
    </w:p>
    <w:p>
      <w:pPr>
        <w:pStyle w:val="Heading2"/>
        <w:rPr>
          <w:rFonts w:ascii="仿宋" w:eastAsia="仿宋" w:hAnsi="仿宋" w:cs="仿宋" w:hint="eastAsia"/>
          <w:lang w:eastAsia="zh-CN"/>
        </w:rPr>
      </w:pPr>
      <w:bookmarkStart w:id="12" w:name="_Toc2836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在塑料机械装备项目的建筑工程设计中，我们将秉承一系列重要的设计原则，以确保塑料机械装备项目建筑在功能、美观、可持续性等方面达到最佳效果。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首要原则是确保建筑的功能性得到最大化的发挥。我们将充分理解塑料机械装备项目的实际需求，合理布局各个功能区域，保证建筑在满足业务需求的同时，提供高效的工作环境。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在建筑设计中，我们将综合考虑建设和运营成本。通过精细的经济效益分析，确保设计方案在高效利用资源的同时，对塑料机械装备项目的长期盈利能力有积极的贡献。</w:t>
      </w:r>
    </w:p>
    <w:p>
      <w:pPr>
        <w:pStyle w:val="Heading2"/>
        <w:ind w:firstLine="560" w:firstLineChars="200"/>
        <w:rPr>
          <w:rFonts w:ascii="仿宋" w:eastAsia="仿宋" w:hAnsi="仿宋" w:cs="仿宋" w:hint="eastAsia"/>
          <w:sz w:val="28"/>
          <w:lang w:eastAsia="zh-CN"/>
        </w:rPr>
      </w:pPr>
      <w:bookmarkStart w:id="13" w:name="_Toc1843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的土建工程设计中，我们将精准设定设计年限，结合塑料机械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机械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22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机械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机械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44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本期工程塑料机械装备项目预计总建筑面积XXX平方米，其中：计容建筑面积XXX平方米，计划建筑工程投资XX万元，占塑料机械装备项目总投资的XX%。</w:t>
      </w:r>
    </w:p>
    <w:p>
      <w:pPr>
        <w:pStyle w:val="Heading1"/>
        <w:ind w:firstLine="560" w:firstLineChars="200"/>
        <w:rPr>
          <w:rFonts w:ascii="仿宋" w:eastAsia="仿宋" w:hAnsi="仿宋" w:cs="仿宋" w:hint="eastAsia"/>
          <w:sz w:val="28"/>
          <w:lang w:eastAsia="zh-CN"/>
        </w:rPr>
      </w:pPr>
      <w:bookmarkStart w:id="16" w:name="_Toc15333"/>
      <w:r>
        <w:rPr>
          <w:rFonts w:ascii="仿宋" w:eastAsia="仿宋" w:hAnsi="仿宋" w:cs="仿宋" w:hint="eastAsia"/>
          <w:sz w:val="28"/>
          <w:lang w:eastAsia="zh-CN"/>
        </w:rPr>
        <w:t>四、塑料机械装备项目选址可行性分析</w:t>
      </w:r>
      <w:bookmarkEnd w:id="16"/>
    </w:p>
    <w:p>
      <w:pPr>
        <w:pStyle w:val="Heading2"/>
        <w:rPr>
          <w:rFonts w:ascii="仿宋" w:eastAsia="仿宋" w:hAnsi="仿宋" w:cs="仿宋" w:hint="eastAsia"/>
          <w:lang w:eastAsia="zh-CN"/>
        </w:rPr>
      </w:pPr>
      <w:bookmarkStart w:id="17" w:name="_Toc5467"/>
      <w:r>
        <w:rPr>
          <w:rFonts w:ascii="仿宋" w:eastAsia="仿宋" w:hAnsi="仿宋" w:cs="仿宋" w:hint="eastAsia"/>
          <w:lang w:eastAsia="zh-CN"/>
        </w:rPr>
        <w:t>(一)、塑料机械装备项目选址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该塑料机械装备项目选址位于XX省XX市XX区XXX街道</w:t>
      </w:r>
    </w:p>
    <w:p>
      <w:pPr>
        <w:pStyle w:val="Heading2"/>
        <w:ind w:firstLine="560" w:firstLineChars="200"/>
        <w:rPr>
          <w:rFonts w:ascii="仿宋" w:eastAsia="仿宋" w:hAnsi="仿宋" w:cs="仿宋" w:hint="eastAsia"/>
          <w:sz w:val="28"/>
          <w:lang w:eastAsia="zh-CN"/>
        </w:rPr>
      </w:pPr>
      <w:bookmarkStart w:id="18" w:name="_Toc325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塑料机械装备项目的征地面积将根据塑料机械装备项目的实际规模和需求进行精确规划。具体面积XXX平方米，旨在确保塑料机械装备项目不仅能够满足当前的发展需求，还能够预留空间以适应未来的扩展。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净用地面积是在征地面积基础上去除不可利用面积后的实际可开发用地。具体面积XXX平方米，考虑到环保、交通、安全等多方面因素，以确保塑料机械装备项目在整体利用效率上达到最优。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塑料机械装备项目计划建设的建筑总规模具体面积XXX平方米。这一规模的确定综合考虑了塑料机械装备项目的性质、规模，以及城市规划的相关要求，确保建筑布局与周边环境协调一致。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绿地率是塑料机械装备项目用地中被规划为绿地的比例。具体面积XXX平方米，旨在通过合理规划绿地，改善塑料机械装备项目周边环境，提升居民生活质量，并符合城市整体绿化规划。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容积率是用地上可以建设的建筑总体积与用地面积之比。具体面积XXX，通过合理的容积率规划，确保塑料机械装备项目建筑规模与周边环境和谐共生。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机械装备项目选址与当地城市规划相一致，具体面积XXX平方米。通过与城市规划部门深入沟通，确保塑料机械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机械装备项目选址符合当地产业政策，具体面积XXX平方米。这包括塑料机械装备项目对当地经济的促进作用，以及对相关产业的带动效应，确保塑料机械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用地总体要求必须符合环保和可持续发展的原则，具体面积XXX平方米。通过采用绿色建筑设计、节能减排等措施，确保塑料机械装备项目在建设和运营过程中对环境的影响最小化，达到可持续发展的要求。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确保塑料机械装备项目选址具备必要的公共设施配套，具体面积XXX平方米。这包括交通便利性、教育、医疗等基础设施，以提高居民生活品质，使得塑料机械装备项目选址更具吸引力。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考虑用地总体要求对当地社会稳定性的影响，具体面积XXX平方米。通过深入了解当地社区反馈，确保塑料机械装备项目的选址和建设过程对当地社会和谐稳定产生积极作用。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https://d.book118.com/745014011102011044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02210"/>
    <w:rsid w:val="0C002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140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2024-01-20T05:27:00Z</dcterms:created>
  <dcterms:modified xsi:type="dcterms:W3CDTF">2024-01-20T05:27:45Z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67A76569B1EA4FAAB6C73927EE70FEB4_11</vt:lpwstr>
  </property>
  <property fmtid="{D5CDD505-2E9C-101B-9397-08002B2CF9AE}" pid="3" name="KSOProductBuildVer">
    <vt:lpwstr>2052-12.1.0.16120</vt:lpwstr>
  </property>
</Properties>
</file>