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32" w:history="1">
        <w:r>
          <w:rPr>
            <w:rFonts w:ascii="仿宋" w:eastAsia="仿宋" w:hAnsi="仿宋" w:cs="仿宋" w:hint="eastAsia"/>
            <w:lang w:eastAsia="zh-CN"/>
          </w:rPr>
          <w:t>序言</w:t>
        </w:r>
        <w:r>
          <w:tab/>
        </w:r>
        <w:r>
          <w:fldChar w:fldCharType="begin"/>
        </w:r>
        <w:r>
          <w:instrText xml:space="preserve"> PAGEREF _Toc16432 \h </w:instrText>
        </w:r>
        <w:r>
          <w:fldChar w:fldCharType="separate"/>
        </w:r>
        <w:r>
          <w:t>3</w:t>
        </w:r>
        <w:r>
          <w:fldChar w:fldCharType="end"/>
        </w:r>
      </w:hyperlink>
    </w:p>
    <w:p>
      <w:pPr>
        <w:pStyle w:val="TOC1"/>
        <w:tabs>
          <w:tab w:val="right" w:leader="dot" w:pos="8306"/>
        </w:tabs>
      </w:pPr>
      <w:hyperlink w:anchor="_Toc21986" w:history="1">
        <w:r>
          <w:rPr>
            <w:rFonts w:ascii="仿宋" w:eastAsia="仿宋" w:hAnsi="仿宋" w:cs="仿宋" w:hint="eastAsia"/>
            <w:lang w:eastAsia="zh-CN"/>
          </w:rPr>
          <w:t>一、工艺说明</w:t>
        </w:r>
        <w:r>
          <w:tab/>
        </w:r>
        <w:r>
          <w:fldChar w:fldCharType="begin"/>
        </w:r>
        <w:r>
          <w:instrText xml:space="preserve"> PAGEREF _Toc21986 \h </w:instrText>
        </w:r>
        <w:r>
          <w:fldChar w:fldCharType="separate"/>
        </w:r>
        <w:r>
          <w:t>3</w:t>
        </w:r>
        <w:r>
          <w:fldChar w:fldCharType="end"/>
        </w:r>
      </w:hyperlink>
    </w:p>
    <w:p>
      <w:pPr>
        <w:pStyle w:val="TOC2"/>
        <w:tabs>
          <w:tab w:val="right" w:leader="dot" w:pos="8306"/>
        </w:tabs>
      </w:pPr>
      <w:hyperlink w:anchor="_Toc25312" w:history="1">
        <w:r>
          <w:rPr>
            <w:rFonts w:ascii="仿宋" w:eastAsia="仿宋" w:hAnsi="仿宋" w:cs="仿宋" w:hint="eastAsia"/>
            <w:lang w:eastAsia="zh-CN"/>
          </w:rPr>
          <w:t>(一)、技术管理特点</w:t>
        </w:r>
        <w:r>
          <w:tab/>
        </w:r>
        <w:r>
          <w:fldChar w:fldCharType="begin"/>
        </w:r>
        <w:r>
          <w:instrText xml:space="preserve"> PAGEREF _Toc25312 \h </w:instrText>
        </w:r>
        <w:r>
          <w:fldChar w:fldCharType="separate"/>
        </w:r>
        <w:r>
          <w:t>3</w:t>
        </w:r>
        <w:r>
          <w:fldChar w:fldCharType="end"/>
        </w:r>
      </w:hyperlink>
    </w:p>
    <w:p>
      <w:pPr>
        <w:pStyle w:val="TOC2"/>
        <w:tabs>
          <w:tab w:val="right" w:leader="dot" w:pos="8306"/>
        </w:tabs>
      </w:pPr>
      <w:hyperlink w:anchor="_Toc22678" w:history="1">
        <w:r>
          <w:rPr>
            <w:rFonts w:ascii="仿宋" w:eastAsia="仿宋" w:hAnsi="仿宋" w:cs="仿宋" w:hint="eastAsia"/>
            <w:lang w:eastAsia="zh-CN"/>
          </w:rPr>
          <w:t>(二)、网闸项目工艺技术设计方案</w:t>
        </w:r>
        <w:r>
          <w:tab/>
        </w:r>
        <w:r>
          <w:fldChar w:fldCharType="begin"/>
        </w:r>
        <w:r>
          <w:instrText xml:space="preserve"> PAGEREF _Toc22678 \h </w:instrText>
        </w:r>
        <w:r>
          <w:fldChar w:fldCharType="separate"/>
        </w:r>
        <w:r>
          <w:t>4</w:t>
        </w:r>
        <w:r>
          <w:fldChar w:fldCharType="end"/>
        </w:r>
      </w:hyperlink>
    </w:p>
    <w:p>
      <w:pPr>
        <w:pStyle w:val="TOC2"/>
        <w:tabs>
          <w:tab w:val="right" w:leader="dot" w:pos="8306"/>
        </w:tabs>
      </w:pPr>
      <w:hyperlink w:anchor="_Toc19602" w:history="1">
        <w:r>
          <w:rPr>
            <w:rFonts w:ascii="仿宋" w:eastAsia="仿宋" w:hAnsi="仿宋" w:cs="仿宋" w:hint="eastAsia"/>
            <w:lang w:eastAsia="zh-CN"/>
          </w:rPr>
          <w:t>(三)、设备选型方案</w:t>
        </w:r>
        <w:r>
          <w:tab/>
        </w:r>
        <w:r>
          <w:fldChar w:fldCharType="begin"/>
        </w:r>
        <w:r>
          <w:instrText xml:space="preserve"> PAGEREF _Toc19602 \h </w:instrText>
        </w:r>
        <w:r>
          <w:fldChar w:fldCharType="separate"/>
        </w:r>
        <w:r>
          <w:t>5</w:t>
        </w:r>
        <w:r>
          <w:fldChar w:fldCharType="end"/>
        </w:r>
      </w:hyperlink>
    </w:p>
    <w:p>
      <w:pPr>
        <w:pStyle w:val="TOC1"/>
        <w:tabs>
          <w:tab w:val="right" w:leader="dot" w:pos="8306"/>
        </w:tabs>
      </w:pPr>
      <w:hyperlink w:anchor="_Toc12215" w:history="1">
        <w:r>
          <w:rPr>
            <w:rFonts w:ascii="仿宋" w:eastAsia="仿宋" w:hAnsi="仿宋" w:cs="仿宋" w:hint="eastAsia"/>
            <w:lang w:eastAsia="zh-CN"/>
          </w:rPr>
          <w:t>二、网闸项目可持续发展</w:t>
        </w:r>
        <w:r>
          <w:tab/>
        </w:r>
        <w:r>
          <w:fldChar w:fldCharType="begin"/>
        </w:r>
        <w:r>
          <w:instrText xml:space="preserve"> PAGEREF _Toc12215 \h </w:instrText>
        </w:r>
        <w:r>
          <w:fldChar w:fldCharType="separate"/>
        </w:r>
        <w:r>
          <w:t>6</w:t>
        </w:r>
        <w:r>
          <w:fldChar w:fldCharType="end"/>
        </w:r>
      </w:hyperlink>
    </w:p>
    <w:p>
      <w:pPr>
        <w:pStyle w:val="TOC2"/>
        <w:tabs>
          <w:tab w:val="right" w:leader="dot" w:pos="8306"/>
        </w:tabs>
      </w:pPr>
      <w:hyperlink w:anchor="_Toc19884" w:history="1">
        <w:r>
          <w:rPr>
            <w:rFonts w:ascii="仿宋" w:eastAsia="仿宋" w:hAnsi="仿宋" w:cs="仿宋" w:hint="eastAsia"/>
            <w:lang w:eastAsia="zh-CN"/>
          </w:rPr>
          <w:t>(一)、可持续战略与实践</w:t>
        </w:r>
        <w:r>
          <w:tab/>
        </w:r>
        <w:r>
          <w:fldChar w:fldCharType="begin"/>
        </w:r>
        <w:r>
          <w:instrText xml:space="preserve"> PAGEREF _Toc19884 \h </w:instrText>
        </w:r>
        <w:r>
          <w:fldChar w:fldCharType="separate"/>
        </w:r>
        <w:r>
          <w:t>6</w:t>
        </w:r>
        <w:r>
          <w:fldChar w:fldCharType="end"/>
        </w:r>
      </w:hyperlink>
    </w:p>
    <w:p>
      <w:pPr>
        <w:pStyle w:val="TOC2"/>
        <w:tabs>
          <w:tab w:val="right" w:leader="dot" w:pos="8306"/>
        </w:tabs>
      </w:pPr>
      <w:hyperlink w:anchor="_Toc20368" w:history="1">
        <w:r>
          <w:rPr>
            <w:rFonts w:ascii="仿宋" w:eastAsia="仿宋" w:hAnsi="仿宋" w:cs="仿宋" w:hint="eastAsia"/>
            <w:lang w:eastAsia="zh-CN"/>
          </w:rPr>
          <w:t>(二)、环保与社会责任</w:t>
        </w:r>
        <w:r>
          <w:tab/>
        </w:r>
        <w:r>
          <w:fldChar w:fldCharType="begin"/>
        </w:r>
        <w:r>
          <w:instrText xml:space="preserve"> PAGEREF _Toc20368 \h </w:instrText>
        </w:r>
        <w:r>
          <w:fldChar w:fldCharType="separate"/>
        </w:r>
        <w:r>
          <w:t>7</w:t>
        </w:r>
        <w:r>
          <w:fldChar w:fldCharType="end"/>
        </w:r>
      </w:hyperlink>
    </w:p>
    <w:p>
      <w:pPr>
        <w:pStyle w:val="TOC1"/>
        <w:tabs>
          <w:tab w:val="right" w:leader="dot" w:pos="8306"/>
        </w:tabs>
      </w:pPr>
      <w:hyperlink w:anchor="_Toc24775" w:history="1">
        <w:r>
          <w:rPr>
            <w:rFonts w:ascii="仿宋" w:eastAsia="仿宋" w:hAnsi="仿宋" w:cs="仿宋" w:hint="eastAsia"/>
            <w:lang w:eastAsia="zh-CN"/>
          </w:rPr>
          <w:t>三、网闸项目建设背景及必要性分析</w:t>
        </w:r>
        <w:r>
          <w:tab/>
        </w:r>
        <w:r>
          <w:fldChar w:fldCharType="begin"/>
        </w:r>
        <w:r>
          <w:instrText xml:space="preserve"> PAGEREF _Toc24775 \h </w:instrText>
        </w:r>
        <w:r>
          <w:fldChar w:fldCharType="separate"/>
        </w:r>
        <w:r>
          <w:t>8</w:t>
        </w:r>
        <w:r>
          <w:fldChar w:fldCharType="end"/>
        </w:r>
      </w:hyperlink>
    </w:p>
    <w:p>
      <w:pPr>
        <w:pStyle w:val="TOC2"/>
        <w:tabs>
          <w:tab w:val="right" w:leader="dot" w:pos="8306"/>
        </w:tabs>
      </w:pPr>
      <w:hyperlink w:anchor="_Toc10734" w:history="1">
        <w:r>
          <w:rPr>
            <w:rFonts w:ascii="仿宋" w:eastAsia="仿宋" w:hAnsi="仿宋" w:cs="仿宋" w:hint="eastAsia"/>
            <w:lang w:eastAsia="zh-CN"/>
          </w:rPr>
          <w:t>(一)、网闸项目背景分析</w:t>
        </w:r>
        <w:r>
          <w:tab/>
        </w:r>
        <w:r>
          <w:fldChar w:fldCharType="begin"/>
        </w:r>
        <w:r>
          <w:instrText xml:space="preserve"> PAGEREF _Toc10734 \h </w:instrText>
        </w:r>
        <w:r>
          <w:fldChar w:fldCharType="separate"/>
        </w:r>
        <w:r>
          <w:t>8</w:t>
        </w:r>
        <w:r>
          <w:fldChar w:fldCharType="end"/>
        </w:r>
      </w:hyperlink>
    </w:p>
    <w:p>
      <w:pPr>
        <w:pStyle w:val="TOC2"/>
        <w:tabs>
          <w:tab w:val="right" w:leader="dot" w:pos="8306"/>
        </w:tabs>
      </w:pPr>
      <w:hyperlink w:anchor="_Toc21446" w:history="1">
        <w:r>
          <w:rPr>
            <w:rFonts w:ascii="仿宋" w:eastAsia="仿宋" w:hAnsi="仿宋" w:cs="仿宋" w:hint="eastAsia"/>
            <w:lang w:eastAsia="zh-CN"/>
          </w:rPr>
          <w:t>(二)、网闸项目建设必要性分析</w:t>
        </w:r>
        <w:r>
          <w:tab/>
        </w:r>
        <w:r>
          <w:fldChar w:fldCharType="begin"/>
        </w:r>
        <w:r>
          <w:instrText xml:space="preserve"> PAGEREF _Toc21446 \h </w:instrText>
        </w:r>
        <w:r>
          <w:fldChar w:fldCharType="separate"/>
        </w:r>
        <w:r>
          <w:t>10</w:t>
        </w:r>
        <w:r>
          <w:fldChar w:fldCharType="end"/>
        </w:r>
      </w:hyperlink>
    </w:p>
    <w:p>
      <w:pPr>
        <w:pStyle w:val="TOC1"/>
        <w:tabs>
          <w:tab w:val="right" w:leader="dot" w:pos="8306"/>
        </w:tabs>
      </w:pPr>
      <w:hyperlink w:anchor="_Toc4932" w:history="1">
        <w:r>
          <w:rPr>
            <w:rFonts w:ascii="仿宋" w:eastAsia="仿宋" w:hAnsi="仿宋" w:cs="仿宋" w:hint="eastAsia"/>
            <w:lang w:eastAsia="zh-CN"/>
          </w:rPr>
          <w:t>四、网闸项目危机管理</w:t>
        </w:r>
        <w:r>
          <w:tab/>
        </w:r>
        <w:r>
          <w:fldChar w:fldCharType="begin"/>
        </w:r>
        <w:r>
          <w:instrText xml:space="preserve"> PAGEREF _Toc4932 \h </w:instrText>
        </w:r>
        <w:r>
          <w:fldChar w:fldCharType="separate"/>
        </w:r>
        <w:r>
          <w:t>11</w:t>
        </w:r>
        <w:r>
          <w:fldChar w:fldCharType="end"/>
        </w:r>
      </w:hyperlink>
    </w:p>
    <w:p>
      <w:pPr>
        <w:pStyle w:val="TOC2"/>
        <w:tabs>
          <w:tab w:val="right" w:leader="dot" w:pos="8306"/>
        </w:tabs>
      </w:pPr>
      <w:hyperlink w:anchor="_Toc30444" w:history="1">
        <w:r>
          <w:rPr>
            <w:rFonts w:ascii="仿宋" w:eastAsia="仿宋" w:hAnsi="仿宋" w:cs="仿宋" w:hint="eastAsia"/>
            <w:lang w:eastAsia="zh-CN"/>
          </w:rPr>
          <w:t>(一)、危机预警与识别</w:t>
        </w:r>
        <w:r>
          <w:tab/>
        </w:r>
        <w:r>
          <w:fldChar w:fldCharType="begin"/>
        </w:r>
        <w:r>
          <w:instrText xml:space="preserve"> PAGEREF _Toc30444 \h </w:instrText>
        </w:r>
        <w:r>
          <w:fldChar w:fldCharType="separate"/>
        </w:r>
        <w:r>
          <w:t>11</w:t>
        </w:r>
        <w:r>
          <w:fldChar w:fldCharType="end"/>
        </w:r>
      </w:hyperlink>
    </w:p>
    <w:p>
      <w:pPr>
        <w:pStyle w:val="TOC2"/>
        <w:tabs>
          <w:tab w:val="right" w:leader="dot" w:pos="8306"/>
        </w:tabs>
      </w:pPr>
      <w:hyperlink w:anchor="_Toc6652" w:history="1">
        <w:r>
          <w:rPr>
            <w:rFonts w:ascii="仿宋" w:eastAsia="仿宋" w:hAnsi="仿宋" w:cs="仿宋" w:hint="eastAsia"/>
            <w:lang w:eastAsia="zh-CN"/>
          </w:rPr>
          <w:t>(二)、危机应对与恢复</w:t>
        </w:r>
        <w:r>
          <w:tab/>
        </w:r>
        <w:r>
          <w:fldChar w:fldCharType="begin"/>
        </w:r>
        <w:r>
          <w:instrText xml:space="preserve"> PAGEREF _Toc6652 \h </w:instrText>
        </w:r>
        <w:r>
          <w:fldChar w:fldCharType="separate"/>
        </w:r>
        <w:r>
          <w:t>12</w:t>
        </w:r>
        <w:r>
          <w:fldChar w:fldCharType="end"/>
        </w:r>
      </w:hyperlink>
    </w:p>
    <w:p>
      <w:pPr>
        <w:pStyle w:val="TOC1"/>
        <w:tabs>
          <w:tab w:val="right" w:leader="dot" w:pos="8306"/>
        </w:tabs>
      </w:pPr>
      <w:hyperlink w:anchor="_Toc26977" w:history="1">
        <w:r>
          <w:rPr>
            <w:rFonts w:ascii="仿宋" w:eastAsia="仿宋" w:hAnsi="仿宋" w:cs="仿宋" w:hint="eastAsia"/>
            <w:lang w:eastAsia="zh-CN"/>
          </w:rPr>
          <w:t>五、网闸项目土建工程</w:t>
        </w:r>
        <w:r>
          <w:tab/>
        </w:r>
        <w:r>
          <w:fldChar w:fldCharType="begin"/>
        </w:r>
        <w:r>
          <w:instrText xml:space="preserve"> PAGEREF _Toc26977 \h </w:instrText>
        </w:r>
        <w:r>
          <w:fldChar w:fldCharType="separate"/>
        </w:r>
        <w:r>
          <w:t>13</w:t>
        </w:r>
        <w:r>
          <w:fldChar w:fldCharType="end"/>
        </w:r>
      </w:hyperlink>
    </w:p>
    <w:p>
      <w:pPr>
        <w:pStyle w:val="TOC2"/>
        <w:tabs>
          <w:tab w:val="right" w:leader="dot" w:pos="8306"/>
        </w:tabs>
      </w:pPr>
      <w:hyperlink w:anchor="_Toc10596" w:history="1">
        <w:r>
          <w:rPr>
            <w:rFonts w:ascii="仿宋" w:eastAsia="仿宋" w:hAnsi="仿宋" w:cs="仿宋" w:hint="eastAsia"/>
            <w:lang w:eastAsia="zh-CN"/>
          </w:rPr>
          <w:t>(一)、建筑工程设计原则</w:t>
        </w:r>
        <w:r>
          <w:tab/>
        </w:r>
        <w:r>
          <w:fldChar w:fldCharType="begin"/>
        </w:r>
        <w:r>
          <w:instrText xml:space="preserve"> PAGEREF _Toc10596 \h </w:instrText>
        </w:r>
        <w:r>
          <w:fldChar w:fldCharType="separate"/>
        </w:r>
        <w:r>
          <w:t>13</w:t>
        </w:r>
        <w:r>
          <w:fldChar w:fldCharType="end"/>
        </w:r>
      </w:hyperlink>
    </w:p>
    <w:p>
      <w:pPr>
        <w:pStyle w:val="TOC2"/>
        <w:tabs>
          <w:tab w:val="right" w:leader="dot" w:pos="8306"/>
        </w:tabs>
      </w:pPr>
      <w:hyperlink w:anchor="_Toc5881" w:history="1">
        <w:r>
          <w:rPr>
            <w:rFonts w:ascii="仿宋" w:eastAsia="仿宋" w:hAnsi="仿宋" w:cs="仿宋" w:hint="eastAsia"/>
            <w:lang w:eastAsia="zh-CN"/>
          </w:rPr>
          <w:t>(二)、土建工程设计年限及安全等级</w:t>
        </w:r>
        <w:r>
          <w:tab/>
        </w:r>
        <w:r>
          <w:fldChar w:fldCharType="begin"/>
        </w:r>
        <w:r>
          <w:instrText xml:space="preserve"> PAGEREF _Toc5881 \h </w:instrText>
        </w:r>
        <w:r>
          <w:fldChar w:fldCharType="separate"/>
        </w:r>
        <w:r>
          <w:t>15</w:t>
        </w:r>
        <w:r>
          <w:fldChar w:fldCharType="end"/>
        </w:r>
      </w:hyperlink>
    </w:p>
    <w:p>
      <w:pPr>
        <w:pStyle w:val="TOC2"/>
        <w:tabs>
          <w:tab w:val="right" w:leader="dot" w:pos="8306"/>
        </w:tabs>
      </w:pPr>
      <w:hyperlink w:anchor="_Toc23756" w:history="1">
        <w:r>
          <w:rPr>
            <w:rFonts w:ascii="仿宋" w:eastAsia="仿宋" w:hAnsi="仿宋" w:cs="仿宋" w:hint="eastAsia"/>
            <w:lang w:eastAsia="zh-CN"/>
          </w:rPr>
          <w:t>(三)、建筑工程设计总体要求</w:t>
        </w:r>
        <w:r>
          <w:tab/>
        </w:r>
        <w:r>
          <w:fldChar w:fldCharType="begin"/>
        </w:r>
        <w:r>
          <w:instrText xml:space="preserve"> PAGEREF _Toc23756 \h </w:instrText>
        </w:r>
        <w:r>
          <w:fldChar w:fldCharType="separate"/>
        </w:r>
        <w:r>
          <w:t>16</w:t>
        </w:r>
        <w:r>
          <w:fldChar w:fldCharType="end"/>
        </w:r>
      </w:hyperlink>
    </w:p>
    <w:p>
      <w:pPr>
        <w:pStyle w:val="TOC2"/>
        <w:tabs>
          <w:tab w:val="right" w:leader="dot" w:pos="8306"/>
        </w:tabs>
      </w:pPr>
      <w:hyperlink w:anchor="_Toc22860" w:history="1">
        <w:r>
          <w:rPr>
            <w:rFonts w:ascii="仿宋" w:eastAsia="仿宋" w:hAnsi="仿宋" w:cs="仿宋" w:hint="eastAsia"/>
            <w:lang w:eastAsia="zh-CN"/>
          </w:rPr>
          <w:t>(四)、土建工程建设指标</w:t>
        </w:r>
        <w:r>
          <w:tab/>
        </w:r>
        <w:r>
          <w:fldChar w:fldCharType="begin"/>
        </w:r>
        <w:r>
          <w:instrText xml:space="preserve"> PAGEREF _Toc22860 \h </w:instrText>
        </w:r>
        <w:r>
          <w:fldChar w:fldCharType="separate"/>
        </w:r>
        <w:r>
          <w:t>16</w:t>
        </w:r>
        <w:r>
          <w:fldChar w:fldCharType="end"/>
        </w:r>
      </w:hyperlink>
    </w:p>
    <w:p>
      <w:pPr>
        <w:pStyle w:val="TOC1"/>
        <w:tabs>
          <w:tab w:val="right" w:leader="dot" w:pos="8306"/>
        </w:tabs>
      </w:pPr>
      <w:hyperlink w:anchor="_Toc19669" w:history="1">
        <w:r>
          <w:rPr>
            <w:rFonts w:ascii="仿宋" w:eastAsia="仿宋" w:hAnsi="仿宋" w:cs="仿宋" w:hint="eastAsia"/>
            <w:lang w:eastAsia="zh-CN"/>
          </w:rPr>
          <w:t>六、产品规划分析</w:t>
        </w:r>
        <w:r>
          <w:tab/>
        </w:r>
        <w:r>
          <w:fldChar w:fldCharType="begin"/>
        </w:r>
        <w:r>
          <w:instrText xml:space="preserve"> PAGEREF _Toc19669 \h </w:instrText>
        </w:r>
        <w:r>
          <w:fldChar w:fldCharType="separate"/>
        </w:r>
        <w:r>
          <w:t>17</w:t>
        </w:r>
        <w:r>
          <w:fldChar w:fldCharType="end"/>
        </w:r>
      </w:hyperlink>
    </w:p>
    <w:p>
      <w:pPr>
        <w:pStyle w:val="TOC2"/>
        <w:tabs>
          <w:tab w:val="right" w:leader="dot" w:pos="8306"/>
        </w:tabs>
      </w:pPr>
      <w:hyperlink w:anchor="_Toc32337" w:history="1">
        <w:r>
          <w:rPr>
            <w:rFonts w:ascii="仿宋" w:eastAsia="仿宋" w:hAnsi="仿宋" w:cs="仿宋" w:hint="eastAsia"/>
            <w:lang w:eastAsia="zh-CN"/>
          </w:rPr>
          <w:t>(一)、产品规划</w:t>
        </w:r>
        <w:r>
          <w:tab/>
        </w:r>
        <w:r>
          <w:fldChar w:fldCharType="begin"/>
        </w:r>
        <w:r>
          <w:instrText xml:space="preserve"> PAGEREF _Toc32337 \h </w:instrText>
        </w:r>
        <w:r>
          <w:fldChar w:fldCharType="separate"/>
        </w:r>
        <w:r>
          <w:t>17</w:t>
        </w:r>
        <w:r>
          <w:fldChar w:fldCharType="end"/>
        </w:r>
      </w:hyperlink>
    </w:p>
    <w:p>
      <w:pPr>
        <w:pStyle w:val="TOC2"/>
        <w:tabs>
          <w:tab w:val="right" w:leader="dot" w:pos="8306"/>
        </w:tabs>
      </w:pPr>
      <w:hyperlink w:anchor="_Toc12292" w:history="1">
        <w:r>
          <w:rPr>
            <w:rFonts w:ascii="仿宋" w:eastAsia="仿宋" w:hAnsi="仿宋" w:cs="仿宋" w:hint="eastAsia"/>
            <w:lang w:eastAsia="zh-CN"/>
          </w:rPr>
          <w:t>(二)、建设规模</w:t>
        </w:r>
        <w:r>
          <w:tab/>
        </w:r>
        <w:r>
          <w:fldChar w:fldCharType="begin"/>
        </w:r>
        <w:r>
          <w:instrText xml:space="preserve"> PAGEREF _Toc12292 \h </w:instrText>
        </w:r>
        <w:r>
          <w:fldChar w:fldCharType="separate"/>
        </w:r>
        <w:r>
          <w:t>17</w:t>
        </w:r>
        <w:r>
          <w:fldChar w:fldCharType="end"/>
        </w:r>
      </w:hyperlink>
    </w:p>
    <w:p>
      <w:pPr>
        <w:pStyle w:val="TOC1"/>
        <w:tabs>
          <w:tab w:val="right" w:leader="dot" w:pos="8306"/>
        </w:tabs>
      </w:pPr>
      <w:hyperlink w:anchor="_Toc18724" w:history="1">
        <w:r>
          <w:rPr>
            <w:rFonts w:ascii="仿宋" w:eastAsia="仿宋" w:hAnsi="仿宋" w:cs="仿宋" w:hint="eastAsia"/>
            <w:lang w:eastAsia="zh-CN"/>
          </w:rPr>
          <w:t>七、网闸项目社会影响</w:t>
        </w:r>
        <w:r>
          <w:tab/>
        </w:r>
        <w:r>
          <w:fldChar w:fldCharType="begin"/>
        </w:r>
        <w:r>
          <w:instrText xml:space="preserve"> PAGEREF _Toc18724 \h </w:instrText>
        </w:r>
        <w:r>
          <w:fldChar w:fldCharType="separate"/>
        </w:r>
        <w:r>
          <w:t>19</w:t>
        </w:r>
        <w:r>
          <w:fldChar w:fldCharType="end"/>
        </w:r>
      </w:hyperlink>
    </w:p>
    <w:p>
      <w:pPr>
        <w:pStyle w:val="TOC2"/>
        <w:tabs>
          <w:tab w:val="right" w:leader="dot" w:pos="8306"/>
        </w:tabs>
      </w:pPr>
      <w:hyperlink w:anchor="_Toc12560" w:history="1">
        <w:r>
          <w:rPr>
            <w:rFonts w:ascii="仿宋" w:eastAsia="仿宋" w:hAnsi="仿宋" w:cs="仿宋" w:hint="eastAsia"/>
            <w:lang w:eastAsia="zh-CN"/>
          </w:rPr>
          <w:t>(一)、社会责任与义务</w:t>
        </w:r>
        <w:r>
          <w:tab/>
        </w:r>
        <w:r>
          <w:fldChar w:fldCharType="begin"/>
        </w:r>
        <w:r>
          <w:instrText xml:space="preserve"> PAGEREF _Toc12560 \h </w:instrText>
        </w:r>
        <w:r>
          <w:fldChar w:fldCharType="separate"/>
        </w:r>
        <w:r>
          <w:t>19</w:t>
        </w:r>
        <w:r>
          <w:fldChar w:fldCharType="end"/>
        </w:r>
      </w:hyperlink>
    </w:p>
    <w:p>
      <w:pPr>
        <w:pStyle w:val="TOC2"/>
        <w:tabs>
          <w:tab w:val="right" w:leader="dot" w:pos="8306"/>
        </w:tabs>
      </w:pPr>
      <w:hyperlink w:anchor="_Toc26008" w:history="1">
        <w:r>
          <w:rPr>
            <w:rFonts w:ascii="仿宋" w:eastAsia="仿宋" w:hAnsi="仿宋" w:cs="仿宋" w:hint="eastAsia"/>
            <w:lang w:eastAsia="zh-CN"/>
          </w:rPr>
          <w:t>(二)、社会参与与沟通</w:t>
        </w:r>
        <w:r>
          <w:tab/>
        </w:r>
        <w:r>
          <w:fldChar w:fldCharType="begin"/>
        </w:r>
        <w:r>
          <w:instrText xml:space="preserve"> PAGEREF _Toc26008 \h </w:instrText>
        </w:r>
        <w:r>
          <w:fldChar w:fldCharType="separate"/>
        </w:r>
        <w:r>
          <w:t>19</w:t>
        </w:r>
        <w:r>
          <w:fldChar w:fldCharType="end"/>
        </w:r>
      </w:hyperlink>
    </w:p>
    <w:p>
      <w:pPr>
        <w:pStyle w:val="TOC1"/>
        <w:tabs>
          <w:tab w:val="right" w:leader="dot" w:pos="8306"/>
        </w:tabs>
      </w:pPr>
      <w:hyperlink w:anchor="_Toc12425" w:history="1">
        <w:r>
          <w:rPr>
            <w:rFonts w:ascii="仿宋" w:eastAsia="仿宋" w:hAnsi="仿宋" w:cs="仿宋" w:hint="eastAsia"/>
            <w:lang w:eastAsia="zh-CN"/>
          </w:rPr>
          <w:t>八、网闸项目技术管理</w:t>
        </w:r>
        <w:r>
          <w:tab/>
        </w:r>
        <w:r>
          <w:fldChar w:fldCharType="begin"/>
        </w:r>
        <w:r>
          <w:instrText xml:space="preserve"> PAGEREF _Toc12425 \h </w:instrText>
        </w:r>
        <w:r>
          <w:fldChar w:fldCharType="separate"/>
        </w:r>
        <w:r>
          <w:t>20</w:t>
        </w:r>
        <w:r>
          <w:fldChar w:fldCharType="end"/>
        </w:r>
      </w:hyperlink>
    </w:p>
    <w:p>
      <w:pPr>
        <w:pStyle w:val="TOC2"/>
        <w:tabs>
          <w:tab w:val="right" w:leader="dot" w:pos="8306"/>
        </w:tabs>
      </w:pPr>
      <w:hyperlink w:anchor="_Toc19912" w:history="1">
        <w:r>
          <w:rPr>
            <w:rFonts w:ascii="仿宋" w:eastAsia="仿宋" w:hAnsi="仿宋" w:cs="仿宋" w:hint="eastAsia"/>
            <w:lang w:eastAsia="zh-CN"/>
          </w:rPr>
          <w:t>(一)、技术方案选用方向</w:t>
        </w:r>
        <w:r>
          <w:tab/>
        </w:r>
        <w:r>
          <w:fldChar w:fldCharType="begin"/>
        </w:r>
        <w:r>
          <w:instrText xml:space="preserve"> PAGEREF _Toc19912 \h </w:instrText>
        </w:r>
        <w:r>
          <w:fldChar w:fldCharType="separate"/>
        </w:r>
        <w:r>
          <w:t>20</w:t>
        </w:r>
        <w:r>
          <w:fldChar w:fldCharType="end"/>
        </w:r>
      </w:hyperlink>
    </w:p>
    <w:p>
      <w:pPr>
        <w:pStyle w:val="TOC2"/>
        <w:tabs>
          <w:tab w:val="right" w:leader="dot" w:pos="8306"/>
        </w:tabs>
      </w:pPr>
      <w:hyperlink w:anchor="_Toc5320" w:history="1">
        <w:r>
          <w:rPr>
            <w:rFonts w:ascii="仿宋" w:eastAsia="仿宋" w:hAnsi="仿宋" w:cs="仿宋" w:hint="eastAsia"/>
            <w:lang w:eastAsia="zh-CN"/>
          </w:rPr>
          <w:t>(二)、工艺技术方案选用原则</w:t>
        </w:r>
        <w:r>
          <w:tab/>
        </w:r>
        <w:r>
          <w:fldChar w:fldCharType="begin"/>
        </w:r>
        <w:r>
          <w:instrText xml:space="preserve"> PAGEREF _Toc5320 \h </w:instrText>
        </w:r>
        <w:r>
          <w:fldChar w:fldCharType="separate"/>
        </w:r>
        <w:r>
          <w:t>22</w:t>
        </w:r>
        <w:r>
          <w:fldChar w:fldCharType="end"/>
        </w:r>
      </w:hyperlink>
    </w:p>
    <w:p>
      <w:pPr>
        <w:pStyle w:val="TOC2"/>
        <w:tabs>
          <w:tab w:val="right" w:leader="dot" w:pos="8306"/>
        </w:tabs>
      </w:pPr>
      <w:hyperlink w:anchor="_Toc22725" w:history="1">
        <w:r>
          <w:rPr>
            <w:rFonts w:ascii="仿宋" w:eastAsia="仿宋" w:hAnsi="仿宋" w:cs="仿宋" w:hint="eastAsia"/>
            <w:lang w:eastAsia="zh-CN"/>
          </w:rPr>
          <w:t>(三)、工艺技术方案要求</w:t>
        </w:r>
        <w:r>
          <w:tab/>
        </w:r>
        <w:r>
          <w:fldChar w:fldCharType="begin"/>
        </w:r>
        <w:r>
          <w:instrText xml:space="preserve"> PAGEREF _Toc22725 \h </w:instrText>
        </w:r>
        <w:r>
          <w:fldChar w:fldCharType="separate"/>
        </w:r>
        <w:r>
          <w:t>24</w:t>
        </w:r>
        <w:r>
          <w:fldChar w:fldCharType="end"/>
        </w:r>
      </w:hyperlink>
    </w:p>
    <w:p>
      <w:pPr>
        <w:pStyle w:val="TOC1"/>
        <w:tabs>
          <w:tab w:val="right" w:leader="dot" w:pos="8306"/>
        </w:tabs>
      </w:pPr>
      <w:hyperlink w:anchor="_Toc8773" w:history="1">
        <w:r>
          <w:rPr>
            <w:rFonts w:ascii="仿宋" w:eastAsia="仿宋" w:hAnsi="仿宋" w:cs="仿宋" w:hint="eastAsia"/>
            <w:lang w:eastAsia="zh-CN"/>
          </w:rPr>
          <w:t>九、网闸项目创新与研发</w:t>
        </w:r>
        <w:r>
          <w:tab/>
        </w:r>
        <w:r>
          <w:fldChar w:fldCharType="begin"/>
        </w:r>
        <w:r>
          <w:instrText xml:space="preserve"> PAGEREF _Toc8773 \h </w:instrText>
        </w:r>
        <w:r>
          <w:fldChar w:fldCharType="separate"/>
        </w:r>
        <w:r>
          <w:t>26</w:t>
        </w:r>
        <w:r>
          <w:fldChar w:fldCharType="end"/>
        </w:r>
      </w:hyperlink>
    </w:p>
    <w:p>
      <w:pPr>
        <w:pStyle w:val="TOC2"/>
        <w:tabs>
          <w:tab w:val="right" w:leader="dot" w:pos="8306"/>
        </w:tabs>
      </w:pPr>
      <w:hyperlink w:anchor="_Toc9229" w:history="1">
        <w:r>
          <w:rPr>
            <w:rFonts w:ascii="仿宋" w:eastAsia="仿宋" w:hAnsi="仿宋" w:cs="仿宋" w:hint="eastAsia"/>
            <w:lang w:eastAsia="zh-CN"/>
          </w:rPr>
          <w:t>(一)、创新策略与方向</w:t>
        </w:r>
        <w:r>
          <w:tab/>
        </w:r>
        <w:r>
          <w:fldChar w:fldCharType="begin"/>
        </w:r>
        <w:r>
          <w:instrText xml:space="preserve"> PAGEREF _Toc9229 \h </w:instrText>
        </w:r>
        <w:r>
          <w:fldChar w:fldCharType="separate"/>
        </w:r>
        <w:r>
          <w:t>26</w:t>
        </w:r>
        <w:r>
          <w:fldChar w:fldCharType="end"/>
        </w:r>
      </w:hyperlink>
    </w:p>
    <w:p>
      <w:pPr>
        <w:pStyle w:val="TOC2"/>
        <w:tabs>
          <w:tab w:val="right" w:leader="dot" w:pos="8306"/>
        </w:tabs>
      </w:pPr>
      <w:hyperlink w:anchor="_Toc26573" w:history="1">
        <w:r>
          <w:rPr>
            <w:rFonts w:ascii="仿宋" w:eastAsia="仿宋" w:hAnsi="仿宋" w:cs="仿宋" w:hint="eastAsia"/>
            <w:lang w:eastAsia="zh-CN"/>
          </w:rPr>
          <w:t>(二)、研发规划与投入</w:t>
        </w:r>
        <w:r>
          <w:tab/>
        </w:r>
        <w:r>
          <w:fldChar w:fldCharType="begin"/>
        </w:r>
        <w:r>
          <w:instrText xml:space="preserve"> PAGEREF _Toc26573 \h </w:instrText>
        </w:r>
        <w:r>
          <w:fldChar w:fldCharType="separate"/>
        </w:r>
        <w:r>
          <w:t>28</w:t>
        </w:r>
        <w:r>
          <w:fldChar w:fldCharType="end"/>
        </w:r>
      </w:hyperlink>
    </w:p>
    <w:p>
      <w:pPr>
        <w:pStyle w:val="TOC1"/>
        <w:tabs>
          <w:tab w:val="right" w:leader="dot" w:pos="8306"/>
        </w:tabs>
      </w:pPr>
      <w:hyperlink w:anchor="_Toc21880" w:history="1">
        <w:r>
          <w:rPr>
            <w:rFonts w:ascii="仿宋" w:eastAsia="仿宋" w:hAnsi="仿宋" w:cs="仿宋" w:hint="eastAsia"/>
            <w:lang w:eastAsia="zh-CN"/>
          </w:rPr>
          <w:t>十、网闸项目计划安排</w:t>
        </w:r>
        <w:r>
          <w:tab/>
        </w:r>
        <w:r>
          <w:fldChar w:fldCharType="begin"/>
        </w:r>
        <w:r>
          <w:instrText xml:space="preserve"> PAGEREF _Toc21880 \h </w:instrText>
        </w:r>
        <w:r>
          <w:fldChar w:fldCharType="separate"/>
        </w:r>
        <w:r>
          <w:t>29</w:t>
        </w:r>
        <w:r>
          <w:fldChar w:fldCharType="end"/>
        </w:r>
      </w:hyperlink>
    </w:p>
    <w:p>
      <w:pPr>
        <w:pStyle w:val="TOC2"/>
        <w:tabs>
          <w:tab w:val="right" w:leader="dot" w:pos="8306"/>
        </w:tabs>
      </w:pPr>
      <w:hyperlink w:anchor="_Toc25896" w:history="1">
        <w:r>
          <w:rPr>
            <w:rFonts w:ascii="仿宋" w:eastAsia="仿宋" w:hAnsi="仿宋" w:cs="仿宋" w:hint="eastAsia"/>
            <w:lang w:eastAsia="zh-CN"/>
          </w:rPr>
          <w:t>(一)、建设周期</w:t>
        </w:r>
        <w:r>
          <w:tab/>
        </w:r>
        <w:r>
          <w:fldChar w:fldCharType="begin"/>
        </w:r>
        <w:r>
          <w:instrText xml:space="preserve"> PAGEREF _Toc25896 \h </w:instrText>
        </w:r>
        <w:r>
          <w:fldChar w:fldCharType="separate"/>
        </w:r>
        <w:r>
          <w:t>29</w:t>
        </w:r>
        <w:r>
          <w:fldChar w:fldCharType="end"/>
        </w:r>
      </w:hyperlink>
    </w:p>
    <w:p>
      <w:pPr>
        <w:pStyle w:val="TOC2"/>
        <w:tabs>
          <w:tab w:val="right" w:leader="dot" w:pos="8306"/>
        </w:tabs>
      </w:pPr>
      <w:hyperlink w:anchor="_Toc25011" w:history="1">
        <w:r>
          <w:rPr>
            <w:rFonts w:ascii="仿宋" w:eastAsia="仿宋" w:hAnsi="仿宋" w:cs="仿宋" w:hint="eastAsia"/>
            <w:lang w:eastAsia="zh-CN"/>
          </w:rPr>
          <w:t>(二)、建设进度</w:t>
        </w:r>
        <w:r>
          <w:tab/>
        </w:r>
        <w:r>
          <w:fldChar w:fldCharType="begin"/>
        </w:r>
        <w:r>
          <w:instrText xml:space="preserve"> PAGEREF _Toc25011 \h </w:instrText>
        </w:r>
        <w:r>
          <w:fldChar w:fldCharType="separate"/>
        </w:r>
        <w:r>
          <w:t>30</w:t>
        </w:r>
        <w:r>
          <w:fldChar w:fldCharType="end"/>
        </w:r>
      </w:hyperlink>
    </w:p>
    <w:p>
      <w:pPr>
        <w:pStyle w:val="TOC2"/>
        <w:tabs>
          <w:tab w:val="right" w:leader="dot" w:pos="8306"/>
        </w:tabs>
      </w:pPr>
      <w:hyperlink w:anchor="_Toc2096" w:history="1">
        <w:r>
          <w:rPr>
            <w:rFonts w:ascii="仿宋" w:eastAsia="仿宋" w:hAnsi="仿宋" w:cs="仿宋" w:hint="eastAsia"/>
            <w:lang w:eastAsia="zh-CN"/>
          </w:rPr>
          <w:t>(三)、进度安排注意事项</w:t>
        </w:r>
        <w:r>
          <w:tab/>
        </w:r>
        <w:r>
          <w:fldChar w:fldCharType="begin"/>
        </w:r>
        <w:r>
          <w:instrText xml:space="preserve"> PAGEREF _Toc2096 \h </w:instrText>
        </w:r>
        <w:r>
          <w:fldChar w:fldCharType="separate"/>
        </w:r>
        <w:r>
          <w:t>31</w:t>
        </w:r>
        <w:r>
          <w:fldChar w:fldCharType="end"/>
        </w:r>
      </w:hyperlink>
    </w:p>
    <w:p>
      <w:pPr>
        <w:pStyle w:val="TOC2"/>
        <w:tabs>
          <w:tab w:val="right" w:leader="dot" w:pos="8306"/>
        </w:tabs>
      </w:pPr>
      <w:hyperlink w:anchor="_Toc9101" w:history="1">
        <w:r>
          <w:rPr>
            <w:rFonts w:ascii="仿宋" w:eastAsia="仿宋" w:hAnsi="仿宋" w:cs="仿宋" w:hint="eastAsia"/>
            <w:lang w:eastAsia="zh-CN"/>
          </w:rPr>
          <w:t>(四)、人力资源配置</w:t>
        </w:r>
        <w:r>
          <w:tab/>
        </w:r>
        <w:r>
          <w:fldChar w:fldCharType="begin"/>
        </w:r>
        <w:r>
          <w:instrText xml:space="preserve"> PAGEREF _Toc9101 \h </w:instrText>
        </w:r>
        <w:r>
          <w:fldChar w:fldCharType="separate"/>
        </w:r>
        <w:r>
          <w:t>32</w:t>
        </w:r>
        <w:r>
          <w:fldChar w:fldCharType="end"/>
        </w:r>
      </w:hyperlink>
    </w:p>
    <w:p>
      <w:pPr>
        <w:pStyle w:val="TOC1"/>
        <w:tabs>
          <w:tab w:val="right" w:leader="dot" w:pos="8306"/>
        </w:tabs>
      </w:pPr>
      <w:hyperlink w:anchor="_Toc15212" w:history="1">
        <w:r>
          <w:rPr>
            <w:rFonts w:ascii="仿宋" w:eastAsia="仿宋" w:hAnsi="仿宋" w:cs="仿宋" w:hint="eastAsia"/>
            <w:lang w:eastAsia="zh-CN"/>
          </w:rPr>
          <w:t>十一、网闸项目环境影响分析</w:t>
        </w:r>
        <w:r>
          <w:tab/>
        </w:r>
        <w:r>
          <w:fldChar w:fldCharType="begin"/>
        </w:r>
        <w:r>
          <w:instrText xml:space="preserve"> PAGEREF _Toc15212 \h </w:instrText>
        </w:r>
        <w:r>
          <w:fldChar w:fldCharType="separate"/>
        </w:r>
        <w:r>
          <w:t>33</w:t>
        </w:r>
        <w:r>
          <w:fldChar w:fldCharType="end"/>
        </w:r>
      </w:hyperlink>
    </w:p>
    <w:p>
      <w:pPr>
        <w:pStyle w:val="TOC2"/>
        <w:tabs>
          <w:tab w:val="right" w:leader="dot" w:pos="8306"/>
        </w:tabs>
      </w:pPr>
      <w:hyperlink w:anchor="_Toc12952" w:history="1">
        <w:r>
          <w:rPr>
            <w:rFonts w:ascii="仿宋" w:eastAsia="仿宋" w:hAnsi="仿宋" w:cs="仿宋" w:hint="eastAsia"/>
            <w:lang w:eastAsia="zh-CN"/>
          </w:rPr>
          <w:t>(一)、建设区域环境质量现状</w:t>
        </w:r>
        <w:r>
          <w:tab/>
        </w:r>
        <w:r>
          <w:fldChar w:fldCharType="begin"/>
        </w:r>
        <w:r>
          <w:instrText xml:space="preserve"> PAGEREF _Toc12952 \h </w:instrText>
        </w:r>
        <w:r>
          <w:fldChar w:fldCharType="separate"/>
        </w:r>
        <w:r>
          <w:t>33</w:t>
        </w:r>
        <w:r>
          <w:fldChar w:fldCharType="end"/>
        </w:r>
      </w:hyperlink>
    </w:p>
    <w:p>
      <w:pPr>
        <w:pStyle w:val="TOC2"/>
        <w:tabs>
          <w:tab w:val="right" w:leader="dot" w:pos="8306"/>
        </w:tabs>
      </w:pPr>
      <w:hyperlink w:anchor="_Toc23208" w:history="1">
        <w:r>
          <w:rPr>
            <w:rFonts w:ascii="仿宋" w:eastAsia="仿宋" w:hAnsi="仿宋" w:cs="仿宋" w:hint="eastAsia"/>
            <w:lang w:eastAsia="zh-CN"/>
          </w:rPr>
          <w:t>(二)、建设期环境保护</w:t>
        </w:r>
        <w:r>
          <w:tab/>
        </w:r>
        <w:r>
          <w:fldChar w:fldCharType="begin"/>
        </w:r>
        <w:r>
          <w:instrText xml:space="preserve"> PAGEREF _Toc23208 \h </w:instrText>
        </w:r>
        <w:r>
          <w:fldChar w:fldCharType="separate"/>
        </w:r>
        <w:r>
          <w:t>35</w:t>
        </w:r>
        <w:r>
          <w:fldChar w:fldCharType="end"/>
        </w:r>
      </w:hyperlink>
    </w:p>
    <w:p>
      <w:pPr>
        <w:pStyle w:val="TOC2"/>
        <w:tabs>
          <w:tab w:val="right" w:leader="dot" w:pos="8306"/>
        </w:tabs>
      </w:pPr>
      <w:hyperlink w:anchor="_Toc7153" w:history="1">
        <w:r>
          <w:rPr>
            <w:rFonts w:ascii="仿宋" w:eastAsia="仿宋" w:hAnsi="仿宋" w:cs="仿宋" w:hint="eastAsia"/>
            <w:lang w:eastAsia="zh-CN"/>
          </w:rPr>
          <w:t>(三)、运营期环境保护</w:t>
        </w:r>
        <w:r>
          <w:tab/>
        </w:r>
        <w:r>
          <w:fldChar w:fldCharType="begin"/>
        </w:r>
        <w:r>
          <w:instrText xml:space="preserve"> PAGEREF _Toc7153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94" w:history="1">
        <w:r>
          <w:rPr>
            <w:rFonts w:ascii="仿宋" w:eastAsia="仿宋" w:hAnsi="仿宋" w:cs="仿宋" w:hint="eastAsia"/>
            <w:lang w:eastAsia="zh-CN"/>
          </w:rPr>
          <w:t>(四)、网闸项目建设对区域经济的影响</w:t>
        </w:r>
        <w:r>
          <w:tab/>
        </w:r>
        <w:r>
          <w:fldChar w:fldCharType="begin"/>
        </w:r>
        <w:r>
          <w:instrText xml:space="preserve"> PAGEREF _Toc17694 \h </w:instrText>
        </w:r>
        <w:r>
          <w:fldChar w:fldCharType="separate"/>
        </w:r>
        <w:r>
          <w:t>37</w:t>
        </w:r>
        <w:r>
          <w:fldChar w:fldCharType="end"/>
        </w:r>
      </w:hyperlink>
    </w:p>
    <w:p>
      <w:pPr>
        <w:pStyle w:val="TOC2"/>
        <w:tabs>
          <w:tab w:val="right" w:leader="dot" w:pos="8306"/>
        </w:tabs>
      </w:pPr>
      <w:hyperlink w:anchor="_Toc30252" w:history="1">
        <w:r>
          <w:rPr>
            <w:rFonts w:ascii="仿宋" w:eastAsia="仿宋" w:hAnsi="仿宋" w:cs="仿宋" w:hint="eastAsia"/>
            <w:lang w:eastAsia="zh-CN"/>
          </w:rPr>
          <w:t>(五)、废弃物处理</w:t>
        </w:r>
        <w:r>
          <w:tab/>
        </w:r>
        <w:r>
          <w:fldChar w:fldCharType="begin"/>
        </w:r>
        <w:r>
          <w:instrText xml:space="preserve"> PAGEREF _Toc30252 \h </w:instrText>
        </w:r>
        <w:r>
          <w:fldChar w:fldCharType="separate"/>
        </w:r>
        <w:r>
          <w:t>39</w:t>
        </w:r>
        <w:r>
          <w:fldChar w:fldCharType="end"/>
        </w:r>
      </w:hyperlink>
    </w:p>
    <w:p>
      <w:pPr>
        <w:pStyle w:val="TOC2"/>
        <w:tabs>
          <w:tab w:val="right" w:leader="dot" w:pos="8306"/>
        </w:tabs>
      </w:pPr>
      <w:hyperlink w:anchor="_Toc16948" w:history="1">
        <w:r>
          <w:rPr>
            <w:rFonts w:ascii="仿宋" w:eastAsia="仿宋" w:hAnsi="仿宋" w:cs="仿宋" w:hint="eastAsia"/>
            <w:lang w:eastAsia="zh-CN"/>
          </w:rPr>
          <w:t>(六)、特殊环境影响分析</w:t>
        </w:r>
        <w:r>
          <w:tab/>
        </w:r>
        <w:r>
          <w:fldChar w:fldCharType="begin"/>
        </w:r>
        <w:r>
          <w:instrText xml:space="preserve"> PAGEREF _Toc16948 \h </w:instrText>
        </w:r>
        <w:r>
          <w:fldChar w:fldCharType="separate"/>
        </w:r>
        <w:r>
          <w:t>40</w:t>
        </w:r>
        <w:r>
          <w:fldChar w:fldCharType="end"/>
        </w:r>
      </w:hyperlink>
    </w:p>
    <w:p>
      <w:pPr>
        <w:pStyle w:val="TOC2"/>
        <w:tabs>
          <w:tab w:val="right" w:leader="dot" w:pos="8306"/>
        </w:tabs>
      </w:pPr>
      <w:hyperlink w:anchor="_Toc20916" w:history="1">
        <w:r>
          <w:rPr>
            <w:rFonts w:ascii="仿宋" w:eastAsia="仿宋" w:hAnsi="仿宋" w:cs="仿宋" w:hint="eastAsia"/>
            <w:lang w:eastAsia="zh-CN"/>
          </w:rPr>
          <w:t>(七)、清洁生产</w:t>
        </w:r>
        <w:r>
          <w:tab/>
        </w:r>
        <w:r>
          <w:fldChar w:fldCharType="begin"/>
        </w:r>
        <w:r>
          <w:instrText xml:space="preserve"> PAGEREF _Toc20916 \h </w:instrText>
        </w:r>
        <w:r>
          <w:fldChar w:fldCharType="separate"/>
        </w:r>
        <w:r>
          <w:t>41</w:t>
        </w:r>
        <w:r>
          <w:fldChar w:fldCharType="end"/>
        </w:r>
      </w:hyperlink>
    </w:p>
    <w:p>
      <w:pPr>
        <w:pStyle w:val="TOC2"/>
        <w:tabs>
          <w:tab w:val="right" w:leader="dot" w:pos="8306"/>
        </w:tabs>
      </w:pPr>
      <w:hyperlink w:anchor="_Toc21722" w:history="1">
        <w:r>
          <w:rPr>
            <w:rFonts w:ascii="仿宋" w:eastAsia="仿宋" w:hAnsi="仿宋" w:cs="仿宋" w:hint="eastAsia"/>
            <w:lang w:eastAsia="zh-CN"/>
          </w:rPr>
          <w:t>(八)、环境保护综合评价</w:t>
        </w:r>
        <w:r>
          <w:tab/>
        </w:r>
        <w:r>
          <w:fldChar w:fldCharType="begin"/>
        </w:r>
        <w:r>
          <w:instrText xml:space="preserve"> PAGEREF _Toc21722 \h </w:instrText>
        </w:r>
        <w:r>
          <w:fldChar w:fldCharType="separate"/>
        </w:r>
        <w:r>
          <w:t>42</w:t>
        </w:r>
        <w:r>
          <w:fldChar w:fldCharType="end"/>
        </w:r>
      </w:hyperlink>
    </w:p>
    <w:p>
      <w:pPr>
        <w:pStyle w:val="TOC1"/>
        <w:tabs>
          <w:tab w:val="right" w:leader="dot" w:pos="8306"/>
        </w:tabs>
      </w:pPr>
      <w:hyperlink w:anchor="_Toc20773" w:history="1">
        <w:r>
          <w:rPr>
            <w:rFonts w:ascii="仿宋" w:eastAsia="仿宋" w:hAnsi="仿宋" w:cs="仿宋" w:hint="eastAsia"/>
            <w:lang w:eastAsia="zh-CN"/>
          </w:rPr>
          <w:t>十二、网闸项目财务管理</w:t>
        </w:r>
        <w:r>
          <w:tab/>
        </w:r>
        <w:r>
          <w:fldChar w:fldCharType="begin"/>
        </w:r>
        <w:r>
          <w:instrText xml:space="preserve"> PAGEREF _Toc20773 \h </w:instrText>
        </w:r>
        <w:r>
          <w:fldChar w:fldCharType="separate"/>
        </w:r>
        <w:r>
          <w:t>44</w:t>
        </w:r>
        <w:r>
          <w:fldChar w:fldCharType="end"/>
        </w:r>
      </w:hyperlink>
    </w:p>
    <w:p>
      <w:pPr>
        <w:pStyle w:val="TOC2"/>
        <w:tabs>
          <w:tab w:val="right" w:leader="dot" w:pos="8306"/>
        </w:tabs>
      </w:pPr>
      <w:hyperlink w:anchor="_Toc15106" w:history="1">
        <w:r>
          <w:rPr>
            <w:rFonts w:ascii="仿宋" w:eastAsia="仿宋" w:hAnsi="仿宋" w:cs="仿宋" w:hint="eastAsia"/>
            <w:lang w:eastAsia="zh-CN"/>
          </w:rPr>
          <w:t>(一)、资金需求大</w:t>
        </w:r>
        <w:r>
          <w:tab/>
        </w:r>
        <w:r>
          <w:fldChar w:fldCharType="begin"/>
        </w:r>
        <w:r>
          <w:instrText xml:space="preserve"> PAGEREF _Toc15106 \h </w:instrText>
        </w:r>
        <w:r>
          <w:fldChar w:fldCharType="separate"/>
        </w:r>
        <w:r>
          <w:t>44</w:t>
        </w:r>
        <w:r>
          <w:fldChar w:fldCharType="end"/>
        </w:r>
      </w:hyperlink>
    </w:p>
    <w:p>
      <w:pPr>
        <w:pStyle w:val="TOC2"/>
        <w:tabs>
          <w:tab w:val="right" w:leader="dot" w:pos="8306"/>
        </w:tabs>
      </w:pPr>
      <w:hyperlink w:anchor="_Toc20832" w:history="1">
        <w:r>
          <w:rPr>
            <w:rFonts w:ascii="仿宋" w:eastAsia="仿宋" w:hAnsi="仿宋" w:cs="仿宋" w:hint="eastAsia"/>
            <w:lang w:eastAsia="zh-CN"/>
          </w:rPr>
          <w:t>(二)、研发周期长</w:t>
        </w:r>
        <w:r>
          <w:tab/>
        </w:r>
        <w:r>
          <w:fldChar w:fldCharType="begin"/>
        </w:r>
        <w:r>
          <w:instrText xml:space="preserve"> PAGEREF _Toc20832 \h </w:instrText>
        </w:r>
        <w:r>
          <w:fldChar w:fldCharType="separate"/>
        </w:r>
        <w:r>
          <w:t>45</w:t>
        </w:r>
        <w:r>
          <w:fldChar w:fldCharType="end"/>
        </w:r>
      </w:hyperlink>
    </w:p>
    <w:p>
      <w:pPr>
        <w:pStyle w:val="TOC2"/>
        <w:tabs>
          <w:tab w:val="right" w:leader="dot" w:pos="8306"/>
        </w:tabs>
      </w:pPr>
      <w:hyperlink w:anchor="_Toc470" w:history="1">
        <w:r>
          <w:rPr>
            <w:rFonts w:ascii="仿宋" w:eastAsia="仿宋" w:hAnsi="仿宋" w:cs="仿宋" w:hint="eastAsia"/>
            <w:lang w:eastAsia="zh-CN"/>
          </w:rPr>
          <w:t>(三)、市场风险大</w:t>
        </w:r>
        <w:r>
          <w:tab/>
        </w:r>
        <w:r>
          <w:fldChar w:fldCharType="begin"/>
        </w:r>
        <w:r>
          <w:instrText xml:space="preserve"> PAGEREF _Toc470 \h </w:instrText>
        </w:r>
        <w:r>
          <w:fldChar w:fldCharType="separate"/>
        </w:r>
        <w:r>
          <w:t>46</w:t>
        </w:r>
        <w:r>
          <w:fldChar w:fldCharType="end"/>
        </w:r>
      </w:hyperlink>
    </w:p>
    <w:p>
      <w:pPr>
        <w:pStyle w:val="TOC2"/>
        <w:tabs>
          <w:tab w:val="right" w:leader="dot" w:pos="8306"/>
        </w:tabs>
      </w:pPr>
      <w:hyperlink w:anchor="_Toc1908" w:history="1">
        <w:r>
          <w:rPr>
            <w:rFonts w:ascii="仿宋" w:eastAsia="仿宋" w:hAnsi="仿宋" w:cs="仿宋" w:hint="eastAsia"/>
            <w:lang w:eastAsia="zh-CN"/>
          </w:rPr>
          <w:t>(四)、利润率高</w:t>
        </w:r>
        <w:r>
          <w:tab/>
        </w:r>
        <w:r>
          <w:fldChar w:fldCharType="begin"/>
        </w:r>
        <w:r>
          <w:instrText xml:space="preserve"> PAGEREF _Toc1908 \h </w:instrText>
        </w:r>
        <w:r>
          <w:fldChar w:fldCharType="separate"/>
        </w:r>
        <w:r>
          <w:t>48</w:t>
        </w:r>
        <w:r>
          <w:fldChar w:fldCharType="end"/>
        </w:r>
      </w:hyperlink>
    </w:p>
    <w:p>
      <w:pPr>
        <w:pStyle w:val="TOC1"/>
        <w:tabs>
          <w:tab w:val="right" w:leader="dot" w:pos="8306"/>
        </w:tabs>
      </w:pPr>
      <w:hyperlink w:anchor="_Toc7312" w:history="1">
        <w:r>
          <w:rPr>
            <w:rFonts w:ascii="仿宋" w:eastAsia="仿宋" w:hAnsi="仿宋" w:cs="仿宋" w:hint="eastAsia"/>
            <w:lang w:eastAsia="zh-CN"/>
          </w:rPr>
          <w:t>十三、利益相关者分析与沟通计划</w:t>
        </w:r>
        <w:r>
          <w:tab/>
        </w:r>
        <w:r>
          <w:fldChar w:fldCharType="begin"/>
        </w:r>
        <w:r>
          <w:instrText xml:space="preserve"> PAGEREF _Toc7312 \h </w:instrText>
        </w:r>
        <w:r>
          <w:fldChar w:fldCharType="separate"/>
        </w:r>
        <w:r>
          <w:t>50</w:t>
        </w:r>
        <w:r>
          <w:fldChar w:fldCharType="end"/>
        </w:r>
      </w:hyperlink>
    </w:p>
    <w:p>
      <w:pPr>
        <w:pStyle w:val="TOC2"/>
        <w:tabs>
          <w:tab w:val="right" w:leader="dot" w:pos="8306"/>
        </w:tabs>
      </w:pPr>
      <w:hyperlink w:anchor="_Toc27274" w:history="1">
        <w:r>
          <w:rPr>
            <w:rFonts w:ascii="仿宋" w:eastAsia="仿宋" w:hAnsi="仿宋" w:cs="仿宋" w:hint="eastAsia"/>
            <w:lang w:eastAsia="zh-CN"/>
          </w:rPr>
          <w:t>(一)、利益相关者分析</w:t>
        </w:r>
        <w:r>
          <w:tab/>
        </w:r>
        <w:r>
          <w:fldChar w:fldCharType="begin"/>
        </w:r>
        <w:r>
          <w:instrText xml:space="preserve"> PAGEREF _Toc27274 \h </w:instrText>
        </w:r>
        <w:r>
          <w:fldChar w:fldCharType="separate"/>
        </w:r>
        <w:r>
          <w:t>50</w:t>
        </w:r>
        <w:r>
          <w:fldChar w:fldCharType="end"/>
        </w:r>
      </w:hyperlink>
    </w:p>
    <w:p>
      <w:pPr>
        <w:pStyle w:val="TOC2"/>
        <w:tabs>
          <w:tab w:val="right" w:leader="dot" w:pos="8306"/>
        </w:tabs>
      </w:pPr>
      <w:hyperlink w:anchor="_Toc6945" w:history="1">
        <w:r>
          <w:rPr>
            <w:rFonts w:ascii="仿宋" w:eastAsia="仿宋" w:hAnsi="仿宋" w:cs="仿宋" w:hint="eastAsia"/>
            <w:lang w:eastAsia="zh-CN"/>
          </w:rPr>
          <w:t>(二)、沟通计划</w:t>
        </w:r>
        <w:r>
          <w:tab/>
        </w:r>
        <w:r>
          <w:fldChar w:fldCharType="begin"/>
        </w:r>
        <w:r>
          <w:instrText xml:space="preserve"> PAGEREF _Toc6945 \h </w:instrText>
        </w:r>
        <w:r>
          <w:fldChar w:fldCharType="separate"/>
        </w:r>
        <w:r>
          <w:t>52</w:t>
        </w:r>
        <w:r>
          <w:fldChar w:fldCharType="end"/>
        </w:r>
      </w:hyperlink>
    </w:p>
    <w:p>
      <w:pPr>
        <w:pStyle w:val="TOC1"/>
        <w:tabs>
          <w:tab w:val="right" w:leader="dot" w:pos="8306"/>
        </w:tabs>
      </w:pPr>
      <w:hyperlink w:anchor="_Toc12919" w:history="1">
        <w:r>
          <w:rPr>
            <w:rFonts w:ascii="仿宋" w:eastAsia="仿宋" w:hAnsi="仿宋" w:cs="仿宋" w:hint="eastAsia"/>
            <w:lang w:eastAsia="zh-CN"/>
          </w:rPr>
          <w:t>十四、网闸项目治理与监督</w:t>
        </w:r>
        <w:r>
          <w:tab/>
        </w:r>
        <w:r>
          <w:fldChar w:fldCharType="begin"/>
        </w:r>
        <w:r>
          <w:instrText xml:space="preserve"> PAGEREF _Toc12919 \h </w:instrText>
        </w:r>
        <w:r>
          <w:fldChar w:fldCharType="separate"/>
        </w:r>
        <w:r>
          <w:t>53</w:t>
        </w:r>
        <w:r>
          <w:fldChar w:fldCharType="end"/>
        </w:r>
      </w:hyperlink>
    </w:p>
    <w:p>
      <w:pPr>
        <w:pStyle w:val="TOC2"/>
        <w:tabs>
          <w:tab w:val="right" w:leader="dot" w:pos="8306"/>
        </w:tabs>
      </w:pPr>
      <w:hyperlink w:anchor="_Toc18193" w:history="1">
        <w:r>
          <w:rPr>
            <w:rFonts w:ascii="仿宋" w:eastAsia="仿宋" w:hAnsi="仿宋" w:cs="仿宋" w:hint="eastAsia"/>
            <w:lang w:eastAsia="zh-CN"/>
          </w:rPr>
          <w:t>(一)、网闸项目治理结构</w:t>
        </w:r>
        <w:r>
          <w:tab/>
        </w:r>
        <w:r>
          <w:fldChar w:fldCharType="begin"/>
        </w:r>
        <w:r>
          <w:instrText xml:space="preserve"> PAGEREF _Toc18193 \h </w:instrText>
        </w:r>
        <w:r>
          <w:fldChar w:fldCharType="separate"/>
        </w:r>
        <w:r>
          <w:t>53</w:t>
        </w:r>
        <w:r>
          <w:fldChar w:fldCharType="end"/>
        </w:r>
      </w:hyperlink>
    </w:p>
    <w:p>
      <w:pPr>
        <w:pStyle w:val="TOC2"/>
        <w:tabs>
          <w:tab w:val="right" w:leader="dot" w:pos="8306"/>
        </w:tabs>
      </w:pPr>
      <w:hyperlink w:anchor="_Toc14246" w:history="1">
        <w:r>
          <w:rPr>
            <w:rFonts w:ascii="仿宋" w:eastAsia="仿宋" w:hAnsi="仿宋" w:cs="仿宋" w:hint="eastAsia"/>
            <w:lang w:eastAsia="zh-CN"/>
          </w:rPr>
          <w:t>(二)、监督与审计</w:t>
        </w:r>
        <w:r>
          <w:tab/>
        </w:r>
        <w:r>
          <w:fldChar w:fldCharType="begin"/>
        </w:r>
        <w:r>
          <w:instrText xml:space="preserve"> PAGEREF _Toc14246 \h </w:instrText>
        </w:r>
        <w:r>
          <w:fldChar w:fldCharType="separate"/>
        </w:r>
        <w:r>
          <w:t>54</w:t>
        </w:r>
        <w:r>
          <w:fldChar w:fldCharType="end"/>
        </w:r>
      </w:hyperlink>
    </w:p>
    <w:p>
      <w:pPr>
        <w:pStyle w:val="TOC1"/>
        <w:tabs>
          <w:tab w:val="right" w:leader="dot" w:pos="8306"/>
        </w:tabs>
      </w:pPr>
      <w:hyperlink w:anchor="_Toc24621" w:history="1">
        <w:r>
          <w:rPr>
            <w:rFonts w:ascii="仿宋" w:eastAsia="仿宋" w:hAnsi="仿宋" w:cs="仿宋" w:hint="eastAsia"/>
            <w:lang w:eastAsia="zh-CN"/>
          </w:rPr>
          <w:t>十五、风险识别与分类</w:t>
        </w:r>
        <w:r>
          <w:tab/>
        </w:r>
        <w:r>
          <w:fldChar w:fldCharType="begin"/>
        </w:r>
        <w:r>
          <w:instrText xml:space="preserve"> PAGEREF _Toc24621 \h </w:instrText>
        </w:r>
        <w:r>
          <w:fldChar w:fldCharType="separate"/>
        </w:r>
        <w:r>
          <w:t>55</w:t>
        </w:r>
        <w:r>
          <w:fldChar w:fldCharType="end"/>
        </w:r>
      </w:hyperlink>
    </w:p>
    <w:p>
      <w:pPr>
        <w:pStyle w:val="TOC2"/>
        <w:tabs>
          <w:tab w:val="right" w:leader="dot" w:pos="8306"/>
        </w:tabs>
      </w:pPr>
      <w:hyperlink w:anchor="_Toc10096" w:history="1">
        <w:r>
          <w:rPr>
            <w:rFonts w:ascii="仿宋" w:eastAsia="仿宋" w:hAnsi="仿宋" w:cs="仿宋" w:hint="eastAsia"/>
            <w:lang w:eastAsia="zh-CN"/>
          </w:rPr>
          <w:t>(一)、风险识别</w:t>
        </w:r>
        <w:r>
          <w:tab/>
        </w:r>
        <w:r>
          <w:fldChar w:fldCharType="begin"/>
        </w:r>
        <w:r>
          <w:instrText xml:space="preserve"> PAGEREF _Toc10096 \h </w:instrText>
        </w:r>
        <w:r>
          <w:fldChar w:fldCharType="separate"/>
        </w:r>
        <w:r>
          <w:t>55</w:t>
        </w:r>
        <w:r>
          <w:fldChar w:fldCharType="end"/>
        </w:r>
      </w:hyperlink>
    </w:p>
    <w:p>
      <w:pPr>
        <w:pStyle w:val="TOC2"/>
        <w:tabs>
          <w:tab w:val="right" w:leader="dot" w:pos="8306"/>
        </w:tabs>
      </w:pPr>
      <w:hyperlink w:anchor="_Toc16402" w:history="1">
        <w:r>
          <w:rPr>
            <w:rFonts w:ascii="仿宋" w:eastAsia="仿宋" w:hAnsi="仿宋" w:cs="仿宋" w:hint="eastAsia"/>
            <w:lang w:eastAsia="zh-CN"/>
          </w:rPr>
          <w:t>(二)、风险分类</w:t>
        </w:r>
        <w:r>
          <w:tab/>
        </w:r>
        <w:r>
          <w:fldChar w:fldCharType="begin"/>
        </w:r>
        <w:r>
          <w:instrText xml:space="preserve"> PAGEREF _Toc16402 \h </w:instrText>
        </w:r>
        <w:r>
          <w:fldChar w:fldCharType="separate"/>
        </w:r>
        <w:r>
          <w:t>57</w:t>
        </w:r>
        <w:r>
          <w:fldChar w:fldCharType="end"/>
        </w:r>
      </w:hyperlink>
    </w:p>
    <w:p>
      <w:pPr>
        <w:pStyle w:val="TOC1"/>
        <w:tabs>
          <w:tab w:val="right" w:leader="dot" w:pos="8306"/>
        </w:tabs>
      </w:pPr>
      <w:hyperlink w:anchor="_Toc22560" w:history="1">
        <w:r>
          <w:rPr>
            <w:rFonts w:ascii="仿宋" w:eastAsia="仿宋" w:hAnsi="仿宋" w:cs="仿宋" w:hint="eastAsia"/>
            <w:lang w:eastAsia="zh-CN"/>
          </w:rPr>
          <w:t>十六、网闸项目工程方案分析</w:t>
        </w:r>
        <w:r>
          <w:tab/>
        </w:r>
        <w:r>
          <w:fldChar w:fldCharType="begin"/>
        </w:r>
        <w:r>
          <w:instrText xml:space="preserve"> PAGEREF _Toc22560 \h </w:instrText>
        </w:r>
        <w:r>
          <w:fldChar w:fldCharType="separate"/>
        </w:r>
        <w:r>
          <w:t>58</w:t>
        </w:r>
        <w:r>
          <w:fldChar w:fldCharType="end"/>
        </w:r>
      </w:hyperlink>
    </w:p>
    <w:p>
      <w:pPr>
        <w:pStyle w:val="TOC2"/>
        <w:tabs>
          <w:tab w:val="right" w:leader="dot" w:pos="8306"/>
        </w:tabs>
      </w:pPr>
      <w:hyperlink w:anchor="_Toc8844" w:history="1">
        <w:r>
          <w:rPr>
            <w:rFonts w:ascii="仿宋" w:eastAsia="仿宋" w:hAnsi="仿宋" w:cs="仿宋" w:hint="eastAsia"/>
            <w:lang w:eastAsia="zh-CN"/>
          </w:rPr>
          <w:t>(一)、建筑工程设计原则</w:t>
        </w:r>
        <w:r>
          <w:tab/>
        </w:r>
        <w:r>
          <w:fldChar w:fldCharType="begin"/>
        </w:r>
        <w:r>
          <w:instrText xml:space="preserve"> PAGEREF _Toc8844 \h </w:instrText>
        </w:r>
        <w:r>
          <w:fldChar w:fldCharType="separate"/>
        </w:r>
        <w:r>
          <w:t>58</w:t>
        </w:r>
        <w:r>
          <w:fldChar w:fldCharType="end"/>
        </w:r>
      </w:hyperlink>
    </w:p>
    <w:p>
      <w:pPr>
        <w:pStyle w:val="TOC2"/>
        <w:tabs>
          <w:tab w:val="right" w:leader="dot" w:pos="8306"/>
        </w:tabs>
      </w:pPr>
      <w:hyperlink w:anchor="_Toc8758" w:history="1">
        <w:r>
          <w:rPr>
            <w:rFonts w:ascii="仿宋" w:eastAsia="仿宋" w:hAnsi="仿宋" w:cs="仿宋" w:hint="eastAsia"/>
            <w:lang w:eastAsia="zh-CN"/>
          </w:rPr>
          <w:t>(二)、土建工程建设指标</w:t>
        </w:r>
        <w:r>
          <w:tab/>
        </w:r>
        <w:r>
          <w:fldChar w:fldCharType="begin"/>
        </w:r>
        <w:r>
          <w:instrText xml:space="preserve"> PAGEREF _Toc8758 \h </w:instrText>
        </w:r>
        <w:r>
          <w:fldChar w:fldCharType="separate"/>
        </w:r>
        <w:r>
          <w:t>62</w:t>
        </w:r>
        <w:r>
          <w:fldChar w:fldCharType="end"/>
        </w:r>
      </w:hyperlink>
    </w:p>
    <w:p>
      <w:pPr>
        <w:pStyle w:val="TOC1"/>
        <w:tabs>
          <w:tab w:val="right" w:leader="dot" w:pos="8306"/>
        </w:tabs>
      </w:pPr>
      <w:hyperlink w:anchor="_Toc605" w:history="1">
        <w:r>
          <w:rPr>
            <w:rFonts w:ascii="仿宋" w:eastAsia="仿宋" w:hAnsi="仿宋" w:cs="仿宋" w:hint="eastAsia"/>
            <w:lang w:eastAsia="zh-CN"/>
          </w:rPr>
          <w:t>十七、网闸项目变更管理</w:t>
        </w:r>
        <w:r>
          <w:tab/>
        </w:r>
        <w:r>
          <w:fldChar w:fldCharType="begin"/>
        </w:r>
        <w:r>
          <w:instrText xml:space="preserve"> PAGEREF _Toc605 \h </w:instrText>
        </w:r>
        <w:r>
          <w:fldChar w:fldCharType="separate"/>
        </w:r>
        <w:r>
          <w:t>63</w:t>
        </w:r>
        <w:r>
          <w:fldChar w:fldCharType="end"/>
        </w:r>
      </w:hyperlink>
    </w:p>
    <w:p>
      <w:pPr>
        <w:pStyle w:val="TOC2"/>
        <w:tabs>
          <w:tab w:val="right" w:leader="dot" w:pos="8306"/>
        </w:tabs>
      </w:pPr>
      <w:hyperlink w:anchor="_Toc4264" w:history="1">
        <w:r>
          <w:rPr>
            <w:rFonts w:ascii="仿宋" w:eastAsia="仿宋" w:hAnsi="仿宋" w:cs="仿宋" w:hint="eastAsia"/>
            <w:lang w:eastAsia="zh-CN"/>
          </w:rPr>
          <w:t>(一)、变更申请与评估</w:t>
        </w:r>
        <w:r>
          <w:tab/>
        </w:r>
        <w:r>
          <w:fldChar w:fldCharType="begin"/>
        </w:r>
        <w:r>
          <w:instrText xml:space="preserve"> PAGEREF _Toc4264 \h </w:instrText>
        </w:r>
        <w:r>
          <w:fldChar w:fldCharType="separate"/>
        </w:r>
        <w:r>
          <w:t>63</w:t>
        </w:r>
        <w:r>
          <w:fldChar w:fldCharType="end"/>
        </w:r>
      </w:hyperlink>
    </w:p>
    <w:p>
      <w:pPr>
        <w:pStyle w:val="TOC2"/>
        <w:tabs>
          <w:tab w:val="right" w:leader="dot" w:pos="8306"/>
        </w:tabs>
      </w:pPr>
      <w:hyperlink w:anchor="_Toc13559" w:history="1">
        <w:r>
          <w:rPr>
            <w:rFonts w:ascii="仿宋" w:eastAsia="仿宋" w:hAnsi="仿宋" w:cs="仿宋" w:hint="eastAsia"/>
            <w:lang w:eastAsia="zh-CN"/>
          </w:rPr>
          <w:t>(二)、变更实施与控制</w:t>
        </w:r>
        <w:r>
          <w:tab/>
        </w:r>
        <w:r>
          <w:fldChar w:fldCharType="begin"/>
        </w:r>
        <w:r>
          <w:instrText xml:space="preserve"> PAGEREF _Toc13559 \h </w:instrText>
        </w:r>
        <w:r>
          <w:fldChar w:fldCharType="separate"/>
        </w:r>
        <w:r>
          <w:t>64</w:t>
        </w:r>
        <w:r>
          <w:fldChar w:fldCharType="end"/>
        </w:r>
      </w:hyperlink>
    </w:p>
    <w:p>
      <w:pPr>
        <w:pStyle w:val="TOC1"/>
        <w:tabs>
          <w:tab w:val="right" w:leader="dot" w:pos="8306"/>
        </w:tabs>
      </w:pPr>
      <w:hyperlink w:anchor="_Toc2090" w:history="1">
        <w:r>
          <w:rPr>
            <w:rFonts w:ascii="仿宋" w:eastAsia="仿宋" w:hAnsi="仿宋" w:cs="仿宋" w:hint="eastAsia"/>
            <w:lang w:eastAsia="zh-CN"/>
          </w:rPr>
          <w:t>十八、网闸项目实施时间节点</w:t>
        </w:r>
        <w:r>
          <w:tab/>
        </w:r>
        <w:r>
          <w:fldChar w:fldCharType="begin"/>
        </w:r>
        <w:r>
          <w:instrText xml:space="preserve"> PAGEREF _Toc2090 \h </w:instrText>
        </w:r>
        <w:r>
          <w:fldChar w:fldCharType="separate"/>
        </w:r>
        <w:r>
          <w:t>64</w:t>
        </w:r>
        <w:r>
          <w:fldChar w:fldCharType="end"/>
        </w:r>
      </w:hyperlink>
    </w:p>
    <w:p>
      <w:pPr>
        <w:pStyle w:val="TOC2"/>
        <w:tabs>
          <w:tab w:val="right" w:leader="dot" w:pos="8306"/>
        </w:tabs>
      </w:pPr>
      <w:hyperlink w:anchor="_Toc1309" w:history="1">
        <w:r>
          <w:rPr>
            <w:rFonts w:ascii="仿宋" w:eastAsia="仿宋" w:hAnsi="仿宋" w:cs="仿宋" w:hint="eastAsia"/>
            <w:lang w:eastAsia="zh-CN"/>
          </w:rPr>
          <w:t>(一)、网闸项目启动阶段时间节点</w:t>
        </w:r>
        <w:r>
          <w:tab/>
        </w:r>
        <w:r>
          <w:fldChar w:fldCharType="begin"/>
        </w:r>
        <w:r>
          <w:instrText xml:space="preserve"> PAGEREF _Toc1309 \h </w:instrText>
        </w:r>
        <w:r>
          <w:fldChar w:fldCharType="separate"/>
        </w:r>
        <w:r>
          <w:t>64</w:t>
        </w:r>
        <w:r>
          <w:fldChar w:fldCharType="end"/>
        </w:r>
      </w:hyperlink>
    </w:p>
    <w:p>
      <w:pPr>
        <w:pStyle w:val="TOC2"/>
        <w:tabs>
          <w:tab w:val="right" w:leader="dot" w:pos="8306"/>
        </w:tabs>
      </w:pPr>
      <w:hyperlink w:anchor="_Toc17869" w:history="1">
        <w:r>
          <w:rPr>
            <w:rFonts w:ascii="仿宋" w:eastAsia="仿宋" w:hAnsi="仿宋" w:cs="仿宋" w:hint="eastAsia"/>
            <w:lang w:eastAsia="zh-CN"/>
          </w:rPr>
          <w:t>(二)、网闸项目执行阶段时间节点</w:t>
        </w:r>
        <w:r>
          <w:tab/>
        </w:r>
        <w:r>
          <w:fldChar w:fldCharType="begin"/>
        </w:r>
        <w:r>
          <w:instrText xml:space="preserve"> PAGEREF _Toc17869 \h </w:instrText>
        </w:r>
        <w:r>
          <w:fldChar w:fldCharType="separate"/>
        </w:r>
        <w:r>
          <w:t>66</w:t>
        </w:r>
        <w:r>
          <w:fldChar w:fldCharType="end"/>
        </w:r>
      </w:hyperlink>
    </w:p>
    <w:p>
      <w:pPr>
        <w:pStyle w:val="TOC2"/>
        <w:tabs>
          <w:tab w:val="right" w:leader="dot" w:pos="8306"/>
        </w:tabs>
      </w:pPr>
      <w:hyperlink w:anchor="_Toc19348" w:history="1">
        <w:r>
          <w:rPr>
            <w:rFonts w:ascii="仿宋" w:eastAsia="仿宋" w:hAnsi="仿宋" w:cs="仿宋" w:hint="eastAsia"/>
            <w:lang w:eastAsia="zh-CN"/>
          </w:rPr>
          <w:t>(三)、网闸项目完成阶段时间节点</w:t>
        </w:r>
        <w:r>
          <w:tab/>
        </w:r>
        <w:r>
          <w:fldChar w:fldCharType="begin"/>
        </w:r>
        <w:r>
          <w:instrText xml:space="preserve"> PAGEREF _Toc19348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8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3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闸项目的技术管理特点体现在其创新导向。通过引入最先进的技术趋势和解决方案，网闸项目致力于提升科技含量、提高质量和效率水平。这意味着我们将采用最新的工具和方法，确保网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闸项目技术管理的显著特征。通过整合不同领域的技术资源，我们实现了跨学科的协同工作。这有助于优化技术架构，提高整体效能。此外，整合性策略还促进了不同技术团队之间的紧密沟通和高效合作，确保网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网闸项目所采用的技术。通过不断优化技术方案，网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闸项目团队将在网闸项目初期识别可能的技术风险，并采取相应的预防和应对措施。通过建立健全的风险评估机制，网闸项目能够在实施过程中及时发现并解决潜在的技术问题，保障网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通过这些独特的技术管理特点，我们确信在网闸项目中，技术将成为网闸项目成功的有力支持。这一深度剖析揭示了技术管理在网闸项目实施中的关键作用，为网闸项目的技术基础奠定了坚实的基础。</w:t>
      </w:r>
    </w:p>
    <w:p>
      <w:pPr>
        <w:pStyle w:val="Heading2"/>
        <w:ind w:firstLine="560" w:firstLineChars="200"/>
        <w:rPr>
          <w:rFonts w:ascii="仿宋" w:eastAsia="仿宋" w:hAnsi="仿宋" w:cs="仿宋" w:hint="eastAsia"/>
          <w:sz w:val="28"/>
          <w:lang w:eastAsia="zh-CN"/>
        </w:rPr>
      </w:pPr>
      <w:bookmarkStart w:id="4" w:name="_Toc22678"/>
      <w:r>
        <w:rPr>
          <w:rFonts w:ascii="仿宋" w:eastAsia="仿宋" w:hAnsi="仿宋" w:cs="仿宋" w:hint="eastAsia"/>
          <w:sz w:val="28"/>
          <w:lang w:eastAsia="zh-CN"/>
        </w:rPr>
        <w:t>(二)、网闸项目工艺技术设计方案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闸项目将严格按照相关行业规范要求进行组织。通过有效控制产品质量，网闸项目将致力于为顾客提供优质的网闸项目产品和良好的服务。这体现了网闸项目对于生产活动合规性和质量标准的高度重视，为网闸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闸项目注重生态效益和清洁生产原则。网闸项目建设将紧密结合地方特色经济发展，与社会经济发展规划和区域环境保护规划方案相协调一致。通过与当地区域自然生态系统的结合，网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闸项目产品具有多样化的客户需求和个性化的特点。因此，网闸项目产品规格品种多样，且单批生产数量较小。为满足这一特点，网闸项目承办单位将建设先进的柔性制造生产线。通过广泛应用柔性制造技术，网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总体而言，网闸项目采用的技术具有较高的技术含量和自动化水平，处于国内先进水平。这一技术选用不仅体现了对生产效率、质量和环境友好性的高标准要求，同时为网闸项目的可持续发展奠定了坚实的基础。</w:t>
      </w:r>
    </w:p>
    <w:p>
      <w:pPr>
        <w:pStyle w:val="Heading2"/>
        <w:ind w:firstLine="560" w:firstLineChars="200"/>
        <w:rPr>
          <w:rFonts w:ascii="仿宋" w:eastAsia="仿宋" w:hAnsi="仿宋" w:cs="仿宋" w:hint="eastAsia"/>
          <w:sz w:val="28"/>
          <w:lang w:eastAsia="zh-CN"/>
        </w:rPr>
      </w:pPr>
      <w:bookmarkStart w:id="5" w:name="_Toc1960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为确保网闸项目的高效生产和技术实施，我们制定了一套精心设计的设备选型方案，以满足网闸项目生产、质量和环保的要求。该方案的主要特点如下：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215"/>
      <w:r>
        <w:rPr>
          <w:rFonts w:ascii="仿宋" w:eastAsia="仿宋" w:hAnsi="仿宋" w:cs="仿宋" w:hint="eastAsia"/>
          <w:sz w:val="28"/>
          <w:lang w:eastAsia="zh-CN"/>
        </w:rPr>
        <w:t>二、网闸项目可持续发展</w:t>
      </w:r>
      <w:bookmarkEnd w:id="6"/>
    </w:p>
    <w:p>
      <w:pPr>
        <w:pStyle w:val="Heading2"/>
        <w:rPr>
          <w:rFonts w:ascii="仿宋" w:eastAsia="仿宋" w:hAnsi="仿宋" w:cs="仿宋" w:hint="eastAsia"/>
          <w:lang w:eastAsia="zh-CN"/>
        </w:rPr>
      </w:pPr>
      <w:bookmarkStart w:id="7" w:name="_Toc1988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闸项目中，网闸项目团队着眼于未来，明确了可持续发展的战略方向。制定的具体可持续发展目标包括降低资源使用、采用环保技术、最大化社会效益等。这一步骤不仅有助于网闸项目在环保和社会责任方面达到最高标准，也为未来提供了明确的指引，确保网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闸项目管理周期。从网闸项目规划开始，网闸项目团队就考虑了环境和社会的因素。在执行阶段，网闸项目团队积极推动绿色技术的应用，优化资源利用。此外，关注员工的社会责任，通过培训和沟通活动提高员工对可持续发展的认知，使他们能够在日常工作中践行可持续实践。这些举措不仅为网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036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扎根于网闸项目的可持续发展理念，我们深信环保与社会责任是网闸项目成功的关键支柱。在网闸项目的每一步，我们都致力于通过创新和实践，履行对环境和社会的坚定责任。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网闸项目团队通过引入先进的环保技术、建立高效的废物处理系统以及推动能源节约措施，积极履行环保责任。定期的环保监测和评估确保网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闸项目不仅致力于自身可持续发展，还注重对社会的回馈。通过支持社区网闸项目、参与慈善事业、提供培训机会等方式，网闸项目积极履行社会责任。与当地社区建立积极互动，关注员工的工作与生活平衡，以及员工的身心健康，是网闸项目在社会责任层面的关键举措。这样的实践不仅增强了网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775"/>
      <w:r>
        <w:rPr>
          <w:rFonts w:ascii="仿宋" w:eastAsia="仿宋" w:hAnsi="仿宋" w:cs="仿宋" w:hint="eastAsia"/>
          <w:sz w:val="28"/>
          <w:lang w:eastAsia="zh-CN"/>
        </w:rPr>
        <w:t>三、网闸项目建设背景及必要性分析</w:t>
      </w:r>
      <w:bookmarkEnd w:id="9"/>
    </w:p>
    <w:p>
      <w:pPr>
        <w:pStyle w:val="Heading2"/>
        <w:rPr>
          <w:rFonts w:ascii="仿宋" w:eastAsia="仿宋" w:hAnsi="仿宋" w:cs="仿宋" w:hint="eastAsia"/>
          <w:lang w:eastAsia="zh-CN"/>
        </w:rPr>
      </w:pPr>
      <w:bookmarkStart w:id="10" w:name="_Toc10734"/>
      <w:r>
        <w:rPr>
          <w:rFonts w:ascii="仿宋" w:eastAsia="仿宋" w:hAnsi="仿宋" w:cs="仿宋" w:hint="eastAsia"/>
          <w:lang w:eastAsia="zh-CN"/>
        </w:rPr>
        <w:t>(一)、网闸项目背景分析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闸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我们的背景分析将深入挖掘当前行业的发展趋势，通过对竞争态势的全面审视，找到网闸项目在这个潮流中的定位。同时，我们将关注行业内涌现的新兴机遇，以便网闸项目更好地融入行业发展的潮流中。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闸项目提供了强大的发展动力。我们将聚焦于行业内最新的技术发展趋势，包括但不限于人工智能、大数据分析、物联网等领域。通过深度的技术研究，我们将确保网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闸项目发展的源泉。我们将投入更多的精力对市场需求进行深入剖析，超越表面的需求，深入挖掘潜在的市场痛点和机遇。通过对市场需求的细致了解，网闸项目将更有针对性地设计解决方案，满足市场的多样化需求，从而更好地促进网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闸项目战略至关重要。我们将对竞争态势进行更为深入的分析，包括但不限于市场份额、产品特点、客户满意度等多个维度。通过深度的竞争分析，网闸项目将能够更准确地把握市场脉搏，制定具有竞争力的网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闸项目的发展具有直接的影响。我们将进行更为全面的法规和政策分析，了解行业发展中的潜在法律风险和合规挑战。通过充分了解和遵守相关法规，网闸项目将确保在法律框架内合法合规运营，为网闸项目的稳健发展提供有力支持。</w:t>
      </w:r>
    </w:p>
    <w:p>
      <w:pPr>
        <w:pStyle w:val="Heading2"/>
        <w:ind w:firstLine="560" w:firstLineChars="200"/>
        <w:rPr>
          <w:rFonts w:ascii="仿宋" w:eastAsia="仿宋" w:hAnsi="仿宋" w:cs="仿宋" w:hint="eastAsia"/>
          <w:sz w:val="28"/>
          <w:lang w:eastAsia="zh-CN"/>
        </w:rPr>
      </w:pPr>
      <w:bookmarkStart w:id="11" w:name="_Toc21446"/>
      <w:r>
        <w:rPr>
          <w:rFonts w:ascii="仿宋" w:eastAsia="仿宋" w:hAnsi="仿宋" w:cs="仿宋" w:hint="eastAsia"/>
          <w:sz w:val="28"/>
          <w:lang w:eastAsia="zh-CN"/>
        </w:rPr>
        <w:t>(二)、网闸项目建设必要性分析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网闸项目建设的迫切性源于对行业发展趋势的深刻洞察。我们正处于一个行业变革的时代，科技创新、数字化转型成为企业发展的关键动力。网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闸项目建设不仅仅是为了跟上潮流，更是为了通过技术创新推动企业的持续发展。通过引入先进的技术和解决方案，网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闸项目的建设成为必然选择，通过提高产品质量、拓展服务领域，从而在竞争中获得更多的机会。网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闸项目建设的必要性体现在对客户需求更精准的满足。通过网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网闸项目建设的背后是对企业持续创新的追求。只有通过不断创新，企业才能在竞争中立于不败之地。网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932"/>
      <w:r>
        <w:rPr>
          <w:rFonts w:ascii="仿宋" w:eastAsia="仿宋" w:hAnsi="仿宋" w:cs="仿宋" w:hint="eastAsia"/>
          <w:sz w:val="28"/>
          <w:lang w:eastAsia="zh-CN"/>
        </w:rPr>
        <w:t>四、网闸项目危机管理</w:t>
      </w:r>
      <w:bookmarkEnd w:id="12"/>
    </w:p>
    <w:p>
      <w:pPr>
        <w:pStyle w:val="Heading2"/>
        <w:rPr>
          <w:rFonts w:ascii="仿宋" w:eastAsia="仿宋" w:hAnsi="仿宋" w:cs="仿宋" w:hint="eastAsia"/>
          <w:lang w:eastAsia="zh-CN"/>
        </w:rPr>
      </w:pPr>
      <w:bookmarkStart w:id="13" w:name="_Toc3044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网闸项目危机管理中，危机预警与识别是确保网闸项目稳健运行的核心步骤。通过建立全面的监测机制，网闸项目团队旨在及时发现和理解潜在的风险和危机因素，以便采取及时的预防和应对措施，确保网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首先，通过深入的风险评估，网闸项目团队全面分析了整个网闸项目和各个阶段可能存在的威胁。这包括准确评估每个潜在风险的发生概率和可能影响的程度，为后续危机预警提供了有力支持。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网闸项目团队着重于明确定义网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闸项目进展的持续监控，团队能够及时发现潜在问题并作出迅速反应。网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在这一阶段，团队的专业素养和反应速度将发挥至关重要的作用，以确保潜在危机能够在初期得到有效的处理，最大程度地减轻负面影响。通过危机预警与识别，网闸项目得以更有序、可控地推进。</w:t>
      </w:r>
    </w:p>
    <w:p>
      <w:pPr>
        <w:pStyle w:val="Heading2"/>
        <w:ind w:firstLine="560" w:firstLineChars="200"/>
        <w:rPr>
          <w:rFonts w:ascii="仿宋" w:eastAsia="仿宋" w:hAnsi="仿宋" w:cs="仿宋" w:hint="eastAsia"/>
          <w:sz w:val="28"/>
          <w:lang w:eastAsia="zh-CN"/>
        </w:rPr>
      </w:pPr>
      <w:bookmarkStart w:id="14" w:name="_Toc665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暂停网闸项目进度：为遏制危机蔓延，网闸项目暂时停止进行，以便全面评估当前状况。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实时沟通：与关键利益相关者建立实时沟通机制，向他们传递网闸项目危机的实际状况，保障网闸项目核心利益。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在紧急应对的同时，网闸项目团队强调了团队协作和有效沟通的重要性。以下是团队协作的关键举措：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随着危机得到初步控制，网闸项目团队转向制定恢复计划，以确保网闸项目能够从中迅速恢复。主要恢复计划包括：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修复受损的进度计划：重新评估网闸项目进度，制定修复计划，确保网闸项目尽快回归正常进程。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977"/>
      <w:r>
        <w:rPr>
          <w:rFonts w:ascii="仿宋" w:eastAsia="仿宋" w:hAnsi="仿宋" w:cs="仿宋" w:hint="eastAsia"/>
          <w:sz w:val="28"/>
          <w:lang w:eastAsia="zh-CN"/>
        </w:rPr>
        <w:t>五、网闸项目土建工程</w:t>
      </w:r>
      <w:bookmarkEnd w:id="15"/>
    </w:p>
    <w:p>
      <w:pPr>
        <w:pStyle w:val="Heading2"/>
        <w:rPr>
          <w:rFonts w:ascii="仿宋" w:eastAsia="仿宋" w:hAnsi="仿宋" w:cs="仿宋" w:hint="eastAsia"/>
          <w:lang w:eastAsia="zh-CN"/>
        </w:rPr>
      </w:pPr>
      <w:bookmarkStart w:id="16" w:name="_Toc1059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在网闸项目的建筑工程设计中，我们将秉承一系列重要的设计原则，以确保网闸项目建筑在功能、美观、可持续性等方面达到最佳效果。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在建筑设计中，我们将综合考虑建设和运营成本。通过精细的经济效益分析，确保设计方案在高效利用资源的同时，对网闸项目的长期盈利能力有积极的贡献。</w:t>
      </w:r>
    </w:p>
    <w:p>
      <w:pPr>
        <w:pStyle w:val="Heading2"/>
        <w:ind w:firstLine="560" w:firstLineChars="200"/>
        <w:rPr>
          <w:rFonts w:ascii="仿宋" w:eastAsia="仿宋" w:hAnsi="仿宋" w:cs="仿宋" w:hint="eastAsia"/>
          <w:sz w:val="28"/>
          <w:lang w:eastAsia="zh-CN"/>
        </w:rPr>
      </w:pPr>
      <w:bookmarkStart w:id="17" w:name="_Toc588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闸项目的土建工程设计中，我们将精准设定设计年限，结合网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375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网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286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本期工程网闸项目预计总建筑面积XXX平方米，其中：计容建筑面积XXX平方米，计划建筑工程投资XX万元，占网闸项目总投资的XX%。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https://d.book118.com/745014033313011044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AE1981"/>
    <w:rsid w:val="5AAE19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014033313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2024-01-23T10:48:00Z</dcterms:created>
  <dcterms:modified xsi:type="dcterms:W3CDTF">2024-01-23T10:48:33Z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F8355310388A4C6AAD8CFCE3B0936800_11</vt:lpwstr>
  </property>
  <property fmtid="{D5CDD505-2E9C-101B-9397-08002B2CF9AE}" pid="3" name="KSOProductBuildVer">
    <vt:lpwstr>2052-12.1.0.16120</vt:lpwstr>
  </property>
</Properties>
</file>