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第三方健康机构项目可行性建设方案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08" w:history="1">
        <w:r>
          <w:rPr>
            <w:rFonts w:ascii="仿宋" w:eastAsia="仿宋" w:hAnsi="仿宋" w:cs="仿宋" w:hint="eastAsia"/>
            <w:lang w:eastAsia="zh-CN"/>
          </w:rPr>
          <w:t>序言</w:t>
        </w:r>
        <w:r>
          <w:tab/>
        </w:r>
        <w:r>
          <w:fldChar w:fldCharType="begin"/>
        </w:r>
        <w:r>
          <w:instrText xml:space="preserve"> PAGEREF _Toc31508 \h </w:instrText>
        </w:r>
        <w:r>
          <w:fldChar w:fldCharType="separate"/>
        </w:r>
        <w:r>
          <w:t>3</w:t>
        </w:r>
        <w:r>
          <w:fldChar w:fldCharType="end"/>
        </w:r>
      </w:hyperlink>
    </w:p>
    <w:p>
      <w:pPr>
        <w:pStyle w:val="TOC1"/>
        <w:tabs>
          <w:tab w:val="right" w:leader="dot" w:pos="8306"/>
        </w:tabs>
      </w:pPr>
      <w:hyperlink w:anchor="_Toc3901" w:history="1">
        <w:r>
          <w:rPr>
            <w:rFonts w:ascii="仿宋" w:eastAsia="仿宋" w:hAnsi="仿宋" w:cs="仿宋" w:hint="eastAsia"/>
            <w:lang w:eastAsia="zh-CN"/>
          </w:rPr>
          <w:t>一、建设风险评估分析</w:t>
        </w:r>
        <w:r>
          <w:tab/>
        </w:r>
        <w:r>
          <w:fldChar w:fldCharType="begin"/>
        </w:r>
        <w:r>
          <w:instrText xml:space="preserve"> PAGEREF _Toc3901 \h </w:instrText>
        </w:r>
        <w:r>
          <w:fldChar w:fldCharType="separate"/>
        </w:r>
        <w:r>
          <w:t>3</w:t>
        </w:r>
        <w:r>
          <w:fldChar w:fldCharType="end"/>
        </w:r>
      </w:hyperlink>
    </w:p>
    <w:p>
      <w:pPr>
        <w:pStyle w:val="TOC2"/>
        <w:tabs>
          <w:tab w:val="right" w:leader="dot" w:pos="8306"/>
        </w:tabs>
      </w:pPr>
      <w:hyperlink w:anchor="_Toc27748" w:history="1">
        <w:r>
          <w:rPr>
            <w:rFonts w:ascii="仿宋" w:eastAsia="仿宋" w:hAnsi="仿宋" w:cs="仿宋" w:hint="eastAsia"/>
            <w:lang w:eastAsia="zh-CN"/>
          </w:rPr>
          <w:t>(一)、政策风险分析</w:t>
        </w:r>
        <w:r>
          <w:tab/>
        </w:r>
        <w:r>
          <w:fldChar w:fldCharType="begin"/>
        </w:r>
        <w:r>
          <w:instrText xml:space="preserve"> PAGEREF _Toc27748 \h </w:instrText>
        </w:r>
        <w:r>
          <w:fldChar w:fldCharType="separate"/>
        </w:r>
        <w:r>
          <w:t>3</w:t>
        </w:r>
        <w:r>
          <w:fldChar w:fldCharType="end"/>
        </w:r>
      </w:hyperlink>
    </w:p>
    <w:p>
      <w:pPr>
        <w:pStyle w:val="TOC2"/>
        <w:tabs>
          <w:tab w:val="right" w:leader="dot" w:pos="8306"/>
        </w:tabs>
      </w:pPr>
      <w:hyperlink w:anchor="_Toc62" w:history="1">
        <w:r>
          <w:rPr>
            <w:rFonts w:ascii="仿宋" w:eastAsia="仿宋" w:hAnsi="仿宋" w:cs="仿宋" w:hint="eastAsia"/>
            <w:lang w:eastAsia="zh-CN"/>
          </w:rPr>
          <w:t>(二)、社会风险分析</w:t>
        </w:r>
        <w:r>
          <w:tab/>
        </w:r>
        <w:r>
          <w:fldChar w:fldCharType="begin"/>
        </w:r>
        <w:r>
          <w:instrText xml:space="preserve"> PAGEREF _Toc62 \h </w:instrText>
        </w:r>
        <w:r>
          <w:fldChar w:fldCharType="separate"/>
        </w:r>
        <w:r>
          <w:t>4</w:t>
        </w:r>
        <w:r>
          <w:fldChar w:fldCharType="end"/>
        </w:r>
      </w:hyperlink>
    </w:p>
    <w:p>
      <w:pPr>
        <w:pStyle w:val="TOC2"/>
        <w:tabs>
          <w:tab w:val="right" w:leader="dot" w:pos="8306"/>
        </w:tabs>
      </w:pPr>
      <w:hyperlink w:anchor="_Toc6706" w:history="1">
        <w:r>
          <w:rPr>
            <w:rFonts w:ascii="仿宋" w:eastAsia="仿宋" w:hAnsi="仿宋" w:cs="仿宋" w:hint="eastAsia"/>
            <w:lang w:eastAsia="zh-CN"/>
          </w:rPr>
          <w:t>(三)、市场风险分析</w:t>
        </w:r>
        <w:r>
          <w:tab/>
        </w:r>
        <w:r>
          <w:fldChar w:fldCharType="begin"/>
        </w:r>
        <w:r>
          <w:instrText xml:space="preserve"> PAGEREF _Toc6706 \h </w:instrText>
        </w:r>
        <w:r>
          <w:fldChar w:fldCharType="separate"/>
        </w:r>
        <w:r>
          <w:t>6</w:t>
        </w:r>
        <w:r>
          <w:fldChar w:fldCharType="end"/>
        </w:r>
      </w:hyperlink>
    </w:p>
    <w:p>
      <w:pPr>
        <w:pStyle w:val="TOC2"/>
        <w:tabs>
          <w:tab w:val="right" w:leader="dot" w:pos="8306"/>
        </w:tabs>
      </w:pPr>
      <w:hyperlink w:anchor="_Toc1406" w:history="1">
        <w:r>
          <w:rPr>
            <w:rFonts w:ascii="仿宋" w:eastAsia="仿宋" w:hAnsi="仿宋" w:cs="仿宋" w:hint="eastAsia"/>
            <w:lang w:eastAsia="zh-CN"/>
          </w:rPr>
          <w:t>(四)、资金风险分析</w:t>
        </w:r>
        <w:r>
          <w:tab/>
        </w:r>
        <w:r>
          <w:fldChar w:fldCharType="begin"/>
        </w:r>
        <w:r>
          <w:instrText xml:space="preserve"> PAGEREF _Toc1406 \h </w:instrText>
        </w:r>
        <w:r>
          <w:fldChar w:fldCharType="separate"/>
        </w:r>
        <w:r>
          <w:t>6</w:t>
        </w:r>
        <w:r>
          <w:fldChar w:fldCharType="end"/>
        </w:r>
      </w:hyperlink>
    </w:p>
    <w:p>
      <w:pPr>
        <w:pStyle w:val="TOC2"/>
        <w:tabs>
          <w:tab w:val="right" w:leader="dot" w:pos="8306"/>
        </w:tabs>
      </w:pPr>
      <w:hyperlink w:anchor="_Toc11025" w:history="1">
        <w:r>
          <w:rPr>
            <w:rFonts w:ascii="仿宋" w:eastAsia="仿宋" w:hAnsi="仿宋" w:cs="仿宋" w:hint="eastAsia"/>
            <w:lang w:eastAsia="zh-CN"/>
          </w:rPr>
          <w:t>(五)、技术风险分析</w:t>
        </w:r>
        <w:r>
          <w:tab/>
        </w:r>
        <w:r>
          <w:fldChar w:fldCharType="begin"/>
        </w:r>
        <w:r>
          <w:instrText xml:space="preserve"> PAGEREF _Toc11025 \h </w:instrText>
        </w:r>
        <w:r>
          <w:fldChar w:fldCharType="separate"/>
        </w:r>
        <w:r>
          <w:t>8</w:t>
        </w:r>
        <w:r>
          <w:fldChar w:fldCharType="end"/>
        </w:r>
      </w:hyperlink>
    </w:p>
    <w:p>
      <w:pPr>
        <w:pStyle w:val="TOC2"/>
        <w:tabs>
          <w:tab w:val="right" w:leader="dot" w:pos="8306"/>
        </w:tabs>
      </w:pPr>
      <w:hyperlink w:anchor="_Toc2849" w:history="1">
        <w:r>
          <w:rPr>
            <w:rFonts w:ascii="仿宋" w:eastAsia="仿宋" w:hAnsi="仿宋" w:cs="仿宋" w:hint="eastAsia"/>
            <w:lang w:eastAsia="zh-CN"/>
          </w:rPr>
          <w:t>(六)、财务风险分析</w:t>
        </w:r>
        <w:r>
          <w:tab/>
        </w:r>
        <w:r>
          <w:fldChar w:fldCharType="begin"/>
        </w:r>
        <w:r>
          <w:instrText xml:space="preserve"> PAGEREF _Toc2849 \h </w:instrText>
        </w:r>
        <w:r>
          <w:fldChar w:fldCharType="separate"/>
        </w:r>
        <w:r>
          <w:t>9</w:t>
        </w:r>
        <w:r>
          <w:fldChar w:fldCharType="end"/>
        </w:r>
      </w:hyperlink>
    </w:p>
    <w:p>
      <w:pPr>
        <w:pStyle w:val="TOC2"/>
        <w:tabs>
          <w:tab w:val="right" w:leader="dot" w:pos="8306"/>
        </w:tabs>
      </w:pPr>
      <w:hyperlink w:anchor="_Toc8968" w:history="1">
        <w:r>
          <w:rPr>
            <w:rFonts w:ascii="仿宋" w:eastAsia="仿宋" w:hAnsi="仿宋" w:cs="仿宋" w:hint="eastAsia"/>
            <w:lang w:eastAsia="zh-CN"/>
          </w:rPr>
          <w:t>(七)、管理风险分析</w:t>
        </w:r>
        <w:r>
          <w:tab/>
        </w:r>
        <w:r>
          <w:fldChar w:fldCharType="begin"/>
        </w:r>
        <w:r>
          <w:instrText xml:space="preserve"> PAGEREF _Toc8968 \h </w:instrText>
        </w:r>
        <w:r>
          <w:fldChar w:fldCharType="separate"/>
        </w:r>
        <w:r>
          <w:t>11</w:t>
        </w:r>
        <w:r>
          <w:fldChar w:fldCharType="end"/>
        </w:r>
      </w:hyperlink>
    </w:p>
    <w:p>
      <w:pPr>
        <w:pStyle w:val="TOC2"/>
        <w:tabs>
          <w:tab w:val="right" w:leader="dot" w:pos="8306"/>
        </w:tabs>
      </w:pPr>
      <w:hyperlink w:anchor="_Toc29626" w:history="1">
        <w:r>
          <w:rPr>
            <w:rFonts w:ascii="仿宋" w:eastAsia="仿宋" w:hAnsi="仿宋" w:cs="仿宋" w:hint="eastAsia"/>
            <w:lang w:eastAsia="zh-CN"/>
          </w:rPr>
          <w:t>(八)、其它风险分析</w:t>
        </w:r>
        <w:r>
          <w:tab/>
        </w:r>
        <w:r>
          <w:fldChar w:fldCharType="begin"/>
        </w:r>
        <w:r>
          <w:instrText xml:space="preserve"> PAGEREF _Toc29626 \h </w:instrText>
        </w:r>
        <w:r>
          <w:fldChar w:fldCharType="separate"/>
        </w:r>
        <w:r>
          <w:t>12</w:t>
        </w:r>
        <w:r>
          <w:fldChar w:fldCharType="end"/>
        </w:r>
      </w:hyperlink>
    </w:p>
    <w:p>
      <w:pPr>
        <w:pStyle w:val="TOC2"/>
        <w:tabs>
          <w:tab w:val="right" w:leader="dot" w:pos="8306"/>
        </w:tabs>
      </w:pPr>
      <w:hyperlink w:anchor="_Toc13921" w:history="1">
        <w:r>
          <w:rPr>
            <w:rFonts w:ascii="仿宋" w:eastAsia="仿宋" w:hAnsi="仿宋" w:cs="仿宋" w:hint="eastAsia"/>
            <w:lang w:eastAsia="zh-CN"/>
          </w:rPr>
          <w:t>(九)、社会影响评估</w:t>
        </w:r>
        <w:r>
          <w:tab/>
        </w:r>
        <w:r>
          <w:fldChar w:fldCharType="begin"/>
        </w:r>
        <w:r>
          <w:instrText xml:space="preserve"> PAGEREF _Toc13921 \h </w:instrText>
        </w:r>
        <w:r>
          <w:fldChar w:fldCharType="separate"/>
        </w:r>
        <w:r>
          <w:t>13</w:t>
        </w:r>
        <w:r>
          <w:fldChar w:fldCharType="end"/>
        </w:r>
      </w:hyperlink>
    </w:p>
    <w:p>
      <w:pPr>
        <w:pStyle w:val="TOC1"/>
        <w:tabs>
          <w:tab w:val="right" w:leader="dot" w:pos="8306"/>
        </w:tabs>
      </w:pPr>
      <w:hyperlink w:anchor="_Toc5736" w:history="1">
        <w:r>
          <w:rPr>
            <w:rFonts w:ascii="仿宋" w:eastAsia="仿宋" w:hAnsi="仿宋" w:cs="仿宋" w:hint="eastAsia"/>
            <w:lang w:eastAsia="zh-CN"/>
          </w:rPr>
          <w:t>二、环境和生态影响分析</w:t>
        </w:r>
        <w:r>
          <w:tab/>
        </w:r>
        <w:r>
          <w:fldChar w:fldCharType="begin"/>
        </w:r>
        <w:r>
          <w:instrText xml:space="preserve"> PAGEREF _Toc5736 \h </w:instrText>
        </w:r>
        <w:r>
          <w:fldChar w:fldCharType="separate"/>
        </w:r>
        <w:r>
          <w:t>15</w:t>
        </w:r>
        <w:r>
          <w:fldChar w:fldCharType="end"/>
        </w:r>
      </w:hyperlink>
    </w:p>
    <w:p>
      <w:pPr>
        <w:pStyle w:val="TOC2"/>
        <w:tabs>
          <w:tab w:val="right" w:leader="dot" w:pos="8306"/>
        </w:tabs>
      </w:pPr>
      <w:hyperlink w:anchor="_Toc27598" w:history="1">
        <w:r>
          <w:rPr>
            <w:rFonts w:ascii="仿宋" w:eastAsia="仿宋" w:hAnsi="仿宋" w:cs="仿宋" w:hint="eastAsia"/>
            <w:lang w:eastAsia="zh-CN"/>
          </w:rPr>
          <w:t>(一)、环境和生态现状</w:t>
        </w:r>
        <w:r>
          <w:tab/>
        </w:r>
        <w:r>
          <w:fldChar w:fldCharType="begin"/>
        </w:r>
        <w:r>
          <w:instrText xml:space="preserve"> PAGEREF _Toc27598 \h </w:instrText>
        </w:r>
        <w:r>
          <w:fldChar w:fldCharType="separate"/>
        </w:r>
        <w:r>
          <w:t>15</w:t>
        </w:r>
        <w:r>
          <w:fldChar w:fldCharType="end"/>
        </w:r>
      </w:hyperlink>
    </w:p>
    <w:p>
      <w:pPr>
        <w:pStyle w:val="TOC2"/>
        <w:tabs>
          <w:tab w:val="right" w:leader="dot" w:pos="8306"/>
        </w:tabs>
      </w:pPr>
      <w:hyperlink w:anchor="_Toc734" w:history="1">
        <w:r>
          <w:rPr>
            <w:rFonts w:ascii="仿宋" w:eastAsia="仿宋" w:hAnsi="仿宋" w:cs="仿宋" w:hint="eastAsia"/>
            <w:lang w:eastAsia="zh-CN"/>
          </w:rPr>
          <w:t>(二)、生态环境影响分析</w:t>
        </w:r>
        <w:r>
          <w:tab/>
        </w:r>
        <w:r>
          <w:fldChar w:fldCharType="begin"/>
        </w:r>
        <w:r>
          <w:instrText xml:space="preserve"> PAGEREF _Toc734 \h </w:instrText>
        </w:r>
        <w:r>
          <w:fldChar w:fldCharType="separate"/>
        </w:r>
        <w:r>
          <w:t>17</w:t>
        </w:r>
        <w:r>
          <w:fldChar w:fldCharType="end"/>
        </w:r>
      </w:hyperlink>
    </w:p>
    <w:p>
      <w:pPr>
        <w:pStyle w:val="TOC2"/>
        <w:tabs>
          <w:tab w:val="right" w:leader="dot" w:pos="8306"/>
        </w:tabs>
      </w:pPr>
      <w:hyperlink w:anchor="_Toc20695" w:history="1">
        <w:r>
          <w:rPr>
            <w:rFonts w:ascii="仿宋" w:eastAsia="仿宋" w:hAnsi="仿宋" w:cs="仿宋" w:hint="eastAsia"/>
            <w:lang w:eastAsia="zh-CN"/>
          </w:rPr>
          <w:t>(三)、生态环境保护措施</w:t>
        </w:r>
        <w:r>
          <w:tab/>
        </w:r>
        <w:r>
          <w:fldChar w:fldCharType="begin"/>
        </w:r>
        <w:r>
          <w:instrText xml:space="preserve"> PAGEREF _Toc20695 \h </w:instrText>
        </w:r>
        <w:r>
          <w:fldChar w:fldCharType="separate"/>
        </w:r>
        <w:r>
          <w:t>18</w:t>
        </w:r>
        <w:r>
          <w:fldChar w:fldCharType="end"/>
        </w:r>
      </w:hyperlink>
    </w:p>
    <w:p>
      <w:pPr>
        <w:pStyle w:val="TOC2"/>
        <w:tabs>
          <w:tab w:val="right" w:leader="dot" w:pos="8306"/>
        </w:tabs>
      </w:pPr>
      <w:hyperlink w:anchor="_Toc25242" w:history="1">
        <w:r>
          <w:rPr>
            <w:rFonts w:ascii="仿宋" w:eastAsia="仿宋" w:hAnsi="仿宋" w:cs="仿宋" w:hint="eastAsia"/>
            <w:lang w:eastAsia="zh-CN"/>
          </w:rPr>
          <w:t>(四)、地质灾害影响分析</w:t>
        </w:r>
        <w:r>
          <w:tab/>
        </w:r>
        <w:r>
          <w:fldChar w:fldCharType="begin"/>
        </w:r>
        <w:r>
          <w:instrText xml:space="preserve"> PAGEREF _Toc25242 \h </w:instrText>
        </w:r>
        <w:r>
          <w:fldChar w:fldCharType="separate"/>
        </w:r>
        <w:r>
          <w:t>20</w:t>
        </w:r>
        <w:r>
          <w:fldChar w:fldCharType="end"/>
        </w:r>
      </w:hyperlink>
    </w:p>
    <w:p>
      <w:pPr>
        <w:pStyle w:val="TOC2"/>
        <w:tabs>
          <w:tab w:val="right" w:leader="dot" w:pos="8306"/>
        </w:tabs>
      </w:pPr>
      <w:hyperlink w:anchor="_Toc23226" w:history="1">
        <w:r>
          <w:rPr>
            <w:rFonts w:ascii="仿宋" w:eastAsia="仿宋" w:hAnsi="仿宋" w:cs="仿宋" w:hint="eastAsia"/>
            <w:lang w:eastAsia="zh-CN"/>
          </w:rPr>
          <w:t>(五)、特殊环境影响</w:t>
        </w:r>
        <w:r>
          <w:tab/>
        </w:r>
        <w:r>
          <w:fldChar w:fldCharType="begin"/>
        </w:r>
        <w:r>
          <w:instrText xml:space="preserve"> PAGEREF _Toc23226 \h </w:instrText>
        </w:r>
        <w:r>
          <w:fldChar w:fldCharType="separate"/>
        </w:r>
        <w:r>
          <w:t>22</w:t>
        </w:r>
        <w:r>
          <w:fldChar w:fldCharType="end"/>
        </w:r>
      </w:hyperlink>
    </w:p>
    <w:p>
      <w:pPr>
        <w:pStyle w:val="TOC1"/>
        <w:tabs>
          <w:tab w:val="right" w:leader="dot" w:pos="8306"/>
        </w:tabs>
      </w:pPr>
      <w:hyperlink w:anchor="_Toc18641" w:history="1">
        <w:r>
          <w:rPr>
            <w:rFonts w:ascii="仿宋" w:eastAsia="仿宋" w:hAnsi="仿宋" w:cs="仿宋" w:hint="eastAsia"/>
            <w:lang w:eastAsia="zh-CN"/>
          </w:rPr>
          <w:t>三、财务管理与成本控制</w:t>
        </w:r>
        <w:r>
          <w:tab/>
        </w:r>
        <w:r>
          <w:fldChar w:fldCharType="begin"/>
        </w:r>
        <w:r>
          <w:instrText xml:space="preserve"> PAGEREF _Toc18641 \h </w:instrText>
        </w:r>
        <w:r>
          <w:fldChar w:fldCharType="separate"/>
        </w:r>
        <w:r>
          <w:t>23</w:t>
        </w:r>
        <w:r>
          <w:fldChar w:fldCharType="end"/>
        </w:r>
      </w:hyperlink>
    </w:p>
    <w:p>
      <w:pPr>
        <w:pStyle w:val="TOC2"/>
        <w:tabs>
          <w:tab w:val="right" w:leader="dot" w:pos="8306"/>
        </w:tabs>
      </w:pPr>
      <w:hyperlink w:anchor="_Toc7956" w:history="1">
        <w:r>
          <w:rPr>
            <w:rFonts w:ascii="仿宋" w:eastAsia="仿宋" w:hAnsi="仿宋" w:cs="仿宋" w:hint="eastAsia"/>
            <w:lang w:eastAsia="zh-CN"/>
          </w:rPr>
          <w:t>(一)、财务管理体系建设</w:t>
        </w:r>
        <w:r>
          <w:tab/>
        </w:r>
        <w:r>
          <w:fldChar w:fldCharType="begin"/>
        </w:r>
        <w:r>
          <w:instrText xml:space="preserve"> PAGEREF _Toc7956 \h </w:instrText>
        </w:r>
        <w:r>
          <w:fldChar w:fldCharType="separate"/>
        </w:r>
        <w:r>
          <w:t>23</w:t>
        </w:r>
        <w:r>
          <w:fldChar w:fldCharType="end"/>
        </w:r>
      </w:hyperlink>
    </w:p>
    <w:p>
      <w:pPr>
        <w:pStyle w:val="TOC2"/>
        <w:tabs>
          <w:tab w:val="right" w:leader="dot" w:pos="8306"/>
        </w:tabs>
      </w:pPr>
      <w:hyperlink w:anchor="_Toc3815" w:history="1">
        <w:r>
          <w:rPr>
            <w:rFonts w:ascii="仿宋" w:eastAsia="仿宋" w:hAnsi="仿宋" w:cs="仿宋" w:hint="eastAsia"/>
            <w:lang w:eastAsia="zh-CN"/>
          </w:rPr>
          <w:t>(二)、成本控制措施</w:t>
        </w:r>
        <w:r>
          <w:tab/>
        </w:r>
        <w:r>
          <w:fldChar w:fldCharType="begin"/>
        </w:r>
        <w:r>
          <w:instrText xml:space="preserve"> PAGEREF _Toc3815 \h </w:instrText>
        </w:r>
        <w:r>
          <w:fldChar w:fldCharType="separate"/>
        </w:r>
        <w:r>
          <w:t>24</w:t>
        </w:r>
        <w:r>
          <w:fldChar w:fldCharType="end"/>
        </w:r>
      </w:hyperlink>
    </w:p>
    <w:p>
      <w:pPr>
        <w:pStyle w:val="TOC1"/>
        <w:tabs>
          <w:tab w:val="right" w:leader="dot" w:pos="8306"/>
        </w:tabs>
      </w:pPr>
      <w:hyperlink w:anchor="_Toc11023" w:history="1">
        <w:r>
          <w:rPr>
            <w:rFonts w:ascii="仿宋" w:eastAsia="仿宋" w:hAnsi="仿宋" w:cs="仿宋" w:hint="eastAsia"/>
            <w:lang w:eastAsia="zh-CN"/>
          </w:rPr>
          <w:t>四、第三方健康机构项目概论</w:t>
        </w:r>
        <w:r>
          <w:tab/>
        </w:r>
        <w:r>
          <w:fldChar w:fldCharType="begin"/>
        </w:r>
        <w:r>
          <w:instrText xml:space="preserve"> PAGEREF _Toc11023 \h </w:instrText>
        </w:r>
        <w:r>
          <w:fldChar w:fldCharType="separate"/>
        </w:r>
        <w:r>
          <w:t>25</w:t>
        </w:r>
        <w:r>
          <w:fldChar w:fldCharType="end"/>
        </w:r>
      </w:hyperlink>
    </w:p>
    <w:p>
      <w:pPr>
        <w:pStyle w:val="TOC2"/>
        <w:tabs>
          <w:tab w:val="right" w:leader="dot" w:pos="8306"/>
        </w:tabs>
      </w:pPr>
      <w:hyperlink w:anchor="_Toc2402" w:history="1">
        <w:r>
          <w:rPr>
            <w:rFonts w:ascii="仿宋" w:eastAsia="仿宋" w:hAnsi="仿宋" w:cs="仿宋" w:hint="eastAsia"/>
            <w:lang w:eastAsia="zh-CN"/>
          </w:rPr>
          <w:t>(一)、项目申报单位概况</w:t>
        </w:r>
        <w:r>
          <w:tab/>
        </w:r>
        <w:r>
          <w:fldChar w:fldCharType="begin"/>
        </w:r>
        <w:r>
          <w:instrText xml:space="preserve"> PAGEREF _Toc2402 \h </w:instrText>
        </w:r>
        <w:r>
          <w:fldChar w:fldCharType="separate"/>
        </w:r>
        <w:r>
          <w:t>25</w:t>
        </w:r>
        <w:r>
          <w:fldChar w:fldCharType="end"/>
        </w:r>
      </w:hyperlink>
    </w:p>
    <w:p>
      <w:pPr>
        <w:pStyle w:val="TOC2"/>
        <w:tabs>
          <w:tab w:val="right" w:leader="dot" w:pos="8306"/>
        </w:tabs>
      </w:pPr>
      <w:hyperlink w:anchor="_Toc13559" w:history="1">
        <w:r>
          <w:rPr>
            <w:rFonts w:ascii="仿宋" w:eastAsia="仿宋" w:hAnsi="仿宋" w:cs="仿宋" w:hint="eastAsia"/>
            <w:lang w:eastAsia="zh-CN"/>
          </w:rPr>
          <w:t>(二)、项目概况</w:t>
        </w:r>
        <w:r>
          <w:tab/>
        </w:r>
        <w:r>
          <w:fldChar w:fldCharType="begin"/>
        </w:r>
        <w:r>
          <w:instrText xml:space="preserve"> PAGEREF _Toc13559 \h </w:instrText>
        </w:r>
        <w:r>
          <w:fldChar w:fldCharType="separate"/>
        </w:r>
        <w:r>
          <w:t>26</w:t>
        </w:r>
        <w:r>
          <w:fldChar w:fldCharType="end"/>
        </w:r>
      </w:hyperlink>
    </w:p>
    <w:p>
      <w:pPr>
        <w:pStyle w:val="TOC1"/>
        <w:tabs>
          <w:tab w:val="right" w:leader="dot" w:pos="8306"/>
        </w:tabs>
      </w:pPr>
      <w:hyperlink w:anchor="_Toc443" w:history="1">
        <w:r>
          <w:rPr>
            <w:rFonts w:ascii="仿宋" w:eastAsia="仿宋" w:hAnsi="仿宋" w:cs="仿宋" w:hint="eastAsia"/>
            <w:lang w:eastAsia="zh-CN"/>
          </w:rPr>
          <w:t>五、背景、必要性分析</w:t>
        </w:r>
        <w:r>
          <w:tab/>
        </w:r>
        <w:r>
          <w:fldChar w:fldCharType="begin"/>
        </w:r>
        <w:r>
          <w:instrText xml:space="preserve"> PAGEREF _Toc443 \h </w:instrText>
        </w:r>
        <w:r>
          <w:fldChar w:fldCharType="separate"/>
        </w:r>
        <w:r>
          <w:t>29</w:t>
        </w:r>
        <w:r>
          <w:fldChar w:fldCharType="end"/>
        </w:r>
      </w:hyperlink>
    </w:p>
    <w:p>
      <w:pPr>
        <w:pStyle w:val="TOC2"/>
        <w:tabs>
          <w:tab w:val="right" w:leader="dot" w:pos="8306"/>
        </w:tabs>
      </w:pPr>
      <w:hyperlink w:anchor="_Toc854" w:history="1">
        <w:r>
          <w:rPr>
            <w:rFonts w:ascii="仿宋" w:eastAsia="仿宋" w:hAnsi="仿宋" w:cs="仿宋" w:hint="eastAsia"/>
            <w:lang w:eastAsia="zh-CN"/>
          </w:rPr>
          <w:t>(一)、项目建设背景</w:t>
        </w:r>
        <w:r>
          <w:tab/>
        </w:r>
        <w:r>
          <w:fldChar w:fldCharType="begin"/>
        </w:r>
        <w:r>
          <w:instrText xml:space="preserve"> PAGEREF _Toc854 \h </w:instrText>
        </w:r>
        <w:r>
          <w:fldChar w:fldCharType="separate"/>
        </w:r>
        <w:r>
          <w:t>29</w:t>
        </w:r>
        <w:r>
          <w:fldChar w:fldCharType="end"/>
        </w:r>
      </w:hyperlink>
    </w:p>
    <w:p>
      <w:pPr>
        <w:pStyle w:val="TOC2"/>
        <w:tabs>
          <w:tab w:val="right" w:leader="dot" w:pos="8306"/>
        </w:tabs>
      </w:pPr>
      <w:hyperlink w:anchor="_Toc895" w:history="1">
        <w:r>
          <w:rPr>
            <w:rFonts w:ascii="仿宋" w:eastAsia="仿宋" w:hAnsi="仿宋" w:cs="仿宋" w:hint="eastAsia"/>
            <w:lang w:eastAsia="zh-CN"/>
          </w:rPr>
          <w:t>(二)、必要性分析</w:t>
        </w:r>
        <w:r>
          <w:tab/>
        </w:r>
        <w:r>
          <w:fldChar w:fldCharType="begin"/>
        </w:r>
        <w:r>
          <w:instrText xml:space="preserve"> PAGEREF _Toc895 \h </w:instrText>
        </w:r>
        <w:r>
          <w:fldChar w:fldCharType="separate"/>
        </w:r>
        <w:r>
          <w:t>30</w:t>
        </w:r>
        <w:r>
          <w:fldChar w:fldCharType="end"/>
        </w:r>
      </w:hyperlink>
    </w:p>
    <w:p>
      <w:pPr>
        <w:pStyle w:val="TOC2"/>
        <w:tabs>
          <w:tab w:val="right" w:leader="dot" w:pos="8306"/>
        </w:tabs>
      </w:pPr>
      <w:hyperlink w:anchor="_Toc32264" w:history="1">
        <w:r>
          <w:rPr>
            <w:rFonts w:ascii="仿宋" w:eastAsia="仿宋" w:hAnsi="仿宋" w:cs="仿宋" w:hint="eastAsia"/>
            <w:lang w:eastAsia="zh-CN"/>
          </w:rPr>
          <w:t>(三)、项目建设有利条件</w:t>
        </w:r>
        <w:r>
          <w:tab/>
        </w:r>
        <w:r>
          <w:fldChar w:fldCharType="begin"/>
        </w:r>
        <w:r>
          <w:instrText xml:space="preserve"> PAGEREF _Toc32264 \h </w:instrText>
        </w:r>
        <w:r>
          <w:fldChar w:fldCharType="separate"/>
        </w:r>
        <w:r>
          <w:t>32</w:t>
        </w:r>
        <w:r>
          <w:fldChar w:fldCharType="end"/>
        </w:r>
      </w:hyperlink>
    </w:p>
    <w:p>
      <w:pPr>
        <w:pStyle w:val="TOC1"/>
        <w:tabs>
          <w:tab w:val="right" w:leader="dot" w:pos="8306"/>
        </w:tabs>
      </w:pPr>
      <w:hyperlink w:anchor="_Toc16275" w:history="1">
        <w:r>
          <w:rPr>
            <w:rFonts w:ascii="仿宋" w:eastAsia="仿宋" w:hAnsi="仿宋" w:cs="仿宋" w:hint="eastAsia"/>
            <w:lang w:eastAsia="zh-CN"/>
          </w:rPr>
          <w:t>六、经济影响分析</w:t>
        </w:r>
        <w:r>
          <w:tab/>
        </w:r>
        <w:r>
          <w:fldChar w:fldCharType="begin"/>
        </w:r>
        <w:r>
          <w:instrText xml:space="preserve"> PAGEREF _Toc16275 \h </w:instrText>
        </w:r>
        <w:r>
          <w:fldChar w:fldCharType="separate"/>
        </w:r>
        <w:r>
          <w:t>33</w:t>
        </w:r>
        <w:r>
          <w:fldChar w:fldCharType="end"/>
        </w:r>
      </w:hyperlink>
    </w:p>
    <w:p>
      <w:pPr>
        <w:pStyle w:val="TOC2"/>
        <w:tabs>
          <w:tab w:val="right" w:leader="dot" w:pos="8306"/>
        </w:tabs>
      </w:pPr>
      <w:hyperlink w:anchor="_Toc16619" w:history="1">
        <w:r>
          <w:rPr>
            <w:rFonts w:ascii="仿宋" w:eastAsia="仿宋" w:hAnsi="仿宋" w:cs="仿宋" w:hint="eastAsia"/>
            <w:lang w:eastAsia="zh-CN"/>
          </w:rPr>
          <w:t>(一)、经济费用效益或费用效果分析</w:t>
        </w:r>
        <w:r>
          <w:tab/>
        </w:r>
        <w:r>
          <w:fldChar w:fldCharType="begin"/>
        </w:r>
        <w:r>
          <w:instrText xml:space="preserve"> PAGEREF _Toc16619 \h </w:instrText>
        </w:r>
        <w:r>
          <w:fldChar w:fldCharType="separate"/>
        </w:r>
        <w:r>
          <w:t>33</w:t>
        </w:r>
        <w:r>
          <w:fldChar w:fldCharType="end"/>
        </w:r>
      </w:hyperlink>
    </w:p>
    <w:p>
      <w:pPr>
        <w:pStyle w:val="TOC2"/>
        <w:tabs>
          <w:tab w:val="right" w:leader="dot" w:pos="8306"/>
        </w:tabs>
      </w:pPr>
      <w:hyperlink w:anchor="_Toc7847" w:history="1">
        <w:r>
          <w:rPr>
            <w:rFonts w:ascii="仿宋" w:eastAsia="仿宋" w:hAnsi="仿宋" w:cs="仿宋" w:hint="eastAsia"/>
            <w:lang w:eastAsia="zh-CN"/>
          </w:rPr>
          <w:t>(二)、行业影响分析</w:t>
        </w:r>
        <w:r>
          <w:tab/>
        </w:r>
        <w:r>
          <w:fldChar w:fldCharType="begin"/>
        </w:r>
        <w:r>
          <w:instrText xml:space="preserve"> PAGEREF _Toc7847 \h </w:instrText>
        </w:r>
        <w:r>
          <w:fldChar w:fldCharType="separate"/>
        </w:r>
        <w:r>
          <w:t>36</w:t>
        </w:r>
        <w:r>
          <w:fldChar w:fldCharType="end"/>
        </w:r>
      </w:hyperlink>
    </w:p>
    <w:p>
      <w:pPr>
        <w:pStyle w:val="TOC2"/>
        <w:tabs>
          <w:tab w:val="right" w:leader="dot" w:pos="8306"/>
        </w:tabs>
      </w:pPr>
      <w:hyperlink w:anchor="_Toc1303" w:history="1">
        <w:r>
          <w:rPr>
            <w:rFonts w:ascii="仿宋" w:eastAsia="仿宋" w:hAnsi="仿宋" w:cs="仿宋" w:hint="eastAsia"/>
            <w:lang w:eastAsia="zh-CN"/>
          </w:rPr>
          <w:t>(三)、区域经济影响分析</w:t>
        </w:r>
        <w:r>
          <w:tab/>
        </w:r>
        <w:r>
          <w:fldChar w:fldCharType="begin"/>
        </w:r>
        <w:r>
          <w:instrText xml:space="preserve"> PAGEREF _Toc1303 \h </w:instrText>
        </w:r>
        <w:r>
          <w:fldChar w:fldCharType="separate"/>
        </w:r>
        <w:r>
          <w:t>37</w:t>
        </w:r>
        <w:r>
          <w:fldChar w:fldCharType="end"/>
        </w:r>
      </w:hyperlink>
    </w:p>
    <w:p>
      <w:pPr>
        <w:pStyle w:val="TOC2"/>
        <w:tabs>
          <w:tab w:val="right" w:leader="dot" w:pos="8306"/>
        </w:tabs>
      </w:pPr>
      <w:hyperlink w:anchor="_Toc9232" w:history="1">
        <w:r>
          <w:rPr>
            <w:rFonts w:ascii="仿宋" w:eastAsia="仿宋" w:hAnsi="仿宋" w:cs="仿宋" w:hint="eastAsia"/>
            <w:lang w:eastAsia="zh-CN"/>
          </w:rPr>
          <w:t>(四)、宏观经济影响分析</w:t>
        </w:r>
        <w:r>
          <w:tab/>
        </w:r>
        <w:r>
          <w:fldChar w:fldCharType="begin"/>
        </w:r>
        <w:r>
          <w:instrText xml:space="preserve"> PAGEREF _Toc9232 \h </w:instrText>
        </w:r>
        <w:r>
          <w:fldChar w:fldCharType="separate"/>
        </w:r>
        <w:r>
          <w:t>38</w:t>
        </w:r>
        <w:r>
          <w:fldChar w:fldCharType="end"/>
        </w:r>
      </w:hyperlink>
    </w:p>
    <w:p>
      <w:pPr>
        <w:pStyle w:val="TOC1"/>
        <w:tabs>
          <w:tab w:val="right" w:leader="dot" w:pos="8306"/>
        </w:tabs>
      </w:pPr>
      <w:hyperlink w:anchor="_Toc7356" w:history="1">
        <w:r>
          <w:rPr>
            <w:rFonts w:ascii="仿宋" w:eastAsia="仿宋" w:hAnsi="仿宋" w:cs="仿宋" w:hint="eastAsia"/>
            <w:lang w:eastAsia="zh-CN"/>
          </w:rPr>
          <w:t>七、项目实施与管理方案</w:t>
        </w:r>
        <w:r>
          <w:tab/>
        </w:r>
        <w:r>
          <w:fldChar w:fldCharType="begin"/>
        </w:r>
        <w:r>
          <w:instrText xml:space="preserve"> PAGEREF _Toc7356 \h </w:instrText>
        </w:r>
        <w:r>
          <w:fldChar w:fldCharType="separate"/>
        </w:r>
        <w:r>
          <w:t>40</w:t>
        </w:r>
        <w:r>
          <w:fldChar w:fldCharType="end"/>
        </w:r>
      </w:hyperlink>
    </w:p>
    <w:p>
      <w:pPr>
        <w:pStyle w:val="TOC2"/>
        <w:tabs>
          <w:tab w:val="right" w:leader="dot" w:pos="8306"/>
        </w:tabs>
      </w:pPr>
      <w:hyperlink w:anchor="_Toc3233" w:history="1">
        <w:r>
          <w:rPr>
            <w:rFonts w:ascii="仿宋" w:eastAsia="仿宋" w:hAnsi="仿宋" w:cs="仿宋" w:hint="eastAsia"/>
            <w:lang w:eastAsia="zh-CN"/>
          </w:rPr>
          <w:t>(一)、项目实施计划</w:t>
        </w:r>
        <w:r>
          <w:tab/>
        </w:r>
        <w:r>
          <w:fldChar w:fldCharType="begin"/>
        </w:r>
        <w:r>
          <w:instrText xml:space="preserve"> PAGEREF _Toc3233 \h </w:instrText>
        </w:r>
        <w:r>
          <w:fldChar w:fldCharType="separate"/>
        </w:r>
        <w:r>
          <w:t>40</w:t>
        </w:r>
        <w:r>
          <w:fldChar w:fldCharType="end"/>
        </w:r>
      </w:hyperlink>
    </w:p>
    <w:p>
      <w:pPr>
        <w:pStyle w:val="TOC2"/>
        <w:tabs>
          <w:tab w:val="right" w:leader="dot" w:pos="8306"/>
        </w:tabs>
      </w:pPr>
      <w:hyperlink w:anchor="_Toc24352" w:history="1">
        <w:r>
          <w:rPr>
            <w:rFonts w:ascii="仿宋" w:eastAsia="仿宋" w:hAnsi="仿宋" w:cs="仿宋" w:hint="eastAsia"/>
            <w:lang w:eastAsia="zh-CN"/>
          </w:rPr>
          <w:t>(二)、项目组织机构与职责</w:t>
        </w:r>
        <w:r>
          <w:tab/>
        </w:r>
        <w:r>
          <w:fldChar w:fldCharType="begin"/>
        </w:r>
        <w:r>
          <w:instrText xml:space="preserve"> PAGEREF _Toc24352 \h </w:instrText>
        </w:r>
        <w:r>
          <w:fldChar w:fldCharType="separate"/>
        </w:r>
        <w:r>
          <w:t>41</w:t>
        </w:r>
        <w:r>
          <w:fldChar w:fldCharType="end"/>
        </w:r>
      </w:hyperlink>
    </w:p>
    <w:p>
      <w:pPr>
        <w:pStyle w:val="TOC2"/>
        <w:tabs>
          <w:tab w:val="right" w:leader="dot" w:pos="8306"/>
        </w:tabs>
      </w:pPr>
      <w:hyperlink w:anchor="_Toc12617" w:history="1">
        <w:r>
          <w:rPr>
            <w:rFonts w:ascii="仿宋" w:eastAsia="仿宋" w:hAnsi="仿宋" w:cs="仿宋" w:hint="eastAsia"/>
            <w:lang w:eastAsia="zh-CN"/>
          </w:rPr>
          <w:t>(三)、项目管理与监控体系</w:t>
        </w:r>
        <w:r>
          <w:tab/>
        </w:r>
        <w:r>
          <w:fldChar w:fldCharType="begin"/>
        </w:r>
        <w:r>
          <w:instrText xml:space="preserve"> PAGEREF _Toc12617 \h </w:instrText>
        </w:r>
        <w:r>
          <w:fldChar w:fldCharType="separate"/>
        </w:r>
        <w:r>
          <w:t>44</w:t>
        </w:r>
        <w:r>
          <w:fldChar w:fldCharType="end"/>
        </w:r>
      </w:hyperlink>
    </w:p>
    <w:p>
      <w:pPr>
        <w:pStyle w:val="TOC1"/>
        <w:tabs>
          <w:tab w:val="right" w:leader="dot" w:pos="8306"/>
        </w:tabs>
      </w:pPr>
      <w:hyperlink w:anchor="_Toc3406" w:history="1">
        <w:r>
          <w:rPr>
            <w:rFonts w:ascii="仿宋" w:eastAsia="仿宋" w:hAnsi="仿宋" w:cs="仿宋" w:hint="eastAsia"/>
            <w:lang w:eastAsia="zh-CN"/>
          </w:rPr>
          <w:t>八、资金管理与财务规划</w:t>
        </w:r>
        <w:r>
          <w:tab/>
        </w:r>
        <w:r>
          <w:fldChar w:fldCharType="begin"/>
        </w:r>
        <w:r>
          <w:instrText xml:space="preserve"> PAGEREF _Toc3406 \h </w:instrText>
        </w:r>
        <w:r>
          <w:fldChar w:fldCharType="separate"/>
        </w:r>
        <w:r>
          <w:t>45</w:t>
        </w:r>
        <w:r>
          <w:fldChar w:fldCharType="end"/>
        </w:r>
      </w:hyperlink>
    </w:p>
    <w:p>
      <w:pPr>
        <w:pStyle w:val="TOC2"/>
        <w:tabs>
          <w:tab w:val="right" w:leader="dot" w:pos="8306"/>
        </w:tabs>
      </w:pPr>
      <w:hyperlink w:anchor="_Toc13167" w:history="1">
        <w:r>
          <w:rPr>
            <w:rFonts w:ascii="仿宋" w:eastAsia="仿宋" w:hAnsi="仿宋" w:cs="仿宋" w:hint="eastAsia"/>
            <w:lang w:eastAsia="zh-CN"/>
          </w:rPr>
          <w:t>(一)、项目资金来源与筹措</w:t>
        </w:r>
        <w:r>
          <w:tab/>
        </w:r>
        <w:r>
          <w:fldChar w:fldCharType="begin"/>
        </w:r>
        <w:r>
          <w:instrText xml:space="preserve"> PAGEREF _Toc13167 \h </w:instrText>
        </w:r>
        <w:r>
          <w:fldChar w:fldCharType="separate"/>
        </w:r>
        <w:r>
          <w:t>45</w:t>
        </w:r>
        <w:r>
          <w:fldChar w:fldCharType="end"/>
        </w:r>
      </w:hyperlink>
    </w:p>
    <w:p>
      <w:pPr>
        <w:pStyle w:val="TOC2"/>
        <w:tabs>
          <w:tab w:val="right" w:leader="dot" w:pos="8306"/>
        </w:tabs>
      </w:pPr>
      <w:hyperlink w:anchor="_Toc15730" w:history="1">
        <w:r>
          <w:rPr>
            <w:rFonts w:ascii="仿宋" w:eastAsia="仿宋" w:hAnsi="仿宋" w:cs="仿宋" w:hint="eastAsia"/>
            <w:lang w:eastAsia="zh-CN"/>
          </w:rPr>
          <w:t>(二)、资金使用与监管</w:t>
        </w:r>
        <w:r>
          <w:tab/>
        </w:r>
        <w:r>
          <w:fldChar w:fldCharType="begin"/>
        </w:r>
        <w:r>
          <w:instrText xml:space="preserve"> PAGEREF _Toc15730 \h </w:instrText>
        </w:r>
        <w:r>
          <w:fldChar w:fldCharType="separate"/>
        </w:r>
        <w:r>
          <w:t>47</w:t>
        </w:r>
        <w:r>
          <w:fldChar w:fldCharType="end"/>
        </w:r>
      </w:hyperlink>
    </w:p>
    <w:p>
      <w:pPr>
        <w:pStyle w:val="TOC2"/>
        <w:tabs>
          <w:tab w:val="right" w:leader="dot" w:pos="8306"/>
        </w:tabs>
      </w:pPr>
      <w:hyperlink w:anchor="_Toc26982" w:history="1">
        <w:r>
          <w:rPr>
            <w:rFonts w:ascii="仿宋" w:eastAsia="仿宋" w:hAnsi="仿宋" w:cs="仿宋" w:hint="eastAsia"/>
            <w:lang w:eastAsia="zh-CN"/>
          </w:rPr>
          <w:t>(三)、财务规划与预测</w:t>
        </w:r>
        <w:r>
          <w:tab/>
        </w:r>
        <w:r>
          <w:fldChar w:fldCharType="begin"/>
        </w:r>
        <w:r>
          <w:instrText xml:space="preserve"> PAGEREF _Toc26982 \h </w:instrText>
        </w:r>
        <w:r>
          <w:fldChar w:fldCharType="separate"/>
        </w:r>
        <w:r>
          <w:t>48</w:t>
        </w:r>
        <w:r>
          <w:fldChar w:fldCharType="end"/>
        </w:r>
      </w:hyperlink>
    </w:p>
    <w:p>
      <w:pPr>
        <w:pStyle w:val="TOC1"/>
        <w:tabs>
          <w:tab w:val="right" w:leader="dot" w:pos="8306"/>
        </w:tabs>
      </w:pPr>
      <w:hyperlink w:anchor="_Toc2561" w:history="1">
        <w:r>
          <w:rPr>
            <w:rFonts w:ascii="仿宋" w:eastAsia="仿宋" w:hAnsi="仿宋" w:cs="仿宋" w:hint="eastAsia"/>
            <w:lang w:eastAsia="zh-CN"/>
          </w:rPr>
          <w:t>九、项目变更管理</w:t>
        </w:r>
        <w:r>
          <w:tab/>
        </w:r>
        <w:r>
          <w:fldChar w:fldCharType="begin"/>
        </w:r>
        <w:r>
          <w:instrText xml:space="preserve"> PAGEREF _Toc2561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6" w:history="1">
        <w:r>
          <w:rPr>
            <w:rFonts w:ascii="仿宋" w:eastAsia="仿宋" w:hAnsi="仿宋" w:cs="仿宋" w:hint="eastAsia"/>
            <w:lang w:eastAsia="zh-CN"/>
          </w:rPr>
          <w:t>(一)、变更控制流程</w:t>
        </w:r>
        <w:r>
          <w:tab/>
        </w:r>
        <w:r>
          <w:fldChar w:fldCharType="begin"/>
        </w:r>
        <w:r>
          <w:instrText xml:space="preserve"> PAGEREF _Toc29566 \h </w:instrText>
        </w:r>
        <w:r>
          <w:fldChar w:fldCharType="separate"/>
        </w:r>
        <w:r>
          <w:t>49</w:t>
        </w:r>
        <w:r>
          <w:fldChar w:fldCharType="end"/>
        </w:r>
      </w:hyperlink>
    </w:p>
    <w:p>
      <w:pPr>
        <w:pStyle w:val="TOC2"/>
        <w:tabs>
          <w:tab w:val="right" w:leader="dot" w:pos="8306"/>
        </w:tabs>
      </w:pPr>
      <w:hyperlink w:anchor="_Toc27408" w:history="1">
        <w:r>
          <w:rPr>
            <w:rFonts w:ascii="仿宋" w:eastAsia="仿宋" w:hAnsi="仿宋" w:cs="仿宋" w:hint="eastAsia"/>
            <w:lang w:eastAsia="zh-CN"/>
          </w:rPr>
          <w:t>(二)、影响评估与处理</w:t>
        </w:r>
        <w:r>
          <w:tab/>
        </w:r>
        <w:r>
          <w:fldChar w:fldCharType="begin"/>
        </w:r>
        <w:r>
          <w:instrText xml:space="preserve"> PAGEREF _Toc27408 \h </w:instrText>
        </w:r>
        <w:r>
          <w:fldChar w:fldCharType="separate"/>
        </w:r>
        <w:r>
          <w:t>50</w:t>
        </w:r>
        <w:r>
          <w:fldChar w:fldCharType="end"/>
        </w:r>
      </w:hyperlink>
    </w:p>
    <w:p>
      <w:pPr>
        <w:pStyle w:val="TOC2"/>
        <w:tabs>
          <w:tab w:val="right" w:leader="dot" w:pos="8306"/>
        </w:tabs>
      </w:pPr>
      <w:hyperlink w:anchor="_Toc26219" w:history="1">
        <w:r>
          <w:rPr>
            <w:rFonts w:ascii="仿宋" w:eastAsia="仿宋" w:hAnsi="仿宋" w:cs="仿宋" w:hint="eastAsia"/>
            <w:lang w:eastAsia="zh-CN"/>
          </w:rPr>
          <w:t>(三)、变更记录与追踪</w:t>
        </w:r>
        <w:r>
          <w:tab/>
        </w:r>
        <w:r>
          <w:fldChar w:fldCharType="begin"/>
        </w:r>
        <w:r>
          <w:instrText xml:space="preserve"> PAGEREF _Toc26219 \h </w:instrText>
        </w:r>
        <w:r>
          <w:fldChar w:fldCharType="separate"/>
        </w:r>
        <w:r>
          <w:t>51</w:t>
        </w:r>
        <w:r>
          <w:fldChar w:fldCharType="end"/>
        </w:r>
      </w:hyperlink>
    </w:p>
    <w:p>
      <w:pPr>
        <w:pStyle w:val="TOC2"/>
        <w:tabs>
          <w:tab w:val="right" w:leader="dot" w:pos="8306"/>
        </w:tabs>
      </w:pPr>
      <w:hyperlink w:anchor="_Toc5012" w:history="1">
        <w:r>
          <w:rPr>
            <w:rFonts w:ascii="仿宋" w:eastAsia="仿宋" w:hAnsi="仿宋" w:cs="仿宋" w:hint="eastAsia"/>
            <w:lang w:eastAsia="zh-CN"/>
          </w:rPr>
          <w:t>(四)、变更管理策略</w:t>
        </w:r>
        <w:r>
          <w:tab/>
        </w:r>
        <w:r>
          <w:fldChar w:fldCharType="begin"/>
        </w:r>
        <w:r>
          <w:instrText xml:space="preserve"> PAGEREF _Toc5012 \h </w:instrText>
        </w:r>
        <w:r>
          <w:fldChar w:fldCharType="separate"/>
        </w:r>
        <w:r>
          <w:t>53</w:t>
        </w:r>
        <w:r>
          <w:fldChar w:fldCharType="end"/>
        </w:r>
      </w:hyperlink>
    </w:p>
    <w:p>
      <w:pPr>
        <w:pStyle w:val="TOC1"/>
        <w:tabs>
          <w:tab w:val="right" w:leader="dot" w:pos="8306"/>
        </w:tabs>
      </w:pPr>
      <w:hyperlink w:anchor="_Toc7711" w:history="1">
        <w:r>
          <w:rPr>
            <w:rFonts w:ascii="仿宋" w:eastAsia="仿宋" w:hAnsi="仿宋" w:cs="仿宋" w:hint="eastAsia"/>
            <w:lang w:eastAsia="zh-CN"/>
          </w:rPr>
          <w:t>十、环境保护与治理方案</w:t>
        </w:r>
        <w:r>
          <w:tab/>
        </w:r>
        <w:r>
          <w:fldChar w:fldCharType="begin"/>
        </w:r>
        <w:r>
          <w:instrText xml:space="preserve"> PAGEREF _Toc7711 \h </w:instrText>
        </w:r>
        <w:r>
          <w:fldChar w:fldCharType="separate"/>
        </w:r>
        <w:r>
          <w:t>55</w:t>
        </w:r>
        <w:r>
          <w:fldChar w:fldCharType="end"/>
        </w:r>
      </w:hyperlink>
    </w:p>
    <w:p>
      <w:pPr>
        <w:pStyle w:val="TOC2"/>
        <w:tabs>
          <w:tab w:val="right" w:leader="dot" w:pos="8306"/>
        </w:tabs>
      </w:pPr>
      <w:hyperlink w:anchor="_Toc14680" w:history="1">
        <w:r>
          <w:rPr>
            <w:rFonts w:ascii="仿宋" w:eastAsia="仿宋" w:hAnsi="仿宋" w:cs="仿宋" w:hint="eastAsia"/>
            <w:lang w:eastAsia="zh-CN"/>
          </w:rPr>
          <w:t>(一)、项目环境影响评估</w:t>
        </w:r>
        <w:r>
          <w:tab/>
        </w:r>
        <w:r>
          <w:fldChar w:fldCharType="begin"/>
        </w:r>
        <w:r>
          <w:instrText xml:space="preserve"> PAGEREF _Toc14680 \h </w:instrText>
        </w:r>
        <w:r>
          <w:fldChar w:fldCharType="separate"/>
        </w:r>
        <w:r>
          <w:t>55</w:t>
        </w:r>
        <w:r>
          <w:fldChar w:fldCharType="end"/>
        </w:r>
      </w:hyperlink>
    </w:p>
    <w:p>
      <w:pPr>
        <w:pStyle w:val="TOC2"/>
        <w:tabs>
          <w:tab w:val="right" w:leader="dot" w:pos="8306"/>
        </w:tabs>
      </w:pPr>
      <w:hyperlink w:anchor="_Toc9297" w:history="1">
        <w:r>
          <w:rPr>
            <w:rFonts w:ascii="仿宋" w:eastAsia="仿宋" w:hAnsi="仿宋" w:cs="仿宋" w:hint="eastAsia"/>
            <w:lang w:eastAsia="zh-CN"/>
          </w:rPr>
          <w:t>(二)、环境保护措施与治理方案</w:t>
        </w:r>
        <w:r>
          <w:tab/>
        </w:r>
        <w:r>
          <w:fldChar w:fldCharType="begin"/>
        </w:r>
        <w:r>
          <w:instrText xml:space="preserve"> PAGEREF _Toc9297 \h </w:instrText>
        </w:r>
        <w:r>
          <w:fldChar w:fldCharType="separate"/>
        </w:r>
        <w:r>
          <w:t>55</w:t>
        </w:r>
        <w:r>
          <w:fldChar w:fldCharType="end"/>
        </w:r>
      </w:hyperlink>
    </w:p>
    <w:p>
      <w:pPr>
        <w:pStyle w:val="TOC1"/>
        <w:tabs>
          <w:tab w:val="right" w:leader="dot" w:pos="8306"/>
        </w:tabs>
      </w:pPr>
      <w:hyperlink w:anchor="_Toc9707" w:history="1">
        <w:r>
          <w:rPr>
            <w:rFonts w:ascii="仿宋" w:eastAsia="仿宋" w:hAnsi="仿宋" w:cs="仿宋" w:hint="eastAsia"/>
            <w:lang w:eastAsia="zh-CN"/>
          </w:rPr>
          <w:t>十一、经济效益与社会效益优化</w:t>
        </w:r>
        <w:r>
          <w:tab/>
        </w:r>
        <w:r>
          <w:fldChar w:fldCharType="begin"/>
        </w:r>
        <w:r>
          <w:instrText xml:space="preserve"> PAGEREF _Toc9707 \h </w:instrText>
        </w:r>
        <w:r>
          <w:fldChar w:fldCharType="separate"/>
        </w:r>
        <w:r>
          <w:t>56</w:t>
        </w:r>
        <w:r>
          <w:fldChar w:fldCharType="end"/>
        </w:r>
      </w:hyperlink>
    </w:p>
    <w:p>
      <w:pPr>
        <w:pStyle w:val="TOC2"/>
        <w:tabs>
          <w:tab w:val="right" w:leader="dot" w:pos="8306"/>
        </w:tabs>
      </w:pPr>
      <w:hyperlink w:anchor="_Toc12347" w:history="1">
        <w:r>
          <w:rPr>
            <w:rFonts w:ascii="仿宋" w:eastAsia="仿宋" w:hAnsi="仿宋" w:cs="仿宋" w:hint="eastAsia"/>
            <w:lang w:eastAsia="zh-CN"/>
          </w:rPr>
          <w:t>(一)、经济效益提升策略</w:t>
        </w:r>
        <w:r>
          <w:tab/>
        </w:r>
        <w:r>
          <w:fldChar w:fldCharType="begin"/>
        </w:r>
        <w:r>
          <w:instrText xml:space="preserve"> PAGEREF _Toc12347 \h </w:instrText>
        </w:r>
        <w:r>
          <w:fldChar w:fldCharType="separate"/>
        </w:r>
        <w:r>
          <w:t>56</w:t>
        </w:r>
        <w:r>
          <w:fldChar w:fldCharType="end"/>
        </w:r>
      </w:hyperlink>
    </w:p>
    <w:p>
      <w:pPr>
        <w:pStyle w:val="TOC2"/>
        <w:tabs>
          <w:tab w:val="right" w:leader="dot" w:pos="8306"/>
        </w:tabs>
      </w:pPr>
      <w:hyperlink w:anchor="_Toc8162" w:history="1">
        <w:r>
          <w:rPr>
            <w:rFonts w:ascii="仿宋" w:eastAsia="仿宋" w:hAnsi="仿宋" w:cs="仿宋" w:hint="eastAsia"/>
            <w:lang w:eastAsia="zh-CN"/>
          </w:rPr>
          <w:t>(二)、社会效益增强方案</w:t>
        </w:r>
        <w:r>
          <w:tab/>
        </w:r>
        <w:r>
          <w:fldChar w:fldCharType="begin"/>
        </w:r>
        <w:r>
          <w:instrText xml:space="preserve"> PAGEREF _Toc8162 \h </w:instrText>
        </w:r>
        <w:r>
          <w:fldChar w:fldCharType="separate"/>
        </w:r>
        <w:r>
          <w:t>57</w:t>
        </w:r>
        <w:r>
          <w:fldChar w:fldCharType="end"/>
        </w:r>
      </w:hyperlink>
    </w:p>
    <w:p>
      <w:pPr>
        <w:pStyle w:val="TOC1"/>
        <w:tabs>
          <w:tab w:val="right" w:leader="dot" w:pos="8306"/>
        </w:tabs>
      </w:pPr>
      <w:hyperlink w:anchor="_Toc12635" w:history="1">
        <w:r>
          <w:rPr>
            <w:rFonts w:ascii="仿宋" w:eastAsia="仿宋" w:hAnsi="仿宋" w:cs="仿宋" w:hint="eastAsia"/>
            <w:lang w:eastAsia="zh-CN"/>
          </w:rPr>
          <w:t>十二、客户关系管理与市场拓展</w:t>
        </w:r>
        <w:r>
          <w:tab/>
        </w:r>
        <w:r>
          <w:fldChar w:fldCharType="begin"/>
        </w:r>
        <w:r>
          <w:instrText xml:space="preserve"> PAGEREF _Toc12635 \h </w:instrText>
        </w:r>
        <w:r>
          <w:fldChar w:fldCharType="separate"/>
        </w:r>
        <w:r>
          <w:t>58</w:t>
        </w:r>
        <w:r>
          <w:fldChar w:fldCharType="end"/>
        </w:r>
      </w:hyperlink>
    </w:p>
    <w:p>
      <w:pPr>
        <w:pStyle w:val="TOC2"/>
        <w:tabs>
          <w:tab w:val="right" w:leader="dot" w:pos="8306"/>
        </w:tabs>
      </w:pPr>
      <w:hyperlink w:anchor="_Toc30480" w:history="1">
        <w:r>
          <w:rPr>
            <w:rFonts w:ascii="仿宋" w:eastAsia="仿宋" w:hAnsi="仿宋" w:cs="仿宋" w:hint="eastAsia"/>
            <w:lang w:eastAsia="zh-CN"/>
          </w:rPr>
          <w:t>(一)、客户关系管理策略</w:t>
        </w:r>
        <w:r>
          <w:tab/>
        </w:r>
        <w:r>
          <w:fldChar w:fldCharType="begin"/>
        </w:r>
        <w:r>
          <w:instrText xml:space="preserve"> PAGEREF _Toc30480 \h </w:instrText>
        </w:r>
        <w:r>
          <w:fldChar w:fldCharType="separate"/>
        </w:r>
        <w:r>
          <w:t>58</w:t>
        </w:r>
        <w:r>
          <w:fldChar w:fldCharType="end"/>
        </w:r>
      </w:hyperlink>
    </w:p>
    <w:p>
      <w:pPr>
        <w:pStyle w:val="TOC2"/>
        <w:tabs>
          <w:tab w:val="right" w:leader="dot" w:pos="8306"/>
        </w:tabs>
      </w:pPr>
      <w:hyperlink w:anchor="_Toc9537" w:history="1">
        <w:r>
          <w:rPr>
            <w:rFonts w:ascii="仿宋" w:eastAsia="仿宋" w:hAnsi="仿宋" w:cs="仿宋" w:hint="eastAsia"/>
            <w:lang w:eastAsia="zh-CN"/>
          </w:rPr>
          <w:t>(二)、市场拓展方案</w:t>
        </w:r>
        <w:r>
          <w:tab/>
        </w:r>
        <w:r>
          <w:fldChar w:fldCharType="begin"/>
        </w:r>
        <w:r>
          <w:instrText xml:space="preserve"> PAGEREF _Toc9537 \h </w:instrText>
        </w:r>
        <w:r>
          <w:fldChar w:fldCharType="separate"/>
        </w:r>
        <w:r>
          <w:t>59</w:t>
        </w:r>
        <w:r>
          <w:fldChar w:fldCharType="end"/>
        </w:r>
      </w:hyperlink>
    </w:p>
    <w:p>
      <w:pPr>
        <w:pStyle w:val="TOC1"/>
        <w:tabs>
          <w:tab w:val="right" w:leader="dot" w:pos="8306"/>
        </w:tabs>
      </w:pPr>
      <w:hyperlink w:anchor="_Toc5035" w:history="1">
        <w:r>
          <w:rPr>
            <w:rFonts w:ascii="仿宋" w:eastAsia="仿宋" w:hAnsi="仿宋" w:cs="仿宋" w:hint="eastAsia"/>
            <w:lang w:eastAsia="zh-CN"/>
          </w:rPr>
          <w:t>十三、知识产权管理与保护</w:t>
        </w:r>
        <w:r>
          <w:tab/>
        </w:r>
        <w:r>
          <w:fldChar w:fldCharType="begin"/>
        </w:r>
        <w:r>
          <w:instrText xml:space="preserve"> PAGEREF _Toc5035 \h </w:instrText>
        </w:r>
        <w:r>
          <w:fldChar w:fldCharType="separate"/>
        </w:r>
        <w:r>
          <w:t>60</w:t>
        </w:r>
        <w:r>
          <w:fldChar w:fldCharType="end"/>
        </w:r>
      </w:hyperlink>
    </w:p>
    <w:p>
      <w:pPr>
        <w:pStyle w:val="TOC2"/>
        <w:tabs>
          <w:tab w:val="right" w:leader="dot" w:pos="8306"/>
        </w:tabs>
      </w:pPr>
      <w:hyperlink w:anchor="_Toc14503" w:history="1">
        <w:r>
          <w:rPr>
            <w:rFonts w:ascii="仿宋" w:eastAsia="仿宋" w:hAnsi="仿宋" w:cs="仿宋" w:hint="eastAsia"/>
            <w:lang w:eastAsia="zh-CN"/>
          </w:rPr>
          <w:t>(一)、知识产权管理体系建设</w:t>
        </w:r>
        <w:r>
          <w:tab/>
        </w:r>
        <w:r>
          <w:fldChar w:fldCharType="begin"/>
        </w:r>
        <w:r>
          <w:instrText xml:space="preserve"> PAGEREF _Toc14503 \h </w:instrText>
        </w:r>
        <w:r>
          <w:fldChar w:fldCharType="separate"/>
        </w:r>
        <w:r>
          <w:t>60</w:t>
        </w:r>
        <w:r>
          <w:fldChar w:fldCharType="end"/>
        </w:r>
      </w:hyperlink>
    </w:p>
    <w:p>
      <w:pPr>
        <w:pStyle w:val="TOC2"/>
        <w:tabs>
          <w:tab w:val="right" w:leader="dot" w:pos="8306"/>
        </w:tabs>
      </w:pPr>
      <w:hyperlink w:anchor="_Toc10105" w:history="1">
        <w:r>
          <w:rPr>
            <w:rFonts w:ascii="仿宋" w:eastAsia="仿宋" w:hAnsi="仿宋" w:cs="仿宋" w:hint="eastAsia"/>
            <w:lang w:eastAsia="zh-CN"/>
          </w:rPr>
          <w:t>(二)、知识产权保护措施</w:t>
        </w:r>
        <w:r>
          <w:tab/>
        </w:r>
        <w:r>
          <w:fldChar w:fldCharType="begin"/>
        </w:r>
        <w:r>
          <w:instrText xml:space="preserve"> PAGEREF _Toc10105 \h </w:instrText>
        </w:r>
        <w:r>
          <w:fldChar w:fldCharType="separate"/>
        </w:r>
        <w:r>
          <w:t>61</w:t>
        </w:r>
        <w:r>
          <w:fldChar w:fldCharType="end"/>
        </w:r>
      </w:hyperlink>
    </w:p>
    <w:p>
      <w:pPr>
        <w:pStyle w:val="TOC1"/>
        <w:tabs>
          <w:tab w:val="right" w:leader="dot" w:pos="8306"/>
        </w:tabs>
      </w:pPr>
      <w:hyperlink w:anchor="_Toc30308" w:history="1">
        <w:r>
          <w:rPr>
            <w:rFonts w:ascii="仿宋" w:eastAsia="仿宋" w:hAnsi="仿宋" w:cs="仿宋" w:hint="eastAsia"/>
            <w:lang w:eastAsia="zh-CN"/>
          </w:rPr>
          <w:t>十四、企业合规与伦理</w:t>
        </w:r>
        <w:r>
          <w:tab/>
        </w:r>
        <w:r>
          <w:fldChar w:fldCharType="begin"/>
        </w:r>
        <w:r>
          <w:instrText xml:space="preserve"> PAGEREF _Toc30308 \h </w:instrText>
        </w:r>
        <w:r>
          <w:fldChar w:fldCharType="separate"/>
        </w:r>
        <w:r>
          <w:t>63</w:t>
        </w:r>
        <w:r>
          <w:fldChar w:fldCharType="end"/>
        </w:r>
      </w:hyperlink>
    </w:p>
    <w:p>
      <w:pPr>
        <w:pStyle w:val="TOC2"/>
        <w:tabs>
          <w:tab w:val="right" w:leader="dot" w:pos="8306"/>
        </w:tabs>
      </w:pPr>
      <w:hyperlink w:anchor="_Toc22899" w:history="1">
        <w:r>
          <w:rPr>
            <w:rFonts w:ascii="仿宋" w:eastAsia="仿宋" w:hAnsi="仿宋" w:cs="仿宋" w:hint="eastAsia"/>
            <w:lang w:eastAsia="zh-CN"/>
          </w:rPr>
          <w:t>(一)、合规政策与程序</w:t>
        </w:r>
        <w:r>
          <w:tab/>
        </w:r>
        <w:r>
          <w:fldChar w:fldCharType="begin"/>
        </w:r>
        <w:r>
          <w:instrText xml:space="preserve"> PAGEREF _Toc22899 \h </w:instrText>
        </w:r>
        <w:r>
          <w:fldChar w:fldCharType="separate"/>
        </w:r>
        <w:r>
          <w:t>63</w:t>
        </w:r>
        <w:r>
          <w:fldChar w:fldCharType="end"/>
        </w:r>
      </w:hyperlink>
    </w:p>
    <w:p>
      <w:pPr>
        <w:pStyle w:val="TOC2"/>
        <w:tabs>
          <w:tab w:val="right" w:leader="dot" w:pos="8306"/>
        </w:tabs>
      </w:pPr>
      <w:hyperlink w:anchor="_Toc6916" w:history="1">
        <w:r>
          <w:rPr>
            <w:rFonts w:ascii="仿宋" w:eastAsia="仿宋" w:hAnsi="仿宋" w:cs="仿宋" w:hint="eastAsia"/>
            <w:lang w:eastAsia="zh-CN"/>
          </w:rPr>
          <w:t>(二)、伦理规范与培训</w:t>
        </w:r>
        <w:r>
          <w:tab/>
        </w:r>
        <w:r>
          <w:fldChar w:fldCharType="begin"/>
        </w:r>
        <w:r>
          <w:instrText xml:space="preserve"> PAGEREF _Toc6916 \h </w:instrText>
        </w:r>
        <w:r>
          <w:fldChar w:fldCharType="separate"/>
        </w:r>
        <w:r>
          <w:t>64</w:t>
        </w:r>
        <w:r>
          <w:fldChar w:fldCharType="end"/>
        </w:r>
      </w:hyperlink>
    </w:p>
    <w:p>
      <w:pPr>
        <w:pStyle w:val="TOC2"/>
        <w:tabs>
          <w:tab w:val="right" w:leader="dot" w:pos="8306"/>
        </w:tabs>
      </w:pPr>
      <w:hyperlink w:anchor="_Toc18313" w:history="1">
        <w:r>
          <w:rPr>
            <w:rFonts w:ascii="仿宋" w:eastAsia="仿宋" w:hAnsi="仿宋" w:cs="仿宋" w:hint="eastAsia"/>
            <w:lang w:eastAsia="zh-CN"/>
          </w:rPr>
          <w:t>(三)、合规风险评估</w:t>
        </w:r>
        <w:r>
          <w:tab/>
        </w:r>
        <w:r>
          <w:fldChar w:fldCharType="begin"/>
        </w:r>
        <w:r>
          <w:instrText xml:space="preserve"> PAGEREF _Toc18313 \h </w:instrText>
        </w:r>
        <w:r>
          <w:fldChar w:fldCharType="separate"/>
        </w:r>
        <w:r>
          <w:t>65</w:t>
        </w:r>
        <w:r>
          <w:fldChar w:fldCharType="end"/>
        </w:r>
      </w:hyperlink>
    </w:p>
    <w:p>
      <w:pPr>
        <w:pStyle w:val="TOC2"/>
        <w:tabs>
          <w:tab w:val="right" w:leader="dot" w:pos="8306"/>
        </w:tabs>
      </w:pPr>
      <w:hyperlink w:anchor="_Toc6660" w:history="1">
        <w:r>
          <w:rPr>
            <w:rFonts w:ascii="仿宋" w:eastAsia="仿宋" w:hAnsi="仿宋" w:cs="仿宋" w:hint="eastAsia"/>
            <w:lang w:eastAsia="zh-CN"/>
          </w:rPr>
          <w:t>(四)、合规监督与执行</w:t>
        </w:r>
        <w:r>
          <w:tab/>
        </w:r>
        <w:r>
          <w:fldChar w:fldCharType="begin"/>
        </w:r>
        <w:r>
          <w:instrText xml:space="preserve"> PAGEREF _Toc6660 \h </w:instrText>
        </w:r>
        <w:r>
          <w:fldChar w:fldCharType="separate"/>
        </w:r>
        <w:r>
          <w:t>66</w:t>
        </w:r>
        <w:r>
          <w:fldChar w:fldCharType="end"/>
        </w:r>
      </w:hyperlink>
    </w:p>
    <w:p>
      <w:pPr>
        <w:pStyle w:val="TOC1"/>
        <w:tabs>
          <w:tab w:val="right" w:leader="dot" w:pos="8306"/>
        </w:tabs>
      </w:pPr>
      <w:hyperlink w:anchor="_Toc22371" w:history="1">
        <w:r>
          <w:rPr>
            <w:rFonts w:ascii="仿宋" w:eastAsia="仿宋" w:hAnsi="仿宋" w:cs="仿宋" w:hint="eastAsia"/>
            <w:lang w:eastAsia="zh-CN"/>
          </w:rPr>
          <w:t>十五、质量管理与控制</w:t>
        </w:r>
        <w:r>
          <w:tab/>
        </w:r>
        <w:r>
          <w:fldChar w:fldCharType="begin"/>
        </w:r>
        <w:r>
          <w:instrText xml:space="preserve"> PAGEREF _Toc22371 \h </w:instrText>
        </w:r>
        <w:r>
          <w:fldChar w:fldCharType="separate"/>
        </w:r>
        <w:r>
          <w:t>67</w:t>
        </w:r>
        <w:r>
          <w:fldChar w:fldCharType="end"/>
        </w:r>
      </w:hyperlink>
    </w:p>
    <w:p>
      <w:pPr>
        <w:pStyle w:val="TOC2"/>
        <w:tabs>
          <w:tab w:val="right" w:leader="dot" w:pos="8306"/>
        </w:tabs>
      </w:pPr>
      <w:hyperlink w:anchor="_Toc2563" w:history="1">
        <w:r>
          <w:rPr>
            <w:rFonts w:ascii="仿宋" w:eastAsia="仿宋" w:hAnsi="仿宋" w:cs="仿宋" w:hint="eastAsia"/>
            <w:lang w:eastAsia="zh-CN"/>
          </w:rPr>
          <w:t>(一)、质量管理体系建设</w:t>
        </w:r>
        <w:r>
          <w:tab/>
        </w:r>
        <w:r>
          <w:fldChar w:fldCharType="begin"/>
        </w:r>
        <w:r>
          <w:instrText xml:space="preserve"> PAGEREF _Toc2563 \h </w:instrText>
        </w:r>
        <w:r>
          <w:fldChar w:fldCharType="separate"/>
        </w:r>
        <w:r>
          <w:t>67</w:t>
        </w:r>
        <w:r>
          <w:fldChar w:fldCharType="end"/>
        </w:r>
      </w:hyperlink>
    </w:p>
    <w:p>
      <w:pPr>
        <w:pStyle w:val="TOC2"/>
        <w:tabs>
          <w:tab w:val="right" w:leader="dot" w:pos="8306"/>
        </w:tabs>
      </w:pPr>
      <w:hyperlink w:anchor="_Toc22104" w:history="1">
        <w:r>
          <w:rPr>
            <w:rFonts w:ascii="仿宋" w:eastAsia="仿宋" w:hAnsi="仿宋" w:cs="仿宋" w:hint="eastAsia"/>
            <w:lang w:eastAsia="zh-CN"/>
          </w:rPr>
          <w:t>(二)、质量控制措施</w:t>
        </w:r>
        <w:r>
          <w:tab/>
        </w:r>
        <w:r>
          <w:fldChar w:fldCharType="begin"/>
        </w:r>
        <w:r>
          <w:instrText xml:space="preserve"> PAGEREF _Toc22104 \h </w:instrText>
        </w:r>
        <w:r>
          <w:fldChar w:fldCharType="separate"/>
        </w:r>
        <w:r>
          <w:t>68</w:t>
        </w:r>
        <w:r>
          <w:fldChar w:fldCharType="end"/>
        </w:r>
      </w:hyperlink>
    </w:p>
    <w:p>
      <w:pPr>
        <w:pStyle w:val="TOC1"/>
        <w:tabs>
          <w:tab w:val="right" w:leader="dot" w:pos="8306"/>
        </w:tabs>
      </w:pPr>
      <w:hyperlink w:anchor="_Toc5993" w:history="1">
        <w:r>
          <w:rPr>
            <w:rFonts w:ascii="仿宋" w:eastAsia="仿宋" w:hAnsi="仿宋" w:cs="仿宋" w:hint="eastAsia"/>
            <w:lang w:eastAsia="zh-CN"/>
          </w:rPr>
          <w:t>十六、人力资源管理与开发</w:t>
        </w:r>
        <w:r>
          <w:tab/>
        </w:r>
        <w:r>
          <w:fldChar w:fldCharType="begin"/>
        </w:r>
        <w:r>
          <w:instrText xml:space="preserve"> PAGEREF _Toc5993 \h </w:instrText>
        </w:r>
        <w:r>
          <w:fldChar w:fldCharType="separate"/>
        </w:r>
        <w:r>
          <w:t>69</w:t>
        </w:r>
        <w:r>
          <w:fldChar w:fldCharType="end"/>
        </w:r>
      </w:hyperlink>
    </w:p>
    <w:p>
      <w:pPr>
        <w:pStyle w:val="TOC2"/>
        <w:tabs>
          <w:tab w:val="right" w:leader="dot" w:pos="8306"/>
        </w:tabs>
      </w:pPr>
      <w:hyperlink w:anchor="_Toc10739" w:history="1">
        <w:r>
          <w:rPr>
            <w:rFonts w:ascii="仿宋" w:eastAsia="仿宋" w:hAnsi="仿宋" w:cs="仿宋" w:hint="eastAsia"/>
            <w:lang w:eastAsia="zh-CN"/>
          </w:rPr>
          <w:t>(一)、人力资源规划</w:t>
        </w:r>
        <w:r>
          <w:tab/>
        </w:r>
        <w:r>
          <w:fldChar w:fldCharType="begin"/>
        </w:r>
        <w:r>
          <w:instrText xml:space="preserve"> PAGEREF _Toc10739 \h </w:instrText>
        </w:r>
        <w:r>
          <w:fldChar w:fldCharType="separate"/>
        </w:r>
        <w:r>
          <w:t>69</w:t>
        </w:r>
        <w:r>
          <w:fldChar w:fldCharType="end"/>
        </w:r>
      </w:hyperlink>
    </w:p>
    <w:p>
      <w:pPr>
        <w:pStyle w:val="TOC2"/>
        <w:tabs>
          <w:tab w:val="right" w:leader="dot" w:pos="8306"/>
        </w:tabs>
      </w:pPr>
      <w:hyperlink w:anchor="_Toc22865" w:history="1">
        <w:r>
          <w:rPr>
            <w:rFonts w:ascii="仿宋" w:eastAsia="仿宋" w:hAnsi="仿宋" w:cs="仿宋" w:hint="eastAsia"/>
            <w:lang w:eastAsia="zh-CN"/>
          </w:rPr>
          <w:t>(二)、人力资源开发与培训</w:t>
        </w:r>
        <w:r>
          <w:tab/>
        </w:r>
        <w:r>
          <w:fldChar w:fldCharType="begin"/>
        </w:r>
        <w:r>
          <w:instrText xml:space="preserve"> PAGEREF _Toc22865 \h </w:instrText>
        </w:r>
        <w:r>
          <w:fldChar w:fldCharType="separate"/>
        </w:r>
        <w:r>
          <w:t>71</w:t>
        </w:r>
        <w:r>
          <w:fldChar w:fldCharType="end"/>
        </w:r>
      </w:hyperlink>
    </w:p>
    <w:p>
      <w:pPr>
        <w:pStyle w:val="TOC1"/>
        <w:tabs>
          <w:tab w:val="right" w:leader="dot" w:pos="8306"/>
        </w:tabs>
      </w:pPr>
      <w:hyperlink w:anchor="_Toc7607" w:history="1">
        <w:r>
          <w:rPr>
            <w:rFonts w:ascii="仿宋" w:eastAsia="仿宋" w:hAnsi="仿宋" w:cs="仿宋" w:hint="eastAsia"/>
            <w:lang w:eastAsia="zh-CN"/>
          </w:rPr>
          <w:t>十七、创新驱动与持续发展</w:t>
        </w:r>
        <w:r>
          <w:tab/>
        </w:r>
        <w:r>
          <w:fldChar w:fldCharType="begin"/>
        </w:r>
        <w:r>
          <w:instrText xml:space="preserve"> PAGEREF _Toc7607 \h </w:instrText>
        </w:r>
        <w:r>
          <w:fldChar w:fldCharType="separate"/>
        </w:r>
        <w:r>
          <w:t>74</w:t>
        </w:r>
        <w:r>
          <w:fldChar w:fldCharType="end"/>
        </w:r>
      </w:hyperlink>
    </w:p>
    <w:p>
      <w:pPr>
        <w:pStyle w:val="TOC2"/>
        <w:tabs>
          <w:tab w:val="right" w:leader="dot" w:pos="8306"/>
        </w:tabs>
      </w:pPr>
      <w:hyperlink w:anchor="_Toc695" w:history="1">
        <w:r>
          <w:rPr>
            <w:rFonts w:ascii="仿宋" w:eastAsia="仿宋" w:hAnsi="仿宋" w:cs="仿宋" w:hint="eastAsia"/>
            <w:lang w:eastAsia="zh-CN"/>
          </w:rPr>
          <w:t>(一)、创新驱动战略实施</w:t>
        </w:r>
        <w:r>
          <w:tab/>
        </w:r>
        <w:r>
          <w:fldChar w:fldCharType="begin"/>
        </w:r>
        <w:r>
          <w:instrText xml:space="preserve"> PAGEREF _Toc695 \h </w:instrText>
        </w:r>
        <w:r>
          <w:fldChar w:fldCharType="separate"/>
        </w:r>
        <w:r>
          <w:t>74</w:t>
        </w:r>
        <w:r>
          <w:fldChar w:fldCharType="end"/>
        </w:r>
      </w:hyperlink>
    </w:p>
    <w:p>
      <w:pPr>
        <w:pStyle w:val="TOC2"/>
        <w:tabs>
          <w:tab w:val="right" w:leader="dot" w:pos="8306"/>
        </w:tabs>
      </w:pPr>
      <w:hyperlink w:anchor="_Toc11" w:history="1">
        <w:r>
          <w:rPr>
            <w:rFonts w:ascii="仿宋" w:eastAsia="仿宋" w:hAnsi="仿宋" w:cs="仿宋" w:hint="eastAsia"/>
            <w:lang w:eastAsia="zh-CN"/>
          </w:rPr>
          <w:t>(二)、持续发展路径探索</w:t>
        </w:r>
        <w:r>
          <w:tab/>
        </w:r>
        <w:r>
          <w:fldChar w:fldCharType="begin"/>
        </w:r>
        <w:r>
          <w:instrText xml:space="preserve"> PAGEREF _Toc11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0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7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7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0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4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96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https://d.book118.com/745023311314011034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第三方健康机构项目可行性建设方案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D436C4"/>
    <w:rsid w:val="0CD436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502331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2023-12-26T20:42:00Z</dcterms:created>
  <dcterms:modified xsi:type="dcterms:W3CDTF">2023-12-26T20:42:38Z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19B482F5BC2F4562BE31C04EB9A2B470_11</vt:lpwstr>
  </property>
  <property fmtid="{D5CDD505-2E9C-101B-9397-08002B2CF9AE}" pid="3" name="KSOProductBuildVer">
    <vt:lpwstr>2052-12.1.0.16120</vt:lpwstr>
  </property>
</Properties>
</file>