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复合型胶粘剂项目规划设计方案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14" w:history="1">
        <w:r>
          <w:rPr>
            <w:rFonts w:ascii="仿宋" w:eastAsia="仿宋" w:hAnsi="仿宋" w:cs="仿宋" w:hint="eastAsia"/>
            <w:lang w:eastAsia="zh-CN"/>
          </w:rPr>
          <w:t>前言</w:t>
        </w:r>
        <w:r>
          <w:tab/>
        </w:r>
        <w:r>
          <w:fldChar w:fldCharType="begin"/>
        </w:r>
        <w:r>
          <w:instrText xml:space="preserve"> PAGEREF _Toc9214 \h </w:instrText>
        </w:r>
        <w:r>
          <w:fldChar w:fldCharType="separate"/>
        </w:r>
        <w:r>
          <w:t>3</w:t>
        </w:r>
        <w:r>
          <w:fldChar w:fldCharType="end"/>
        </w:r>
      </w:hyperlink>
    </w:p>
    <w:p>
      <w:pPr>
        <w:pStyle w:val="TOC1"/>
        <w:tabs>
          <w:tab w:val="right" w:leader="dot" w:pos="8306"/>
        </w:tabs>
      </w:pPr>
      <w:hyperlink w:anchor="_Toc29346" w:history="1">
        <w:r>
          <w:rPr>
            <w:rFonts w:ascii="仿宋" w:eastAsia="仿宋" w:hAnsi="仿宋" w:cs="仿宋" w:hint="eastAsia"/>
            <w:lang w:eastAsia="zh-CN"/>
          </w:rPr>
          <w:t>一、复合型胶粘剂项目可持续发展</w:t>
        </w:r>
        <w:r>
          <w:tab/>
        </w:r>
        <w:r>
          <w:fldChar w:fldCharType="begin"/>
        </w:r>
        <w:r>
          <w:instrText xml:space="preserve"> PAGEREF _Toc29346 \h </w:instrText>
        </w:r>
        <w:r>
          <w:fldChar w:fldCharType="separate"/>
        </w:r>
        <w:r>
          <w:t>3</w:t>
        </w:r>
        <w:r>
          <w:fldChar w:fldCharType="end"/>
        </w:r>
      </w:hyperlink>
    </w:p>
    <w:p>
      <w:pPr>
        <w:pStyle w:val="TOC2"/>
        <w:tabs>
          <w:tab w:val="right" w:leader="dot" w:pos="8306"/>
        </w:tabs>
      </w:pPr>
      <w:hyperlink w:anchor="_Toc22941" w:history="1">
        <w:r>
          <w:rPr>
            <w:rFonts w:ascii="仿宋" w:eastAsia="仿宋" w:hAnsi="仿宋" w:cs="仿宋" w:hint="eastAsia"/>
            <w:lang w:eastAsia="zh-CN"/>
          </w:rPr>
          <w:t>(一)、可持续战略与实践</w:t>
        </w:r>
        <w:r>
          <w:tab/>
        </w:r>
        <w:r>
          <w:fldChar w:fldCharType="begin"/>
        </w:r>
        <w:r>
          <w:instrText xml:space="preserve"> PAGEREF _Toc22941 \h </w:instrText>
        </w:r>
        <w:r>
          <w:fldChar w:fldCharType="separate"/>
        </w:r>
        <w:r>
          <w:t>3</w:t>
        </w:r>
        <w:r>
          <w:fldChar w:fldCharType="end"/>
        </w:r>
      </w:hyperlink>
    </w:p>
    <w:p>
      <w:pPr>
        <w:pStyle w:val="TOC2"/>
        <w:tabs>
          <w:tab w:val="right" w:leader="dot" w:pos="8306"/>
        </w:tabs>
      </w:pPr>
      <w:hyperlink w:anchor="_Toc7398" w:history="1">
        <w:r>
          <w:rPr>
            <w:rFonts w:ascii="仿宋" w:eastAsia="仿宋" w:hAnsi="仿宋" w:cs="仿宋" w:hint="eastAsia"/>
            <w:lang w:eastAsia="zh-CN"/>
          </w:rPr>
          <w:t>(二)、环保与社会责任</w:t>
        </w:r>
        <w:r>
          <w:tab/>
        </w:r>
        <w:r>
          <w:fldChar w:fldCharType="begin"/>
        </w:r>
        <w:r>
          <w:instrText xml:space="preserve"> PAGEREF _Toc7398 \h </w:instrText>
        </w:r>
        <w:r>
          <w:fldChar w:fldCharType="separate"/>
        </w:r>
        <w:r>
          <w:t>4</w:t>
        </w:r>
        <w:r>
          <w:fldChar w:fldCharType="end"/>
        </w:r>
      </w:hyperlink>
    </w:p>
    <w:p>
      <w:pPr>
        <w:pStyle w:val="TOC1"/>
        <w:tabs>
          <w:tab w:val="right" w:leader="dot" w:pos="8306"/>
        </w:tabs>
      </w:pPr>
      <w:hyperlink w:anchor="_Toc22414" w:history="1">
        <w:r>
          <w:rPr>
            <w:rFonts w:ascii="仿宋" w:eastAsia="仿宋" w:hAnsi="仿宋" w:cs="仿宋" w:hint="eastAsia"/>
            <w:lang w:eastAsia="zh-CN"/>
          </w:rPr>
          <w:t>二、复合型胶粘剂项目建设背景及必要性分析</w:t>
        </w:r>
        <w:r>
          <w:tab/>
        </w:r>
        <w:r>
          <w:fldChar w:fldCharType="begin"/>
        </w:r>
        <w:r>
          <w:instrText xml:space="preserve"> PAGEREF _Toc22414 \h </w:instrText>
        </w:r>
        <w:r>
          <w:fldChar w:fldCharType="separate"/>
        </w:r>
        <w:r>
          <w:t>5</w:t>
        </w:r>
        <w:r>
          <w:fldChar w:fldCharType="end"/>
        </w:r>
      </w:hyperlink>
    </w:p>
    <w:p>
      <w:pPr>
        <w:pStyle w:val="TOC2"/>
        <w:tabs>
          <w:tab w:val="right" w:leader="dot" w:pos="8306"/>
        </w:tabs>
      </w:pPr>
      <w:hyperlink w:anchor="_Toc4732" w:history="1">
        <w:r>
          <w:rPr>
            <w:rFonts w:ascii="仿宋" w:eastAsia="仿宋" w:hAnsi="仿宋" w:cs="仿宋" w:hint="eastAsia"/>
            <w:lang w:eastAsia="zh-CN"/>
          </w:rPr>
          <w:t>(一)、复合型胶粘剂项目背景分析</w:t>
        </w:r>
        <w:r>
          <w:tab/>
        </w:r>
        <w:r>
          <w:fldChar w:fldCharType="begin"/>
        </w:r>
        <w:r>
          <w:instrText xml:space="preserve"> PAGEREF _Toc4732 \h </w:instrText>
        </w:r>
        <w:r>
          <w:fldChar w:fldCharType="separate"/>
        </w:r>
        <w:r>
          <w:t>5</w:t>
        </w:r>
        <w:r>
          <w:fldChar w:fldCharType="end"/>
        </w:r>
      </w:hyperlink>
    </w:p>
    <w:p>
      <w:pPr>
        <w:pStyle w:val="TOC2"/>
        <w:tabs>
          <w:tab w:val="right" w:leader="dot" w:pos="8306"/>
        </w:tabs>
      </w:pPr>
      <w:hyperlink w:anchor="_Toc30639" w:history="1">
        <w:r>
          <w:rPr>
            <w:rFonts w:ascii="仿宋" w:eastAsia="仿宋" w:hAnsi="仿宋" w:cs="仿宋" w:hint="eastAsia"/>
            <w:lang w:eastAsia="zh-CN"/>
          </w:rPr>
          <w:t>(二)、复合型胶粘剂项目建设必要性分析</w:t>
        </w:r>
        <w:r>
          <w:tab/>
        </w:r>
        <w:r>
          <w:fldChar w:fldCharType="begin"/>
        </w:r>
        <w:r>
          <w:instrText xml:space="preserve"> PAGEREF _Toc30639 \h </w:instrText>
        </w:r>
        <w:r>
          <w:fldChar w:fldCharType="separate"/>
        </w:r>
        <w:r>
          <w:t>6</w:t>
        </w:r>
        <w:r>
          <w:fldChar w:fldCharType="end"/>
        </w:r>
      </w:hyperlink>
    </w:p>
    <w:p>
      <w:pPr>
        <w:pStyle w:val="TOC1"/>
        <w:tabs>
          <w:tab w:val="right" w:leader="dot" w:pos="8306"/>
        </w:tabs>
      </w:pPr>
      <w:hyperlink w:anchor="_Toc16909" w:history="1">
        <w:r>
          <w:rPr>
            <w:rFonts w:ascii="仿宋" w:eastAsia="仿宋" w:hAnsi="仿宋" w:cs="仿宋" w:hint="eastAsia"/>
            <w:lang w:eastAsia="zh-CN"/>
          </w:rPr>
          <w:t>三、复合型胶粘剂项目文档管理</w:t>
        </w:r>
        <w:r>
          <w:tab/>
        </w:r>
        <w:r>
          <w:fldChar w:fldCharType="begin"/>
        </w:r>
        <w:r>
          <w:instrText xml:space="preserve"> PAGEREF _Toc16909 \h </w:instrText>
        </w:r>
        <w:r>
          <w:fldChar w:fldCharType="separate"/>
        </w:r>
        <w:r>
          <w:t>8</w:t>
        </w:r>
        <w:r>
          <w:fldChar w:fldCharType="end"/>
        </w:r>
      </w:hyperlink>
    </w:p>
    <w:p>
      <w:pPr>
        <w:pStyle w:val="TOC2"/>
        <w:tabs>
          <w:tab w:val="right" w:leader="dot" w:pos="8306"/>
        </w:tabs>
      </w:pPr>
      <w:hyperlink w:anchor="_Toc324" w:history="1">
        <w:r>
          <w:rPr>
            <w:rFonts w:ascii="仿宋" w:eastAsia="仿宋" w:hAnsi="仿宋" w:cs="仿宋" w:hint="eastAsia"/>
            <w:lang w:eastAsia="zh-CN"/>
          </w:rPr>
          <w:t>(一)、文档编制与审查</w:t>
        </w:r>
        <w:r>
          <w:tab/>
        </w:r>
        <w:r>
          <w:fldChar w:fldCharType="begin"/>
        </w:r>
        <w:r>
          <w:instrText xml:space="preserve"> PAGEREF _Toc324 \h </w:instrText>
        </w:r>
        <w:r>
          <w:fldChar w:fldCharType="separate"/>
        </w:r>
        <w:r>
          <w:t>8</w:t>
        </w:r>
        <w:r>
          <w:fldChar w:fldCharType="end"/>
        </w:r>
      </w:hyperlink>
    </w:p>
    <w:p>
      <w:pPr>
        <w:pStyle w:val="TOC2"/>
        <w:tabs>
          <w:tab w:val="right" w:leader="dot" w:pos="8306"/>
        </w:tabs>
      </w:pPr>
      <w:hyperlink w:anchor="_Toc1055" w:history="1">
        <w:r>
          <w:rPr>
            <w:rFonts w:ascii="仿宋" w:eastAsia="仿宋" w:hAnsi="仿宋" w:cs="仿宋" w:hint="eastAsia"/>
            <w:lang w:eastAsia="zh-CN"/>
          </w:rPr>
          <w:t>(二)、文档发布与分发</w:t>
        </w:r>
        <w:r>
          <w:tab/>
        </w:r>
        <w:r>
          <w:fldChar w:fldCharType="begin"/>
        </w:r>
        <w:r>
          <w:instrText xml:space="preserve"> PAGEREF _Toc1055 \h </w:instrText>
        </w:r>
        <w:r>
          <w:fldChar w:fldCharType="separate"/>
        </w:r>
        <w:r>
          <w:t>9</w:t>
        </w:r>
        <w:r>
          <w:fldChar w:fldCharType="end"/>
        </w:r>
      </w:hyperlink>
    </w:p>
    <w:p>
      <w:pPr>
        <w:pStyle w:val="TOC2"/>
        <w:tabs>
          <w:tab w:val="right" w:leader="dot" w:pos="8306"/>
        </w:tabs>
      </w:pPr>
      <w:hyperlink w:anchor="_Toc10175" w:history="1">
        <w:r>
          <w:rPr>
            <w:rFonts w:ascii="仿宋" w:eastAsia="仿宋" w:hAnsi="仿宋" w:cs="仿宋" w:hint="eastAsia"/>
            <w:lang w:eastAsia="zh-CN"/>
          </w:rPr>
          <w:t>(三)、文档存档与归档</w:t>
        </w:r>
        <w:r>
          <w:tab/>
        </w:r>
        <w:r>
          <w:fldChar w:fldCharType="begin"/>
        </w:r>
        <w:r>
          <w:instrText xml:space="preserve"> PAGEREF _Toc10175 \h </w:instrText>
        </w:r>
        <w:r>
          <w:fldChar w:fldCharType="separate"/>
        </w:r>
        <w:r>
          <w:t>10</w:t>
        </w:r>
        <w:r>
          <w:fldChar w:fldCharType="end"/>
        </w:r>
      </w:hyperlink>
    </w:p>
    <w:p>
      <w:pPr>
        <w:pStyle w:val="TOC1"/>
        <w:tabs>
          <w:tab w:val="right" w:leader="dot" w:pos="8306"/>
        </w:tabs>
      </w:pPr>
      <w:hyperlink w:anchor="_Toc12092" w:history="1">
        <w:r>
          <w:rPr>
            <w:rFonts w:ascii="仿宋" w:eastAsia="仿宋" w:hAnsi="仿宋" w:cs="仿宋" w:hint="eastAsia"/>
            <w:lang w:eastAsia="zh-CN"/>
          </w:rPr>
          <w:t>四、复合型胶粘剂项目绩效评估</w:t>
        </w:r>
        <w:r>
          <w:tab/>
        </w:r>
        <w:r>
          <w:fldChar w:fldCharType="begin"/>
        </w:r>
        <w:r>
          <w:instrText xml:space="preserve"> PAGEREF _Toc12092 \h </w:instrText>
        </w:r>
        <w:r>
          <w:fldChar w:fldCharType="separate"/>
        </w:r>
        <w:r>
          <w:t>11</w:t>
        </w:r>
        <w:r>
          <w:fldChar w:fldCharType="end"/>
        </w:r>
      </w:hyperlink>
    </w:p>
    <w:p>
      <w:pPr>
        <w:pStyle w:val="TOC2"/>
        <w:tabs>
          <w:tab w:val="right" w:leader="dot" w:pos="8306"/>
        </w:tabs>
      </w:pPr>
      <w:hyperlink w:anchor="_Toc7389" w:history="1">
        <w:r>
          <w:rPr>
            <w:rFonts w:ascii="仿宋" w:eastAsia="仿宋" w:hAnsi="仿宋" w:cs="仿宋" w:hint="eastAsia"/>
            <w:lang w:eastAsia="zh-CN"/>
          </w:rPr>
          <w:t>(一)、绩效评估指标</w:t>
        </w:r>
        <w:r>
          <w:tab/>
        </w:r>
        <w:r>
          <w:fldChar w:fldCharType="begin"/>
        </w:r>
        <w:r>
          <w:instrText xml:space="preserve"> PAGEREF _Toc7389 \h </w:instrText>
        </w:r>
        <w:r>
          <w:fldChar w:fldCharType="separate"/>
        </w:r>
        <w:r>
          <w:t>11</w:t>
        </w:r>
        <w:r>
          <w:fldChar w:fldCharType="end"/>
        </w:r>
      </w:hyperlink>
    </w:p>
    <w:p>
      <w:pPr>
        <w:pStyle w:val="TOC2"/>
        <w:tabs>
          <w:tab w:val="right" w:leader="dot" w:pos="8306"/>
        </w:tabs>
      </w:pPr>
      <w:hyperlink w:anchor="_Toc30238" w:history="1">
        <w:r>
          <w:rPr>
            <w:rFonts w:ascii="仿宋" w:eastAsia="仿宋" w:hAnsi="仿宋" w:cs="仿宋" w:hint="eastAsia"/>
            <w:lang w:eastAsia="zh-CN"/>
          </w:rPr>
          <w:t>(二)、绩效评估方法</w:t>
        </w:r>
        <w:r>
          <w:tab/>
        </w:r>
        <w:r>
          <w:fldChar w:fldCharType="begin"/>
        </w:r>
        <w:r>
          <w:instrText xml:space="preserve"> PAGEREF _Toc30238 \h </w:instrText>
        </w:r>
        <w:r>
          <w:fldChar w:fldCharType="separate"/>
        </w:r>
        <w:r>
          <w:t>12</w:t>
        </w:r>
        <w:r>
          <w:fldChar w:fldCharType="end"/>
        </w:r>
      </w:hyperlink>
    </w:p>
    <w:p>
      <w:pPr>
        <w:pStyle w:val="TOC2"/>
        <w:tabs>
          <w:tab w:val="right" w:leader="dot" w:pos="8306"/>
        </w:tabs>
      </w:pPr>
      <w:hyperlink w:anchor="_Toc14492" w:history="1">
        <w:r>
          <w:rPr>
            <w:rFonts w:ascii="仿宋" w:eastAsia="仿宋" w:hAnsi="仿宋" w:cs="仿宋" w:hint="eastAsia"/>
            <w:lang w:eastAsia="zh-CN"/>
          </w:rPr>
          <w:t>(三)、绩效评估周期</w:t>
        </w:r>
        <w:r>
          <w:tab/>
        </w:r>
        <w:r>
          <w:fldChar w:fldCharType="begin"/>
        </w:r>
        <w:r>
          <w:instrText xml:space="preserve"> PAGEREF _Toc14492 \h </w:instrText>
        </w:r>
        <w:r>
          <w:fldChar w:fldCharType="separate"/>
        </w:r>
        <w:r>
          <w:t>13</w:t>
        </w:r>
        <w:r>
          <w:fldChar w:fldCharType="end"/>
        </w:r>
      </w:hyperlink>
    </w:p>
    <w:p>
      <w:pPr>
        <w:pStyle w:val="TOC1"/>
        <w:tabs>
          <w:tab w:val="right" w:leader="dot" w:pos="8306"/>
        </w:tabs>
      </w:pPr>
      <w:hyperlink w:anchor="_Toc10324" w:history="1">
        <w:r>
          <w:rPr>
            <w:rFonts w:ascii="仿宋" w:eastAsia="仿宋" w:hAnsi="仿宋" w:cs="仿宋" w:hint="eastAsia"/>
            <w:lang w:eastAsia="zh-CN"/>
          </w:rPr>
          <w:t>五、产品规划分析</w:t>
        </w:r>
        <w:r>
          <w:tab/>
        </w:r>
        <w:r>
          <w:fldChar w:fldCharType="begin"/>
        </w:r>
        <w:r>
          <w:instrText xml:space="preserve"> PAGEREF _Toc10324 \h </w:instrText>
        </w:r>
        <w:r>
          <w:fldChar w:fldCharType="separate"/>
        </w:r>
        <w:r>
          <w:t>14</w:t>
        </w:r>
        <w:r>
          <w:fldChar w:fldCharType="end"/>
        </w:r>
      </w:hyperlink>
    </w:p>
    <w:p>
      <w:pPr>
        <w:pStyle w:val="TOC2"/>
        <w:tabs>
          <w:tab w:val="right" w:leader="dot" w:pos="8306"/>
        </w:tabs>
      </w:pPr>
      <w:hyperlink w:anchor="_Toc3529" w:history="1">
        <w:r>
          <w:rPr>
            <w:rFonts w:ascii="仿宋" w:eastAsia="仿宋" w:hAnsi="仿宋" w:cs="仿宋" w:hint="eastAsia"/>
            <w:lang w:eastAsia="zh-CN"/>
          </w:rPr>
          <w:t>(一)、产品规划</w:t>
        </w:r>
        <w:r>
          <w:tab/>
        </w:r>
        <w:r>
          <w:fldChar w:fldCharType="begin"/>
        </w:r>
        <w:r>
          <w:instrText xml:space="preserve"> PAGEREF _Toc3529 \h </w:instrText>
        </w:r>
        <w:r>
          <w:fldChar w:fldCharType="separate"/>
        </w:r>
        <w:r>
          <w:t>14</w:t>
        </w:r>
        <w:r>
          <w:fldChar w:fldCharType="end"/>
        </w:r>
      </w:hyperlink>
    </w:p>
    <w:p>
      <w:pPr>
        <w:pStyle w:val="TOC2"/>
        <w:tabs>
          <w:tab w:val="right" w:leader="dot" w:pos="8306"/>
        </w:tabs>
      </w:pPr>
      <w:hyperlink w:anchor="_Toc28927" w:history="1">
        <w:r>
          <w:rPr>
            <w:rFonts w:ascii="仿宋" w:eastAsia="仿宋" w:hAnsi="仿宋" w:cs="仿宋" w:hint="eastAsia"/>
            <w:lang w:eastAsia="zh-CN"/>
          </w:rPr>
          <w:t>(二)、建设规模</w:t>
        </w:r>
        <w:r>
          <w:tab/>
        </w:r>
        <w:r>
          <w:fldChar w:fldCharType="begin"/>
        </w:r>
        <w:r>
          <w:instrText xml:space="preserve"> PAGEREF _Toc28927 \h </w:instrText>
        </w:r>
        <w:r>
          <w:fldChar w:fldCharType="separate"/>
        </w:r>
        <w:r>
          <w:t>15</w:t>
        </w:r>
        <w:r>
          <w:fldChar w:fldCharType="end"/>
        </w:r>
      </w:hyperlink>
    </w:p>
    <w:p>
      <w:pPr>
        <w:pStyle w:val="TOC1"/>
        <w:tabs>
          <w:tab w:val="right" w:leader="dot" w:pos="8306"/>
        </w:tabs>
      </w:pPr>
      <w:hyperlink w:anchor="_Toc14408" w:history="1">
        <w:r>
          <w:rPr>
            <w:rFonts w:ascii="仿宋" w:eastAsia="仿宋" w:hAnsi="仿宋" w:cs="仿宋" w:hint="eastAsia"/>
            <w:lang w:eastAsia="zh-CN"/>
          </w:rPr>
          <w:t>六、复合型胶粘剂项目危机管理</w:t>
        </w:r>
        <w:r>
          <w:tab/>
        </w:r>
        <w:r>
          <w:fldChar w:fldCharType="begin"/>
        </w:r>
        <w:r>
          <w:instrText xml:space="preserve"> PAGEREF _Toc14408 \h </w:instrText>
        </w:r>
        <w:r>
          <w:fldChar w:fldCharType="separate"/>
        </w:r>
        <w:r>
          <w:t>16</w:t>
        </w:r>
        <w:r>
          <w:fldChar w:fldCharType="end"/>
        </w:r>
      </w:hyperlink>
    </w:p>
    <w:p>
      <w:pPr>
        <w:pStyle w:val="TOC2"/>
        <w:tabs>
          <w:tab w:val="right" w:leader="dot" w:pos="8306"/>
        </w:tabs>
      </w:pPr>
      <w:hyperlink w:anchor="_Toc19614" w:history="1">
        <w:r>
          <w:rPr>
            <w:rFonts w:ascii="仿宋" w:eastAsia="仿宋" w:hAnsi="仿宋" w:cs="仿宋" w:hint="eastAsia"/>
            <w:lang w:eastAsia="zh-CN"/>
          </w:rPr>
          <w:t>(一)、危机预警与识别</w:t>
        </w:r>
        <w:r>
          <w:tab/>
        </w:r>
        <w:r>
          <w:fldChar w:fldCharType="begin"/>
        </w:r>
        <w:r>
          <w:instrText xml:space="preserve"> PAGEREF _Toc19614 \h </w:instrText>
        </w:r>
        <w:r>
          <w:fldChar w:fldCharType="separate"/>
        </w:r>
        <w:r>
          <w:t>16</w:t>
        </w:r>
        <w:r>
          <w:fldChar w:fldCharType="end"/>
        </w:r>
      </w:hyperlink>
    </w:p>
    <w:p>
      <w:pPr>
        <w:pStyle w:val="TOC2"/>
        <w:tabs>
          <w:tab w:val="right" w:leader="dot" w:pos="8306"/>
        </w:tabs>
      </w:pPr>
      <w:hyperlink w:anchor="_Toc23098" w:history="1">
        <w:r>
          <w:rPr>
            <w:rFonts w:ascii="仿宋" w:eastAsia="仿宋" w:hAnsi="仿宋" w:cs="仿宋" w:hint="eastAsia"/>
            <w:lang w:eastAsia="zh-CN"/>
          </w:rPr>
          <w:t>(二)、危机应对与恢复</w:t>
        </w:r>
        <w:r>
          <w:tab/>
        </w:r>
        <w:r>
          <w:fldChar w:fldCharType="begin"/>
        </w:r>
        <w:r>
          <w:instrText xml:space="preserve"> PAGEREF _Toc23098 \h </w:instrText>
        </w:r>
        <w:r>
          <w:fldChar w:fldCharType="separate"/>
        </w:r>
        <w:r>
          <w:t>17</w:t>
        </w:r>
        <w:r>
          <w:fldChar w:fldCharType="end"/>
        </w:r>
      </w:hyperlink>
    </w:p>
    <w:p>
      <w:pPr>
        <w:pStyle w:val="TOC1"/>
        <w:tabs>
          <w:tab w:val="right" w:leader="dot" w:pos="8306"/>
        </w:tabs>
      </w:pPr>
      <w:hyperlink w:anchor="_Toc30202" w:history="1">
        <w:r>
          <w:rPr>
            <w:rFonts w:ascii="仿宋" w:eastAsia="仿宋" w:hAnsi="仿宋" w:cs="仿宋" w:hint="eastAsia"/>
            <w:lang w:eastAsia="zh-CN"/>
          </w:rPr>
          <w:t>七、复合型胶粘剂项目人力资源培养与发展</w:t>
        </w:r>
        <w:r>
          <w:tab/>
        </w:r>
        <w:r>
          <w:fldChar w:fldCharType="begin"/>
        </w:r>
        <w:r>
          <w:instrText xml:space="preserve"> PAGEREF _Toc30202 \h </w:instrText>
        </w:r>
        <w:r>
          <w:fldChar w:fldCharType="separate"/>
        </w:r>
        <w:r>
          <w:t>19</w:t>
        </w:r>
        <w:r>
          <w:fldChar w:fldCharType="end"/>
        </w:r>
      </w:hyperlink>
    </w:p>
    <w:p>
      <w:pPr>
        <w:pStyle w:val="TOC2"/>
        <w:tabs>
          <w:tab w:val="right" w:leader="dot" w:pos="8306"/>
        </w:tabs>
      </w:pPr>
      <w:hyperlink w:anchor="_Toc10156" w:history="1">
        <w:r>
          <w:rPr>
            <w:rFonts w:ascii="仿宋" w:eastAsia="仿宋" w:hAnsi="仿宋" w:cs="仿宋" w:hint="eastAsia"/>
            <w:lang w:eastAsia="zh-CN"/>
          </w:rPr>
          <w:t>(一)、人才需求与规划</w:t>
        </w:r>
        <w:r>
          <w:tab/>
        </w:r>
        <w:r>
          <w:fldChar w:fldCharType="begin"/>
        </w:r>
        <w:r>
          <w:instrText xml:space="preserve"> PAGEREF _Toc10156 \h </w:instrText>
        </w:r>
        <w:r>
          <w:fldChar w:fldCharType="separate"/>
        </w:r>
        <w:r>
          <w:t>19</w:t>
        </w:r>
        <w:r>
          <w:fldChar w:fldCharType="end"/>
        </w:r>
      </w:hyperlink>
    </w:p>
    <w:p>
      <w:pPr>
        <w:pStyle w:val="TOC2"/>
        <w:tabs>
          <w:tab w:val="right" w:leader="dot" w:pos="8306"/>
        </w:tabs>
      </w:pPr>
      <w:hyperlink w:anchor="_Toc19378" w:history="1">
        <w:r>
          <w:rPr>
            <w:rFonts w:ascii="仿宋" w:eastAsia="仿宋" w:hAnsi="仿宋" w:cs="仿宋" w:hint="eastAsia"/>
            <w:lang w:eastAsia="zh-CN"/>
          </w:rPr>
          <w:t>(二)、培训与发展计划</w:t>
        </w:r>
        <w:r>
          <w:tab/>
        </w:r>
        <w:r>
          <w:fldChar w:fldCharType="begin"/>
        </w:r>
        <w:r>
          <w:instrText xml:space="preserve"> PAGEREF _Toc19378 \h </w:instrText>
        </w:r>
        <w:r>
          <w:fldChar w:fldCharType="separate"/>
        </w:r>
        <w:r>
          <w:t>19</w:t>
        </w:r>
        <w:r>
          <w:fldChar w:fldCharType="end"/>
        </w:r>
      </w:hyperlink>
    </w:p>
    <w:p>
      <w:pPr>
        <w:pStyle w:val="TOC1"/>
        <w:tabs>
          <w:tab w:val="right" w:leader="dot" w:pos="8306"/>
        </w:tabs>
      </w:pPr>
      <w:hyperlink w:anchor="_Toc7292" w:history="1">
        <w:r>
          <w:rPr>
            <w:rFonts w:ascii="仿宋" w:eastAsia="仿宋" w:hAnsi="仿宋" w:cs="仿宋" w:hint="eastAsia"/>
            <w:lang w:eastAsia="zh-CN"/>
          </w:rPr>
          <w:t>八、复合型胶粘剂项目技术管理</w:t>
        </w:r>
        <w:r>
          <w:tab/>
        </w:r>
        <w:r>
          <w:fldChar w:fldCharType="begin"/>
        </w:r>
        <w:r>
          <w:instrText xml:space="preserve"> PAGEREF _Toc7292 \h </w:instrText>
        </w:r>
        <w:r>
          <w:fldChar w:fldCharType="separate"/>
        </w:r>
        <w:r>
          <w:t>20</w:t>
        </w:r>
        <w:r>
          <w:fldChar w:fldCharType="end"/>
        </w:r>
      </w:hyperlink>
    </w:p>
    <w:p>
      <w:pPr>
        <w:pStyle w:val="TOC2"/>
        <w:tabs>
          <w:tab w:val="right" w:leader="dot" w:pos="8306"/>
        </w:tabs>
      </w:pPr>
      <w:hyperlink w:anchor="_Toc31486" w:history="1">
        <w:r>
          <w:rPr>
            <w:rFonts w:ascii="仿宋" w:eastAsia="仿宋" w:hAnsi="仿宋" w:cs="仿宋" w:hint="eastAsia"/>
            <w:lang w:eastAsia="zh-CN"/>
          </w:rPr>
          <w:t>(一)、技术方案选用方向</w:t>
        </w:r>
        <w:r>
          <w:tab/>
        </w:r>
        <w:r>
          <w:fldChar w:fldCharType="begin"/>
        </w:r>
        <w:r>
          <w:instrText xml:space="preserve"> PAGEREF _Toc31486 \h </w:instrText>
        </w:r>
        <w:r>
          <w:fldChar w:fldCharType="separate"/>
        </w:r>
        <w:r>
          <w:t>20</w:t>
        </w:r>
        <w:r>
          <w:fldChar w:fldCharType="end"/>
        </w:r>
      </w:hyperlink>
    </w:p>
    <w:p>
      <w:pPr>
        <w:pStyle w:val="TOC2"/>
        <w:tabs>
          <w:tab w:val="right" w:leader="dot" w:pos="8306"/>
        </w:tabs>
      </w:pPr>
      <w:hyperlink w:anchor="_Toc5771" w:history="1">
        <w:r>
          <w:rPr>
            <w:rFonts w:ascii="仿宋" w:eastAsia="仿宋" w:hAnsi="仿宋" w:cs="仿宋" w:hint="eastAsia"/>
            <w:lang w:eastAsia="zh-CN"/>
          </w:rPr>
          <w:t>(二)、工艺技术方案选用原则</w:t>
        </w:r>
        <w:r>
          <w:tab/>
        </w:r>
        <w:r>
          <w:fldChar w:fldCharType="begin"/>
        </w:r>
        <w:r>
          <w:instrText xml:space="preserve"> PAGEREF _Toc5771 \h </w:instrText>
        </w:r>
        <w:r>
          <w:fldChar w:fldCharType="separate"/>
        </w:r>
        <w:r>
          <w:t>22</w:t>
        </w:r>
        <w:r>
          <w:fldChar w:fldCharType="end"/>
        </w:r>
      </w:hyperlink>
    </w:p>
    <w:p>
      <w:pPr>
        <w:pStyle w:val="TOC2"/>
        <w:tabs>
          <w:tab w:val="right" w:leader="dot" w:pos="8306"/>
        </w:tabs>
      </w:pPr>
      <w:hyperlink w:anchor="_Toc24984" w:history="1">
        <w:r>
          <w:rPr>
            <w:rFonts w:ascii="仿宋" w:eastAsia="仿宋" w:hAnsi="仿宋" w:cs="仿宋" w:hint="eastAsia"/>
            <w:lang w:eastAsia="zh-CN"/>
          </w:rPr>
          <w:t>(三)、工艺技术方案要求</w:t>
        </w:r>
        <w:r>
          <w:tab/>
        </w:r>
        <w:r>
          <w:fldChar w:fldCharType="begin"/>
        </w:r>
        <w:r>
          <w:instrText xml:space="preserve"> PAGEREF _Toc24984 \h </w:instrText>
        </w:r>
        <w:r>
          <w:fldChar w:fldCharType="separate"/>
        </w:r>
        <w:r>
          <w:t>24</w:t>
        </w:r>
        <w:r>
          <w:fldChar w:fldCharType="end"/>
        </w:r>
      </w:hyperlink>
    </w:p>
    <w:p>
      <w:pPr>
        <w:pStyle w:val="TOC1"/>
        <w:tabs>
          <w:tab w:val="right" w:leader="dot" w:pos="8306"/>
        </w:tabs>
      </w:pPr>
      <w:hyperlink w:anchor="_Toc7812" w:history="1">
        <w:r>
          <w:rPr>
            <w:rFonts w:ascii="仿宋" w:eastAsia="仿宋" w:hAnsi="仿宋" w:cs="仿宋" w:hint="eastAsia"/>
            <w:lang w:eastAsia="zh-CN"/>
          </w:rPr>
          <w:t>九、复合型胶粘剂项目创新与研发</w:t>
        </w:r>
        <w:r>
          <w:tab/>
        </w:r>
        <w:r>
          <w:fldChar w:fldCharType="begin"/>
        </w:r>
        <w:r>
          <w:instrText xml:space="preserve"> PAGEREF _Toc7812 \h </w:instrText>
        </w:r>
        <w:r>
          <w:fldChar w:fldCharType="separate"/>
        </w:r>
        <w:r>
          <w:t>26</w:t>
        </w:r>
        <w:r>
          <w:fldChar w:fldCharType="end"/>
        </w:r>
      </w:hyperlink>
    </w:p>
    <w:p>
      <w:pPr>
        <w:pStyle w:val="TOC2"/>
        <w:tabs>
          <w:tab w:val="right" w:leader="dot" w:pos="8306"/>
        </w:tabs>
      </w:pPr>
      <w:hyperlink w:anchor="_Toc26613" w:history="1">
        <w:r>
          <w:rPr>
            <w:rFonts w:ascii="仿宋" w:eastAsia="仿宋" w:hAnsi="仿宋" w:cs="仿宋" w:hint="eastAsia"/>
            <w:lang w:eastAsia="zh-CN"/>
          </w:rPr>
          <w:t>(一)、创新策略与方向</w:t>
        </w:r>
        <w:r>
          <w:tab/>
        </w:r>
        <w:r>
          <w:fldChar w:fldCharType="begin"/>
        </w:r>
        <w:r>
          <w:instrText xml:space="preserve"> PAGEREF _Toc26613 \h </w:instrText>
        </w:r>
        <w:r>
          <w:fldChar w:fldCharType="separate"/>
        </w:r>
        <w:r>
          <w:t>26</w:t>
        </w:r>
        <w:r>
          <w:fldChar w:fldCharType="end"/>
        </w:r>
      </w:hyperlink>
    </w:p>
    <w:p>
      <w:pPr>
        <w:pStyle w:val="TOC2"/>
        <w:tabs>
          <w:tab w:val="right" w:leader="dot" w:pos="8306"/>
        </w:tabs>
      </w:pPr>
      <w:hyperlink w:anchor="_Toc15285" w:history="1">
        <w:r>
          <w:rPr>
            <w:rFonts w:ascii="仿宋" w:eastAsia="仿宋" w:hAnsi="仿宋" w:cs="仿宋" w:hint="eastAsia"/>
            <w:lang w:eastAsia="zh-CN"/>
          </w:rPr>
          <w:t>(二)、研发规划与投入</w:t>
        </w:r>
        <w:r>
          <w:tab/>
        </w:r>
        <w:r>
          <w:fldChar w:fldCharType="begin"/>
        </w:r>
        <w:r>
          <w:instrText xml:space="preserve"> PAGEREF _Toc15285 \h </w:instrText>
        </w:r>
        <w:r>
          <w:fldChar w:fldCharType="separate"/>
        </w:r>
        <w:r>
          <w:t>27</w:t>
        </w:r>
        <w:r>
          <w:fldChar w:fldCharType="end"/>
        </w:r>
      </w:hyperlink>
    </w:p>
    <w:p>
      <w:pPr>
        <w:pStyle w:val="TOC1"/>
        <w:tabs>
          <w:tab w:val="right" w:leader="dot" w:pos="8306"/>
        </w:tabs>
      </w:pPr>
      <w:hyperlink w:anchor="_Toc24110" w:history="1">
        <w:r>
          <w:rPr>
            <w:rFonts w:ascii="仿宋" w:eastAsia="仿宋" w:hAnsi="仿宋" w:cs="仿宋" w:hint="eastAsia"/>
            <w:lang w:eastAsia="zh-CN"/>
          </w:rPr>
          <w:t>十、复合型胶粘剂项目社会影响</w:t>
        </w:r>
        <w:r>
          <w:tab/>
        </w:r>
        <w:r>
          <w:fldChar w:fldCharType="begin"/>
        </w:r>
        <w:r>
          <w:instrText xml:space="preserve"> PAGEREF _Toc24110 \h </w:instrText>
        </w:r>
        <w:r>
          <w:fldChar w:fldCharType="separate"/>
        </w:r>
        <w:r>
          <w:t>29</w:t>
        </w:r>
        <w:r>
          <w:fldChar w:fldCharType="end"/>
        </w:r>
      </w:hyperlink>
    </w:p>
    <w:p>
      <w:pPr>
        <w:pStyle w:val="TOC2"/>
        <w:tabs>
          <w:tab w:val="right" w:leader="dot" w:pos="8306"/>
        </w:tabs>
      </w:pPr>
      <w:hyperlink w:anchor="_Toc21451" w:history="1">
        <w:r>
          <w:rPr>
            <w:rFonts w:ascii="仿宋" w:eastAsia="仿宋" w:hAnsi="仿宋" w:cs="仿宋" w:hint="eastAsia"/>
            <w:lang w:eastAsia="zh-CN"/>
          </w:rPr>
          <w:t>(一)、社会责任与义务</w:t>
        </w:r>
        <w:r>
          <w:tab/>
        </w:r>
        <w:r>
          <w:fldChar w:fldCharType="begin"/>
        </w:r>
        <w:r>
          <w:instrText xml:space="preserve"> PAGEREF _Toc21451 \h </w:instrText>
        </w:r>
        <w:r>
          <w:fldChar w:fldCharType="separate"/>
        </w:r>
        <w:r>
          <w:t>29</w:t>
        </w:r>
        <w:r>
          <w:fldChar w:fldCharType="end"/>
        </w:r>
      </w:hyperlink>
    </w:p>
    <w:p>
      <w:pPr>
        <w:pStyle w:val="TOC2"/>
        <w:tabs>
          <w:tab w:val="right" w:leader="dot" w:pos="8306"/>
        </w:tabs>
      </w:pPr>
      <w:hyperlink w:anchor="_Toc31049" w:history="1">
        <w:r>
          <w:rPr>
            <w:rFonts w:ascii="仿宋" w:eastAsia="仿宋" w:hAnsi="仿宋" w:cs="仿宋" w:hint="eastAsia"/>
            <w:lang w:eastAsia="zh-CN"/>
          </w:rPr>
          <w:t>(二)、社会参与与沟通</w:t>
        </w:r>
        <w:r>
          <w:tab/>
        </w:r>
        <w:r>
          <w:fldChar w:fldCharType="begin"/>
        </w:r>
        <w:r>
          <w:instrText xml:space="preserve"> PAGEREF _Toc31049 \h </w:instrText>
        </w:r>
        <w:r>
          <w:fldChar w:fldCharType="separate"/>
        </w:r>
        <w:r>
          <w:t>30</w:t>
        </w:r>
        <w:r>
          <w:fldChar w:fldCharType="end"/>
        </w:r>
      </w:hyperlink>
    </w:p>
    <w:p>
      <w:pPr>
        <w:pStyle w:val="TOC1"/>
        <w:tabs>
          <w:tab w:val="right" w:leader="dot" w:pos="8306"/>
        </w:tabs>
      </w:pPr>
      <w:hyperlink w:anchor="_Toc23933" w:history="1">
        <w:r>
          <w:rPr>
            <w:rFonts w:ascii="仿宋" w:eastAsia="仿宋" w:hAnsi="仿宋" w:cs="仿宋" w:hint="eastAsia"/>
            <w:lang w:eastAsia="zh-CN"/>
          </w:rPr>
          <w:t>十一、复合型胶粘剂项目风险管理</w:t>
        </w:r>
        <w:r>
          <w:tab/>
        </w:r>
        <w:r>
          <w:fldChar w:fldCharType="begin"/>
        </w:r>
        <w:r>
          <w:instrText xml:space="preserve"> PAGEREF _Toc23933 \h </w:instrText>
        </w:r>
        <w:r>
          <w:fldChar w:fldCharType="separate"/>
        </w:r>
        <w:r>
          <w:t>31</w:t>
        </w:r>
        <w:r>
          <w:fldChar w:fldCharType="end"/>
        </w:r>
      </w:hyperlink>
    </w:p>
    <w:p>
      <w:pPr>
        <w:pStyle w:val="TOC2"/>
        <w:tabs>
          <w:tab w:val="right" w:leader="dot" w:pos="8306"/>
        </w:tabs>
      </w:pPr>
      <w:hyperlink w:anchor="_Toc15305" w:history="1">
        <w:r>
          <w:rPr>
            <w:rFonts w:ascii="仿宋" w:eastAsia="仿宋" w:hAnsi="仿宋" w:cs="仿宋" w:hint="eastAsia"/>
            <w:lang w:eastAsia="zh-CN"/>
          </w:rPr>
          <w:t>(一)、风险识别与评估</w:t>
        </w:r>
        <w:r>
          <w:tab/>
        </w:r>
        <w:r>
          <w:fldChar w:fldCharType="begin"/>
        </w:r>
        <w:r>
          <w:instrText xml:space="preserve"> PAGEREF _Toc15305 \h </w:instrText>
        </w:r>
        <w:r>
          <w:fldChar w:fldCharType="separate"/>
        </w:r>
        <w:r>
          <w:t>31</w:t>
        </w:r>
        <w:r>
          <w:fldChar w:fldCharType="end"/>
        </w:r>
      </w:hyperlink>
    </w:p>
    <w:p>
      <w:pPr>
        <w:pStyle w:val="TOC2"/>
        <w:tabs>
          <w:tab w:val="right" w:leader="dot" w:pos="8306"/>
        </w:tabs>
      </w:pPr>
      <w:hyperlink w:anchor="_Toc9565" w:history="1">
        <w:r>
          <w:rPr>
            <w:rFonts w:ascii="仿宋" w:eastAsia="仿宋" w:hAnsi="仿宋" w:cs="仿宋" w:hint="eastAsia"/>
            <w:lang w:eastAsia="zh-CN"/>
          </w:rPr>
          <w:t>(二)、风险应对策略</w:t>
        </w:r>
        <w:r>
          <w:tab/>
        </w:r>
        <w:r>
          <w:fldChar w:fldCharType="begin"/>
        </w:r>
        <w:r>
          <w:instrText xml:space="preserve"> PAGEREF _Toc9565 \h </w:instrText>
        </w:r>
        <w:r>
          <w:fldChar w:fldCharType="separate"/>
        </w:r>
        <w:r>
          <w:t>32</w:t>
        </w:r>
        <w:r>
          <w:fldChar w:fldCharType="end"/>
        </w:r>
      </w:hyperlink>
    </w:p>
    <w:p>
      <w:pPr>
        <w:pStyle w:val="TOC2"/>
        <w:tabs>
          <w:tab w:val="right" w:leader="dot" w:pos="8306"/>
        </w:tabs>
      </w:pPr>
      <w:hyperlink w:anchor="_Toc11175" w:history="1">
        <w:r>
          <w:rPr>
            <w:rFonts w:ascii="仿宋" w:eastAsia="仿宋" w:hAnsi="仿宋" w:cs="仿宋" w:hint="eastAsia"/>
            <w:lang w:eastAsia="zh-CN"/>
          </w:rPr>
          <w:t>(三)、风险监控与控制</w:t>
        </w:r>
        <w:r>
          <w:tab/>
        </w:r>
        <w:r>
          <w:fldChar w:fldCharType="begin"/>
        </w:r>
        <w:r>
          <w:instrText xml:space="preserve"> PAGEREF _Toc11175 \h </w:instrText>
        </w:r>
        <w:r>
          <w:fldChar w:fldCharType="separate"/>
        </w:r>
        <w:r>
          <w:t>34</w:t>
        </w:r>
        <w:r>
          <w:fldChar w:fldCharType="end"/>
        </w:r>
      </w:hyperlink>
    </w:p>
    <w:p>
      <w:pPr>
        <w:pStyle w:val="TOC1"/>
        <w:tabs>
          <w:tab w:val="right" w:leader="dot" w:pos="8306"/>
        </w:tabs>
      </w:pPr>
      <w:hyperlink w:anchor="_Toc7788" w:history="1">
        <w:r>
          <w:rPr>
            <w:rFonts w:ascii="仿宋" w:eastAsia="仿宋" w:hAnsi="仿宋" w:cs="仿宋" w:hint="eastAsia"/>
            <w:lang w:eastAsia="zh-CN"/>
          </w:rPr>
          <w:t>十二、复合型胶粘剂项目环境影响分析</w:t>
        </w:r>
        <w:r>
          <w:tab/>
        </w:r>
        <w:r>
          <w:fldChar w:fldCharType="begin"/>
        </w:r>
        <w:r>
          <w:instrText xml:space="preserve"> PAGEREF _Toc7788 \h </w:instrText>
        </w:r>
        <w:r>
          <w:fldChar w:fldCharType="separate"/>
        </w:r>
        <w:r>
          <w:t>35</w:t>
        </w:r>
        <w:r>
          <w:fldChar w:fldCharType="end"/>
        </w:r>
      </w:hyperlink>
    </w:p>
    <w:p>
      <w:pPr>
        <w:pStyle w:val="TOC2"/>
        <w:tabs>
          <w:tab w:val="right" w:leader="dot" w:pos="8306"/>
        </w:tabs>
      </w:pPr>
      <w:hyperlink w:anchor="_Toc2335" w:history="1">
        <w:r>
          <w:rPr>
            <w:rFonts w:ascii="仿宋" w:eastAsia="仿宋" w:hAnsi="仿宋" w:cs="仿宋" w:hint="eastAsia"/>
            <w:lang w:eastAsia="zh-CN"/>
          </w:rPr>
          <w:t>(一)、建设区域环境质量现状</w:t>
        </w:r>
        <w:r>
          <w:tab/>
        </w:r>
        <w:r>
          <w:fldChar w:fldCharType="begin"/>
        </w:r>
        <w:r>
          <w:instrText xml:space="preserve"> PAGEREF _Toc2335 \h </w:instrText>
        </w:r>
        <w:r>
          <w:fldChar w:fldCharType="separate"/>
        </w:r>
        <w:r>
          <w:t>35</w:t>
        </w:r>
        <w:r>
          <w:fldChar w:fldCharType="end"/>
        </w:r>
      </w:hyperlink>
    </w:p>
    <w:p>
      <w:pPr>
        <w:pStyle w:val="TOC2"/>
        <w:tabs>
          <w:tab w:val="right" w:leader="dot" w:pos="8306"/>
        </w:tabs>
      </w:pPr>
      <w:hyperlink w:anchor="_Toc17452" w:history="1">
        <w:r>
          <w:rPr>
            <w:rFonts w:ascii="仿宋" w:eastAsia="仿宋" w:hAnsi="仿宋" w:cs="仿宋" w:hint="eastAsia"/>
            <w:lang w:eastAsia="zh-CN"/>
          </w:rPr>
          <w:t>(二)、建设期环境保护</w:t>
        </w:r>
        <w:r>
          <w:tab/>
        </w:r>
        <w:r>
          <w:fldChar w:fldCharType="begin"/>
        </w:r>
        <w:r>
          <w:instrText xml:space="preserve"> PAGEREF _Toc17452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79" w:history="1">
        <w:r>
          <w:rPr>
            <w:rFonts w:ascii="仿宋" w:eastAsia="仿宋" w:hAnsi="仿宋" w:cs="仿宋" w:hint="eastAsia"/>
            <w:lang w:eastAsia="zh-CN"/>
          </w:rPr>
          <w:t>(三)、运营期环境保护</w:t>
        </w:r>
        <w:r>
          <w:tab/>
        </w:r>
        <w:r>
          <w:fldChar w:fldCharType="begin"/>
        </w:r>
        <w:r>
          <w:instrText xml:space="preserve"> PAGEREF _Toc5379 \h </w:instrText>
        </w:r>
        <w:r>
          <w:fldChar w:fldCharType="separate"/>
        </w:r>
        <w:r>
          <w:t>38</w:t>
        </w:r>
        <w:r>
          <w:fldChar w:fldCharType="end"/>
        </w:r>
      </w:hyperlink>
    </w:p>
    <w:p>
      <w:pPr>
        <w:pStyle w:val="TOC2"/>
        <w:tabs>
          <w:tab w:val="right" w:leader="dot" w:pos="8306"/>
        </w:tabs>
      </w:pPr>
      <w:hyperlink w:anchor="_Toc567" w:history="1">
        <w:r>
          <w:rPr>
            <w:rFonts w:ascii="仿宋" w:eastAsia="仿宋" w:hAnsi="仿宋" w:cs="仿宋" w:hint="eastAsia"/>
            <w:lang w:eastAsia="zh-CN"/>
          </w:rPr>
          <w:t>(四)、复合型胶粘剂项目建设对区域经济的影响</w:t>
        </w:r>
        <w:r>
          <w:tab/>
        </w:r>
        <w:r>
          <w:fldChar w:fldCharType="begin"/>
        </w:r>
        <w:r>
          <w:instrText xml:space="preserve"> PAGEREF _Toc567 \h </w:instrText>
        </w:r>
        <w:r>
          <w:fldChar w:fldCharType="separate"/>
        </w:r>
        <w:r>
          <w:t>39</w:t>
        </w:r>
        <w:r>
          <w:fldChar w:fldCharType="end"/>
        </w:r>
      </w:hyperlink>
    </w:p>
    <w:p>
      <w:pPr>
        <w:pStyle w:val="TOC2"/>
        <w:tabs>
          <w:tab w:val="right" w:leader="dot" w:pos="8306"/>
        </w:tabs>
      </w:pPr>
      <w:hyperlink w:anchor="_Toc10853" w:history="1">
        <w:r>
          <w:rPr>
            <w:rFonts w:ascii="仿宋" w:eastAsia="仿宋" w:hAnsi="仿宋" w:cs="仿宋" w:hint="eastAsia"/>
            <w:lang w:eastAsia="zh-CN"/>
          </w:rPr>
          <w:t>(五)、废弃物处理</w:t>
        </w:r>
        <w:r>
          <w:tab/>
        </w:r>
        <w:r>
          <w:fldChar w:fldCharType="begin"/>
        </w:r>
        <w:r>
          <w:instrText xml:space="preserve"> PAGEREF _Toc10853 \h </w:instrText>
        </w:r>
        <w:r>
          <w:fldChar w:fldCharType="separate"/>
        </w:r>
        <w:r>
          <w:t>41</w:t>
        </w:r>
        <w:r>
          <w:fldChar w:fldCharType="end"/>
        </w:r>
      </w:hyperlink>
    </w:p>
    <w:p>
      <w:pPr>
        <w:pStyle w:val="TOC2"/>
        <w:tabs>
          <w:tab w:val="right" w:leader="dot" w:pos="8306"/>
        </w:tabs>
      </w:pPr>
      <w:hyperlink w:anchor="_Toc30123" w:history="1">
        <w:r>
          <w:rPr>
            <w:rFonts w:ascii="仿宋" w:eastAsia="仿宋" w:hAnsi="仿宋" w:cs="仿宋" w:hint="eastAsia"/>
            <w:lang w:eastAsia="zh-CN"/>
          </w:rPr>
          <w:t>(六)、特殊环境影响分析</w:t>
        </w:r>
        <w:r>
          <w:tab/>
        </w:r>
        <w:r>
          <w:fldChar w:fldCharType="begin"/>
        </w:r>
        <w:r>
          <w:instrText xml:space="preserve"> PAGEREF _Toc30123 \h </w:instrText>
        </w:r>
        <w:r>
          <w:fldChar w:fldCharType="separate"/>
        </w:r>
        <w:r>
          <w:t>42</w:t>
        </w:r>
        <w:r>
          <w:fldChar w:fldCharType="end"/>
        </w:r>
      </w:hyperlink>
    </w:p>
    <w:p>
      <w:pPr>
        <w:pStyle w:val="TOC2"/>
        <w:tabs>
          <w:tab w:val="right" w:leader="dot" w:pos="8306"/>
        </w:tabs>
      </w:pPr>
      <w:hyperlink w:anchor="_Toc20188" w:history="1">
        <w:r>
          <w:rPr>
            <w:rFonts w:ascii="仿宋" w:eastAsia="仿宋" w:hAnsi="仿宋" w:cs="仿宋" w:hint="eastAsia"/>
            <w:lang w:eastAsia="zh-CN"/>
          </w:rPr>
          <w:t>(七)、清洁生产</w:t>
        </w:r>
        <w:r>
          <w:tab/>
        </w:r>
        <w:r>
          <w:fldChar w:fldCharType="begin"/>
        </w:r>
        <w:r>
          <w:instrText xml:space="preserve"> PAGEREF _Toc20188 \h </w:instrText>
        </w:r>
        <w:r>
          <w:fldChar w:fldCharType="separate"/>
        </w:r>
        <w:r>
          <w:t>43</w:t>
        </w:r>
        <w:r>
          <w:fldChar w:fldCharType="end"/>
        </w:r>
      </w:hyperlink>
    </w:p>
    <w:p>
      <w:pPr>
        <w:pStyle w:val="TOC2"/>
        <w:tabs>
          <w:tab w:val="right" w:leader="dot" w:pos="8306"/>
        </w:tabs>
      </w:pPr>
      <w:hyperlink w:anchor="_Toc16111" w:history="1">
        <w:r>
          <w:rPr>
            <w:rFonts w:ascii="仿宋" w:eastAsia="仿宋" w:hAnsi="仿宋" w:cs="仿宋" w:hint="eastAsia"/>
            <w:lang w:eastAsia="zh-CN"/>
          </w:rPr>
          <w:t>(八)、环境保护综合评价</w:t>
        </w:r>
        <w:r>
          <w:tab/>
        </w:r>
        <w:r>
          <w:fldChar w:fldCharType="begin"/>
        </w:r>
        <w:r>
          <w:instrText xml:space="preserve"> PAGEREF _Toc16111 \h </w:instrText>
        </w:r>
        <w:r>
          <w:fldChar w:fldCharType="separate"/>
        </w:r>
        <w:r>
          <w:t>44</w:t>
        </w:r>
        <w:r>
          <w:fldChar w:fldCharType="end"/>
        </w:r>
      </w:hyperlink>
    </w:p>
    <w:p>
      <w:pPr>
        <w:pStyle w:val="TOC1"/>
        <w:tabs>
          <w:tab w:val="right" w:leader="dot" w:pos="8306"/>
        </w:tabs>
      </w:pPr>
      <w:hyperlink w:anchor="_Toc13748" w:history="1">
        <w:r>
          <w:rPr>
            <w:rFonts w:ascii="仿宋" w:eastAsia="仿宋" w:hAnsi="仿宋" w:cs="仿宋" w:hint="eastAsia"/>
            <w:lang w:eastAsia="zh-CN"/>
          </w:rPr>
          <w:t>十三、利益相关者分析与沟通计划</w:t>
        </w:r>
        <w:r>
          <w:tab/>
        </w:r>
        <w:r>
          <w:fldChar w:fldCharType="begin"/>
        </w:r>
        <w:r>
          <w:instrText xml:space="preserve"> PAGEREF _Toc13748 \h </w:instrText>
        </w:r>
        <w:r>
          <w:fldChar w:fldCharType="separate"/>
        </w:r>
        <w:r>
          <w:t>46</w:t>
        </w:r>
        <w:r>
          <w:fldChar w:fldCharType="end"/>
        </w:r>
      </w:hyperlink>
    </w:p>
    <w:p>
      <w:pPr>
        <w:pStyle w:val="TOC2"/>
        <w:tabs>
          <w:tab w:val="right" w:leader="dot" w:pos="8306"/>
        </w:tabs>
      </w:pPr>
      <w:hyperlink w:anchor="_Toc3736" w:history="1">
        <w:r>
          <w:rPr>
            <w:rFonts w:ascii="仿宋" w:eastAsia="仿宋" w:hAnsi="仿宋" w:cs="仿宋" w:hint="eastAsia"/>
            <w:lang w:eastAsia="zh-CN"/>
          </w:rPr>
          <w:t>(一)、利益相关者分析</w:t>
        </w:r>
        <w:r>
          <w:tab/>
        </w:r>
        <w:r>
          <w:fldChar w:fldCharType="begin"/>
        </w:r>
        <w:r>
          <w:instrText xml:space="preserve"> PAGEREF _Toc3736 \h </w:instrText>
        </w:r>
        <w:r>
          <w:fldChar w:fldCharType="separate"/>
        </w:r>
        <w:r>
          <w:t>46</w:t>
        </w:r>
        <w:r>
          <w:fldChar w:fldCharType="end"/>
        </w:r>
      </w:hyperlink>
    </w:p>
    <w:p>
      <w:pPr>
        <w:pStyle w:val="TOC2"/>
        <w:tabs>
          <w:tab w:val="right" w:leader="dot" w:pos="8306"/>
        </w:tabs>
      </w:pPr>
      <w:hyperlink w:anchor="_Toc21953" w:history="1">
        <w:r>
          <w:rPr>
            <w:rFonts w:ascii="仿宋" w:eastAsia="仿宋" w:hAnsi="仿宋" w:cs="仿宋" w:hint="eastAsia"/>
            <w:lang w:eastAsia="zh-CN"/>
          </w:rPr>
          <w:t>(二)、沟通计划</w:t>
        </w:r>
        <w:r>
          <w:tab/>
        </w:r>
        <w:r>
          <w:fldChar w:fldCharType="begin"/>
        </w:r>
        <w:r>
          <w:instrText xml:space="preserve"> PAGEREF _Toc21953 \h </w:instrText>
        </w:r>
        <w:r>
          <w:fldChar w:fldCharType="separate"/>
        </w:r>
        <w:r>
          <w:t>47</w:t>
        </w:r>
        <w:r>
          <w:fldChar w:fldCharType="end"/>
        </w:r>
      </w:hyperlink>
    </w:p>
    <w:p>
      <w:pPr>
        <w:pStyle w:val="TOC1"/>
        <w:tabs>
          <w:tab w:val="right" w:leader="dot" w:pos="8306"/>
        </w:tabs>
      </w:pPr>
      <w:hyperlink w:anchor="_Toc11896" w:history="1">
        <w:r>
          <w:rPr>
            <w:rFonts w:ascii="仿宋" w:eastAsia="仿宋" w:hAnsi="仿宋" w:cs="仿宋" w:hint="eastAsia"/>
            <w:lang w:eastAsia="zh-CN"/>
          </w:rPr>
          <w:t>十四、复合型胶粘剂项目变更管理</w:t>
        </w:r>
        <w:r>
          <w:tab/>
        </w:r>
        <w:r>
          <w:fldChar w:fldCharType="begin"/>
        </w:r>
        <w:r>
          <w:instrText xml:space="preserve"> PAGEREF _Toc11896 \h </w:instrText>
        </w:r>
        <w:r>
          <w:fldChar w:fldCharType="separate"/>
        </w:r>
        <w:r>
          <w:t>48</w:t>
        </w:r>
        <w:r>
          <w:fldChar w:fldCharType="end"/>
        </w:r>
      </w:hyperlink>
    </w:p>
    <w:p>
      <w:pPr>
        <w:pStyle w:val="TOC2"/>
        <w:tabs>
          <w:tab w:val="right" w:leader="dot" w:pos="8306"/>
        </w:tabs>
      </w:pPr>
      <w:hyperlink w:anchor="_Toc28337" w:history="1">
        <w:r>
          <w:rPr>
            <w:rFonts w:ascii="仿宋" w:eastAsia="仿宋" w:hAnsi="仿宋" w:cs="仿宋" w:hint="eastAsia"/>
            <w:lang w:eastAsia="zh-CN"/>
          </w:rPr>
          <w:t>(一)、变更申请与评估</w:t>
        </w:r>
        <w:r>
          <w:tab/>
        </w:r>
        <w:r>
          <w:fldChar w:fldCharType="begin"/>
        </w:r>
        <w:r>
          <w:instrText xml:space="preserve"> PAGEREF _Toc28337 \h </w:instrText>
        </w:r>
        <w:r>
          <w:fldChar w:fldCharType="separate"/>
        </w:r>
        <w:r>
          <w:t>48</w:t>
        </w:r>
        <w:r>
          <w:fldChar w:fldCharType="end"/>
        </w:r>
      </w:hyperlink>
    </w:p>
    <w:p>
      <w:pPr>
        <w:pStyle w:val="TOC2"/>
        <w:tabs>
          <w:tab w:val="right" w:leader="dot" w:pos="8306"/>
        </w:tabs>
      </w:pPr>
      <w:hyperlink w:anchor="_Toc4121" w:history="1">
        <w:r>
          <w:rPr>
            <w:rFonts w:ascii="仿宋" w:eastAsia="仿宋" w:hAnsi="仿宋" w:cs="仿宋" w:hint="eastAsia"/>
            <w:lang w:eastAsia="zh-CN"/>
          </w:rPr>
          <w:t>(二)、变更实施与控制</w:t>
        </w:r>
        <w:r>
          <w:tab/>
        </w:r>
        <w:r>
          <w:fldChar w:fldCharType="begin"/>
        </w:r>
        <w:r>
          <w:instrText xml:space="preserve"> PAGEREF _Toc4121 \h </w:instrText>
        </w:r>
        <w:r>
          <w:fldChar w:fldCharType="separate"/>
        </w:r>
        <w:r>
          <w:t>48</w:t>
        </w:r>
        <w:r>
          <w:fldChar w:fldCharType="end"/>
        </w:r>
      </w:hyperlink>
    </w:p>
    <w:p>
      <w:pPr>
        <w:pStyle w:val="TOC1"/>
        <w:tabs>
          <w:tab w:val="right" w:leader="dot" w:pos="8306"/>
        </w:tabs>
      </w:pPr>
      <w:hyperlink w:anchor="_Toc532" w:history="1">
        <w:r>
          <w:rPr>
            <w:rFonts w:ascii="仿宋" w:eastAsia="仿宋" w:hAnsi="仿宋" w:cs="仿宋" w:hint="eastAsia"/>
            <w:lang w:eastAsia="zh-CN"/>
          </w:rPr>
          <w:t>十五、供应链管理</w:t>
        </w:r>
        <w:r>
          <w:tab/>
        </w:r>
        <w:r>
          <w:fldChar w:fldCharType="begin"/>
        </w:r>
        <w:r>
          <w:instrText xml:space="preserve"> PAGEREF _Toc532 \h </w:instrText>
        </w:r>
        <w:r>
          <w:fldChar w:fldCharType="separate"/>
        </w:r>
        <w:r>
          <w:t>49</w:t>
        </w:r>
        <w:r>
          <w:fldChar w:fldCharType="end"/>
        </w:r>
      </w:hyperlink>
    </w:p>
    <w:p>
      <w:pPr>
        <w:pStyle w:val="TOC2"/>
        <w:tabs>
          <w:tab w:val="right" w:leader="dot" w:pos="8306"/>
        </w:tabs>
      </w:pPr>
      <w:hyperlink w:anchor="_Toc29756" w:history="1">
        <w:r>
          <w:rPr>
            <w:rFonts w:ascii="仿宋" w:eastAsia="仿宋" w:hAnsi="仿宋" w:cs="仿宋" w:hint="eastAsia"/>
            <w:lang w:eastAsia="zh-CN"/>
          </w:rPr>
          <w:t>(一)、供应链战略规划</w:t>
        </w:r>
        <w:r>
          <w:tab/>
        </w:r>
        <w:r>
          <w:fldChar w:fldCharType="begin"/>
        </w:r>
        <w:r>
          <w:instrText xml:space="preserve"> PAGEREF _Toc29756 \h </w:instrText>
        </w:r>
        <w:r>
          <w:fldChar w:fldCharType="separate"/>
        </w:r>
        <w:r>
          <w:t>49</w:t>
        </w:r>
        <w:r>
          <w:fldChar w:fldCharType="end"/>
        </w:r>
      </w:hyperlink>
    </w:p>
    <w:p>
      <w:pPr>
        <w:pStyle w:val="TOC2"/>
        <w:tabs>
          <w:tab w:val="right" w:leader="dot" w:pos="8306"/>
        </w:tabs>
      </w:pPr>
      <w:hyperlink w:anchor="_Toc9581" w:history="1">
        <w:r>
          <w:rPr>
            <w:rFonts w:ascii="仿宋" w:eastAsia="仿宋" w:hAnsi="仿宋" w:cs="仿宋" w:hint="eastAsia"/>
            <w:lang w:eastAsia="zh-CN"/>
          </w:rPr>
          <w:t>(二)、供应商选择与合作</w:t>
        </w:r>
        <w:r>
          <w:tab/>
        </w:r>
        <w:r>
          <w:fldChar w:fldCharType="begin"/>
        </w:r>
        <w:r>
          <w:instrText xml:space="preserve"> PAGEREF _Toc9581 \h </w:instrText>
        </w:r>
        <w:r>
          <w:fldChar w:fldCharType="separate"/>
        </w:r>
        <w:r>
          <w:t>51</w:t>
        </w:r>
        <w:r>
          <w:fldChar w:fldCharType="end"/>
        </w:r>
      </w:hyperlink>
    </w:p>
    <w:p>
      <w:pPr>
        <w:pStyle w:val="TOC2"/>
        <w:tabs>
          <w:tab w:val="right" w:leader="dot" w:pos="8306"/>
        </w:tabs>
      </w:pPr>
      <w:hyperlink w:anchor="_Toc6923" w:history="1">
        <w:r>
          <w:rPr>
            <w:rFonts w:ascii="仿宋" w:eastAsia="仿宋" w:hAnsi="仿宋" w:cs="仿宋" w:hint="eastAsia"/>
            <w:lang w:eastAsia="zh-CN"/>
          </w:rPr>
          <w:t>(三)、物流与库存管理</w:t>
        </w:r>
        <w:r>
          <w:tab/>
        </w:r>
        <w:r>
          <w:fldChar w:fldCharType="begin"/>
        </w:r>
        <w:r>
          <w:instrText xml:space="preserve"> PAGEREF _Toc6923 \h </w:instrText>
        </w:r>
        <w:r>
          <w:fldChar w:fldCharType="separate"/>
        </w:r>
        <w:r>
          <w:t>52</w:t>
        </w:r>
        <w:r>
          <w:fldChar w:fldCharType="end"/>
        </w:r>
      </w:hyperlink>
    </w:p>
    <w:p>
      <w:pPr>
        <w:pStyle w:val="TOC1"/>
        <w:tabs>
          <w:tab w:val="right" w:leader="dot" w:pos="8306"/>
        </w:tabs>
      </w:pPr>
      <w:hyperlink w:anchor="_Toc32270" w:history="1">
        <w:r>
          <w:rPr>
            <w:rFonts w:ascii="仿宋" w:eastAsia="仿宋" w:hAnsi="仿宋" w:cs="仿宋" w:hint="eastAsia"/>
            <w:lang w:eastAsia="zh-CN"/>
          </w:rPr>
          <w:t>十六、营销与推广策略</w:t>
        </w:r>
        <w:r>
          <w:tab/>
        </w:r>
        <w:r>
          <w:fldChar w:fldCharType="begin"/>
        </w:r>
        <w:r>
          <w:instrText xml:space="preserve"> PAGEREF _Toc32270 \h </w:instrText>
        </w:r>
        <w:r>
          <w:fldChar w:fldCharType="separate"/>
        </w:r>
        <w:r>
          <w:t>53</w:t>
        </w:r>
        <w:r>
          <w:fldChar w:fldCharType="end"/>
        </w:r>
      </w:hyperlink>
    </w:p>
    <w:p>
      <w:pPr>
        <w:pStyle w:val="TOC2"/>
        <w:tabs>
          <w:tab w:val="right" w:leader="dot" w:pos="8306"/>
        </w:tabs>
      </w:pPr>
      <w:hyperlink w:anchor="_Toc11040" w:history="1">
        <w:r>
          <w:rPr>
            <w:rFonts w:ascii="仿宋" w:eastAsia="仿宋" w:hAnsi="仿宋" w:cs="仿宋" w:hint="eastAsia"/>
            <w:lang w:eastAsia="zh-CN"/>
          </w:rPr>
          <w:t>(一)、产品/服务定位与特点</w:t>
        </w:r>
        <w:r>
          <w:tab/>
        </w:r>
        <w:r>
          <w:fldChar w:fldCharType="begin"/>
        </w:r>
        <w:r>
          <w:instrText xml:space="preserve"> PAGEREF _Toc11040 \h </w:instrText>
        </w:r>
        <w:r>
          <w:fldChar w:fldCharType="separate"/>
        </w:r>
        <w:r>
          <w:t>53</w:t>
        </w:r>
        <w:r>
          <w:fldChar w:fldCharType="end"/>
        </w:r>
      </w:hyperlink>
    </w:p>
    <w:p>
      <w:pPr>
        <w:pStyle w:val="TOC2"/>
        <w:tabs>
          <w:tab w:val="right" w:leader="dot" w:pos="8306"/>
        </w:tabs>
      </w:pPr>
      <w:hyperlink w:anchor="_Toc31882" w:history="1">
        <w:r>
          <w:rPr>
            <w:rFonts w:ascii="仿宋" w:eastAsia="仿宋" w:hAnsi="仿宋" w:cs="仿宋" w:hint="eastAsia"/>
            <w:lang w:eastAsia="zh-CN"/>
          </w:rPr>
          <w:t>(二)、市场定位与竞争分析</w:t>
        </w:r>
        <w:r>
          <w:tab/>
        </w:r>
        <w:r>
          <w:fldChar w:fldCharType="begin"/>
        </w:r>
        <w:r>
          <w:instrText xml:space="preserve"> PAGEREF _Toc31882 \h </w:instrText>
        </w:r>
        <w:r>
          <w:fldChar w:fldCharType="separate"/>
        </w:r>
        <w:r>
          <w:t>55</w:t>
        </w:r>
        <w:r>
          <w:fldChar w:fldCharType="end"/>
        </w:r>
      </w:hyperlink>
    </w:p>
    <w:p>
      <w:pPr>
        <w:pStyle w:val="TOC2"/>
        <w:tabs>
          <w:tab w:val="right" w:leader="dot" w:pos="8306"/>
        </w:tabs>
      </w:pPr>
      <w:hyperlink w:anchor="_Toc11671" w:history="1">
        <w:r>
          <w:rPr>
            <w:rFonts w:ascii="仿宋" w:eastAsia="仿宋" w:hAnsi="仿宋" w:cs="仿宋" w:hint="eastAsia"/>
            <w:lang w:eastAsia="zh-CN"/>
          </w:rPr>
          <w:t>(三)、营销渠道与策略</w:t>
        </w:r>
        <w:r>
          <w:tab/>
        </w:r>
        <w:r>
          <w:fldChar w:fldCharType="begin"/>
        </w:r>
        <w:r>
          <w:instrText xml:space="preserve"> PAGEREF _Toc11671 \h </w:instrText>
        </w:r>
        <w:r>
          <w:fldChar w:fldCharType="separate"/>
        </w:r>
        <w:r>
          <w:t>56</w:t>
        </w:r>
        <w:r>
          <w:fldChar w:fldCharType="end"/>
        </w:r>
      </w:hyperlink>
    </w:p>
    <w:p>
      <w:pPr>
        <w:pStyle w:val="TOC2"/>
        <w:tabs>
          <w:tab w:val="right" w:leader="dot" w:pos="8306"/>
        </w:tabs>
      </w:pPr>
      <w:hyperlink w:anchor="_Toc23811" w:history="1">
        <w:r>
          <w:rPr>
            <w:rFonts w:ascii="仿宋" w:eastAsia="仿宋" w:hAnsi="仿宋" w:cs="仿宋" w:hint="eastAsia"/>
            <w:lang w:eastAsia="zh-CN"/>
          </w:rPr>
          <w:t>(四)、推广与宣传活动</w:t>
        </w:r>
        <w:r>
          <w:tab/>
        </w:r>
        <w:r>
          <w:fldChar w:fldCharType="begin"/>
        </w:r>
        <w:r>
          <w:instrText xml:space="preserve"> PAGEREF _Toc23811 \h </w:instrText>
        </w:r>
        <w:r>
          <w:fldChar w:fldCharType="separate"/>
        </w:r>
        <w:r>
          <w:t>57</w:t>
        </w:r>
        <w:r>
          <w:fldChar w:fldCharType="end"/>
        </w:r>
      </w:hyperlink>
    </w:p>
    <w:p>
      <w:pPr>
        <w:pStyle w:val="TOC1"/>
        <w:tabs>
          <w:tab w:val="right" w:leader="dot" w:pos="8306"/>
        </w:tabs>
      </w:pPr>
      <w:hyperlink w:anchor="_Toc12216" w:history="1">
        <w:r>
          <w:rPr>
            <w:rFonts w:ascii="仿宋" w:eastAsia="仿宋" w:hAnsi="仿宋" w:cs="仿宋" w:hint="eastAsia"/>
            <w:lang w:eastAsia="zh-CN"/>
          </w:rPr>
          <w:t>十七、复合型胶粘剂项目实施时间节点</w:t>
        </w:r>
        <w:r>
          <w:tab/>
        </w:r>
        <w:r>
          <w:fldChar w:fldCharType="begin"/>
        </w:r>
        <w:r>
          <w:instrText xml:space="preserve"> PAGEREF _Toc12216 \h </w:instrText>
        </w:r>
        <w:r>
          <w:fldChar w:fldCharType="separate"/>
        </w:r>
        <w:r>
          <w:t>62</w:t>
        </w:r>
        <w:r>
          <w:fldChar w:fldCharType="end"/>
        </w:r>
      </w:hyperlink>
    </w:p>
    <w:p>
      <w:pPr>
        <w:pStyle w:val="TOC2"/>
        <w:tabs>
          <w:tab w:val="right" w:leader="dot" w:pos="8306"/>
        </w:tabs>
      </w:pPr>
      <w:hyperlink w:anchor="_Toc23200" w:history="1">
        <w:r>
          <w:rPr>
            <w:rFonts w:ascii="仿宋" w:eastAsia="仿宋" w:hAnsi="仿宋" w:cs="仿宋" w:hint="eastAsia"/>
            <w:lang w:eastAsia="zh-CN"/>
          </w:rPr>
          <w:t>(一)、复合型胶粘剂项目启动阶段时间节点</w:t>
        </w:r>
        <w:r>
          <w:tab/>
        </w:r>
        <w:r>
          <w:fldChar w:fldCharType="begin"/>
        </w:r>
        <w:r>
          <w:instrText xml:space="preserve"> PAGEREF _Toc23200 \h </w:instrText>
        </w:r>
        <w:r>
          <w:fldChar w:fldCharType="separate"/>
        </w:r>
        <w:r>
          <w:t>62</w:t>
        </w:r>
        <w:r>
          <w:fldChar w:fldCharType="end"/>
        </w:r>
      </w:hyperlink>
    </w:p>
    <w:p>
      <w:pPr>
        <w:pStyle w:val="TOC2"/>
        <w:tabs>
          <w:tab w:val="right" w:leader="dot" w:pos="8306"/>
        </w:tabs>
      </w:pPr>
      <w:hyperlink w:anchor="_Toc24326" w:history="1">
        <w:r>
          <w:rPr>
            <w:rFonts w:ascii="仿宋" w:eastAsia="仿宋" w:hAnsi="仿宋" w:cs="仿宋" w:hint="eastAsia"/>
            <w:lang w:eastAsia="zh-CN"/>
          </w:rPr>
          <w:t>(二)、复合型胶粘剂项目执行阶段时间节点</w:t>
        </w:r>
        <w:r>
          <w:tab/>
        </w:r>
        <w:r>
          <w:fldChar w:fldCharType="begin"/>
        </w:r>
        <w:r>
          <w:instrText xml:space="preserve"> PAGEREF _Toc24326 \h </w:instrText>
        </w:r>
        <w:r>
          <w:fldChar w:fldCharType="separate"/>
        </w:r>
        <w:r>
          <w:t>64</w:t>
        </w:r>
        <w:r>
          <w:fldChar w:fldCharType="end"/>
        </w:r>
      </w:hyperlink>
    </w:p>
    <w:p>
      <w:pPr>
        <w:pStyle w:val="TOC2"/>
        <w:tabs>
          <w:tab w:val="right" w:leader="dot" w:pos="8306"/>
        </w:tabs>
      </w:pPr>
      <w:hyperlink w:anchor="_Toc14311" w:history="1">
        <w:r>
          <w:rPr>
            <w:rFonts w:ascii="仿宋" w:eastAsia="仿宋" w:hAnsi="仿宋" w:cs="仿宋" w:hint="eastAsia"/>
            <w:lang w:eastAsia="zh-CN"/>
          </w:rPr>
          <w:t>(三)、复合型胶粘剂项目完成阶段时间节点</w:t>
        </w:r>
        <w:r>
          <w:tab/>
        </w:r>
        <w:r>
          <w:fldChar w:fldCharType="begin"/>
        </w:r>
        <w:r>
          <w:instrText xml:space="preserve"> PAGEREF _Toc14311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46"/>
      <w:r>
        <w:rPr>
          <w:rFonts w:ascii="仿宋" w:eastAsia="仿宋" w:hAnsi="仿宋" w:cs="仿宋" w:hint="eastAsia"/>
          <w:sz w:val="28"/>
          <w:lang w:eastAsia="zh-CN"/>
        </w:rPr>
        <w:t>一、复合型胶粘剂项目可持续发展</w:t>
      </w:r>
      <w:bookmarkEnd w:id="2"/>
    </w:p>
    <w:p>
      <w:pPr>
        <w:pStyle w:val="Heading2"/>
        <w:rPr>
          <w:rFonts w:ascii="仿宋" w:eastAsia="仿宋" w:hAnsi="仿宋" w:cs="仿宋" w:hint="eastAsia"/>
          <w:lang w:eastAsia="zh-CN"/>
        </w:rPr>
      </w:pPr>
      <w:bookmarkStart w:id="3" w:name="_Toc229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型胶粘剂项目中，复合型胶粘剂项目团队着眼于未来，明确了可持续发展的战略方向。制定的具体可持续发展目标包括降低资源使用、采用环保技术、最大化社会效益等。这一步骤不仅有助于复合型胶粘剂项目在环保和社会责任方面达到最高标准，也为未来提供了明确的指引，确保复合型胶粘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可持续实践的融入复合型胶粘剂项目管理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复合型胶粘剂项目管理周期。从复合型胶粘剂项目规划开始，复合型胶粘剂项目团队就考虑了环境和社会的因素。在执行阶段，复合型胶粘剂项目团队积极推动绿色技术的应用，优化资源利用。此外，关注员工的社会责任，通过培训和沟通活动提高员工对可持续发展的认知，使他们能够在日常工作中践行可持续实践。这些举措不仅为复合型胶粘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3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扎根于复合型胶粘剂项目的可持续发展理念，我们深信环保与社会责任是复合型胶粘剂项目成功的关键支柱。在复合型胶粘剂项目的每一步，我们都致力于通过创新和实践，履行对环境和社会的坚定责任。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团队通过引入先进的环保技术、建立高效的废物处理系统以及推动能源节约措施，积极履行环保责任。定期的环保监测和评估确保复合型胶粘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不仅致力于自身可持续发展，还注重对社会的回馈。通过支持社区复合型胶粘剂项目、参与慈善事业、提供培训机会等方式，复合型胶粘剂项目积极履行社会责任。与当地社区建立积极互动，关注员工的工作与生活平衡，以及员工的身心健康，是复合型胶粘剂项目在社会责任层面的关键举措。这样的实践不仅增强了复合型胶粘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414"/>
      <w:r>
        <w:rPr>
          <w:rFonts w:ascii="仿宋" w:eastAsia="仿宋" w:hAnsi="仿宋" w:cs="仿宋" w:hint="eastAsia"/>
          <w:sz w:val="28"/>
          <w:lang w:eastAsia="zh-CN"/>
        </w:rPr>
        <w:t>二、复合型胶粘剂项目建设背景及必要性分析</w:t>
      </w:r>
      <w:bookmarkEnd w:id="5"/>
    </w:p>
    <w:p>
      <w:pPr>
        <w:pStyle w:val="Heading2"/>
        <w:rPr>
          <w:rFonts w:ascii="仿宋" w:eastAsia="仿宋" w:hAnsi="仿宋" w:cs="仿宋" w:hint="eastAsia"/>
          <w:lang w:eastAsia="zh-CN"/>
        </w:rPr>
      </w:pPr>
      <w:bookmarkStart w:id="6" w:name="_Toc4732"/>
      <w:r>
        <w:rPr>
          <w:rFonts w:ascii="仿宋" w:eastAsia="仿宋" w:hAnsi="仿宋" w:cs="仿宋" w:hint="eastAsia"/>
          <w:lang w:eastAsia="zh-CN"/>
        </w:rPr>
        <w:t>(一)、复合型胶粘剂项目背景分析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复合型胶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复合型胶粘剂项目在这个潮流中的定位。同时，我们将关注行业内涌现的新兴机遇，以便复合型胶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复合型胶粘剂项目提供了强大的发展动力。我们将聚焦于行业内最新的技术发展趋势，包括但不限于人工智能、大数据分析、物联网等领域。通过深度的技术研究，我们将确保复合型胶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复合型胶粘剂项目发展的源泉。我们将投入更多的精力对市场需求进行深入剖析，超越表面的需求，深入挖掘潜在的市场痛点和机遇。通过对市场需求的细致了解，复合型胶粘剂项目将更有针对性地设计解决方案，满足市场的多样化需求，从而更好地促进复合型胶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复合型胶粘剂项目战略至关重要。我们将对竞争态势进行更为深入的分析，包括但不限于市场份额、产品特点、客户满意度等多个维度。通过深度的竞争分析，复合型胶粘剂项目将能够更准确地把握市场脉搏，制定具有竞争力的复合型胶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复合型胶粘剂项目的发展具有直接的影响。我们将进行更为全面的法规和政策分析，了解行业发展中的潜在法律风险和合规挑战。通过充分了解和遵守相关法规，复合型胶粘剂项目将确保在法律框架内合法合规运营，为复合型胶粘剂项目的稳健发展提供有力支持。</w:t>
      </w:r>
    </w:p>
    <w:p>
      <w:pPr>
        <w:pStyle w:val="Heading2"/>
        <w:ind w:firstLine="560" w:firstLineChars="200"/>
        <w:rPr>
          <w:rFonts w:ascii="仿宋" w:eastAsia="仿宋" w:hAnsi="仿宋" w:cs="仿宋" w:hint="eastAsia"/>
          <w:sz w:val="28"/>
          <w:lang w:eastAsia="zh-CN"/>
        </w:rPr>
      </w:pPr>
      <w:bookmarkStart w:id="7" w:name="_Toc30639"/>
      <w:r>
        <w:rPr>
          <w:rFonts w:ascii="仿宋" w:eastAsia="仿宋" w:hAnsi="仿宋" w:cs="仿宋" w:hint="eastAsia"/>
          <w:sz w:val="28"/>
          <w:lang w:eastAsia="zh-CN"/>
        </w:rPr>
        <w:t>(二)、复合型胶粘剂项目建设必要性分析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建设的迫切性源于对行业发展趋势的深刻洞察。我们正处于一个行业变革的时代，科技创新、数字化转型成为企业发展的关键动力。复合型胶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建设不仅仅是为了跟上潮流，更是为了通过技术创新推动企业的持续发展。通过引入先进的技术和解决方案，复合型胶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复合型胶粘剂项目的建设成为必然选择，通过提高产品质量、拓展服务领域，从而在竞争中获得更多的机会。复合型胶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复合型胶粘剂项目建设的必要性体现在对客户需求更精准的满足。通过复合型胶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建设的背后是对企业持续创新的追求。只有通过不断创新，企业才能在竞争中立于不败之地。复合型胶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909"/>
      <w:r>
        <w:rPr>
          <w:rFonts w:ascii="仿宋" w:eastAsia="仿宋" w:hAnsi="仿宋" w:cs="仿宋" w:hint="eastAsia"/>
          <w:sz w:val="28"/>
          <w:lang w:eastAsia="zh-CN"/>
        </w:rPr>
        <w:t>三、复合型胶粘剂项目文档管理</w:t>
      </w:r>
      <w:bookmarkEnd w:id="8"/>
    </w:p>
    <w:p>
      <w:pPr>
        <w:pStyle w:val="Heading2"/>
        <w:rPr>
          <w:rFonts w:ascii="仿宋" w:eastAsia="仿宋" w:hAnsi="仿宋" w:cs="仿宋" w:hint="eastAsia"/>
          <w:lang w:eastAsia="zh-CN"/>
        </w:rPr>
      </w:pPr>
      <w:bookmarkStart w:id="9" w:name="_Toc32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复合型胶粘剂项目高度重视文档的质量和准确性，以支持复合型胶粘剂项目的各项活动和决策。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文档的编制始于复合型胶粘剂项目计划的初期，我们制定了详细的文档编制计划，明确了每个文档的内容、格式和编写责任人。在复合型胶粘剂项目启动阶段，我们首先编制了复合型胶粘剂项目章程，明确定义了复合型胶粘剂项目的目标、范围、风险等关键要素。随后，复合型胶粘剂项目团队根据计划陆续编制了需求文档、设计文档、测试文档等各类文档，确保复合型胶粘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合型胶粘剂项目管理中的重要环节，旨在确保复合型胶粘剂项目文档符合质量标准和复合型胶粘剂项目需求。在复合型胶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合型胶粘剂项目相关利益方和专业领域的专家对文档进行独立审查。这有助于获取更全面、客观的反馈，确保复合型胶粘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复合型胶粘剂项目在文档编制与审查方面建立了严格的管理机制，通过规范的流程和多维度的审查，确保复合型胶粘剂项目文档的质量、准确性和可靠性，为复合型胶粘剂项目的顺利推进提供了有力支持。</w:t>
      </w:r>
    </w:p>
    <w:p>
      <w:pPr>
        <w:pStyle w:val="Heading2"/>
        <w:ind w:firstLine="560" w:firstLineChars="200"/>
        <w:rPr>
          <w:rFonts w:ascii="仿宋" w:eastAsia="仿宋" w:hAnsi="仿宋" w:cs="仿宋" w:hint="eastAsia"/>
          <w:sz w:val="28"/>
          <w:lang w:eastAsia="zh-CN"/>
        </w:rPr>
      </w:pPr>
      <w:bookmarkStart w:id="10" w:name="_Toc105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在复合型胶粘剂项目中，我们致力于优化文档发布与分发过程，以确保信息的高效传递和团队间协作的顺畅进行。以下是我们采取的关键优化策略：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我们通过多渠道发布文档，包括电子邮件、复合型胶粘剂项目管理平台、内部网站等，以满足不同团队成员的偏好和需求。多渠道发布确保了信息的全面覆盖。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我们采用了精细的权限控制，确保只有授权人员可以访问敏感信息。这种安全措施保护了复合型胶粘剂项目文档的机密性，防止了未经授权的信息泄露。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17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合型胶粘剂项目生命周期中一个至关重要的环节，直接关系到复合型胶粘剂项目信息的长期保存和历史记录的完整性。在复合型胶粘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092"/>
      <w:r>
        <w:rPr>
          <w:rFonts w:ascii="仿宋" w:eastAsia="仿宋" w:hAnsi="仿宋" w:cs="仿宋" w:hint="eastAsia"/>
          <w:sz w:val="28"/>
          <w:lang w:eastAsia="zh-CN"/>
        </w:rPr>
        <w:t>四、复合型胶粘剂项目绩效评估</w:t>
      </w:r>
      <w:bookmarkEnd w:id="12"/>
    </w:p>
    <w:p>
      <w:pPr>
        <w:pStyle w:val="Heading2"/>
        <w:rPr>
          <w:rFonts w:ascii="仿宋" w:eastAsia="仿宋" w:hAnsi="仿宋" w:cs="仿宋" w:hint="eastAsia"/>
          <w:lang w:eastAsia="zh-CN"/>
        </w:rPr>
      </w:pPr>
      <w:bookmarkStart w:id="13" w:name="_Toc738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复合型胶粘剂项目中，我们设计了一套全面的绩效评估指标，以确保复合型胶粘剂项目的可控和成功交付。这些指标跨足复合型胶粘剂项目目标、成本、进度和质量等多个维度，为我们提供了全面洞察复合型胶粘剂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目标达成率是我们关注的首要指标。我们设定了明确的目标，并通过定期监测和评估，迅速发现并应对潜在的目标偏差。这为复合型胶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成本绩效是另一个核心关注点。通过实际成本与预算成本的对比分析，我们深入了解成本差异的原因，及时调整资源分配，保持复合型胶粘剂项目在经济效益方面的合理水平。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进度作为关键的绩效指标之一，得到了精心的关注。我们制定了详细的复合型胶粘剂项目进度计划，并设立了进度符合度指标，确保实际进度与计划进度保持一致。这使我们能够快速发现和解决潜在的进度问题，保持复合型胶粘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复合型胶粘剂项目绩效的不可或缺的一环。我们引入了一系列的质量标准和客户满意度指标，以确保复合型胶粘剂项目交付的成果在质量上达到或超越预期水平。通过持续监测这些指标，我们努力提升复合型胶粘剂项目整体质量水平，为复合型胶粘剂项目的成功交付提供有力保障。通过这些科学且全面的绩效评估，我们能够更好地引导复合型胶粘剂项目的持续改进，确保复合型胶粘剂项目目标的顺利达成。</w:t>
      </w:r>
    </w:p>
    <w:p>
      <w:pPr>
        <w:pStyle w:val="Heading2"/>
        <w:ind w:firstLine="560" w:firstLineChars="200"/>
        <w:rPr>
          <w:rFonts w:ascii="仿宋" w:eastAsia="仿宋" w:hAnsi="仿宋" w:cs="仿宋" w:hint="eastAsia"/>
          <w:sz w:val="28"/>
          <w:lang w:eastAsia="zh-CN"/>
        </w:rPr>
      </w:pPr>
      <w:bookmarkStart w:id="14" w:name="_Toc3023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绩效评估是复合型胶粘剂项目中的关键环节，为确保复合型胶粘剂项目达到预期目标，我们采用了多层次、多维度的绩效评估方法。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复合型胶粘剂项目的战略目标对齐，确保每个决策和行动都与复合型胶粘剂项目整体目标保持一致。团队会定期召开战略对齐会议，审视当前工作与复合型胶粘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复合型胶粘剂项目进度、质量、成本和风险等方面。这些指标通过数据收集和分析，为复合型胶粘剂项目管理团队提供了客观的评估依据。例如，我们通过复合型胶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绩效评估不仅仅停留在复合型胶粘剂项目内部，还考虑了复合型胶粘剂项目对外部环境的影响。我们定期进行干系人满意度调查，以了解各利益相关方对复合型胶粘剂项目的期望和满意度，并及时做出调整。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这种多层次、多角度的绩效评估方法，使得我们能够全面了解复合型胶粘剂项目的运行状态，及时做出调整，确保复合型胶粘剂项目在不断变化的环境中保持稳健前行。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1449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为了确保复合型胶粘剂项目的有效管理和不断优化，我们采用了精心设计的绩效评估周期。这个周期旨在实现灵活、实时和全面的评估，以适应复合型胶粘剂项目执行中的各种挑战。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复合型胶粘剂项目的不同需求，分为短期、中期和长期。短期评估关注每个迭代或工作周期，以及时发现和解决当前任务中的问题。中期评估涵盖几个迭代，深入了解整体复合型胶粘剂项目的趋势和性能。长期评估则着眼于整个复合型胶粘剂项目阶段，确保复合型胶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复合型胶粘剂项目管理工具和协作平台，团队成员能够随时更新和分享复合型胶粘剂项目数据。这种实时性的反馈机制使我们能够及时察觉潜在问题，快速调整，保持复合型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复合型胶粘剂项目的决策制定密不可分。每个周期的复合型胶粘剂项目回顾会议成为集体总结经验、识别问题深层次原因并找到创新解决方案的平台。这种定期的反思与调整机制使复合型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032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52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复合型胶粘剂项目的主要产品是XXXX，预计年产值为XXX万元。这一产品在市场中占据着重要的地位，其广泛的应用范围使得该复合型胶粘剂项目的市场前景非常广阔。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合型胶粘剂项目的xxx产品作为重要的原材料之一，将在多个领域发挥关键作用。其在建筑、交通、能源等方面的广泛应用将为整个产业链提供强大的支持，形成产业协同效应。复合型胶粘剂项目的年产值XXX万XXX万XXX万万元不仅反映了其在市场上的巨大潜力，更预示着它对国民经济的积极贡献。这种关联度高、涉及面广的产业关系，使得该复合型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892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复合型胶粘剂项目总征地面积为XXXX平方米，相当于约XX.XX亩，其中净用地面积为XXXX平方米，红线范围内相当于约XX.XX亩。这一用地规模充分考虑了复合型胶粘剂项目的建设需求，保障了复合型胶粘剂项目在合适的空间内得以充分发展。复合型胶粘剂项目规划的总建筑面积为XXXX平方米，其中主体工程建设占XXXX平方米，计容建筑面积达XXXX平方米。预计建筑工程的投资将达到XXXX万元，为复合型胶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计划购置的设备共计XXXX台（套），设备购置费用为XXXX万元。这一设备购置计划充分考虑到复合型胶粘剂项目的生产需求和技术要求，确保了复合型胶粘剂项目在生产运营中具备先进的技术装备和高效的生产能力。设备的合理配置将为复合型胶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计划总投资为XXXX万元，预计年实现营业收入为XXXX万元。这一产能规模的设定旨在确保复合型胶粘剂项目能够在投资与回报之间取得平衡，实现长期可持续的发展。复合型胶粘剂项目的总投资充分考虑到各个方面的需求，包括用地建设、设备购置等多个环节，以确保复合型胶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4408"/>
      <w:r>
        <w:rPr>
          <w:rFonts w:ascii="仿宋" w:eastAsia="仿宋" w:hAnsi="仿宋" w:cs="仿宋" w:hint="eastAsia"/>
          <w:sz w:val="28"/>
          <w:lang w:eastAsia="zh-CN"/>
        </w:rPr>
        <w:t>六、复合型胶粘剂项目危机管理</w:t>
      </w:r>
      <w:bookmarkEnd w:id="19"/>
    </w:p>
    <w:p>
      <w:pPr>
        <w:pStyle w:val="Heading2"/>
        <w:rPr>
          <w:rFonts w:ascii="仿宋" w:eastAsia="仿宋" w:hAnsi="仿宋" w:cs="仿宋" w:hint="eastAsia"/>
          <w:lang w:eastAsia="zh-CN"/>
        </w:rPr>
      </w:pPr>
      <w:bookmarkStart w:id="20" w:name="_Toc1961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复合型胶粘剂项目危机管理中，危机预警与识别是确保复合型胶粘剂项目稳健运行的核心步骤。通过建立全面的监测机制，复合型胶粘剂项目团队旨在及时发现和理解潜在的风险和危机因素，以便采取及时的预防和应对措施，确保复合型胶粘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https://d.book118.com/745101100102011044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DE504F"/>
    <w:rsid w:val="0DDE5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10110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2024-01-21T13:35:00Z</dcterms:created>
  <dcterms:modified xsi:type="dcterms:W3CDTF">2024-01-21T13:35:52Z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D60C9DDB1C3044F88237DC891862A564_11</vt:lpwstr>
  </property>
  <property fmtid="{D5CDD505-2E9C-101B-9397-08002B2CF9AE}" pid="3" name="KSOProductBuildVer">
    <vt:lpwstr>2052-12.1.0.16120</vt:lpwstr>
  </property>
</Properties>
</file>