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非独家代理销售协议书范本</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姓名：_____                                                                  姓名：_____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性别：_____                                                                  性别：_____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年龄：____                                                                    年龄：_____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联系方式：_____                                                  联系方式：_____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身份证号码：_____                                          身份证号码：_____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本着诚实、信用，友好合作互惠互利的原则，根据规定，甲、乙双方就代理甲方产品的经销事宜达成如下协议：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一、甲方责任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甲方委托乙方代理_____产品，授权在_____（区域）独家代理，在此区域内销售。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甲方对产品的生产质量负责，在产品有效期内，因产品生产质量问题而引起的纠纷，甲方承担质量引起的相应责任;</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双方合同一经签定，在乙方合法经营、及时支付货款和遵守合同及其规定的情况下，在乙方的合同期内，甲方不得无故中断产品供应.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甲方有义务保证乙方市场的稳定，杜绝其他代理商恶意窜货，保证乙方在代理区域内的独家代理权，如发现恶意窜货行为，甲方为乙方清理市场。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二、乙方责任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乙方代理甲方的产品在指定区域内独家经销，在代理之日起，三个月内不发生进货行为，视为自动放弃代理权;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乙方代理协议签定后，提货为现款现货，既乙方将地址、货物名称、数量、收货人、联系方式传真至甲方，甲方查明款项进入甲方账户后，将货发出;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乙方在代理区域内通过正常途径、合法的宣传方式销售甲方产品;在销售上出现任何问题（非产品质量问题）由乙方自行承担，甲方可帮调助协处理;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乙方在销售过程中零售价不得低于零售价的最低限价，不得高于物价批准的零售价，不得低于甲方规定的最低供货价供给零售药店，一经发现，取消代理权，扣罚市场保证金，并追究相关责任;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三、双方协定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1.本合同经双方签字或盖章生效。</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甲方负责将货物通过物流发给乙方，费用由甲方负责（不包括航空快件、特快传递、公路短途运输），发货方式由甲方决定，如因乙方责任造成发货失误，费用由乙方承担;</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3.如因本协议发生的经济纠纷，则由甲方所在地仲裁调解。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四、补充协议</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未尽事宜，双方协商解决。</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甲方（公章）：_____                                  乙方（公章）：_____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法定代表人（签字）：_____          法定代表人（签字）：_____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非独家代理销售协议书范本（二）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一、代____区域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1、乙方的代____区域为：____地区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2、代____区域扩大或缩小的条件及方法：_____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二、代理产品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1、乙方代理销售甲方的产品为：_____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2、代理商品种类增减的条件及方法：_____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3、约定新产品（是否）包括在内：_____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三、代理权限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甲方授权乙方为____地区的独家代理商，全面负责该地区的销售和经销商管理。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甲方不得在乙方代____区域内另设其他代理或经销商。如出现上述情况，甲方须退还乙方保证金，乙方有权立即终止代理合同及得到相应补偿。</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乙方严禁跨区域窜货，对有跨区域窜货行为的乙方，甲方将取消其代理资格，本合同将自动终止。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乙方在代理经营甲方产品的同时，必须禁止经营其他对甲方有竞争有冲击的同类产品。否则甲方有权追究乙方的违约责任。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对于乙方代理的销售区域，乙方可以根据实际情况制订销售政策，原则上甲方不予干涉，但乙方对于自己以及下属经销商的经销行为负无限连带责任。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四、代理期限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本合同的代理期限为_____，从本合同签订之日起至____月____日止。双方可根据本合同的约定提前终止或续期。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乙方要求对本合同续期的，应至少在本合同期限届满前提前_____个月向甲方书面提出。甲方同意的，与乙方签订续期合同。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甲、乙双方约定，在本合同期限届满时，乙方满足以下条件可以续约：</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（1）较好地履行了本合同的义务，没有发生过重大违约行为;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（2）已经向甲方支付了到期的全部款项;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（3）签署放弃可针对甲方提起诉讼和仲裁的文件;</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（4）同意向甲方支付_____元的续约费;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（5）_________________________________________________。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五、最低代理销售额</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乙方承诺每月向甲方的订货量为_____，乙方保证一个会计年度的营业收入均不得低于_____元。如果连续_____不能完成销售指标的，甲方有权取消乙方代理资格。</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六、代理商品价格</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1、</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配送价格：甲方向乙方统一配送产品的价格，按照成本价格加管理费的办法确定，但管理费最多不得超过成本价格的_____%。成本价格由进项价格、进项税、包装费、运费及_____构成。甲方除向乙方收取资格审查费和销售返利以外，不得向乙方收取其他费用或牟取任何利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销售价格：乙方应当按照甲方建议（规定）的零售价格销售产品（服务）。乙方不得擅自调整规定的产品销售价格或以收取_____费用等方式变相加价。如果甲方建议（规定）的零售价格不符合本地区市场情况，乙方需调整销售价格时，应当向甲方报告。甲方应当根据系统的统一性要求和乙方所处地区的市场情况综合考虑，作出调整价格的决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七、佣金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乙方的佣金以每次售出并签字的协议产品为基础，其收佣百分比如下：_____元按_____%收佣;_____元按_____%收佣。</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佣金以发票金额计算，任何附加费用如包装费、运输费、保险费、海关税或由进口国家征收的关税等应另开发票。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3、佣金按成交的货币来计算和支付。</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甲方每季度应向乙方说明佣金数额和支付佣金的有关商务，甲方在收到货款后，应在30天内支付佣金。</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乙方所介绍的询价或订单，如甲方不予接受则无佣金。若乙方所介绍的订单合约已中止，乙方无权索取佣金，若该合约的中止是由于甲方的责任，则不在此限。</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八、商情报告</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乙方有权接受客户对产品的意见和申诉，并及时通知甲方，以关注甲方的切身利益为宜。</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乙方应尽力向甲方提供商品的市场和竞争等方面的信息，每_____个月需向甲方寄送工作报告。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甲方应向乙方提供包括销售情况、价目表、技术文件和广告资料等一切必要的信息。甲方还应将产品价格、销售情况或付款方式的任何变化及时通知乙方。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九、推销、宣传与广告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乙方是____市场的全权代理，应收集信息，争取客户，尽力促进产品的销售。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乙方有义务通过广告活动，宣传代理产品（服务），并按照本合同的规定负担广告与宣传费用。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甲方通过制定总体广告计划及其他规定，实施产品的广告计划和发布广告;乙方应按照甲方的要求在代____区域内发布促销广告，开展促销活动。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乙方应当执行甲方对广告活动的要求，不得违反规定发布广告。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乙方可自行策划并实施针对代____区域市场特点的广告宣传或促销推广活动，但必须获得甲方事先书面同意，并在甲方指导下进行。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十、购货与销售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乙方需货时，应向甲方发出书面订单，一般应在每月____日以前向甲方下达下____月度订单，并在提货前全额支付货款。</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color w:val="000000"/>
          <w:sz w:val="28"/>
          <w:lang w:val="en-US" w:eastAsia="en-US" w:bidi="ar-SA"/>
        </w:rPr>
        <w:t>（1）甲方收到乙方全额货款后交付货物，交货地点为乙方所在地。</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甲方可代乙方发货，乙方承担铁路货运或汽运费，航空货运费等，发货方式由乙方确定。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甲方将在发货后将货运单据传真或寄至乙方。货运时间以货运单据上标明的时间为准。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乙方须在收到货物后____日内对产品的质量进行检验，因产品质量及包装不符合质量标准的，或者产品的保质期已经超过规定标准的，由甲方予以换货或退货。</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十一、监督、培训及售后服务</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甲方应当在不影响乙方正常营业的前提下，定期或不定期对乙方的经营活动进行辅导、检查、监督和考核。乙方应当遵循甲方或其委派的督导员在经营过程中的建议和指导。</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乙方应当保持完整、准确的交易记录，在每月____日前向甲方递交上月的总营业收入的财务报表。</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在本合同有效期内，甲方每年应对乙方或其指定承担管理职责的人员提供不少于____次的业务培训。培训费用由甲方负担，但参加培训人员的差旅费自负。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在本合同有效期内，甲方应持续地对乙方提供开展经营所必需的营销、服务或技术上的指导，并向乙方提供必要的协助。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甲方为乙方提供的产品严格按照甲方提供的质保书和国家的相关规定进行质保服务。</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乙方在销售完成后，应按甲方要求填写客户登记表，并应于每月定期以传真或其他形式向甲方返回客户登记表，以便于日后的售后服务和例行巡检工作。</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w:t>
      </w:r>
      <w:r>
        <w:rPr>
          <w:rFonts w:ascii="华文仿宋" w:eastAsia="华文仿宋" w:hAnsi="华文仿宋" w:cs="华文仿宋"/>
          <w:b w:val="0"/>
          <w:color w:val="000000"/>
          <w:sz w:val="28"/>
          <w:lang w:val="en-US" w:eastAsia="en-US" w:bidi="ar-SA"/>
        </w:rPr>
        <w:t>当乙方发生售后服务要求时，乙方应书面通知甲方服务要求和内容，甲方应在收到乙方通知的____小时内给予答复，确认服务内容和时间，同时，甲方向乙方提供____小时售后服务热线联络服务。</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十二、知识产权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甲方许可乙方使用甲方拥有的商标（商号、标志）、专利、著作权、商业秘密等，乙方在代____区域内享有独占许可（排他许可或普通许可）的权利。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甲方对许可乙方使用的商标（商号、标志）、专利、著作权、商业秘密等的权利作出下列限制和保留：</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（1）仅限于销售代理经营的目的;</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（2）甲方许可的第三人在代____区域内以____方式使用商业秘密;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《商标许可使用协议》或《商业秘密许可使用协议》或《专利实施许可协议》或_____作出的其他限制与保留。</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乙方在本合同终止后的_____内，乙方不能生产和销售同类产品予以竞争，本合同终止后的_____内，乙方也不能代理其他类似产品，予以竞争。</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所有产品设计和说明均属甲方所有，乙方应在协议终止时归还给甲方。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十三、合同转让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在本合同有效期内，乙方应当独立自主地经营代理业务，禁止以承包、租赁、合作、委托或其他任何方式将代理销售业务全部或部分转移给第三人经营管理。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2、未经甲方书面同意，乙方不得转让本合同。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乙方要求转让本合同时，应当将转让的理由及转让条件、受让人按照本合同规定制作的信息披露文件等情况报告甲方，由甲方作出是否同意转让的决定。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乙方转让本合同时，在同等条件下，甲方指定的第三人有优先受让的权利。在甲方向乙方发出优先受让的通知后，乙方不得撤销转让或变更转让价格与转让条件，否则，乙方在_____内不得进行转让。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（3）乙方转让本合同，受让人应当与甲方重新签订代理销售合同。</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十四、合同变更</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为适____市场竞争的需要，甲方有权对本合同进行适当变更，但变更必须是善意与合理的，且不得与主合同及合同附件中的附属协议的内容相抵触。</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甲方应当将合同变更的原因、可行性及有关事项，在规定的变更时间前_____天通知乙方。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乙方应当按照甲方的规定在代____区域内实行变更，并及时将实施的情况报告甲方。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乙方（盖章）：_____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负责人（签字）：_____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联系人：_____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电话：_____</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非独家代理销售协议书范本（三）</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val="0"/>
          <w:color w:val="000000"/>
          <w:sz w:val="28"/>
          <w:lang w:val="en-US" w:eastAsia="en-US" w:bidi="ar-SA"/>
        </w:rPr>
        <w:t>本销售协议（以下称本协议）由某（中国）有限公司及其附属公司（以下称甲方），是按照中华人民共和国法律成立并存续的公司，其办公地址为_____，和（以下称乙方）订立，乙方是按照中华人民共和国法律成立并存续的公司，其办公地址为_____。这里提到的附属公司指某（中国）有限公司参与投资成立的公司，包括但不限于_____有限公司_____有限公司、_____有限公司和_____有限公司等。</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鉴于甲方希望由乙方为其销售甲方的产品（以下称为产品）;及鉴于乙方拥有销售这些产品的权力、能力、人力、设施、许可和任何要求的政府批准，根据本文所表达的相互保证，双方兹达成协议如下：</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1.双方间的关系</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按照本协议之条款及条件，甲方兹指定乙方为甲方的产品在中国的非独家的销售商，乙方兹接受该授权。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是一个独立的合方。本协议中没有任何内容构成乙方成为甲方任何意议上的代理人或合法代表。乙方没有被赋予任何权利或授权代表甲方或以甲方的名义承担或产生任何明确或暗示的责任，或以任何方式约束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乙方不得使用_____（某）作为商号的一部分，且末经甲方明确的书面同意，亦不得用任何方式使用_____（某）或甲方或其母公司或关联公司的任标志，除非用以表示其为甲方产品的销售商。</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2.产品的供应</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在充分了解了甲方提供的产品价格表后，按甲方规定的最低起订量用发订单给甲方的方式向甲立订购产品，乙方发出的所有订有订单须经甲方审阅及接受后方可生效。甲方有权拒绝接受把货物提交给乙方。如无法在要求的交货日交货，甲方将在通知乙方接受其订单时，把情况告知乙方，并按甲方通知乙方的确定交货日期交货。</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产品将用运费已付形式，运到乙方预先指定并经甲方接受的交货地（以下简称交货地）。在乙方接收产品之前，甲方负责货物的保险。乙方可以建议保险险种，但最终由甲方决定。</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3.产品的接收</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产品送达交货地并由乙方接收后，产品的所有权转移到乙方，产品损失的风险乙方承担。一旦收到产品，乙方应立即验收，经确认合格后乙方应立即在货物签收单上签名盖章，并交回甲方。</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4.区域</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乙方应在甲方指定的区域（以下称为销售区域）内销售甲方的产品。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5.付款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所有货款（包括货价、至交货地的运费、保险费及与准备交货或运输文件有关的其他费用）的支付均应以人民币金额支付，除非甲方用书面形式批准其他的付款条件，且甲方可以用书面通知形式随时收回或变更这些其他付款办法。</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在本协议第三条规定的交货地收货后21天内根据本协议的规定支付每笔货物的全部货款，该购货的金额应在甲方给乙方的信用额范围内。乙方不能在本条规定的时间内付款将被视为违约。甲方有权采取所有合同和法律规定的补救措施，包括终止本协议和采取任何法律行动。乙方应将货款支付到甲方指定的银行帐员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如果中央或地方政府对本协议中的作何付款征收任何税项或关税，不论是以预扣或其他方式，本协议下应付款的金额应相应提高，以保障在纳税后，甲方仍可以收到本协议规定应付款的金额。</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甲方有权以乙方目前或将来可能根据本协议或其他交易行为而欠甲方的债务抵冲本协议规定的甲方的应付款项，而不管产生此一债务的交易与本交易是否有关。</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color w:val="000000"/>
          <w:sz w:val="28"/>
          <w:lang w:val="en-US" w:eastAsia="en-US" w:bidi="ar-SA"/>
        </w:rPr>
        <w:t>6.销售服务</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乙方将尽最大努力促进产品在销售区域内的销售和使用。为帮助乙方取得最好成绩，甲方将提供产品的有关知识。乙方应利用产品的有关知识销售产品并促进产品的再销售。</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7.知识产权</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同意除履行本协议之外，不使用甲方的商标（以下称商标包括甲方及其关联公司拥有的商标）。乙方兹确认商标是甲方独有的及专有的财产，并且本协议一旦终止，乙方将不会在任何本协议界定以外的产品上用任何方式使用商标或甲方产品特有的包装。乙方进一步保证并同意本义务是连续性的，在本协议终止后仍然有效。乙方进一步保证并同意不论在本协议期间或终止后其将不会在任何国家或地区申请或尝试注册商标或与商标相似易起混淆的其他商标。</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进一小保证和同意不论在本协议期间或终止后其不会生产或销售或致使任何人或任何单位生产或销售甲方的假昌产品或任何其商标或包装与甲方产品的相似并易引起混淆的产品。如果乙方末能履行本条规定的义务和保证，乙方的行为则是严重地违反本协议的行为。在这种情况下，甲方有权立即终止本协议并将有关案件提交给合适的政府机构或/和人民法院处理。乙方应立即停止这些侵权行为，并赔偿甲方因其违约行为对甲方造成的任何利润损失及其他任何实际和间接的损失。</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乙方应只销售带有商标的产品。商标应被适当地显示在乙方销售的产品上的一切广告、促销材料或其他的印刷品上面。</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一旦知晓任何侵权商标和前文所述的特有包装的情形，乙方应即时通知甲方。甲方将自行决定采取什么样的行动且所有收回的款项均属于甲方。乙方应配合甲方以保护及捍卫甲方对商标及特有包装的权利。</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8.标志及警告</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除非有法律或政府规定的要求，否则末经甲方的事先书面同意乙方不得除去产品的任何标志，亦不得在产品上添加任何东西。</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9.信用保证</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如果有良好的付款表现及稳定的销售成绩，乙方可以申请信用额或申请提高信用额。根据甲方的要求超过人民币''元的信用额须有乙提供的担保或第三方为乙方提供有效担保且为甲方所接受方可获授予。甲方有权调整甲方给予乙方的信用额。在甲方取消乙方信用额时，乙方必须胡购货之前支付所有的货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10.保密条款</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同意在本协议期间及终止后五年内，将最严密地保存因其与甲方的关系而掌握的与甲方的业务、产品、程序、研究或发展有关的一切数据、工艺、配方、图纸、商业秘密（包括但不现于市场信息及客户名单）（以下统称保密资料），切末经甲方的事先书面授权，不得把保密资料泄漏给任何人。</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11.遵守法律及法规</w:t>
      </w:r>
    </w:p>
    <w:p>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乙方应任何时候在其销售产品方面严格遵守中国各地现形有效的一切法律法规。如因乙方的任何作为或不作为造成其违反或不符合任何法律法规而由此导致任何处罚，乙方应自行负责。乙方同意赔偿并保护甲方免受任何因其末能遵守中央或地方政府的法律、法规或要求，或因乙方、其高层职员、董事、雇员、并连人或代理人的疏忽而引致的损害或民事所赔之损失。</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12.____年匹配</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双方保证为履行本协议而目前使用或将来使用的设施、设备、操作、信息系统和其他所有系统和工序应该是____年匹配的，并保证能够履行在此所规定的义务、陈述和保证并确保____年匹配而导致该方不能履行该义务、陈述称保证，该方将被视为严重违约。该违约方应全面负责赔偿守约方和/或第三方因该违约而造成的损失。</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13.期限及终止</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本协议的有效期限自双方签署盖章之日开始，保持一年的效力。此后，除非任何一方于期满前提前30天书面通知另一方终止本协议，否则本协议将逐年自动延展一年。</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不论前款如何规定</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当任何一方末能履行本协议的任何义务（末能付款除外），且末能在收到相应通知后的10天内改正错误时，另一方可以随时发出通知给违约方即时取消及终止本协议。任何一方在发生上述违约情形时末能行使此权利不影响该方在相同违约或其他条件或保证的违反再次发生时终止本协议的权利;或</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2）当乙方末能按本协议的规定付款，甲方有权立即终止本协议而无需发出任何通知;</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当乙方进入清算、资不抵债、申请与其债权人之间签订、预防或中止协议，申请破产，或当乙方的大部分资产或大部分股份已转移到与甲方或其任何关联公司的竞争对手相关的公司或联合体或受到该公司或联合体的控制时，甲方保留可以随时发出通知给乙方即时取消及终止本协议的权力;或</w:t>
      </w:r>
    </w:p>
    <w:p>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4）任何一方可以提前30天书面通知终止本协议而无需任何理由。</w:t>
      </w: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https://d.book118.com/745114333133011033</w:t>
        </w:r>
      </w:hyperlink>
    </w:p>
    <w:p>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745114333133011033"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