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D5920" w:rsidP="007D5920" w14:paraId="6056DE6B" w14:textId="77777777">
      <w:pPr>
        <w:spacing w:before="48" w:beforeLines="20" w:after="360" w:afterLines="150" w:line="360" w:lineRule="auto"/>
        <w:jc w:val="center"/>
        <w:rPr>
          <w:rFonts w:ascii="华文中宋" w:eastAsia="华文中宋" w:hAnsi="华文中宋"/>
          <w:b/>
          <w:sz w:val="30"/>
        </w:rPr>
      </w:pPr>
      <w:r w:rsidRPr="007D5920">
        <w:rPr>
          <w:rFonts w:ascii="华文中宋" w:eastAsia="华文中宋" w:hAnsi="华文中宋"/>
          <w:b/>
          <w:sz w:val="30"/>
        </w:rPr>
        <w:t>2023</w:t>
      </w:r>
      <w:r w:rsidRPr="007D5920">
        <w:rPr>
          <w:rFonts w:ascii="华文中宋" w:eastAsia="华文中宋" w:hAnsi="华文中宋"/>
          <w:b/>
          <w:sz w:val="30"/>
        </w:rPr>
        <w:t>吉林大学白求恩第一医院高压氧科招聘笔试备考题库及答案解析</w:t>
      </w:r>
    </w:p>
    <w:p w:rsidR="00A77B3E" w14:paraId="7F9FA5B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A4EDBE" w14:textId="77777777">
      <w:pPr>
        <w:spacing w:after="260" w:line="360" w:lineRule="auto"/>
      </w:pPr>
      <w:r>
        <w:rPr>
          <w:rFonts w:ascii="微软雅黑" w:eastAsia="微软雅黑" w:cs="微软雅黑"/>
        </w:rPr>
        <w:t>一、选择题</w:t>
      </w:r>
    </w:p>
    <w:p w:rsidR="006D34C4" w14:paraId="1441558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97B357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6C022F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440AA2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670895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4F54FA3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A10469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2D708ED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5225416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7A4AB7B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1F7733F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3B1132A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1DD19C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D7AD2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3BE39B6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25CDDC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6583387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761A93A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49E9C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03EA5F0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14CEB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0EE6464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33230F7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631479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238DE0C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14F626B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4236FE5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2C7FF4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5D9874E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3CC960F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1498B8A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https://d.book118.com/745120134332011101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rsidP="00B77510" w14:paraId="52FAA5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5920" w14:paraId="008CC99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rsidP="00B77510" w14:paraId="749EE70A" w14:textId="19B5E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D5920" w14:paraId="7E1E9B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paraId="4713A3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59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rsidP="00B77510" w14:textId="19B5E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D59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59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rsidP="00B77510" w14:textId="19B5E8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D59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paraId="2B63EB2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paraId="5019BC0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paraId="057ADF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59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D5920"/>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45AA9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D592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D5920"/>
    <w:rPr>
      <w:sz w:val="18"/>
      <w:szCs w:val="18"/>
    </w:rPr>
  </w:style>
  <w:style w:type="paragraph" w:styleId="Footer">
    <w:name w:val="footer"/>
    <w:basedOn w:val="Normal"/>
    <w:link w:val="a0"/>
    <w:rsid w:val="007D5920"/>
    <w:pPr>
      <w:tabs>
        <w:tab w:val="center" w:pos="4153"/>
        <w:tab w:val="right" w:pos="8306"/>
      </w:tabs>
      <w:snapToGrid w:val="0"/>
    </w:pPr>
    <w:rPr>
      <w:sz w:val="18"/>
      <w:szCs w:val="18"/>
    </w:rPr>
  </w:style>
  <w:style w:type="character" w:customStyle="1" w:styleId="a0">
    <w:name w:val="页脚 字符"/>
    <w:basedOn w:val="DefaultParagraphFont"/>
    <w:link w:val="Footer"/>
    <w:rsid w:val="007D5920"/>
    <w:rPr>
      <w:sz w:val="18"/>
      <w:szCs w:val="18"/>
    </w:rPr>
  </w:style>
  <w:style w:type="character" w:styleId="PageNumber">
    <w:name w:val="page number"/>
    <w:basedOn w:val="DefaultParagraphFont"/>
    <w:rsid w:val="007D59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512013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2913</Words>
  <Characters>16609</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