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超薄铜带项目建设总纲及方案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7" w:history="1">
        <w:r>
          <w:rPr>
            <w:rFonts w:ascii="仿宋" w:eastAsia="仿宋" w:hAnsi="仿宋" w:cs="仿宋" w:hint="eastAsia"/>
            <w:lang w:eastAsia="zh-CN"/>
          </w:rPr>
          <w:t>概论</w:t>
        </w:r>
        <w:r>
          <w:tab/>
        </w:r>
        <w:r>
          <w:fldChar w:fldCharType="begin"/>
        </w:r>
        <w:r>
          <w:instrText xml:space="preserve"> PAGEREF _Toc31717 \h </w:instrText>
        </w:r>
        <w:r>
          <w:fldChar w:fldCharType="separate"/>
        </w:r>
        <w:r>
          <w:t>3</w:t>
        </w:r>
        <w:r>
          <w:fldChar w:fldCharType="end"/>
        </w:r>
      </w:hyperlink>
    </w:p>
    <w:p>
      <w:pPr>
        <w:pStyle w:val="TOC1"/>
        <w:tabs>
          <w:tab w:val="right" w:leader="dot" w:pos="8306"/>
        </w:tabs>
      </w:pPr>
      <w:hyperlink w:anchor="_Toc7851" w:history="1">
        <w:r>
          <w:rPr>
            <w:rFonts w:ascii="仿宋" w:eastAsia="仿宋" w:hAnsi="仿宋" w:cs="仿宋" w:hint="eastAsia"/>
            <w:lang w:eastAsia="zh-CN"/>
          </w:rPr>
          <w:t>一、发展规划、产业政策和行业准入分析</w:t>
        </w:r>
        <w:r>
          <w:tab/>
        </w:r>
        <w:r>
          <w:fldChar w:fldCharType="begin"/>
        </w:r>
        <w:r>
          <w:instrText xml:space="preserve"> PAGEREF _Toc7851 \h </w:instrText>
        </w:r>
        <w:r>
          <w:fldChar w:fldCharType="separate"/>
        </w:r>
        <w:r>
          <w:t>3</w:t>
        </w:r>
        <w:r>
          <w:fldChar w:fldCharType="end"/>
        </w:r>
      </w:hyperlink>
    </w:p>
    <w:p>
      <w:pPr>
        <w:pStyle w:val="TOC2"/>
        <w:tabs>
          <w:tab w:val="right" w:leader="dot" w:pos="8306"/>
        </w:tabs>
      </w:pPr>
      <w:hyperlink w:anchor="_Toc19575" w:history="1">
        <w:r>
          <w:rPr>
            <w:rFonts w:ascii="仿宋" w:eastAsia="仿宋" w:hAnsi="仿宋" w:cs="仿宋" w:hint="eastAsia"/>
            <w:lang w:eastAsia="zh-CN"/>
          </w:rPr>
          <w:t>(一)、发展规划分析</w:t>
        </w:r>
        <w:r>
          <w:tab/>
        </w:r>
        <w:r>
          <w:fldChar w:fldCharType="begin"/>
        </w:r>
        <w:r>
          <w:instrText xml:space="preserve"> PAGEREF _Toc19575 \h </w:instrText>
        </w:r>
        <w:r>
          <w:fldChar w:fldCharType="separate"/>
        </w:r>
        <w:r>
          <w:t>3</w:t>
        </w:r>
        <w:r>
          <w:fldChar w:fldCharType="end"/>
        </w:r>
      </w:hyperlink>
    </w:p>
    <w:p>
      <w:pPr>
        <w:pStyle w:val="TOC2"/>
        <w:tabs>
          <w:tab w:val="right" w:leader="dot" w:pos="8306"/>
        </w:tabs>
      </w:pPr>
      <w:hyperlink w:anchor="_Toc26862" w:history="1">
        <w:r>
          <w:rPr>
            <w:rFonts w:ascii="仿宋" w:eastAsia="仿宋" w:hAnsi="仿宋" w:cs="仿宋" w:hint="eastAsia"/>
            <w:lang w:eastAsia="zh-CN"/>
          </w:rPr>
          <w:t>(二)、产业政策分析</w:t>
        </w:r>
        <w:r>
          <w:tab/>
        </w:r>
        <w:r>
          <w:fldChar w:fldCharType="begin"/>
        </w:r>
        <w:r>
          <w:instrText xml:space="preserve"> PAGEREF _Toc26862 \h </w:instrText>
        </w:r>
        <w:r>
          <w:fldChar w:fldCharType="separate"/>
        </w:r>
        <w:r>
          <w:t>5</w:t>
        </w:r>
        <w:r>
          <w:fldChar w:fldCharType="end"/>
        </w:r>
      </w:hyperlink>
    </w:p>
    <w:p>
      <w:pPr>
        <w:pStyle w:val="TOC2"/>
        <w:tabs>
          <w:tab w:val="right" w:leader="dot" w:pos="8306"/>
        </w:tabs>
      </w:pPr>
      <w:hyperlink w:anchor="_Toc10600" w:history="1">
        <w:r>
          <w:rPr>
            <w:rFonts w:ascii="仿宋" w:eastAsia="仿宋" w:hAnsi="仿宋" w:cs="仿宋" w:hint="eastAsia"/>
            <w:lang w:eastAsia="zh-CN"/>
          </w:rPr>
          <w:t>(三)、行业准入分析</w:t>
        </w:r>
        <w:r>
          <w:tab/>
        </w:r>
        <w:r>
          <w:fldChar w:fldCharType="begin"/>
        </w:r>
        <w:r>
          <w:instrText xml:space="preserve"> PAGEREF _Toc10600 \h </w:instrText>
        </w:r>
        <w:r>
          <w:fldChar w:fldCharType="separate"/>
        </w:r>
        <w:r>
          <w:t>6</w:t>
        </w:r>
        <w:r>
          <w:fldChar w:fldCharType="end"/>
        </w:r>
      </w:hyperlink>
    </w:p>
    <w:p>
      <w:pPr>
        <w:pStyle w:val="TOC1"/>
        <w:tabs>
          <w:tab w:val="right" w:leader="dot" w:pos="8306"/>
        </w:tabs>
      </w:pPr>
      <w:hyperlink w:anchor="_Toc20492" w:history="1">
        <w:r>
          <w:rPr>
            <w:rFonts w:ascii="仿宋" w:eastAsia="仿宋" w:hAnsi="仿宋" w:cs="仿宋" w:hint="eastAsia"/>
            <w:lang w:eastAsia="zh-CN"/>
          </w:rPr>
          <w:t>二、社会影响分析</w:t>
        </w:r>
        <w:r>
          <w:tab/>
        </w:r>
        <w:r>
          <w:fldChar w:fldCharType="begin"/>
        </w:r>
        <w:r>
          <w:instrText xml:space="preserve"> PAGEREF _Toc20492 \h </w:instrText>
        </w:r>
        <w:r>
          <w:fldChar w:fldCharType="separate"/>
        </w:r>
        <w:r>
          <w:t>7</w:t>
        </w:r>
        <w:r>
          <w:fldChar w:fldCharType="end"/>
        </w:r>
      </w:hyperlink>
    </w:p>
    <w:p>
      <w:pPr>
        <w:pStyle w:val="TOC2"/>
        <w:tabs>
          <w:tab w:val="right" w:leader="dot" w:pos="8306"/>
        </w:tabs>
      </w:pPr>
      <w:hyperlink w:anchor="_Toc26324" w:history="1">
        <w:r>
          <w:rPr>
            <w:rFonts w:ascii="仿宋" w:eastAsia="仿宋" w:hAnsi="仿宋" w:cs="仿宋" w:hint="eastAsia"/>
            <w:lang w:eastAsia="zh-CN"/>
          </w:rPr>
          <w:t>(一)、社会影响效果分析</w:t>
        </w:r>
        <w:r>
          <w:tab/>
        </w:r>
        <w:r>
          <w:fldChar w:fldCharType="begin"/>
        </w:r>
        <w:r>
          <w:instrText xml:space="preserve"> PAGEREF _Toc26324 \h </w:instrText>
        </w:r>
        <w:r>
          <w:fldChar w:fldCharType="separate"/>
        </w:r>
        <w:r>
          <w:t>7</w:t>
        </w:r>
        <w:r>
          <w:fldChar w:fldCharType="end"/>
        </w:r>
      </w:hyperlink>
    </w:p>
    <w:p>
      <w:pPr>
        <w:pStyle w:val="TOC2"/>
        <w:tabs>
          <w:tab w:val="right" w:leader="dot" w:pos="8306"/>
        </w:tabs>
      </w:pPr>
      <w:hyperlink w:anchor="_Toc31121" w:history="1">
        <w:r>
          <w:rPr>
            <w:rFonts w:ascii="仿宋" w:eastAsia="仿宋" w:hAnsi="仿宋" w:cs="仿宋" w:hint="eastAsia"/>
            <w:lang w:eastAsia="zh-CN"/>
          </w:rPr>
          <w:t>(二)、社会适应性分析</w:t>
        </w:r>
        <w:r>
          <w:tab/>
        </w:r>
        <w:r>
          <w:fldChar w:fldCharType="begin"/>
        </w:r>
        <w:r>
          <w:instrText xml:space="preserve"> PAGEREF _Toc31121 \h </w:instrText>
        </w:r>
        <w:r>
          <w:fldChar w:fldCharType="separate"/>
        </w:r>
        <w:r>
          <w:t>10</w:t>
        </w:r>
        <w:r>
          <w:fldChar w:fldCharType="end"/>
        </w:r>
      </w:hyperlink>
    </w:p>
    <w:p>
      <w:pPr>
        <w:pStyle w:val="TOC2"/>
        <w:tabs>
          <w:tab w:val="right" w:leader="dot" w:pos="8306"/>
        </w:tabs>
      </w:pPr>
      <w:hyperlink w:anchor="_Toc5774" w:history="1">
        <w:r>
          <w:rPr>
            <w:rFonts w:ascii="仿宋" w:eastAsia="仿宋" w:hAnsi="仿宋" w:cs="仿宋" w:hint="eastAsia"/>
            <w:lang w:eastAsia="zh-CN"/>
          </w:rPr>
          <w:t>(三)、社会风险及对策分析</w:t>
        </w:r>
        <w:r>
          <w:tab/>
        </w:r>
        <w:r>
          <w:fldChar w:fldCharType="begin"/>
        </w:r>
        <w:r>
          <w:instrText xml:space="preserve"> PAGEREF _Toc5774 \h </w:instrText>
        </w:r>
        <w:r>
          <w:fldChar w:fldCharType="separate"/>
        </w:r>
        <w:r>
          <w:t>11</w:t>
        </w:r>
        <w:r>
          <w:fldChar w:fldCharType="end"/>
        </w:r>
      </w:hyperlink>
    </w:p>
    <w:p>
      <w:pPr>
        <w:pStyle w:val="TOC1"/>
        <w:tabs>
          <w:tab w:val="right" w:leader="dot" w:pos="8306"/>
        </w:tabs>
      </w:pPr>
      <w:hyperlink w:anchor="_Toc28841" w:history="1">
        <w:r>
          <w:rPr>
            <w:rFonts w:ascii="仿宋" w:eastAsia="仿宋" w:hAnsi="仿宋" w:cs="仿宋" w:hint="eastAsia"/>
            <w:lang w:eastAsia="zh-CN"/>
          </w:rPr>
          <w:t>三、超薄铜带项目概论</w:t>
        </w:r>
        <w:r>
          <w:tab/>
        </w:r>
        <w:r>
          <w:fldChar w:fldCharType="begin"/>
        </w:r>
        <w:r>
          <w:instrText xml:space="preserve"> PAGEREF _Toc28841 \h </w:instrText>
        </w:r>
        <w:r>
          <w:fldChar w:fldCharType="separate"/>
        </w:r>
        <w:r>
          <w:t>15</w:t>
        </w:r>
        <w:r>
          <w:fldChar w:fldCharType="end"/>
        </w:r>
      </w:hyperlink>
    </w:p>
    <w:p>
      <w:pPr>
        <w:pStyle w:val="TOC2"/>
        <w:tabs>
          <w:tab w:val="right" w:leader="dot" w:pos="8306"/>
        </w:tabs>
      </w:pPr>
      <w:hyperlink w:anchor="_Toc32016" w:history="1">
        <w:r>
          <w:rPr>
            <w:rFonts w:ascii="仿宋" w:eastAsia="仿宋" w:hAnsi="仿宋" w:cs="仿宋" w:hint="eastAsia"/>
            <w:lang w:eastAsia="zh-CN"/>
          </w:rPr>
          <w:t>(一)、项目申报单位概况</w:t>
        </w:r>
        <w:r>
          <w:tab/>
        </w:r>
        <w:r>
          <w:fldChar w:fldCharType="begin"/>
        </w:r>
        <w:r>
          <w:instrText xml:space="preserve"> PAGEREF _Toc32016 \h </w:instrText>
        </w:r>
        <w:r>
          <w:fldChar w:fldCharType="separate"/>
        </w:r>
        <w:r>
          <w:t>15</w:t>
        </w:r>
        <w:r>
          <w:fldChar w:fldCharType="end"/>
        </w:r>
      </w:hyperlink>
    </w:p>
    <w:p>
      <w:pPr>
        <w:pStyle w:val="TOC2"/>
        <w:tabs>
          <w:tab w:val="right" w:leader="dot" w:pos="8306"/>
        </w:tabs>
      </w:pPr>
      <w:hyperlink w:anchor="_Toc15843" w:history="1">
        <w:r>
          <w:rPr>
            <w:rFonts w:ascii="仿宋" w:eastAsia="仿宋" w:hAnsi="仿宋" w:cs="仿宋" w:hint="eastAsia"/>
            <w:lang w:eastAsia="zh-CN"/>
          </w:rPr>
          <w:t>(二)、项目概况</w:t>
        </w:r>
        <w:r>
          <w:tab/>
        </w:r>
        <w:r>
          <w:fldChar w:fldCharType="begin"/>
        </w:r>
        <w:r>
          <w:instrText xml:space="preserve"> PAGEREF _Toc15843 \h </w:instrText>
        </w:r>
        <w:r>
          <w:fldChar w:fldCharType="separate"/>
        </w:r>
        <w:r>
          <w:t>16</w:t>
        </w:r>
        <w:r>
          <w:fldChar w:fldCharType="end"/>
        </w:r>
      </w:hyperlink>
    </w:p>
    <w:p>
      <w:pPr>
        <w:pStyle w:val="TOC1"/>
        <w:tabs>
          <w:tab w:val="right" w:leader="dot" w:pos="8306"/>
        </w:tabs>
      </w:pPr>
      <w:hyperlink w:anchor="_Toc26305" w:history="1">
        <w:r>
          <w:rPr>
            <w:rFonts w:ascii="仿宋" w:eastAsia="仿宋" w:hAnsi="仿宋" w:cs="仿宋" w:hint="eastAsia"/>
            <w:lang w:eastAsia="zh-CN"/>
          </w:rPr>
          <w:t>四、项目选址研究</w:t>
        </w:r>
        <w:r>
          <w:tab/>
        </w:r>
        <w:r>
          <w:fldChar w:fldCharType="begin"/>
        </w:r>
        <w:r>
          <w:instrText xml:space="preserve"> PAGEREF _Toc26305 \h </w:instrText>
        </w:r>
        <w:r>
          <w:fldChar w:fldCharType="separate"/>
        </w:r>
        <w:r>
          <w:t>19</w:t>
        </w:r>
        <w:r>
          <w:fldChar w:fldCharType="end"/>
        </w:r>
      </w:hyperlink>
    </w:p>
    <w:p>
      <w:pPr>
        <w:pStyle w:val="TOC2"/>
        <w:tabs>
          <w:tab w:val="right" w:leader="dot" w:pos="8306"/>
        </w:tabs>
      </w:pPr>
      <w:hyperlink w:anchor="_Toc4564" w:history="1">
        <w:r>
          <w:rPr>
            <w:rFonts w:ascii="仿宋" w:eastAsia="仿宋" w:hAnsi="仿宋" w:cs="仿宋" w:hint="eastAsia"/>
            <w:lang w:eastAsia="zh-CN"/>
          </w:rPr>
          <w:t>(一)、项目选址原则</w:t>
        </w:r>
        <w:r>
          <w:tab/>
        </w:r>
        <w:r>
          <w:fldChar w:fldCharType="begin"/>
        </w:r>
        <w:r>
          <w:instrText xml:space="preserve"> PAGEREF _Toc4564 \h </w:instrText>
        </w:r>
        <w:r>
          <w:fldChar w:fldCharType="separate"/>
        </w:r>
        <w:r>
          <w:t>19</w:t>
        </w:r>
        <w:r>
          <w:fldChar w:fldCharType="end"/>
        </w:r>
      </w:hyperlink>
    </w:p>
    <w:p>
      <w:pPr>
        <w:pStyle w:val="TOC2"/>
        <w:tabs>
          <w:tab w:val="right" w:leader="dot" w:pos="8306"/>
        </w:tabs>
      </w:pPr>
      <w:hyperlink w:anchor="_Toc10371" w:history="1">
        <w:r>
          <w:rPr>
            <w:rFonts w:ascii="仿宋" w:eastAsia="仿宋" w:hAnsi="仿宋" w:cs="仿宋" w:hint="eastAsia"/>
            <w:lang w:eastAsia="zh-CN"/>
          </w:rPr>
          <w:t>(二)、项目选址</w:t>
        </w:r>
        <w:r>
          <w:tab/>
        </w:r>
        <w:r>
          <w:fldChar w:fldCharType="begin"/>
        </w:r>
        <w:r>
          <w:instrText xml:space="preserve"> PAGEREF _Toc10371 \h </w:instrText>
        </w:r>
        <w:r>
          <w:fldChar w:fldCharType="separate"/>
        </w:r>
        <w:r>
          <w:t>22</w:t>
        </w:r>
        <w:r>
          <w:fldChar w:fldCharType="end"/>
        </w:r>
      </w:hyperlink>
    </w:p>
    <w:p>
      <w:pPr>
        <w:pStyle w:val="TOC2"/>
        <w:tabs>
          <w:tab w:val="right" w:leader="dot" w:pos="8306"/>
        </w:tabs>
      </w:pPr>
      <w:hyperlink w:anchor="_Toc16880" w:history="1">
        <w:r>
          <w:rPr>
            <w:rFonts w:ascii="仿宋" w:eastAsia="仿宋" w:hAnsi="仿宋" w:cs="仿宋" w:hint="eastAsia"/>
            <w:lang w:eastAsia="zh-CN"/>
          </w:rPr>
          <w:t>(三)、建设条件分析</w:t>
        </w:r>
        <w:r>
          <w:tab/>
        </w:r>
        <w:r>
          <w:fldChar w:fldCharType="begin"/>
        </w:r>
        <w:r>
          <w:instrText xml:space="preserve"> PAGEREF _Toc16880 \h </w:instrText>
        </w:r>
        <w:r>
          <w:fldChar w:fldCharType="separate"/>
        </w:r>
        <w:r>
          <w:t>24</w:t>
        </w:r>
        <w:r>
          <w:fldChar w:fldCharType="end"/>
        </w:r>
      </w:hyperlink>
    </w:p>
    <w:p>
      <w:pPr>
        <w:pStyle w:val="TOC2"/>
        <w:tabs>
          <w:tab w:val="right" w:leader="dot" w:pos="8306"/>
        </w:tabs>
      </w:pPr>
      <w:hyperlink w:anchor="_Toc11694" w:history="1">
        <w:r>
          <w:rPr>
            <w:rFonts w:ascii="仿宋" w:eastAsia="仿宋" w:hAnsi="仿宋" w:cs="仿宋" w:hint="eastAsia"/>
            <w:lang w:eastAsia="zh-CN"/>
          </w:rPr>
          <w:t>(四)、用地控制指标</w:t>
        </w:r>
        <w:r>
          <w:tab/>
        </w:r>
        <w:r>
          <w:fldChar w:fldCharType="begin"/>
        </w:r>
        <w:r>
          <w:instrText xml:space="preserve"> PAGEREF _Toc11694 \h </w:instrText>
        </w:r>
        <w:r>
          <w:fldChar w:fldCharType="separate"/>
        </w:r>
        <w:r>
          <w:t>25</w:t>
        </w:r>
        <w:r>
          <w:fldChar w:fldCharType="end"/>
        </w:r>
      </w:hyperlink>
    </w:p>
    <w:p>
      <w:pPr>
        <w:pStyle w:val="TOC2"/>
        <w:tabs>
          <w:tab w:val="right" w:leader="dot" w:pos="8306"/>
        </w:tabs>
      </w:pPr>
      <w:hyperlink w:anchor="_Toc4375" w:history="1">
        <w:r>
          <w:rPr>
            <w:rFonts w:ascii="仿宋" w:eastAsia="仿宋" w:hAnsi="仿宋" w:cs="仿宋" w:hint="eastAsia"/>
            <w:lang w:eastAsia="zh-CN"/>
          </w:rPr>
          <w:t>(五)、地总体要求</w:t>
        </w:r>
        <w:r>
          <w:tab/>
        </w:r>
        <w:r>
          <w:fldChar w:fldCharType="begin"/>
        </w:r>
        <w:r>
          <w:instrText xml:space="preserve"> PAGEREF _Toc4375 \h </w:instrText>
        </w:r>
        <w:r>
          <w:fldChar w:fldCharType="separate"/>
        </w:r>
        <w:r>
          <w:t>27</w:t>
        </w:r>
        <w:r>
          <w:fldChar w:fldCharType="end"/>
        </w:r>
      </w:hyperlink>
    </w:p>
    <w:p>
      <w:pPr>
        <w:pStyle w:val="TOC2"/>
        <w:tabs>
          <w:tab w:val="right" w:leader="dot" w:pos="8306"/>
        </w:tabs>
      </w:pPr>
      <w:hyperlink w:anchor="_Toc18144" w:history="1">
        <w:r>
          <w:rPr>
            <w:rFonts w:ascii="仿宋" w:eastAsia="仿宋" w:hAnsi="仿宋" w:cs="仿宋" w:hint="eastAsia"/>
            <w:lang w:eastAsia="zh-CN"/>
          </w:rPr>
          <w:t>(六)、节约用地措施</w:t>
        </w:r>
        <w:r>
          <w:tab/>
        </w:r>
        <w:r>
          <w:fldChar w:fldCharType="begin"/>
        </w:r>
        <w:r>
          <w:instrText xml:space="preserve"> PAGEREF _Toc18144 \h </w:instrText>
        </w:r>
        <w:r>
          <w:fldChar w:fldCharType="separate"/>
        </w:r>
        <w:r>
          <w:t>28</w:t>
        </w:r>
        <w:r>
          <w:fldChar w:fldCharType="end"/>
        </w:r>
      </w:hyperlink>
    </w:p>
    <w:p>
      <w:pPr>
        <w:pStyle w:val="TOC2"/>
        <w:tabs>
          <w:tab w:val="right" w:leader="dot" w:pos="8306"/>
        </w:tabs>
      </w:pPr>
      <w:hyperlink w:anchor="_Toc18858" w:history="1">
        <w:r>
          <w:rPr>
            <w:rFonts w:ascii="仿宋" w:eastAsia="仿宋" w:hAnsi="仿宋" w:cs="仿宋" w:hint="eastAsia"/>
            <w:lang w:eastAsia="zh-CN"/>
          </w:rPr>
          <w:t>(七)、选址综合评价</w:t>
        </w:r>
        <w:r>
          <w:tab/>
        </w:r>
        <w:r>
          <w:fldChar w:fldCharType="begin"/>
        </w:r>
        <w:r>
          <w:instrText xml:space="preserve"> PAGEREF _Toc18858 \h </w:instrText>
        </w:r>
        <w:r>
          <w:fldChar w:fldCharType="separate"/>
        </w:r>
        <w:r>
          <w:t>29</w:t>
        </w:r>
        <w:r>
          <w:fldChar w:fldCharType="end"/>
        </w:r>
      </w:hyperlink>
    </w:p>
    <w:p>
      <w:pPr>
        <w:pStyle w:val="TOC1"/>
        <w:tabs>
          <w:tab w:val="right" w:leader="dot" w:pos="8306"/>
        </w:tabs>
      </w:pPr>
      <w:hyperlink w:anchor="_Toc18505" w:history="1">
        <w:r>
          <w:rPr>
            <w:rFonts w:ascii="仿宋" w:eastAsia="仿宋" w:hAnsi="仿宋" w:cs="仿宋" w:hint="eastAsia"/>
            <w:lang w:eastAsia="zh-CN"/>
          </w:rPr>
          <w:t>五、项目监理与质量保证</w:t>
        </w:r>
        <w:r>
          <w:tab/>
        </w:r>
        <w:r>
          <w:fldChar w:fldCharType="begin"/>
        </w:r>
        <w:r>
          <w:instrText xml:space="preserve"> PAGEREF _Toc18505 \h </w:instrText>
        </w:r>
        <w:r>
          <w:fldChar w:fldCharType="separate"/>
        </w:r>
        <w:r>
          <w:t>30</w:t>
        </w:r>
        <w:r>
          <w:fldChar w:fldCharType="end"/>
        </w:r>
      </w:hyperlink>
    </w:p>
    <w:p>
      <w:pPr>
        <w:pStyle w:val="TOC2"/>
        <w:tabs>
          <w:tab w:val="right" w:leader="dot" w:pos="8306"/>
        </w:tabs>
      </w:pPr>
      <w:hyperlink w:anchor="_Toc7461" w:history="1">
        <w:r>
          <w:rPr>
            <w:rFonts w:ascii="仿宋" w:eastAsia="仿宋" w:hAnsi="仿宋" w:cs="仿宋" w:hint="eastAsia"/>
            <w:lang w:eastAsia="zh-CN"/>
          </w:rPr>
          <w:t>(一)、监理体系构建</w:t>
        </w:r>
        <w:r>
          <w:tab/>
        </w:r>
        <w:r>
          <w:fldChar w:fldCharType="begin"/>
        </w:r>
        <w:r>
          <w:instrText xml:space="preserve"> PAGEREF _Toc7461 \h </w:instrText>
        </w:r>
        <w:r>
          <w:fldChar w:fldCharType="separate"/>
        </w:r>
        <w:r>
          <w:t>30</w:t>
        </w:r>
        <w:r>
          <w:fldChar w:fldCharType="end"/>
        </w:r>
      </w:hyperlink>
    </w:p>
    <w:p>
      <w:pPr>
        <w:pStyle w:val="TOC2"/>
        <w:tabs>
          <w:tab w:val="right" w:leader="dot" w:pos="8306"/>
        </w:tabs>
      </w:pPr>
      <w:hyperlink w:anchor="_Toc15196" w:history="1">
        <w:r>
          <w:rPr>
            <w:rFonts w:ascii="仿宋" w:eastAsia="仿宋" w:hAnsi="仿宋" w:cs="仿宋" w:hint="eastAsia"/>
            <w:lang w:eastAsia="zh-CN"/>
          </w:rPr>
          <w:t>(二)、质量保证体系实施</w:t>
        </w:r>
        <w:r>
          <w:tab/>
        </w:r>
        <w:r>
          <w:fldChar w:fldCharType="begin"/>
        </w:r>
        <w:r>
          <w:instrText xml:space="preserve"> PAGEREF _Toc15196 \h </w:instrText>
        </w:r>
        <w:r>
          <w:fldChar w:fldCharType="separate"/>
        </w:r>
        <w:r>
          <w:t>31</w:t>
        </w:r>
        <w:r>
          <w:fldChar w:fldCharType="end"/>
        </w:r>
      </w:hyperlink>
    </w:p>
    <w:p>
      <w:pPr>
        <w:pStyle w:val="TOC2"/>
        <w:tabs>
          <w:tab w:val="right" w:leader="dot" w:pos="8306"/>
        </w:tabs>
      </w:pPr>
      <w:hyperlink w:anchor="_Toc7556" w:history="1">
        <w:r>
          <w:rPr>
            <w:rFonts w:ascii="仿宋" w:eastAsia="仿宋" w:hAnsi="仿宋" w:cs="仿宋" w:hint="eastAsia"/>
            <w:lang w:eastAsia="zh-CN"/>
          </w:rPr>
          <w:t>(三)、监理与质量控制流程</w:t>
        </w:r>
        <w:r>
          <w:tab/>
        </w:r>
        <w:r>
          <w:fldChar w:fldCharType="begin"/>
        </w:r>
        <w:r>
          <w:instrText xml:space="preserve"> PAGEREF _Toc7556 \h </w:instrText>
        </w:r>
        <w:r>
          <w:fldChar w:fldCharType="separate"/>
        </w:r>
        <w:r>
          <w:t>32</w:t>
        </w:r>
        <w:r>
          <w:fldChar w:fldCharType="end"/>
        </w:r>
      </w:hyperlink>
    </w:p>
    <w:p>
      <w:pPr>
        <w:pStyle w:val="TOC1"/>
        <w:tabs>
          <w:tab w:val="right" w:leader="dot" w:pos="8306"/>
        </w:tabs>
      </w:pPr>
      <w:hyperlink w:anchor="_Toc18193" w:history="1">
        <w:r>
          <w:rPr>
            <w:rFonts w:ascii="仿宋" w:eastAsia="仿宋" w:hAnsi="仿宋" w:cs="仿宋" w:hint="eastAsia"/>
            <w:lang w:eastAsia="zh-CN"/>
          </w:rPr>
          <w:t>六、环境和生态影响分析</w:t>
        </w:r>
        <w:r>
          <w:tab/>
        </w:r>
        <w:r>
          <w:fldChar w:fldCharType="begin"/>
        </w:r>
        <w:r>
          <w:instrText xml:space="preserve"> PAGEREF _Toc18193 \h </w:instrText>
        </w:r>
        <w:r>
          <w:fldChar w:fldCharType="separate"/>
        </w:r>
        <w:r>
          <w:t>32</w:t>
        </w:r>
        <w:r>
          <w:fldChar w:fldCharType="end"/>
        </w:r>
      </w:hyperlink>
    </w:p>
    <w:p>
      <w:pPr>
        <w:pStyle w:val="TOC2"/>
        <w:tabs>
          <w:tab w:val="right" w:leader="dot" w:pos="8306"/>
        </w:tabs>
      </w:pPr>
      <w:hyperlink w:anchor="_Toc1807" w:history="1">
        <w:r>
          <w:rPr>
            <w:rFonts w:ascii="仿宋" w:eastAsia="仿宋" w:hAnsi="仿宋" w:cs="仿宋" w:hint="eastAsia"/>
            <w:lang w:eastAsia="zh-CN"/>
          </w:rPr>
          <w:t>(一)、环境和生态现状</w:t>
        </w:r>
        <w:r>
          <w:tab/>
        </w:r>
        <w:r>
          <w:fldChar w:fldCharType="begin"/>
        </w:r>
        <w:r>
          <w:instrText xml:space="preserve"> PAGEREF _Toc1807 \h </w:instrText>
        </w:r>
        <w:r>
          <w:fldChar w:fldCharType="separate"/>
        </w:r>
        <w:r>
          <w:t>32</w:t>
        </w:r>
        <w:r>
          <w:fldChar w:fldCharType="end"/>
        </w:r>
      </w:hyperlink>
    </w:p>
    <w:p>
      <w:pPr>
        <w:pStyle w:val="TOC2"/>
        <w:tabs>
          <w:tab w:val="right" w:leader="dot" w:pos="8306"/>
        </w:tabs>
      </w:pPr>
      <w:hyperlink w:anchor="_Toc19219" w:history="1">
        <w:r>
          <w:rPr>
            <w:rFonts w:ascii="仿宋" w:eastAsia="仿宋" w:hAnsi="仿宋" w:cs="仿宋" w:hint="eastAsia"/>
            <w:lang w:eastAsia="zh-CN"/>
          </w:rPr>
          <w:t>(二)、生态环境影响分析</w:t>
        </w:r>
        <w:r>
          <w:tab/>
        </w:r>
        <w:r>
          <w:fldChar w:fldCharType="begin"/>
        </w:r>
        <w:r>
          <w:instrText xml:space="preserve"> PAGEREF _Toc19219 \h </w:instrText>
        </w:r>
        <w:r>
          <w:fldChar w:fldCharType="separate"/>
        </w:r>
        <w:r>
          <w:t>34</w:t>
        </w:r>
        <w:r>
          <w:fldChar w:fldCharType="end"/>
        </w:r>
      </w:hyperlink>
    </w:p>
    <w:p>
      <w:pPr>
        <w:pStyle w:val="TOC2"/>
        <w:tabs>
          <w:tab w:val="right" w:leader="dot" w:pos="8306"/>
        </w:tabs>
      </w:pPr>
      <w:hyperlink w:anchor="_Toc1340" w:history="1">
        <w:r>
          <w:rPr>
            <w:rFonts w:ascii="仿宋" w:eastAsia="仿宋" w:hAnsi="仿宋" w:cs="仿宋" w:hint="eastAsia"/>
            <w:lang w:eastAsia="zh-CN"/>
          </w:rPr>
          <w:t>(三)、生态环境保护措施</w:t>
        </w:r>
        <w:r>
          <w:tab/>
        </w:r>
        <w:r>
          <w:fldChar w:fldCharType="begin"/>
        </w:r>
        <w:r>
          <w:instrText xml:space="preserve"> PAGEREF _Toc1340 \h </w:instrText>
        </w:r>
        <w:r>
          <w:fldChar w:fldCharType="separate"/>
        </w:r>
        <w:r>
          <w:t>35</w:t>
        </w:r>
        <w:r>
          <w:fldChar w:fldCharType="end"/>
        </w:r>
      </w:hyperlink>
    </w:p>
    <w:p>
      <w:pPr>
        <w:pStyle w:val="TOC2"/>
        <w:tabs>
          <w:tab w:val="right" w:leader="dot" w:pos="8306"/>
        </w:tabs>
      </w:pPr>
      <w:hyperlink w:anchor="_Toc19861" w:history="1">
        <w:r>
          <w:rPr>
            <w:rFonts w:ascii="仿宋" w:eastAsia="仿宋" w:hAnsi="仿宋" w:cs="仿宋" w:hint="eastAsia"/>
            <w:lang w:eastAsia="zh-CN"/>
          </w:rPr>
          <w:t>(四)、地质灾害影响分析</w:t>
        </w:r>
        <w:r>
          <w:tab/>
        </w:r>
        <w:r>
          <w:fldChar w:fldCharType="begin"/>
        </w:r>
        <w:r>
          <w:instrText xml:space="preserve"> PAGEREF _Toc19861 \h </w:instrText>
        </w:r>
        <w:r>
          <w:fldChar w:fldCharType="separate"/>
        </w:r>
        <w:r>
          <w:t>37</w:t>
        </w:r>
        <w:r>
          <w:fldChar w:fldCharType="end"/>
        </w:r>
      </w:hyperlink>
    </w:p>
    <w:p>
      <w:pPr>
        <w:pStyle w:val="TOC2"/>
        <w:tabs>
          <w:tab w:val="right" w:leader="dot" w:pos="8306"/>
        </w:tabs>
      </w:pPr>
      <w:hyperlink w:anchor="_Toc13243" w:history="1">
        <w:r>
          <w:rPr>
            <w:rFonts w:ascii="仿宋" w:eastAsia="仿宋" w:hAnsi="仿宋" w:cs="仿宋" w:hint="eastAsia"/>
            <w:lang w:eastAsia="zh-CN"/>
          </w:rPr>
          <w:t>(五)、特殊环境影响</w:t>
        </w:r>
        <w:r>
          <w:tab/>
        </w:r>
        <w:r>
          <w:fldChar w:fldCharType="begin"/>
        </w:r>
        <w:r>
          <w:instrText xml:space="preserve"> PAGEREF _Toc13243 \h </w:instrText>
        </w:r>
        <w:r>
          <w:fldChar w:fldCharType="separate"/>
        </w:r>
        <w:r>
          <w:t>38</w:t>
        </w:r>
        <w:r>
          <w:fldChar w:fldCharType="end"/>
        </w:r>
      </w:hyperlink>
    </w:p>
    <w:p>
      <w:pPr>
        <w:pStyle w:val="TOC1"/>
        <w:tabs>
          <w:tab w:val="right" w:leader="dot" w:pos="8306"/>
        </w:tabs>
      </w:pPr>
      <w:hyperlink w:anchor="_Toc6311" w:history="1">
        <w:r>
          <w:rPr>
            <w:rFonts w:ascii="仿宋" w:eastAsia="仿宋" w:hAnsi="仿宋" w:cs="仿宋" w:hint="eastAsia"/>
            <w:lang w:eastAsia="zh-CN"/>
          </w:rPr>
          <w:t>七、资金管理与财务规划</w:t>
        </w:r>
        <w:r>
          <w:tab/>
        </w:r>
        <w:r>
          <w:fldChar w:fldCharType="begin"/>
        </w:r>
        <w:r>
          <w:instrText xml:space="preserve"> PAGEREF _Toc6311 \h </w:instrText>
        </w:r>
        <w:r>
          <w:fldChar w:fldCharType="separate"/>
        </w:r>
        <w:r>
          <w:t>39</w:t>
        </w:r>
        <w:r>
          <w:fldChar w:fldCharType="end"/>
        </w:r>
      </w:hyperlink>
    </w:p>
    <w:p>
      <w:pPr>
        <w:pStyle w:val="TOC2"/>
        <w:tabs>
          <w:tab w:val="right" w:leader="dot" w:pos="8306"/>
        </w:tabs>
      </w:pPr>
      <w:hyperlink w:anchor="_Toc25848" w:history="1">
        <w:r>
          <w:rPr>
            <w:rFonts w:ascii="仿宋" w:eastAsia="仿宋" w:hAnsi="仿宋" w:cs="仿宋" w:hint="eastAsia"/>
            <w:lang w:eastAsia="zh-CN"/>
          </w:rPr>
          <w:t>(一)、项目资金来源与筹措</w:t>
        </w:r>
        <w:r>
          <w:tab/>
        </w:r>
        <w:r>
          <w:fldChar w:fldCharType="begin"/>
        </w:r>
        <w:r>
          <w:instrText xml:space="preserve"> PAGEREF _Toc25848 \h </w:instrText>
        </w:r>
        <w:r>
          <w:fldChar w:fldCharType="separate"/>
        </w:r>
        <w:r>
          <w:t>39</w:t>
        </w:r>
        <w:r>
          <w:fldChar w:fldCharType="end"/>
        </w:r>
      </w:hyperlink>
    </w:p>
    <w:p>
      <w:pPr>
        <w:pStyle w:val="TOC2"/>
        <w:tabs>
          <w:tab w:val="right" w:leader="dot" w:pos="8306"/>
        </w:tabs>
      </w:pPr>
      <w:hyperlink w:anchor="_Toc2871" w:history="1">
        <w:r>
          <w:rPr>
            <w:rFonts w:ascii="仿宋" w:eastAsia="仿宋" w:hAnsi="仿宋" w:cs="仿宋" w:hint="eastAsia"/>
            <w:lang w:eastAsia="zh-CN"/>
          </w:rPr>
          <w:t>(二)、资金使用与监管</w:t>
        </w:r>
        <w:r>
          <w:tab/>
        </w:r>
        <w:r>
          <w:fldChar w:fldCharType="begin"/>
        </w:r>
        <w:r>
          <w:instrText xml:space="preserve"> PAGEREF _Toc2871 \h </w:instrText>
        </w:r>
        <w:r>
          <w:fldChar w:fldCharType="separate"/>
        </w:r>
        <w:r>
          <w:t>41</w:t>
        </w:r>
        <w:r>
          <w:fldChar w:fldCharType="end"/>
        </w:r>
      </w:hyperlink>
    </w:p>
    <w:p>
      <w:pPr>
        <w:pStyle w:val="TOC2"/>
        <w:tabs>
          <w:tab w:val="right" w:leader="dot" w:pos="8306"/>
        </w:tabs>
      </w:pPr>
      <w:hyperlink w:anchor="_Toc16787" w:history="1">
        <w:r>
          <w:rPr>
            <w:rFonts w:ascii="仿宋" w:eastAsia="仿宋" w:hAnsi="仿宋" w:cs="仿宋" w:hint="eastAsia"/>
            <w:lang w:eastAsia="zh-CN"/>
          </w:rPr>
          <w:t>(三)、财务规划与预测</w:t>
        </w:r>
        <w:r>
          <w:tab/>
        </w:r>
        <w:r>
          <w:fldChar w:fldCharType="begin"/>
        </w:r>
        <w:r>
          <w:instrText xml:space="preserve"> PAGEREF _Toc16787 \h </w:instrText>
        </w:r>
        <w:r>
          <w:fldChar w:fldCharType="separate"/>
        </w:r>
        <w:r>
          <w:t>42</w:t>
        </w:r>
        <w:r>
          <w:fldChar w:fldCharType="end"/>
        </w:r>
      </w:hyperlink>
    </w:p>
    <w:p>
      <w:pPr>
        <w:pStyle w:val="TOC1"/>
        <w:tabs>
          <w:tab w:val="right" w:leader="dot" w:pos="8306"/>
        </w:tabs>
      </w:pPr>
      <w:hyperlink w:anchor="_Toc810" w:history="1">
        <w:r>
          <w:rPr>
            <w:rFonts w:ascii="仿宋" w:eastAsia="仿宋" w:hAnsi="仿宋" w:cs="仿宋" w:hint="eastAsia"/>
            <w:lang w:eastAsia="zh-CN"/>
          </w:rPr>
          <w:t>八、项目实施与管理方案</w:t>
        </w:r>
        <w:r>
          <w:tab/>
        </w:r>
        <w:r>
          <w:fldChar w:fldCharType="begin"/>
        </w:r>
        <w:r>
          <w:instrText xml:space="preserve"> PAGEREF _Toc810 \h </w:instrText>
        </w:r>
        <w:r>
          <w:fldChar w:fldCharType="separate"/>
        </w:r>
        <w:r>
          <w:t>43</w:t>
        </w:r>
        <w:r>
          <w:fldChar w:fldCharType="end"/>
        </w:r>
      </w:hyperlink>
    </w:p>
    <w:p>
      <w:pPr>
        <w:pStyle w:val="TOC2"/>
        <w:tabs>
          <w:tab w:val="right" w:leader="dot" w:pos="8306"/>
        </w:tabs>
      </w:pPr>
      <w:hyperlink w:anchor="_Toc12437" w:history="1">
        <w:r>
          <w:rPr>
            <w:rFonts w:ascii="仿宋" w:eastAsia="仿宋" w:hAnsi="仿宋" w:cs="仿宋" w:hint="eastAsia"/>
            <w:lang w:eastAsia="zh-CN"/>
          </w:rPr>
          <w:t>(一)、项目实施计划</w:t>
        </w:r>
        <w:r>
          <w:tab/>
        </w:r>
        <w:r>
          <w:fldChar w:fldCharType="begin"/>
        </w:r>
        <w:r>
          <w:instrText xml:space="preserve"> PAGEREF _Toc12437 \h </w:instrText>
        </w:r>
        <w:r>
          <w:fldChar w:fldCharType="separate"/>
        </w:r>
        <w:r>
          <w:t>43</w:t>
        </w:r>
        <w:r>
          <w:fldChar w:fldCharType="end"/>
        </w:r>
      </w:hyperlink>
    </w:p>
    <w:p>
      <w:pPr>
        <w:pStyle w:val="TOC2"/>
        <w:tabs>
          <w:tab w:val="right" w:leader="dot" w:pos="8306"/>
        </w:tabs>
      </w:pPr>
      <w:hyperlink w:anchor="_Toc12592" w:history="1">
        <w:r>
          <w:rPr>
            <w:rFonts w:ascii="仿宋" w:eastAsia="仿宋" w:hAnsi="仿宋" w:cs="仿宋" w:hint="eastAsia"/>
            <w:lang w:eastAsia="zh-CN"/>
          </w:rPr>
          <w:t>(二)、项目组织机构与职责</w:t>
        </w:r>
        <w:r>
          <w:tab/>
        </w:r>
        <w:r>
          <w:fldChar w:fldCharType="begin"/>
        </w:r>
        <w:r>
          <w:instrText xml:space="preserve"> PAGEREF _Toc12592 \h </w:instrText>
        </w:r>
        <w:r>
          <w:fldChar w:fldCharType="separate"/>
        </w:r>
        <w:r>
          <w:t>44</w:t>
        </w:r>
        <w:r>
          <w:fldChar w:fldCharType="end"/>
        </w:r>
      </w:hyperlink>
    </w:p>
    <w:p>
      <w:pPr>
        <w:pStyle w:val="TOC2"/>
        <w:tabs>
          <w:tab w:val="right" w:leader="dot" w:pos="8306"/>
        </w:tabs>
      </w:pPr>
      <w:hyperlink w:anchor="_Toc13946" w:history="1">
        <w:r>
          <w:rPr>
            <w:rFonts w:ascii="仿宋" w:eastAsia="仿宋" w:hAnsi="仿宋" w:cs="仿宋" w:hint="eastAsia"/>
            <w:lang w:eastAsia="zh-CN"/>
          </w:rPr>
          <w:t>(三)、项目管理与监控体系</w:t>
        </w:r>
        <w:r>
          <w:tab/>
        </w:r>
        <w:r>
          <w:fldChar w:fldCharType="begin"/>
        </w:r>
        <w:r>
          <w:instrText xml:space="preserve"> PAGEREF _Toc13946 \h </w:instrText>
        </w:r>
        <w:r>
          <w:fldChar w:fldCharType="separate"/>
        </w:r>
        <w:r>
          <w:t>47</w:t>
        </w:r>
        <w:r>
          <w:fldChar w:fldCharType="end"/>
        </w:r>
      </w:hyperlink>
    </w:p>
    <w:p>
      <w:pPr>
        <w:pStyle w:val="TOC1"/>
        <w:tabs>
          <w:tab w:val="right" w:leader="dot" w:pos="8306"/>
        </w:tabs>
      </w:pPr>
      <w:hyperlink w:anchor="_Toc27710" w:history="1">
        <w:r>
          <w:rPr>
            <w:rFonts w:ascii="仿宋" w:eastAsia="仿宋" w:hAnsi="仿宋" w:cs="仿宋" w:hint="eastAsia"/>
            <w:lang w:eastAsia="zh-CN"/>
          </w:rPr>
          <w:t>九、客户关系管理与市场拓展</w:t>
        </w:r>
        <w:r>
          <w:tab/>
        </w:r>
        <w:r>
          <w:fldChar w:fldCharType="begin"/>
        </w:r>
        <w:r>
          <w:instrText xml:space="preserve"> PAGEREF _Toc27710 \h </w:instrText>
        </w:r>
        <w:r>
          <w:fldChar w:fldCharType="separate"/>
        </w:r>
        <w:r>
          <w:t>49</w:t>
        </w:r>
        <w:r>
          <w:fldChar w:fldCharType="end"/>
        </w:r>
      </w:hyperlink>
    </w:p>
    <w:p>
      <w:pPr>
        <w:pStyle w:val="TOC2"/>
        <w:tabs>
          <w:tab w:val="right" w:leader="dot" w:pos="8306"/>
        </w:tabs>
      </w:pPr>
      <w:hyperlink w:anchor="_Toc10556" w:history="1">
        <w:r>
          <w:rPr>
            <w:rFonts w:ascii="仿宋" w:eastAsia="仿宋" w:hAnsi="仿宋" w:cs="仿宋" w:hint="eastAsia"/>
            <w:lang w:eastAsia="zh-CN"/>
          </w:rPr>
          <w:t>(一)、客户关系管理策略</w:t>
        </w:r>
        <w:r>
          <w:tab/>
        </w:r>
        <w:r>
          <w:fldChar w:fldCharType="begin"/>
        </w:r>
        <w:r>
          <w:instrText xml:space="preserve"> PAGEREF _Toc10556 \h </w:instrText>
        </w:r>
        <w:r>
          <w:fldChar w:fldCharType="separate"/>
        </w:r>
        <w:r>
          <w:t>49</w:t>
        </w:r>
        <w:r>
          <w:fldChar w:fldCharType="end"/>
        </w:r>
      </w:hyperlink>
    </w:p>
    <w:p>
      <w:pPr>
        <w:pStyle w:val="TOC2"/>
        <w:tabs>
          <w:tab w:val="right" w:leader="dot" w:pos="8306"/>
        </w:tabs>
      </w:pPr>
      <w:hyperlink w:anchor="_Toc2516" w:history="1">
        <w:r>
          <w:rPr>
            <w:rFonts w:ascii="仿宋" w:eastAsia="仿宋" w:hAnsi="仿宋" w:cs="仿宋" w:hint="eastAsia"/>
            <w:lang w:eastAsia="zh-CN"/>
          </w:rPr>
          <w:t>(二)、市场拓展方案</w:t>
        </w:r>
        <w:r>
          <w:tab/>
        </w:r>
        <w:r>
          <w:fldChar w:fldCharType="begin"/>
        </w:r>
        <w:r>
          <w:instrText xml:space="preserve"> PAGEREF _Toc2516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8" w:history="1">
        <w:r>
          <w:rPr>
            <w:rFonts w:ascii="仿宋" w:eastAsia="仿宋" w:hAnsi="仿宋" w:cs="仿宋" w:hint="eastAsia"/>
            <w:lang w:eastAsia="zh-CN"/>
          </w:rPr>
          <w:t>十、土地利用与规划方案</w:t>
        </w:r>
        <w:r>
          <w:tab/>
        </w:r>
        <w:r>
          <w:fldChar w:fldCharType="begin"/>
        </w:r>
        <w:r>
          <w:instrText xml:space="preserve"> PAGEREF _Toc18948 \h </w:instrText>
        </w:r>
        <w:r>
          <w:fldChar w:fldCharType="separate"/>
        </w:r>
        <w:r>
          <w:t>51</w:t>
        </w:r>
        <w:r>
          <w:fldChar w:fldCharType="end"/>
        </w:r>
      </w:hyperlink>
    </w:p>
    <w:p>
      <w:pPr>
        <w:pStyle w:val="TOC2"/>
        <w:tabs>
          <w:tab w:val="right" w:leader="dot" w:pos="8306"/>
        </w:tabs>
      </w:pPr>
      <w:hyperlink w:anchor="_Toc10618" w:history="1">
        <w:r>
          <w:rPr>
            <w:rFonts w:ascii="仿宋" w:eastAsia="仿宋" w:hAnsi="仿宋" w:cs="仿宋" w:hint="eastAsia"/>
            <w:lang w:eastAsia="zh-CN"/>
          </w:rPr>
          <w:t>(一)、项目用地情况分析</w:t>
        </w:r>
        <w:r>
          <w:tab/>
        </w:r>
        <w:r>
          <w:fldChar w:fldCharType="begin"/>
        </w:r>
        <w:r>
          <w:instrText xml:space="preserve"> PAGEREF _Toc10618 \h </w:instrText>
        </w:r>
        <w:r>
          <w:fldChar w:fldCharType="separate"/>
        </w:r>
        <w:r>
          <w:t>51</w:t>
        </w:r>
        <w:r>
          <w:fldChar w:fldCharType="end"/>
        </w:r>
      </w:hyperlink>
    </w:p>
    <w:p>
      <w:pPr>
        <w:pStyle w:val="TOC2"/>
        <w:tabs>
          <w:tab w:val="right" w:leader="dot" w:pos="8306"/>
        </w:tabs>
      </w:pPr>
      <w:hyperlink w:anchor="_Toc6454" w:history="1">
        <w:r>
          <w:rPr>
            <w:rFonts w:ascii="仿宋" w:eastAsia="仿宋" w:hAnsi="仿宋" w:cs="仿宋" w:hint="eastAsia"/>
            <w:lang w:eastAsia="zh-CN"/>
          </w:rPr>
          <w:t>(二)、土地利用规划方案</w:t>
        </w:r>
        <w:r>
          <w:tab/>
        </w:r>
        <w:r>
          <w:fldChar w:fldCharType="begin"/>
        </w:r>
        <w:r>
          <w:instrText xml:space="preserve"> PAGEREF _Toc6454 \h </w:instrText>
        </w:r>
        <w:r>
          <w:fldChar w:fldCharType="separate"/>
        </w:r>
        <w:r>
          <w:t>52</w:t>
        </w:r>
        <w:r>
          <w:fldChar w:fldCharType="end"/>
        </w:r>
      </w:hyperlink>
    </w:p>
    <w:p>
      <w:pPr>
        <w:pStyle w:val="TOC1"/>
        <w:tabs>
          <w:tab w:val="right" w:leader="dot" w:pos="8306"/>
        </w:tabs>
      </w:pPr>
      <w:hyperlink w:anchor="_Toc5399" w:history="1">
        <w:r>
          <w:rPr>
            <w:rFonts w:ascii="仿宋" w:eastAsia="仿宋" w:hAnsi="仿宋" w:cs="仿宋" w:hint="eastAsia"/>
            <w:lang w:eastAsia="zh-CN"/>
          </w:rPr>
          <w:t>十一、环境保护与治理方案</w:t>
        </w:r>
        <w:r>
          <w:tab/>
        </w:r>
        <w:r>
          <w:fldChar w:fldCharType="begin"/>
        </w:r>
        <w:r>
          <w:instrText xml:space="preserve"> PAGEREF _Toc5399 \h </w:instrText>
        </w:r>
        <w:r>
          <w:fldChar w:fldCharType="separate"/>
        </w:r>
        <w:r>
          <w:t>53</w:t>
        </w:r>
        <w:r>
          <w:fldChar w:fldCharType="end"/>
        </w:r>
      </w:hyperlink>
    </w:p>
    <w:p>
      <w:pPr>
        <w:pStyle w:val="TOC2"/>
        <w:tabs>
          <w:tab w:val="right" w:leader="dot" w:pos="8306"/>
        </w:tabs>
      </w:pPr>
      <w:hyperlink w:anchor="_Toc8166" w:history="1">
        <w:r>
          <w:rPr>
            <w:rFonts w:ascii="仿宋" w:eastAsia="仿宋" w:hAnsi="仿宋" w:cs="仿宋" w:hint="eastAsia"/>
            <w:lang w:eastAsia="zh-CN"/>
          </w:rPr>
          <w:t>(一)、项目环境影响评估</w:t>
        </w:r>
        <w:r>
          <w:tab/>
        </w:r>
        <w:r>
          <w:fldChar w:fldCharType="begin"/>
        </w:r>
        <w:r>
          <w:instrText xml:space="preserve"> PAGEREF _Toc8166 \h </w:instrText>
        </w:r>
        <w:r>
          <w:fldChar w:fldCharType="separate"/>
        </w:r>
        <w:r>
          <w:t>53</w:t>
        </w:r>
        <w:r>
          <w:fldChar w:fldCharType="end"/>
        </w:r>
      </w:hyperlink>
    </w:p>
    <w:p>
      <w:pPr>
        <w:pStyle w:val="TOC2"/>
        <w:tabs>
          <w:tab w:val="right" w:leader="dot" w:pos="8306"/>
        </w:tabs>
      </w:pPr>
      <w:hyperlink w:anchor="_Toc9488" w:history="1">
        <w:r>
          <w:rPr>
            <w:rFonts w:ascii="仿宋" w:eastAsia="仿宋" w:hAnsi="仿宋" w:cs="仿宋" w:hint="eastAsia"/>
            <w:lang w:eastAsia="zh-CN"/>
          </w:rPr>
          <w:t>(二)、环境保护措施与治理方案</w:t>
        </w:r>
        <w:r>
          <w:tab/>
        </w:r>
        <w:r>
          <w:fldChar w:fldCharType="begin"/>
        </w:r>
        <w:r>
          <w:instrText xml:space="preserve"> PAGEREF _Toc9488 \h </w:instrText>
        </w:r>
        <w:r>
          <w:fldChar w:fldCharType="separate"/>
        </w:r>
        <w:r>
          <w:t>53</w:t>
        </w:r>
        <w:r>
          <w:fldChar w:fldCharType="end"/>
        </w:r>
      </w:hyperlink>
    </w:p>
    <w:p>
      <w:pPr>
        <w:pStyle w:val="TOC1"/>
        <w:tabs>
          <w:tab w:val="right" w:leader="dot" w:pos="8306"/>
        </w:tabs>
      </w:pPr>
      <w:hyperlink w:anchor="_Toc513" w:history="1">
        <w:r>
          <w:rPr>
            <w:rFonts w:ascii="仿宋" w:eastAsia="仿宋" w:hAnsi="仿宋" w:cs="仿宋" w:hint="eastAsia"/>
            <w:lang w:eastAsia="zh-CN"/>
          </w:rPr>
          <w:t>十二、项目进度计划</w:t>
        </w:r>
        <w:r>
          <w:tab/>
        </w:r>
        <w:r>
          <w:fldChar w:fldCharType="begin"/>
        </w:r>
        <w:r>
          <w:instrText xml:space="preserve"> PAGEREF _Toc513 \h </w:instrText>
        </w:r>
        <w:r>
          <w:fldChar w:fldCharType="separate"/>
        </w:r>
        <w:r>
          <w:t>54</w:t>
        </w:r>
        <w:r>
          <w:fldChar w:fldCharType="end"/>
        </w:r>
      </w:hyperlink>
    </w:p>
    <w:p>
      <w:pPr>
        <w:pStyle w:val="TOC2"/>
        <w:tabs>
          <w:tab w:val="right" w:leader="dot" w:pos="8306"/>
        </w:tabs>
      </w:pPr>
      <w:hyperlink w:anchor="_Toc20049" w:history="1">
        <w:r>
          <w:rPr>
            <w:rFonts w:ascii="仿宋" w:eastAsia="仿宋" w:hAnsi="仿宋" w:cs="仿宋" w:hint="eastAsia"/>
            <w:lang w:eastAsia="zh-CN"/>
          </w:rPr>
          <w:t>(一)、建设周期</w:t>
        </w:r>
        <w:r>
          <w:tab/>
        </w:r>
        <w:r>
          <w:fldChar w:fldCharType="begin"/>
        </w:r>
        <w:r>
          <w:instrText xml:space="preserve"> PAGEREF _Toc20049 \h </w:instrText>
        </w:r>
        <w:r>
          <w:fldChar w:fldCharType="separate"/>
        </w:r>
        <w:r>
          <w:t>54</w:t>
        </w:r>
        <w:r>
          <w:fldChar w:fldCharType="end"/>
        </w:r>
      </w:hyperlink>
    </w:p>
    <w:p>
      <w:pPr>
        <w:pStyle w:val="TOC2"/>
        <w:tabs>
          <w:tab w:val="right" w:leader="dot" w:pos="8306"/>
        </w:tabs>
      </w:pPr>
      <w:hyperlink w:anchor="_Toc1707" w:history="1">
        <w:r>
          <w:rPr>
            <w:rFonts w:ascii="仿宋" w:eastAsia="仿宋" w:hAnsi="仿宋" w:cs="仿宋" w:hint="eastAsia"/>
            <w:lang w:eastAsia="zh-CN"/>
          </w:rPr>
          <w:t>(二)、建设进度</w:t>
        </w:r>
        <w:r>
          <w:tab/>
        </w:r>
        <w:r>
          <w:fldChar w:fldCharType="begin"/>
        </w:r>
        <w:r>
          <w:instrText xml:space="preserve"> PAGEREF _Toc1707 \h </w:instrText>
        </w:r>
        <w:r>
          <w:fldChar w:fldCharType="separate"/>
        </w:r>
        <w:r>
          <w:t>54</w:t>
        </w:r>
        <w:r>
          <w:fldChar w:fldCharType="end"/>
        </w:r>
      </w:hyperlink>
    </w:p>
    <w:p>
      <w:pPr>
        <w:pStyle w:val="TOC2"/>
        <w:tabs>
          <w:tab w:val="right" w:leader="dot" w:pos="8306"/>
        </w:tabs>
      </w:pPr>
      <w:hyperlink w:anchor="_Toc29101" w:history="1">
        <w:r>
          <w:rPr>
            <w:rFonts w:ascii="仿宋" w:eastAsia="仿宋" w:hAnsi="仿宋" w:cs="仿宋" w:hint="eastAsia"/>
            <w:lang w:eastAsia="zh-CN"/>
          </w:rPr>
          <w:t>(三)、进度安排注意事项</w:t>
        </w:r>
        <w:r>
          <w:tab/>
        </w:r>
        <w:r>
          <w:fldChar w:fldCharType="begin"/>
        </w:r>
        <w:r>
          <w:instrText xml:space="preserve"> PAGEREF _Toc29101 \h </w:instrText>
        </w:r>
        <w:r>
          <w:fldChar w:fldCharType="separate"/>
        </w:r>
        <w:r>
          <w:t>56</w:t>
        </w:r>
        <w:r>
          <w:fldChar w:fldCharType="end"/>
        </w:r>
      </w:hyperlink>
    </w:p>
    <w:p>
      <w:pPr>
        <w:pStyle w:val="TOC2"/>
        <w:tabs>
          <w:tab w:val="right" w:leader="dot" w:pos="8306"/>
        </w:tabs>
      </w:pPr>
      <w:hyperlink w:anchor="_Toc28835" w:history="1">
        <w:r>
          <w:rPr>
            <w:rFonts w:ascii="仿宋" w:eastAsia="仿宋" w:hAnsi="仿宋" w:cs="仿宋" w:hint="eastAsia"/>
            <w:lang w:eastAsia="zh-CN"/>
          </w:rPr>
          <w:t>(四)、人力资源配置</w:t>
        </w:r>
        <w:r>
          <w:tab/>
        </w:r>
        <w:r>
          <w:fldChar w:fldCharType="begin"/>
        </w:r>
        <w:r>
          <w:instrText xml:space="preserve"> PAGEREF _Toc28835 \h </w:instrText>
        </w:r>
        <w:r>
          <w:fldChar w:fldCharType="separate"/>
        </w:r>
        <w:r>
          <w:t>57</w:t>
        </w:r>
        <w:r>
          <w:fldChar w:fldCharType="end"/>
        </w:r>
      </w:hyperlink>
    </w:p>
    <w:p>
      <w:pPr>
        <w:pStyle w:val="TOC2"/>
        <w:tabs>
          <w:tab w:val="right" w:leader="dot" w:pos="8306"/>
        </w:tabs>
      </w:pPr>
      <w:hyperlink w:anchor="_Toc32574" w:history="1">
        <w:r>
          <w:rPr>
            <w:rFonts w:ascii="仿宋" w:eastAsia="仿宋" w:hAnsi="仿宋" w:cs="仿宋" w:hint="eastAsia"/>
            <w:lang w:eastAsia="zh-CN"/>
          </w:rPr>
          <w:t>(五)、员工培训</w:t>
        </w:r>
        <w:r>
          <w:tab/>
        </w:r>
        <w:r>
          <w:fldChar w:fldCharType="begin"/>
        </w:r>
        <w:r>
          <w:instrText xml:space="preserve"> PAGEREF _Toc32574 \h </w:instrText>
        </w:r>
        <w:r>
          <w:fldChar w:fldCharType="separate"/>
        </w:r>
        <w:r>
          <w:t>59</w:t>
        </w:r>
        <w:r>
          <w:fldChar w:fldCharType="end"/>
        </w:r>
      </w:hyperlink>
    </w:p>
    <w:p>
      <w:pPr>
        <w:pStyle w:val="TOC2"/>
        <w:tabs>
          <w:tab w:val="right" w:leader="dot" w:pos="8306"/>
        </w:tabs>
      </w:pPr>
      <w:hyperlink w:anchor="_Toc3753" w:history="1">
        <w:r>
          <w:rPr>
            <w:rFonts w:ascii="仿宋" w:eastAsia="仿宋" w:hAnsi="仿宋" w:cs="仿宋" w:hint="eastAsia"/>
            <w:lang w:eastAsia="zh-CN"/>
          </w:rPr>
          <w:t>(六)、项目实施保障</w:t>
        </w:r>
        <w:r>
          <w:tab/>
        </w:r>
        <w:r>
          <w:fldChar w:fldCharType="begin"/>
        </w:r>
        <w:r>
          <w:instrText xml:space="preserve"> PAGEREF _Toc3753 \h </w:instrText>
        </w:r>
        <w:r>
          <w:fldChar w:fldCharType="separate"/>
        </w:r>
        <w:r>
          <w:t>60</w:t>
        </w:r>
        <w:r>
          <w:fldChar w:fldCharType="end"/>
        </w:r>
      </w:hyperlink>
    </w:p>
    <w:p>
      <w:pPr>
        <w:pStyle w:val="TOC2"/>
        <w:tabs>
          <w:tab w:val="right" w:leader="dot" w:pos="8306"/>
        </w:tabs>
      </w:pPr>
      <w:hyperlink w:anchor="_Toc21921" w:history="1">
        <w:r>
          <w:rPr>
            <w:rFonts w:ascii="仿宋" w:eastAsia="仿宋" w:hAnsi="仿宋" w:cs="仿宋" w:hint="eastAsia"/>
            <w:lang w:eastAsia="zh-CN"/>
          </w:rPr>
          <w:t>(七)、安全规范管理</w:t>
        </w:r>
        <w:r>
          <w:tab/>
        </w:r>
        <w:r>
          <w:fldChar w:fldCharType="begin"/>
        </w:r>
        <w:r>
          <w:instrText xml:space="preserve"> PAGEREF _Toc21921 \h </w:instrText>
        </w:r>
        <w:r>
          <w:fldChar w:fldCharType="separate"/>
        </w:r>
        <w:r>
          <w:t>60</w:t>
        </w:r>
        <w:r>
          <w:fldChar w:fldCharType="end"/>
        </w:r>
      </w:hyperlink>
    </w:p>
    <w:p>
      <w:pPr>
        <w:pStyle w:val="TOC1"/>
        <w:tabs>
          <w:tab w:val="right" w:leader="dot" w:pos="8306"/>
        </w:tabs>
      </w:pPr>
      <w:hyperlink w:anchor="_Toc17481" w:history="1">
        <w:r>
          <w:rPr>
            <w:rFonts w:ascii="仿宋" w:eastAsia="仿宋" w:hAnsi="仿宋" w:cs="仿宋" w:hint="eastAsia"/>
            <w:lang w:eastAsia="zh-CN"/>
          </w:rPr>
          <w:t>十三、创新驱动与持续发展</w:t>
        </w:r>
        <w:r>
          <w:tab/>
        </w:r>
        <w:r>
          <w:fldChar w:fldCharType="begin"/>
        </w:r>
        <w:r>
          <w:instrText xml:space="preserve"> PAGEREF _Toc17481 \h </w:instrText>
        </w:r>
        <w:r>
          <w:fldChar w:fldCharType="separate"/>
        </w:r>
        <w:r>
          <w:t>62</w:t>
        </w:r>
        <w:r>
          <w:fldChar w:fldCharType="end"/>
        </w:r>
      </w:hyperlink>
    </w:p>
    <w:p>
      <w:pPr>
        <w:pStyle w:val="TOC2"/>
        <w:tabs>
          <w:tab w:val="right" w:leader="dot" w:pos="8306"/>
        </w:tabs>
      </w:pPr>
      <w:hyperlink w:anchor="_Toc3380" w:history="1">
        <w:r>
          <w:rPr>
            <w:rFonts w:ascii="仿宋" w:eastAsia="仿宋" w:hAnsi="仿宋" w:cs="仿宋" w:hint="eastAsia"/>
            <w:lang w:eastAsia="zh-CN"/>
          </w:rPr>
          <w:t>(一)、创新驱动战略实施</w:t>
        </w:r>
        <w:r>
          <w:tab/>
        </w:r>
        <w:r>
          <w:fldChar w:fldCharType="begin"/>
        </w:r>
        <w:r>
          <w:instrText xml:space="preserve"> PAGEREF _Toc3380 \h </w:instrText>
        </w:r>
        <w:r>
          <w:fldChar w:fldCharType="separate"/>
        </w:r>
        <w:r>
          <w:t>62</w:t>
        </w:r>
        <w:r>
          <w:fldChar w:fldCharType="end"/>
        </w:r>
      </w:hyperlink>
    </w:p>
    <w:p>
      <w:pPr>
        <w:pStyle w:val="TOC2"/>
        <w:tabs>
          <w:tab w:val="right" w:leader="dot" w:pos="8306"/>
        </w:tabs>
      </w:pPr>
      <w:hyperlink w:anchor="_Toc4416" w:history="1">
        <w:r>
          <w:rPr>
            <w:rFonts w:ascii="仿宋" w:eastAsia="仿宋" w:hAnsi="仿宋" w:cs="仿宋" w:hint="eastAsia"/>
            <w:lang w:eastAsia="zh-CN"/>
          </w:rPr>
          <w:t>(二)、持续发展路径探索</w:t>
        </w:r>
        <w:r>
          <w:tab/>
        </w:r>
        <w:r>
          <w:fldChar w:fldCharType="begin"/>
        </w:r>
        <w:r>
          <w:instrText xml:space="preserve"> PAGEREF _Toc4416 \h </w:instrText>
        </w:r>
        <w:r>
          <w:fldChar w:fldCharType="separate"/>
        </w:r>
        <w:r>
          <w:t>63</w:t>
        </w:r>
        <w:r>
          <w:fldChar w:fldCharType="end"/>
        </w:r>
      </w:hyperlink>
    </w:p>
    <w:p>
      <w:pPr>
        <w:pStyle w:val="TOC1"/>
        <w:tabs>
          <w:tab w:val="right" w:leader="dot" w:pos="8306"/>
        </w:tabs>
      </w:pPr>
      <w:hyperlink w:anchor="_Toc13029" w:history="1">
        <w:r>
          <w:rPr>
            <w:rFonts w:ascii="仿宋" w:eastAsia="仿宋" w:hAnsi="仿宋" w:cs="仿宋" w:hint="eastAsia"/>
            <w:lang w:eastAsia="zh-CN"/>
          </w:rPr>
          <w:t>十四、产业协同与集群发展</w:t>
        </w:r>
        <w:r>
          <w:tab/>
        </w:r>
        <w:r>
          <w:fldChar w:fldCharType="begin"/>
        </w:r>
        <w:r>
          <w:instrText xml:space="preserve"> PAGEREF _Toc13029 \h </w:instrText>
        </w:r>
        <w:r>
          <w:fldChar w:fldCharType="separate"/>
        </w:r>
        <w:r>
          <w:t>67</w:t>
        </w:r>
        <w:r>
          <w:fldChar w:fldCharType="end"/>
        </w:r>
      </w:hyperlink>
    </w:p>
    <w:p>
      <w:pPr>
        <w:pStyle w:val="TOC2"/>
        <w:tabs>
          <w:tab w:val="right" w:leader="dot" w:pos="8306"/>
        </w:tabs>
      </w:pPr>
      <w:hyperlink w:anchor="_Toc9738" w:history="1">
        <w:r>
          <w:rPr>
            <w:rFonts w:ascii="仿宋" w:eastAsia="仿宋" w:hAnsi="仿宋" w:cs="仿宋" w:hint="eastAsia"/>
            <w:lang w:eastAsia="zh-CN"/>
          </w:rPr>
          <w:t>(一)、产业协同机制建设</w:t>
        </w:r>
        <w:r>
          <w:tab/>
        </w:r>
        <w:r>
          <w:fldChar w:fldCharType="begin"/>
        </w:r>
        <w:r>
          <w:instrText xml:space="preserve"> PAGEREF _Toc9738 \h </w:instrText>
        </w:r>
        <w:r>
          <w:fldChar w:fldCharType="separate"/>
        </w:r>
        <w:r>
          <w:t>67</w:t>
        </w:r>
        <w:r>
          <w:fldChar w:fldCharType="end"/>
        </w:r>
      </w:hyperlink>
    </w:p>
    <w:p>
      <w:pPr>
        <w:pStyle w:val="TOC2"/>
        <w:tabs>
          <w:tab w:val="right" w:leader="dot" w:pos="8306"/>
        </w:tabs>
      </w:pPr>
      <w:hyperlink w:anchor="_Toc24593" w:history="1">
        <w:r>
          <w:rPr>
            <w:rFonts w:ascii="仿宋" w:eastAsia="仿宋" w:hAnsi="仿宋" w:cs="仿宋" w:hint="eastAsia"/>
            <w:lang w:eastAsia="zh-CN"/>
          </w:rPr>
          <w:t>(二)、产业集群培育与发展</w:t>
        </w:r>
        <w:r>
          <w:tab/>
        </w:r>
        <w:r>
          <w:fldChar w:fldCharType="begin"/>
        </w:r>
        <w:r>
          <w:instrText xml:space="preserve"> PAGEREF _Toc24593 \h </w:instrText>
        </w:r>
        <w:r>
          <w:fldChar w:fldCharType="separate"/>
        </w:r>
        <w:r>
          <w:t>68</w:t>
        </w:r>
        <w:r>
          <w:fldChar w:fldCharType="end"/>
        </w:r>
      </w:hyperlink>
    </w:p>
    <w:p>
      <w:pPr>
        <w:pStyle w:val="TOC1"/>
        <w:tabs>
          <w:tab w:val="right" w:leader="dot" w:pos="8306"/>
        </w:tabs>
      </w:pPr>
      <w:hyperlink w:anchor="_Toc25736" w:history="1">
        <w:r>
          <w:rPr>
            <w:rFonts w:ascii="仿宋" w:eastAsia="仿宋" w:hAnsi="仿宋" w:cs="仿宋" w:hint="eastAsia"/>
            <w:lang w:eastAsia="zh-CN"/>
          </w:rPr>
          <w:t>十五、成果转化与推广应用</w:t>
        </w:r>
        <w:r>
          <w:tab/>
        </w:r>
        <w:r>
          <w:fldChar w:fldCharType="begin"/>
        </w:r>
        <w:r>
          <w:instrText xml:space="preserve"> PAGEREF _Toc25736 \h </w:instrText>
        </w:r>
        <w:r>
          <w:fldChar w:fldCharType="separate"/>
        </w:r>
        <w:r>
          <w:t>69</w:t>
        </w:r>
        <w:r>
          <w:fldChar w:fldCharType="end"/>
        </w:r>
      </w:hyperlink>
    </w:p>
    <w:p>
      <w:pPr>
        <w:pStyle w:val="TOC2"/>
        <w:tabs>
          <w:tab w:val="right" w:leader="dot" w:pos="8306"/>
        </w:tabs>
      </w:pPr>
      <w:hyperlink w:anchor="_Toc14510" w:history="1">
        <w:r>
          <w:rPr>
            <w:rFonts w:ascii="仿宋" w:eastAsia="仿宋" w:hAnsi="仿宋" w:cs="仿宋" w:hint="eastAsia"/>
            <w:lang w:eastAsia="zh-CN"/>
          </w:rPr>
          <w:t>(一)、成果转化策略制定</w:t>
        </w:r>
        <w:r>
          <w:tab/>
        </w:r>
        <w:r>
          <w:fldChar w:fldCharType="begin"/>
        </w:r>
        <w:r>
          <w:instrText xml:space="preserve"> PAGEREF _Toc14510 \h </w:instrText>
        </w:r>
        <w:r>
          <w:fldChar w:fldCharType="separate"/>
        </w:r>
        <w:r>
          <w:t>69</w:t>
        </w:r>
        <w:r>
          <w:fldChar w:fldCharType="end"/>
        </w:r>
      </w:hyperlink>
    </w:p>
    <w:p>
      <w:pPr>
        <w:pStyle w:val="TOC2"/>
        <w:tabs>
          <w:tab w:val="right" w:leader="dot" w:pos="8306"/>
        </w:tabs>
      </w:pPr>
      <w:hyperlink w:anchor="_Toc27661" w:history="1">
        <w:r>
          <w:rPr>
            <w:rFonts w:ascii="仿宋" w:eastAsia="仿宋" w:hAnsi="仿宋" w:cs="仿宋" w:hint="eastAsia"/>
            <w:lang w:eastAsia="zh-CN"/>
          </w:rPr>
          <w:t>(二)、成果推广应用方案</w:t>
        </w:r>
        <w:r>
          <w:tab/>
        </w:r>
        <w:r>
          <w:fldChar w:fldCharType="begin"/>
        </w:r>
        <w:r>
          <w:instrText xml:space="preserve"> PAGEREF _Toc27661 \h </w:instrText>
        </w:r>
        <w:r>
          <w:fldChar w:fldCharType="separate"/>
        </w:r>
        <w:r>
          <w:t>71</w:t>
        </w:r>
        <w:r>
          <w:fldChar w:fldCharType="end"/>
        </w:r>
      </w:hyperlink>
    </w:p>
    <w:p>
      <w:pPr>
        <w:pStyle w:val="TOC1"/>
        <w:tabs>
          <w:tab w:val="right" w:leader="dot" w:pos="8306"/>
        </w:tabs>
      </w:pPr>
      <w:hyperlink w:anchor="_Toc1325" w:history="1">
        <w:r>
          <w:rPr>
            <w:rFonts w:ascii="仿宋" w:eastAsia="仿宋" w:hAnsi="仿宋" w:cs="仿宋" w:hint="eastAsia"/>
            <w:lang w:eastAsia="zh-CN"/>
          </w:rPr>
          <w:t>十六、质量管理与控制</w:t>
        </w:r>
        <w:r>
          <w:tab/>
        </w:r>
        <w:r>
          <w:fldChar w:fldCharType="begin"/>
        </w:r>
        <w:r>
          <w:instrText xml:space="preserve"> PAGEREF _Toc1325 \h </w:instrText>
        </w:r>
        <w:r>
          <w:fldChar w:fldCharType="separate"/>
        </w:r>
        <w:r>
          <w:t>72</w:t>
        </w:r>
        <w:r>
          <w:fldChar w:fldCharType="end"/>
        </w:r>
      </w:hyperlink>
    </w:p>
    <w:p>
      <w:pPr>
        <w:pStyle w:val="TOC2"/>
        <w:tabs>
          <w:tab w:val="right" w:leader="dot" w:pos="8306"/>
        </w:tabs>
      </w:pPr>
      <w:hyperlink w:anchor="_Toc6148" w:history="1">
        <w:r>
          <w:rPr>
            <w:rFonts w:ascii="仿宋" w:eastAsia="仿宋" w:hAnsi="仿宋" w:cs="仿宋" w:hint="eastAsia"/>
            <w:lang w:eastAsia="zh-CN"/>
          </w:rPr>
          <w:t>(一)、质量管理体系建设</w:t>
        </w:r>
        <w:r>
          <w:tab/>
        </w:r>
        <w:r>
          <w:fldChar w:fldCharType="begin"/>
        </w:r>
        <w:r>
          <w:instrText xml:space="preserve"> PAGEREF _Toc6148 \h </w:instrText>
        </w:r>
        <w:r>
          <w:fldChar w:fldCharType="separate"/>
        </w:r>
        <w:r>
          <w:t>72</w:t>
        </w:r>
        <w:r>
          <w:fldChar w:fldCharType="end"/>
        </w:r>
      </w:hyperlink>
    </w:p>
    <w:p>
      <w:pPr>
        <w:pStyle w:val="TOC2"/>
        <w:tabs>
          <w:tab w:val="right" w:leader="dot" w:pos="8306"/>
        </w:tabs>
      </w:pPr>
      <w:hyperlink w:anchor="_Toc7432" w:history="1">
        <w:r>
          <w:rPr>
            <w:rFonts w:ascii="仿宋" w:eastAsia="仿宋" w:hAnsi="仿宋" w:cs="仿宋" w:hint="eastAsia"/>
            <w:lang w:eastAsia="zh-CN"/>
          </w:rPr>
          <w:t>(二)、质量控制措施</w:t>
        </w:r>
        <w:r>
          <w:tab/>
        </w:r>
        <w:r>
          <w:fldChar w:fldCharType="begin"/>
        </w:r>
        <w:r>
          <w:instrText xml:space="preserve"> PAGEREF _Toc7432 \h </w:instrText>
        </w:r>
        <w:r>
          <w:fldChar w:fldCharType="separate"/>
        </w:r>
        <w:r>
          <w:t>74</w:t>
        </w:r>
        <w:r>
          <w:fldChar w:fldCharType="end"/>
        </w:r>
      </w:hyperlink>
    </w:p>
    <w:p>
      <w:pPr>
        <w:pStyle w:val="TOC1"/>
        <w:tabs>
          <w:tab w:val="right" w:leader="dot" w:pos="8306"/>
        </w:tabs>
      </w:pPr>
      <w:hyperlink w:anchor="_Toc3285" w:history="1">
        <w:r>
          <w:rPr>
            <w:rFonts w:ascii="仿宋" w:eastAsia="仿宋" w:hAnsi="仿宋" w:cs="仿宋" w:hint="eastAsia"/>
            <w:lang w:eastAsia="zh-CN"/>
          </w:rPr>
          <w:t>十七、知识产权管理与保护</w:t>
        </w:r>
        <w:r>
          <w:tab/>
        </w:r>
        <w:r>
          <w:fldChar w:fldCharType="begin"/>
        </w:r>
        <w:r>
          <w:instrText xml:space="preserve"> PAGEREF _Toc3285 \h </w:instrText>
        </w:r>
        <w:r>
          <w:fldChar w:fldCharType="separate"/>
        </w:r>
        <w:r>
          <w:t>75</w:t>
        </w:r>
        <w:r>
          <w:fldChar w:fldCharType="end"/>
        </w:r>
      </w:hyperlink>
    </w:p>
    <w:p>
      <w:pPr>
        <w:pStyle w:val="TOC2"/>
        <w:tabs>
          <w:tab w:val="right" w:leader="dot" w:pos="8306"/>
        </w:tabs>
      </w:pPr>
      <w:hyperlink w:anchor="_Toc23183" w:history="1">
        <w:r>
          <w:rPr>
            <w:rFonts w:ascii="仿宋" w:eastAsia="仿宋" w:hAnsi="仿宋" w:cs="仿宋" w:hint="eastAsia"/>
            <w:lang w:eastAsia="zh-CN"/>
          </w:rPr>
          <w:t>(一)、知识产权管理体系建设</w:t>
        </w:r>
        <w:r>
          <w:tab/>
        </w:r>
        <w:r>
          <w:fldChar w:fldCharType="begin"/>
        </w:r>
        <w:r>
          <w:instrText xml:space="preserve"> PAGEREF _Toc23183 \h </w:instrText>
        </w:r>
        <w:r>
          <w:fldChar w:fldCharType="separate"/>
        </w:r>
        <w:r>
          <w:t>75</w:t>
        </w:r>
        <w:r>
          <w:fldChar w:fldCharType="end"/>
        </w:r>
      </w:hyperlink>
    </w:p>
    <w:p>
      <w:pPr>
        <w:pStyle w:val="TOC2"/>
        <w:tabs>
          <w:tab w:val="right" w:leader="dot" w:pos="8306"/>
        </w:tabs>
      </w:pPr>
      <w:hyperlink w:anchor="_Toc3311" w:history="1">
        <w:r>
          <w:rPr>
            <w:rFonts w:ascii="仿宋" w:eastAsia="仿宋" w:hAnsi="仿宋" w:cs="仿宋" w:hint="eastAsia"/>
            <w:lang w:eastAsia="zh-CN"/>
          </w:rPr>
          <w:t>(二)、知识产权保护措施</w:t>
        </w:r>
        <w:r>
          <w:tab/>
        </w:r>
        <w:r>
          <w:fldChar w:fldCharType="begin"/>
        </w:r>
        <w:r>
          <w:instrText xml:space="preserve"> PAGEREF _Toc3311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5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57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86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60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一、超薄铜带项目的市场准入条件分析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薄铜带项目而言，市场准入条件首先取决于政策法规环境。政府对于[行业名称]领域的法规，如环保标准、税收政策、和技术使用规范，直接影响超薄铜带项目的运营和成本结构。例如，若政府针对使用可再生能源的企业提供税收优惠，这将对超薄铜带项目的财务规划产生重要影响。同时，考虑经济环境和消费者偏好的变化对超薄铜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二、超薄铜带项目的行业规范与合规性要求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薄铜带项目来说，遵守行业规范和合规性要求是确保项目顺利进行的基础。这包括遵循质量控制标准、安全规定、数据保护法规等。例如，若超薄铜带项目涉及数据处理，须严格遵守相关的数据保护法规。此外，行业内部的自律规范，如产品标准和服务流程，也对于提升超薄铜带项目在行业内的认可度和竞争力至关重要。项目管理团队必须不断更新策略，以应对行业规范和法规的变化，确保超薄铜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三、超薄铜带项目的竞争格局和战略定位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的发展规划中，理解行业的竞争格局对于制定有效的市场策略极为关键。这包括分析主要竞争对手的市场地位、优势及其业务模式。超薄铜带项目面临的竞争对手可能包括大型成熟企业和创新型初创公司，各自采取不同的市场策略。因此，超薄铜带项目需精确地定位自己的市场策略，如专注于产品创新、客户服务或成本效率，以在竞争中占据优势。通过深入的市场和竞争分析，超薄铜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49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632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超薄铜带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超薄铜带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超薄铜带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薄铜带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超薄铜带项目的社会影响是全面而深远的。从提供就业机会和提升公共服务，到促进社会结构和劳动市场的多元化，再到推动社会责任和伦理标准的提高，项目对于提升社区的经济、文化和社会福祉有着重要作用。通过这些正面影响，超薄铜带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12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为了融入当地社区，超薄铜带项目需深入理解当地的文化特色和社会习俗。例如，项目在设计广告和市场推广活动时，应考虑使用当地语言和符合地方文化的表达方式。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5774"/>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为了确保超薄铜带项目的成功并最大限度地减轻潜在的社会风险，详细的风险分析和具体的应对策略至关重要。以下是针对项目可能面临的具体社会风险及相应对策的分析：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https://d.book118.com/745124024314011034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A0383"/>
    <w:rsid w:val="530A03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512402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2023-12-19T18:41:00Z</dcterms:created>
  <dcterms:modified xsi:type="dcterms:W3CDTF">2023-12-19T18:42:09Z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8F08F86FF4B840D38A76B3A4B456CC18_11</vt:lpwstr>
  </property>
  <property fmtid="{D5CDD505-2E9C-101B-9397-08002B2CF9AE}" pid="3" name="KSOProductBuildVer">
    <vt:lpwstr>2052-12.1.0.16120</vt:lpwstr>
  </property>
</Properties>
</file>