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醋酸乙烯项目招商引资方案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9" w:history="1">
        <w:r>
          <w:rPr>
            <w:rFonts w:ascii="仿宋" w:eastAsia="仿宋" w:hAnsi="仿宋" w:cs="仿宋" w:hint="eastAsia"/>
            <w:lang w:eastAsia="zh-CN"/>
          </w:rPr>
          <w:t>序言</w:t>
        </w:r>
        <w:r>
          <w:tab/>
        </w:r>
        <w:r>
          <w:fldChar w:fldCharType="begin"/>
        </w:r>
        <w:r>
          <w:instrText xml:space="preserve"> PAGEREF _Toc32429 \h </w:instrText>
        </w:r>
        <w:r>
          <w:fldChar w:fldCharType="separate"/>
        </w:r>
        <w:r>
          <w:t>3</w:t>
        </w:r>
        <w:r>
          <w:fldChar w:fldCharType="end"/>
        </w:r>
      </w:hyperlink>
    </w:p>
    <w:p>
      <w:pPr>
        <w:pStyle w:val="TOC1"/>
        <w:tabs>
          <w:tab w:val="right" w:leader="dot" w:pos="8306"/>
        </w:tabs>
      </w:pPr>
      <w:hyperlink w:anchor="_Toc16746" w:history="1">
        <w:r>
          <w:rPr>
            <w:rFonts w:ascii="仿宋" w:eastAsia="仿宋" w:hAnsi="仿宋" w:cs="仿宋" w:hint="eastAsia"/>
            <w:lang w:eastAsia="zh-CN"/>
          </w:rPr>
          <w:t>一、醋酸乙烯项目选址研究</w:t>
        </w:r>
        <w:r>
          <w:tab/>
        </w:r>
        <w:r>
          <w:fldChar w:fldCharType="begin"/>
        </w:r>
        <w:r>
          <w:instrText xml:space="preserve"> PAGEREF _Toc16746 \h </w:instrText>
        </w:r>
        <w:r>
          <w:fldChar w:fldCharType="separate"/>
        </w:r>
        <w:r>
          <w:t>3</w:t>
        </w:r>
        <w:r>
          <w:fldChar w:fldCharType="end"/>
        </w:r>
      </w:hyperlink>
    </w:p>
    <w:p>
      <w:pPr>
        <w:pStyle w:val="TOC2"/>
        <w:tabs>
          <w:tab w:val="right" w:leader="dot" w:pos="8306"/>
        </w:tabs>
      </w:pPr>
      <w:hyperlink w:anchor="_Toc1062" w:history="1">
        <w:r>
          <w:rPr>
            <w:rFonts w:ascii="仿宋" w:eastAsia="仿宋" w:hAnsi="仿宋" w:cs="仿宋" w:hint="eastAsia"/>
            <w:lang w:eastAsia="zh-CN"/>
          </w:rPr>
          <w:t>(一)、醋酸乙烯项目选址的指导原则</w:t>
        </w:r>
        <w:r>
          <w:tab/>
        </w:r>
        <w:r>
          <w:fldChar w:fldCharType="begin"/>
        </w:r>
        <w:r>
          <w:instrText xml:space="preserve"> PAGEREF _Toc1062 \h </w:instrText>
        </w:r>
        <w:r>
          <w:fldChar w:fldCharType="separate"/>
        </w:r>
        <w:r>
          <w:t>3</w:t>
        </w:r>
        <w:r>
          <w:fldChar w:fldCharType="end"/>
        </w:r>
      </w:hyperlink>
    </w:p>
    <w:p>
      <w:pPr>
        <w:pStyle w:val="TOC2"/>
        <w:tabs>
          <w:tab w:val="right" w:leader="dot" w:pos="8306"/>
        </w:tabs>
      </w:pPr>
      <w:hyperlink w:anchor="_Toc16010" w:history="1">
        <w:r>
          <w:rPr>
            <w:rFonts w:ascii="仿宋" w:eastAsia="仿宋" w:hAnsi="仿宋" w:cs="仿宋" w:hint="eastAsia"/>
            <w:lang w:eastAsia="zh-CN"/>
          </w:rPr>
          <w:t>(二)、醋酸乙烯项目选址</w:t>
        </w:r>
        <w:r>
          <w:tab/>
        </w:r>
        <w:r>
          <w:fldChar w:fldCharType="begin"/>
        </w:r>
        <w:r>
          <w:instrText xml:space="preserve"> PAGEREF _Toc16010 \h </w:instrText>
        </w:r>
        <w:r>
          <w:fldChar w:fldCharType="separate"/>
        </w:r>
        <w:r>
          <w:t>4</w:t>
        </w:r>
        <w:r>
          <w:fldChar w:fldCharType="end"/>
        </w:r>
      </w:hyperlink>
    </w:p>
    <w:p>
      <w:pPr>
        <w:pStyle w:val="TOC2"/>
        <w:tabs>
          <w:tab w:val="right" w:leader="dot" w:pos="8306"/>
        </w:tabs>
      </w:pPr>
      <w:hyperlink w:anchor="_Toc23874" w:history="1">
        <w:r>
          <w:rPr>
            <w:rFonts w:ascii="仿宋" w:eastAsia="仿宋" w:hAnsi="仿宋" w:cs="仿宋" w:hint="eastAsia"/>
            <w:lang w:eastAsia="zh-CN"/>
          </w:rPr>
          <w:t>(三)、建设环境与条件分析</w:t>
        </w:r>
        <w:r>
          <w:tab/>
        </w:r>
        <w:r>
          <w:fldChar w:fldCharType="begin"/>
        </w:r>
        <w:r>
          <w:instrText xml:space="preserve"> PAGEREF _Toc23874 \h </w:instrText>
        </w:r>
        <w:r>
          <w:fldChar w:fldCharType="separate"/>
        </w:r>
        <w:r>
          <w:t>5</w:t>
        </w:r>
        <w:r>
          <w:fldChar w:fldCharType="end"/>
        </w:r>
      </w:hyperlink>
    </w:p>
    <w:p>
      <w:pPr>
        <w:pStyle w:val="TOC2"/>
        <w:tabs>
          <w:tab w:val="right" w:leader="dot" w:pos="8306"/>
        </w:tabs>
      </w:pPr>
      <w:hyperlink w:anchor="_Toc22114" w:history="1">
        <w:r>
          <w:rPr>
            <w:rFonts w:ascii="仿宋" w:eastAsia="仿宋" w:hAnsi="仿宋" w:cs="仿宋" w:hint="eastAsia"/>
            <w:lang w:eastAsia="zh-CN"/>
          </w:rPr>
          <w:t>(四)、土地使用控制标准</w:t>
        </w:r>
        <w:r>
          <w:tab/>
        </w:r>
        <w:r>
          <w:fldChar w:fldCharType="begin"/>
        </w:r>
        <w:r>
          <w:instrText xml:space="preserve"> PAGEREF _Toc22114 \h </w:instrText>
        </w:r>
        <w:r>
          <w:fldChar w:fldCharType="separate"/>
        </w:r>
        <w:r>
          <w:t>5</w:t>
        </w:r>
        <w:r>
          <w:fldChar w:fldCharType="end"/>
        </w:r>
      </w:hyperlink>
    </w:p>
    <w:p>
      <w:pPr>
        <w:pStyle w:val="TOC2"/>
        <w:tabs>
          <w:tab w:val="right" w:leader="dot" w:pos="8306"/>
        </w:tabs>
      </w:pPr>
      <w:hyperlink w:anchor="_Toc28253" w:history="1">
        <w:r>
          <w:rPr>
            <w:rFonts w:ascii="仿宋" w:eastAsia="仿宋" w:hAnsi="仿宋" w:cs="仿宋" w:hint="eastAsia"/>
            <w:lang w:eastAsia="zh-CN"/>
          </w:rPr>
          <w:t>(五)、土地利用的总体需求</w:t>
        </w:r>
        <w:r>
          <w:tab/>
        </w:r>
        <w:r>
          <w:fldChar w:fldCharType="begin"/>
        </w:r>
        <w:r>
          <w:instrText xml:space="preserve"> PAGEREF _Toc28253 \h </w:instrText>
        </w:r>
        <w:r>
          <w:fldChar w:fldCharType="separate"/>
        </w:r>
        <w:r>
          <w:t>5</w:t>
        </w:r>
        <w:r>
          <w:fldChar w:fldCharType="end"/>
        </w:r>
      </w:hyperlink>
    </w:p>
    <w:p>
      <w:pPr>
        <w:pStyle w:val="TOC2"/>
        <w:tabs>
          <w:tab w:val="right" w:leader="dot" w:pos="8306"/>
        </w:tabs>
      </w:pPr>
      <w:hyperlink w:anchor="_Toc21196" w:history="1">
        <w:r>
          <w:rPr>
            <w:rFonts w:ascii="仿宋" w:eastAsia="仿宋" w:hAnsi="仿宋" w:cs="仿宋" w:hint="eastAsia"/>
            <w:lang w:eastAsia="zh-CN"/>
          </w:rPr>
          <w:t>(六)、用地效率提升策略</w:t>
        </w:r>
        <w:r>
          <w:tab/>
        </w:r>
        <w:r>
          <w:fldChar w:fldCharType="begin"/>
        </w:r>
        <w:r>
          <w:instrText xml:space="preserve"> PAGEREF _Toc21196 \h </w:instrText>
        </w:r>
        <w:r>
          <w:fldChar w:fldCharType="separate"/>
        </w:r>
        <w:r>
          <w:t>6</w:t>
        </w:r>
        <w:r>
          <w:fldChar w:fldCharType="end"/>
        </w:r>
      </w:hyperlink>
    </w:p>
    <w:p>
      <w:pPr>
        <w:pStyle w:val="TOC2"/>
        <w:tabs>
          <w:tab w:val="right" w:leader="dot" w:pos="8306"/>
        </w:tabs>
      </w:pPr>
      <w:hyperlink w:anchor="_Toc15633" w:history="1">
        <w:r>
          <w:rPr>
            <w:rFonts w:ascii="仿宋" w:eastAsia="仿宋" w:hAnsi="仿宋" w:cs="仿宋" w:hint="eastAsia"/>
            <w:lang w:eastAsia="zh-CN"/>
          </w:rPr>
          <w:t>(七)、总体布局与规划方案</w:t>
        </w:r>
        <w:r>
          <w:tab/>
        </w:r>
        <w:r>
          <w:fldChar w:fldCharType="begin"/>
        </w:r>
        <w:r>
          <w:instrText xml:space="preserve"> PAGEREF _Toc15633 \h </w:instrText>
        </w:r>
        <w:r>
          <w:fldChar w:fldCharType="separate"/>
        </w:r>
        <w:r>
          <w:t>6</w:t>
        </w:r>
        <w:r>
          <w:fldChar w:fldCharType="end"/>
        </w:r>
      </w:hyperlink>
    </w:p>
    <w:p>
      <w:pPr>
        <w:pStyle w:val="TOC2"/>
        <w:tabs>
          <w:tab w:val="right" w:leader="dot" w:pos="8306"/>
        </w:tabs>
      </w:pPr>
      <w:hyperlink w:anchor="_Toc8572" w:history="1">
        <w:r>
          <w:rPr>
            <w:rFonts w:ascii="仿宋" w:eastAsia="仿宋" w:hAnsi="仿宋" w:cs="仿宋" w:hint="eastAsia"/>
            <w:lang w:eastAsia="zh-CN"/>
          </w:rPr>
          <w:t>(八)、物流与运输系统设计</w:t>
        </w:r>
        <w:r>
          <w:tab/>
        </w:r>
        <w:r>
          <w:fldChar w:fldCharType="begin"/>
        </w:r>
        <w:r>
          <w:instrText xml:space="preserve"> PAGEREF _Toc8572 \h </w:instrText>
        </w:r>
        <w:r>
          <w:fldChar w:fldCharType="separate"/>
        </w:r>
        <w:r>
          <w:t>8</w:t>
        </w:r>
        <w:r>
          <w:fldChar w:fldCharType="end"/>
        </w:r>
      </w:hyperlink>
    </w:p>
    <w:p>
      <w:pPr>
        <w:pStyle w:val="TOC2"/>
        <w:tabs>
          <w:tab w:val="right" w:leader="dot" w:pos="8306"/>
        </w:tabs>
      </w:pPr>
      <w:hyperlink w:anchor="_Toc3257" w:history="1">
        <w:r>
          <w:rPr>
            <w:rFonts w:ascii="仿宋" w:eastAsia="仿宋" w:hAnsi="仿宋" w:cs="仿宋" w:hint="eastAsia"/>
            <w:lang w:eastAsia="zh-CN"/>
          </w:rPr>
          <w:t>(九)、选址方案的综合评估</w:t>
        </w:r>
        <w:r>
          <w:tab/>
        </w:r>
        <w:r>
          <w:fldChar w:fldCharType="begin"/>
        </w:r>
        <w:r>
          <w:instrText xml:space="preserve"> PAGEREF _Toc3257 \h </w:instrText>
        </w:r>
        <w:r>
          <w:fldChar w:fldCharType="separate"/>
        </w:r>
        <w:r>
          <w:t>9</w:t>
        </w:r>
        <w:r>
          <w:fldChar w:fldCharType="end"/>
        </w:r>
      </w:hyperlink>
    </w:p>
    <w:p>
      <w:pPr>
        <w:pStyle w:val="TOC1"/>
        <w:tabs>
          <w:tab w:val="right" w:leader="dot" w:pos="8306"/>
        </w:tabs>
      </w:pPr>
      <w:hyperlink w:anchor="_Toc15091" w:history="1">
        <w:r>
          <w:rPr>
            <w:rFonts w:ascii="仿宋" w:eastAsia="仿宋" w:hAnsi="仿宋" w:cs="仿宋" w:hint="eastAsia"/>
            <w:lang w:eastAsia="zh-CN"/>
          </w:rPr>
          <w:t>二、建设规模</w:t>
        </w:r>
        <w:r>
          <w:tab/>
        </w:r>
        <w:r>
          <w:fldChar w:fldCharType="begin"/>
        </w:r>
        <w:r>
          <w:instrText xml:space="preserve"> PAGEREF _Toc15091 \h </w:instrText>
        </w:r>
        <w:r>
          <w:fldChar w:fldCharType="separate"/>
        </w:r>
        <w:r>
          <w:t>10</w:t>
        </w:r>
        <w:r>
          <w:fldChar w:fldCharType="end"/>
        </w:r>
      </w:hyperlink>
    </w:p>
    <w:p>
      <w:pPr>
        <w:pStyle w:val="TOC2"/>
        <w:tabs>
          <w:tab w:val="right" w:leader="dot" w:pos="8306"/>
        </w:tabs>
      </w:pPr>
      <w:hyperlink w:anchor="_Toc29730" w:history="1">
        <w:r>
          <w:rPr>
            <w:rFonts w:ascii="仿宋" w:eastAsia="仿宋" w:hAnsi="仿宋" w:cs="仿宋" w:hint="eastAsia"/>
            <w:lang w:eastAsia="zh-CN"/>
          </w:rPr>
          <w:t>(一)、产品规划</w:t>
        </w:r>
        <w:r>
          <w:tab/>
        </w:r>
        <w:r>
          <w:fldChar w:fldCharType="begin"/>
        </w:r>
        <w:r>
          <w:instrText xml:space="preserve"> PAGEREF _Toc29730 \h </w:instrText>
        </w:r>
        <w:r>
          <w:fldChar w:fldCharType="separate"/>
        </w:r>
        <w:r>
          <w:t>10</w:t>
        </w:r>
        <w:r>
          <w:fldChar w:fldCharType="end"/>
        </w:r>
      </w:hyperlink>
    </w:p>
    <w:p>
      <w:pPr>
        <w:pStyle w:val="TOC2"/>
        <w:tabs>
          <w:tab w:val="right" w:leader="dot" w:pos="8306"/>
        </w:tabs>
      </w:pPr>
      <w:hyperlink w:anchor="_Toc496" w:history="1">
        <w:r>
          <w:rPr>
            <w:rFonts w:ascii="仿宋" w:eastAsia="仿宋" w:hAnsi="仿宋" w:cs="仿宋" w:hint="eastAsia"/>
            <w:lang w:eastAsia="zh-CN"/>
          </w:rPr>
          <w:t>(二)、建设规模</w:t>
        </w:r>
        <w:r>
          <w:tab/>
        </w:r>
        <w:r>
          <w:fldChar w:fldCharType="begin"/>
        </w:r>
        <w:r>
          <w:instrText xml:space="preserve"> PAGEREF _Toc496 \h </w:instrText>
        </w:r>
        <w:r>
          <w:fldChar w:fldCharType="separate"/>
        </w:r>
        <w:r>
          <w:t>11</w:t>
        </w:r>
        <w:r>
          <w:fldChar w:fldCharType="end"/>
        </w:r>
      </w:hyperlink>
    </w:p>
    <w:p>
      <w:pPr>
        <w:pStyle w:val="TOC1"/>
        <w:tabs>
          <w:tab w:val="right" w:leader="dot" w:pos="8306"/>
        </w:tabs>
      </w:pPr>
      <w:hyperlink w:anchor="_Toc23973" w:history="1">
        <w:r>
          <w:rPr>
            <w:rFonts w:ascii="仿宋" w:eastAsia="仿宋" w:hAnsi="仿宋" w:cs="仿宋" w:hint="eastAsia"/>
            <w:lang w:eastAsia="zh-CN"/>
          </w:rPr>
          <w:t>三、醋酸乙烯项目建设背景</w:t>
        </w:r>
        <w:r>
          <w:tab/>
        </w:r>
        <w:r>
          <w:fldChar w:fldCharType="begin"/>
        </w:r>
        <w:r>
          <w:instrText xml:space="preserve"> PAGEREF _Toc23973 \h </w:instrText>
        </w:r>
        <w:r>
          <w:fldChar w:fldCharType="separate"/>
        </w:r>
        <w:r>
          <w:t>12</w:t>
        </w:r>
        <w:r>
          <w:fldChar w:fldCharType="end"/>
        </w:r>
      </w:hyperlink>
    </w:p>
    <w:p>
      <w:pPr>
        <w:pStyle w:val="TOC2"/>
        <w:tabs>
          <w:tab w:val="right" w:leader="dot" w:pos="8306"/>
        </w:tabs>
      </w:pPr>
      <w:hyperlink w:anchor="_Toc26519" w:history="1">
        <w:r>
          <w:rPr>
            <w:rFonts w:ascii="仿宋" w:eastAsia="仿宋" w:hAnsi="仿宋" w:cs="仿宋" w:hint="eastAsia"/>
            <w:lang w:eastAsia="zh-CN"/>
          </w:rPr>
          <w:t>(一)、醋酸乙烯项目承办单位背景分析</w:t>
        </w:r>
        <w:r>
          <w:tab/>
        </w:r>
        <w:r>
          <w:fldChar w:fldCharType="begin"/>
        </w:r>
        <w:r>
          <w:instrText xml:space="preserve"> PAGEREF _Toc26519 \h </w:instrText>
        </w:r>
        <w:r>
          <w:fldChar w:fldCharType="separate"/>
        </w:r>
        <w:r>
          <w:t>12</w:t>
        </w:r>
        <w:r>
          <w:fldChar w:fldCharType="end"/>
        </w:r>
      </w:hyperlink>
    </w:p>
    <w:p>
      <w:pPr>
        <w:pStyle w:val="TOC2"/>
        <w:tabs>
          <w:tab w:val="right" w:leader="dot" w:pos="8306"/>
        </w:tabs>
      </w:pPr>
      <w:hyperlink w:anchor="_Toc11588" w:history="1">
        <w:r>
          <w:rPr>
            <w:rFonts w:ascii="仿宋" w:eastAsia="仿宋" w:hAnsi="仿宋" w:cs="仿宋" w:hint="eastAsia"/>
            <w:lang w:eastAsia="zh-CN"/>
          </w:rPr>
          <w:t>(二)、产业政策及发展规划</w:t>
        </w:r>
        <w:r>
          <w:tab/>
        </w:r>
        <w:r>
          <w:fldChar w:fldCharType="begin"/>
        </w:r>
        <w:r>
          <w:instrText xml:space="preserve"> PAGEREF _Toc11588 \h </w:instrText>
        </w:r>
        <w:r>
          <w:fldChar w:fldCharType="separate"/>
        </w:r>
        <w:r>
          <w:t>13</w:t>
        </w:r>
        <w:r>
          <w:fldChar w:fldCharType="end"/>
        </w:r>
      </w:hyperlink>
    </w:p>
    <w:p>
      <w:pPr>
        <w:pStyle w:val="TOC2"/>
        <w:tabs>
          <w:tab w:val="right" w:leader="dot" w:pos="8306"/>
        </w:tabs>
      </w:pPr>
      <w:hyperlink w:anchor="_Toc16804" w:history="1">
        <w:r>
          <w:rPr>
            <w:rFonts w:ascii="仿宋" w:eastAsia="仿宋" w:hAnsi="仿宋" w:cs="仿宋" w:hint="eastAsia"/>
            <w:lang w:eastAsia="zh-CN"/>
          </w:rPr>
          <w:t>(三)、醋酸乙烯项目建设对区域经济的影响</w:t>
        </w:r>
        <w:r>
          <w:tab/>
        </w:r>
        <w:r>
          <w:fldChar w:fldCharType="begin"/>
        </w:r>
        <w:r>
          <w:instrText xml:space="preserve"> PAGEREF _Toc16804 \h </w:instrText>
        </w:r>
        <w:r>
          <w:fldChar w:fldCharType="separate"/>
        </w:r>
        <w:r>
          <w:t>14</w:t>
        </w:r>
        <w:r>
          <w:fldChar w:fldCharType="end"/>
        </w:r>
      </w:hyperlink>
    </w:p>
    <w:p>
      <w:pPr>
        <w:pStyle w:val="TOC2"/>
        <w:tabs>
          <w:tab w:val="right" w:leader="dot" w:pos="8306"/>
        </w:tabs>
      </w:pPr>
      <w:hyperlink w:anchor="_Toc25728" w:history="1">
        <w:r>
          <w:rPr>
            <w:rFonts w:ascii="仿宋" w:eastAsia="仿宋" w:hAnsi="仿宋" w:cs="仿宋" w:hint="eastAsia"/>
            <w:lang w:eastAsia="zh-CN"/>
          </w:rPr>
          <w:t>(四)、醋酸乙烯项目必要性分析</w:t>
        </w:r>
        <w:r>
          <w:tab/>
        </w:r>
        <w:r>
          <w:fldChar w:fldCharType="begin"/>
        </w:r>
        <w:r>
          <w:instrText xml:space="preserve"> PAGEREF _Toc25728 \h </w:instrText>
        </w:r>
        <w:r>
          <w:fldChar w:fldCharType="separate"/>
        </w:r>
        <w:r>
          <w:t>15</w:t>
        </w:r>
        <w:r>
          <w:fldChar w:fldCharType="end"/>
        </w:r>
      </w:hyperlink>
    </w:p>
    <w:p>
      <w:pPr>
        <w:pStyle w:val="TOC1"/>
        <w:tabs>
          <w:tab w:val="right" w:leader="dot" w:pos="8306"/>
        </w:tabs>
      </w:pPr>
      <w:hyperlink w:anchor="_Toc27492" w:history="1">
        <w:r>
          <w:rPr>
            <w:rFonts w:ascii="仿宋" w:eastAsia="仿宋" w:hAnsi="仿宋" w:cs="仿宋" w:hint="eastAsia"/>
            <w:lang w:eastAsia="zh-CN"/>
          </w:rPr>
          <w:t>四、经济效益分析</w:t>
        </w:r>
        <w:r>
          <w:tab/>
        </w:r>
        <w:r>
          <w:fldChar w:fldCharType="begin"/>
        </w:r>
        <w:r>
          <w:instrText xml:space="preserve"> PAGEREF _Toc27492 \h </w:instrText>
        </w:r>
        <w:r>
          <w:fldChar w:fldCharType="separate"/>
        </w:r>
        <w:r>
          <w:t>17</w:t>
        </w:r>
        <w:r>
          <w:fldChar w:fldCharType="end"/>
        </w:r>
      </w:hyperlink>
    </w:p>
    <w:p>
      <w:pPr>
        <w:pStyle w:val="TOC2"/>
        <w:tabs>
          <w:tab w:val="right" w:leader="dot" w:pos="8306"/>
        </w:tabs>
      </w:pPr>
      <w:hyperlink w:anchor="_Toc6655" w:history="1">
        <w:r>
          <w:rPr>
            <w:rFonts w:ascii="仿宋" w:eastAsia="仿宋" w:hAnsi="仿宋" w:cs="仿宋" w:hint="eastAsia"/>
            <w:lang w:eastAsia="zh-CN"/>
          </w:rPr>
          <w:t>(一)、经济评价综述</w:t>
        </w:r>
        <w:r>
          <w:tab/>
        </w:r>
        <w:r>
          <w:fldChar w:fldCharType="begin"/>
        </w:r>
        <w:r>
          <w:instrText xml:space="preserve"> PAGEREF _Toc6655 \h </w:instrText>
        </w:r>
        <w:r>
          <w:fldChar w:fldCharType="separate"/>
        </w:r>
        <w:r>
          <w:t>17</w:t>
        </w:r>
        <w:r>
          <w:fldChar w:fldCharType="end"/>
        </w:r>
      </w:hyperlink>
    </w:p>
    <w:p>
      <w:pPr>
        <w:pStyle w:val="TOC2"/>
        <w:tabs>
          <w:tab w:val="right" w:leader="dot" w:pos="8306"/>
        </w:tabs>
      </w:pPr>
      <w:hyperlink w:anchor="_Toc20301" w:history="1">
        <w:r>
          <w:rPr>
            <w:rFonts w:ascii="仿宋" w:eastAsia="仿宋" w:hAnsi="仿宋" w:cs="仿宋" w:hint="eastAsia"/>
            <w:lang w:eastAsia="zh-CN"/>
          </w:rPr>
          <w:t>(二)、经济评价财务测算</w:t>
        </w:r>
        <w:r>
          <w:tab/>
        </w:r>
        <w:r>
          <w:fldChar w:fldCharType="begin"/>
        </w:r>
        <w:r>
          <w:instrText xml:space="preserve"> PAGEREF _Toc20301 \h </w:instrText>
        </w:r>
        <w:r>
          <w:fldChar w:fldCharType="separate"/>
        </w:r>
        <w:r>
          <w:t>18</w:t>
        </w:r>
        <w:r>
          <w:fldChar w:fldCharType="end"/>
        </w:r>
      </w:hyperlink>
    </w:p>
    <w:p>
      <w:pPr>
        <w:pStyle w:val="TOC2"/>
        <w:tabs>
          <w:tab w:val="right" w:leader="dot" w:pos="8306"/>
        </w:tabs>
      </w:pPr>
      <w:hyperlink w:anchor="_Toc2873" w:history="1">
        <w:r>
          <w:rPr>
            <w:rFonts w:ascii="仿宋" w:eastAsia="仿宋" w:hAnsi="仿宋" w:cs="仿宋" w:hint="eastAsia"/>
            <w:lang w:eastAsia="zh-CN"/>
          </w:rPr>
          <w:t>(三)、醋酸乙烯项目盈利能力分析</w:t>
        </w:r>
        <w:r>
          <w:tab/>
        </w:r>
        <w:r>
          <w:fldChar w:fldCharType="begin"/>
        </w:r>
        <w:r>
          <w:instrText xml:space="preserve"> PAGEREF _Toc2873 \h </w:instrText>
        </w:r>
        <w:r>
          <w:fldChar w:fldCharType="separate"/>
        </w:r>
        <w:r>
          <w:t>20</w:t>
        </w:r>
        <w:r>
          <w:fldChar w:fldCharType="end"/>
        </w:r>
      </w:hyperlink>
    </w:p>
    <w:p>
      <w:pPr>
        <w:pStyle w:val="TOC1"/>
        <w:tabs>
          <w:tab w:val="right" w:leader="dot" w:pos="8306"/>
        </w:tabs>
      </w:pPr>
      <w:hyperlink w:anchor="_Toc9827" w:history="1">
        <w:r>
          <w:rPr>
            <w:rFonts w:ascii="仿宋" w:eastAsia="仿宋" w:hAnsi="仿宋" w:cs="仿宋" w:hint="eastAsia"/>
            <w:lang w:eastAsia="zh-CN"/>
          </w:rPr>
          <w:t>五、醋酸乙烯项目投资方案分析</w:t>
        </w:r>
        <w:r>
          <w:tab/>
        </w:r>
        <w:r>
          <w:fldChar w:fldCharType="begin"/>
        </w:r>
        <w:r>
          <w:instrText xml:space="preserve"> PAGEREF _Toc9827 \h </w:instrText>
        </w:r>
        <w:r>
          <w:fldChar w:fldCharType="separate"/>
        </w:r>
        <w:r>
          <w:t>20</w:t>
        </w:r>
        <w:r>
          <w:fldChar w:fldCharType="end"/>
        </w:r>
      </w:hyperlink>
    </w:p>
    <w:p>
      <w:pPr>
        <w:pStyle w:val="TOC2"/>
        <w:tabs>
          <w:tab w:val="right" w:leader="dot" w:pos="8306"/>
        </w:tabs>
      </w:pPr>
      <w:hyperlink w:anchor="_Toc202" w:history="1">
        <w:r>
          <w:rPr>
            <w:rFonts w:ascii="仿宋" w:eastAsia="仿宋" w:hAnsi="仿宋" w:cs="仿宋" w:hint="eastAsia"/>
            <w:lang w:eastAsia="zh-CN"/>
          </w:rPr>
          <w:t>(一)、醋酸乙烯项目估算说明</w:t>
        </w:r>
        <w:r>
          <w:tab/>
        </w:r>
        <w:r>
          <w:fldChar w:fldCharType="begin"/>
        </w:r>
        <w:r>
          <w:instrText xml:space="preserve"> PAGEREF _Toc202 \h </w:instrText>
        </w:r>
        <w:r>
          <w:fldChar w:fldCharType="separate"/>
        </w:r>
        <w:r>
          <w:t>20</w:t>
        </w:r>
        <w:r>
          <w:fldChar w:fldCharType="end"/>
        </w:r>
      </w:hyperlink>
    </w:p>
    <w:p>
      <w:pPr>
        <w:pStyle w:val="TOC2"/>
        <w:tabs>
          <w:tab w:val="right" w:leader="dot" w:pos="8306"/>
        </w:tabs>
      </w:pPr>
      <w:hyperlink w:anchor="_Toc25558" w:history="1">
        <w:r>
          <w:rPr>
            <w:rFonts w:ascii="仿宋" w:eastAsia="仿宋" w:hAnsi="仿宋" w:cs="仿宋" w:hint="eastAsia"/>
            <w:lang w:eastAsia="zh-CN"/>
          </w:rPr>
          <w:t>(二)、醋酸乙烯项目总投资估算</w:t>
        </w:r>
        <w:r>
          <w:tab/>
        </w:r>
        <w:r>
          <w:fldChar w:fldCharType="begin"/>
        </w:r>
        <w:r>
          <w:instrText xml:space="preserve"> PAGEREF _Toc25558 \h </w:instrText>
        </w:r>
        <w:r>
          <w:fldChar w:fldCharType="separate"/>
        </w:r>
        <w:r>
          <w:t>20</w:t>
        </w:r>
        <w:r>
          <w:fldChar w:fldCharType="end"/>
        </w:r>
      </w:hyperlink>
    </w:p>
    <w:p>
      <w:pPr>
        <w:pStyle w:val="TOC2"/>
        <w:tabs>
          <w:tab w:val="right" w:leader="dot" w:pos="8306"/>
        </w:tabs>
      </w:pPr>
      <w:hyperlink w:anchor="_Toc16924" w:history="1">
        <w:r>
          <w:rPr>
            <w:rFonts w:ascii="仿宋" w:eastAsia="仿宋" w:hAnsi="仿宋" w:cs="仿宋" w:hint="eastAsia"/>
            <w:lang w:eastAsia="zh-CN"/>
          </w:rPr>
          <w:t>(三)、资金筹措</w:t>
        </w:r>
        <w:r>
          <w:tab/>
        </w:r>
        <w:r>
          <w:fldChar w:fldCharType="begin"/>
        </w:r>
        <w:r>
          <w:instrText xml:space="preserve"> PAGEREF _Toc16924 \h </w:instrText>
        </w:r>
        <w:r>
          <w:fldChar w:fldCharType="separate"/>
        </w:r>
        <w:r>
          <w:t>22</w:t>
        </w:r>
        <w:r>
          <w:fldChar w:fldCharType="end"/>
        </w:r>
      </w:hyperlink>
    </w:p>
    <w:p>
      <w:pPr>
        <w:pStyle w:val="TOC1"/>
        <w:tabs>
          <w:tab w:val="right" w:leader="dot" w:pos="8306"/>
        </w:tabs>
      </w:pPr>
      <w:hyperlink w:anchor="_Toc13946" w:history="1">
        <w:r>
          <w:rPr>
            <w:rFonts w:ascii="仿宋" w:eastAsia="仿宋" w:hAnsi="仿宋" w:cs="仿宋" w:hint="eastAsia"/>
            <w:lang w:eastAsia="zh-CN"/>
          </w:rPr>
          <w:t>六、醋酸乙烯项目实施进度</w:t>
        </w:r>
        <w:r>
          <w:tab/>
        </w:r>
        <w:r>
          <w:fldChar w:fldCharType="begin"/>
        </w:r>
        <w:r>
          <w:instrText xml:space="preserve"> PAGEREF _Toc13946 \h </w:instrText>
        </w:r>
        <w:r>
          <w:fldChar w:fldCharType="separate"/>
        </w:r>
        <w:r>
          <w:t>22</w:t>
        </w:r>
        <w:r>
          <w:fldChar w:fldCharType="end"/>
        </w:r>
      </w:hyperlink>
    </w:p>
    <w:p>
      <w:pPr>
        <w:pStyle w:val="TOC2"/>
        <w:tabs>
          <w:tab w:val="right" w:leader="dot" w:pos="8306"/>
        </w:tabs>
      </w:pPr>
      <w:hyperlink w:anchor="_Toc31614" w:history="1">
        <w:r>
          <w:rPr>
            <w:rFonts w:ascii="仿宋" w:eastAsia="仿宋" w:hAnsi="仿宋" w:cs="仿宋" w:hint="eastAsia"/>
            <w:lang w:eastAsia="zh-CN"/>
          </w:rPr>
          <w:t>(一)、建设周期</w:t>
        </w:r>
        <w:r>
          <w:tab/>
        </w:r>
        <w:r>
          <w:fldChar w:fldCharType="begin"/>
        </w:r>
        <w:r>
          <w:instrText xml:space="preserve"> PAGEREF _Toc31614 \h </w:instrText>
        </w:r>
        <w:r>
          <w:fldChar w:fldCharType="separate"/>
        </w:r>
        <w:r>
          <w:t>22</w:t>
        </w:r>
        <w:r>
          <w:fldChar w:fldCharType="end"/>
        </w:r>
      </w:hyperlink>
    </w:p>
    <w:p>
      <w:pPr>
        <w:pStyle w:val="TOC2"/>
        <w:tabs>
          <w:tab w:val="right" w:leader="dot" w:pos="8306"/>
        </w:tabs>
      </w:pPr>
      <w:hyperlink w:anchor="_Toc5893" w:history="1">
        <w:r>
          <w:rPr>
            <w:rFonts w:ascii="仿宋" w:eastAsia="仿宋" w:hAnsi="仿宋" w:cs="仿宋" w:hint="eastAsia"/>
            <w:lang w:eastAsia="zh-CN"/>
          </w:rPr>
          <w:t>(二)、建设进展</w:t>
        </w:r>
        <w:r>
          <w:tab/>
        </w:r>
        <w:r>
          <w:fldChar w:fldCharType="begin"/>
        </w:r>
        <w:r>
          <w:instrText xml:space="preserve"> PAGEREF _Toc5893 \h </w:instrText>
        </w:r>
        <w:r>
          <w:fldChar w:fldCharType="separate"/>
        </w:r>
        <w:r>
          <w:t>23</w:t>
        </w:r>
        <w:r>
          <w:fldChar w:fldCharType="end"/>
        </w:r>
      </w:hyperlink>
    </w:p>
    <w:p>
      <w:pPr>
        <w:pStyle w:val="TOC2"/>
        <w:tabs>
          <w:tab w:val="right" w:leader="dot" w:pos="8306"/>
        </w:tabs>
      </w:pPr>
      <w:hyperlink w:anchor="_Toc20971" w:history="1">
        <w:r>
          <w:rPr>
            <w:rFonts w:ascii="仿宋" w:eastAsia="仿宋" w:hAnsi="仿宋" w:cs="仿宋" w:hint="eastAsia"/>
            <w:lang w:eastAsia="zh-CN"/>
          </w:rPr>
          <w:t>(三)、进度安排注意事项</w:t>
        </w:r>
        <w:r>
          <w:tab/>
        </w:r>
        <w:r>
          <w:fldChar w:fldCharType="begin"/>
        </w:r>
        <w:r>
          <w:instrText xml:space="preserve"> PAGEREF _Toc20971 \h </w:instrText>
        </w:r>
        <w:r>
          <w:fldChar w:fldCharType="separate"/>
        </w:r>
        <w:r>
          <w:t>24</w:t>
        </w:r>
        <w:r>
          <w:fldChar w:fldCharType="end"/>
        </w:r>
      </w:hyperlink>
    </w:p>
    <w:p>
      <w:pPr>
        <w:pStyle w:val="TOC2"/>
        <w:tabs>
          <w:tab w:val="right" w:leader="dot" w:pos="8306"/>
        </w:tabs>
      </w:pPr>
      <w:hyperlink w:anchor="_Toc20791" w:history="1">
        <w:r>
          <w:rPr>
            <w:rFonts w:ascii="仿宋" w:eastAsia="仿宋" w:hAnsi="仿宋" w:cs="仿宋" w:hint="eastAsia"/>
            <w:lang w:eastAsia="zh-CN"/>
          </w:rPr>
          <w:t>(四)、人力资源配置</w:t>
        </w:r>
        <w:r>
          <w:tab/>
        </w:r>
        <w:r>
          <w:fldChar w:fldCharType="begin"/>
        </w:r>
        <w:r>
          <w:instrText xml:space="preserve"> PAGEREF _Toc20791 \h </w:instrText>
        </w:r>
        <w:r>
          <w:fldChar w:fldCharType="separate"/>
        </w:r>
        <w:r>
          <w:t>24</w:t>
        </w:r>
        <w:r>
          <w:fldChar w:fldCharType="end"/>
        </w:r>
      </w:hyperlink>
    </w:p>
    <w:p>
      <w:pPr>
        <w:pStyle w:val="TOC2"/>
        <w:tabs>
          <w:tab w:val="right" w:leader="dot" w:pos="8306"/>
        </w:tabs>
      </w:pPr>
      <w:hyperlink w:anchor="_Toc31243" w:history="1">
        <w:r>
          <w:rPr>
            <w:rFonts w:ascii="仿宋" w:eastAsia="仿宋" w:hAnsi="仿宋" w:cs="仿宋" w:hint="eastAsia"/>
            <w:lang w:eastAsia="zh-CN"/>
          </w:rPr>
          <w:t>(五)、员工培训</w:t>
        </w:r>
        <w:r>
          <w:tab/>
        </w:r>
        <w:r>
          <w:fldChar w:fldCharType="begin"/>
        </w:r>
        <w:r>
          <w:instrText xml:space="preserve"> PAGEREF _Toc31243 \h </w:instrText>
        </w:r>
        <w:r>
          <w:fldChar w:fldCharType="separate"/>
        </w:r>
        <w:r>
          <w:t>25</w:t>
        </w:r>
        <w:r>
          <w:fldChar w:fldCharType="end"/>
        </w:r>
      </w:hyperlink>
    </w:p>
    <w:p>
      <w:pPr>
        <w:pStyle w:val="TOC2"/>
        <w:tabs>
          <w:tab w:val="right" w:leader="dot" w:pos="8306"/>
        </w:tabs>
      </w:pPr>
      <w:hyperlink w:anchor="_Toc10076" w:history="1">
        <w:r>
          <w:rPr>
            <w:rFonts w:ascii="仿宋" w:eastAsia="仿宋" w:hAnsi="仿宋" w:cs="仿宋" w:hint="eastAsia"/>
            <w:lang w:eastAsia="zh-CN"/>
          </w:rPr>
          <w:t>(六)、醋酸乙烯项目实施保障</w:t>
        </w:r>
        <w:r>
          <w:tab/>
        </w:r>
        <w:r>
          <w:fldChar w:fldCharType="begin"/>
        </w:r>
        <w:r>
          <w:instrText xml:space="preserve"> PAGEREF _Toc10076 \h </w:instrText>
        </w:r>
        <w:r>
          <w:fldChar w:fldCharType="separate"/>
        </w:r>
        <w:r>
          <w:t>26</w:t>
        </w:r>
        <w:r>
          <w:fldChar w:fldCharType="end"/>
        </w:r>
      </w:hyperlink>
    </w:p>
    <w:p>
      <w:pPr>
        <w:pStyle w:val="TOC1"/>
        <w:tabs>
          <w:tab w:val="right" w:leader="dot" w:pos="8306"/>
        </w:tabs>
      </w:pPr>
      <w:hyperlink w:anchor="_Toc5169" w:history="1">
        <w:r>
          <w:rPr>
            <w:rFonts w:ascii="仿宋" w:eastAsia="仿宋" w:hAnsi="仿宋" w:cs="仿宋" w:hint="eastAsia"/>
            <w:lang w:eastAsia="zh-CN"/>
          </w:rPr>
          <w:t>七、节能情况分析</w:t>
        </w:r>
        <w:r>
          <w:tab/>
        </w:r>
        <w:r>
          <w:fldChar w:fldCharType="begin"/>
        </w:r>
        <w:r>
          <w:instrText xml:space="preserve"> PAGEREF _Toc5169 \h </w:instrText>
        </w:r>
        <w:r>
          <w:fldChar w:fldCharType="separate"/>
        </w:r>
        <w:r>
          <w:t>28</w:t>
        </w:r>
        <w:r>
          <w:fldChar w:fldCharType="end"/>
        </w:r>
      </w:hyperlink>
    </w:p>
    <w:p>
      <w:pPr>
        <w:pStyle w:val="TOC2"/>
        <w:tabs>
          <w:tab w:val="right" w:leader="dot" w:pos="8306"/>
        </w:tabs>
      </w:pPr>
      <w:hyperlink w:anchor="_Toc27337" w:history="1">
        <w:r>
          <w:rPr>
            <w:rFonts w:ascii="仿宋" w:eastAsia="仿宋" w:hAnsi="仿宋" w:cs="仿宋" w:hint="eastAsia"/>
            <w:lang w:eastAsia="zh-CN"/>
          </w:rPr>
          <w:t>(一)、节能的重要性</w:t>
        </w:r>
        <w:r>
          <w:tab/>
        </w:r>
        <w:r>
          <w:fldChar w:fldCharType="begin"/>
        </w:r>
        <w:r>
          <w:instrText xml:space="preserve"> PAGEREF _Toc27337 \h </w:instrText>
        </w:r>
        <w:r>
          <w:fldChar w:fldCharType="separate"/>
        </w:r>
        <w:r>
          <w:t>28</w:t>
        </w:r>
        <w:r>
          <w:fldChar w:fldCharType="end"/>
        </w:r>
      </w:hyperlink>
    </w:p>
    <w:p>
      <w:pPr>
        <w:pStyle w:val="TOC2"/>
        <w:tabs>
          <w:tab w:val="right" w:leader="dot" w:pos="8306"/>
        </w:tabs>
      </w:pPr>
      <w:hyperlink w:anchor="_Toc23913" w:history="1">
        <w:r>
          <w:rPr>
            <w:rFonts w:ascii="仿宋" w:eastAsia="仿宋" w:hAnsi="仿宋" w:cs="仿宋" w:hint="eastAsia"/>
            <w:lang w:eastAsia="zh-CN"/>
          </w:rPr>
          <w:t>(二)、节能的法规与标准要求</w:t>
        </w:r>
        <w:r>
          <w:tab/>
        </w:r>
        <w:r>
          <w:fldChar w:fldCharType="begin"/>
        </w:r>
        <w:r>
          <w:instrText xml:space="preserve"> PAGEREF _Toc23913 \h </w:instrText>
        </w:r>
        <w:r>
          <w:fldChar w:fldCharType="separate"/>
        </w:r>
        <w:r>
          <w:t>29</w:t>
        </w:r>
        <w:r>
          <w:fldChar w:fldCharType="end"/>
        </w:r>
      </w:hyperlink>
    </w:p>
    <w:p>
      <w:pPr>
        <w:pStyle w:val="TOC2"/>
        <w:tabs>
          <w:tab w:val="right" w:leader="dot" w:pos="8306"/>
        </w:tabs>
      </w:pPr>
      <w:hyperlink w:anchor="_Toc31037" w:history="1">
        <w:r>
          <w:rPr>
            <w:rFonts w:ascii="仿宋" w:eastAsia="仿宋" w:hAnsi="仿宋" w:cs="仿宋" w:hint="eastAsia"/>
            <w:lang w:eastAsia="zh-CN"/>
          </w:rPr>
          <w:t>(三)、醋酸乙烯项目地能源消耗与供应状况</w:t>
        </w:r>
        <w:r>
          <w:tab/>
        </w:r>
        <w:r>
          <w:fldChar w:fldCharType="begin"/>
        </w:r>
        <w:r>
          <w:instrText xml:space="preserve"> PAGEREF _Toc31037 \h </w:instrText>
        </w:r>
        <w:r>
          <w:fldChar w:fldCharType="separate"/>
        </w:r>
        <w:r>
          <w:t>29</w:t>
        </w:r>
        <w:r>
          <w:fldChar w:fldCharType="end"/>
        </w:r>
      </w:hyperlink>
    </w:p>
    <w:p>
      <w:pPr>
        <w:pStyle w:val="TOC2"/>
        <w:tabs>
          <w:tab w:val="right" w:leader="dot" w:pos="8306"/>
        </w:tabs>
      </w:pPr>
      <w:hyperlink w:anchor="_Toc1491" w:history="1">
        <w:r>
          <w:rPr>
            <w:rFonts w:ascii="仿宋" w:eastAsia="仿宋" w:hAnsi="仿宋" w:cs="仿宋" w:hint="eastAsia"/>
            <w:lang w:eastAsia="zh-CN"/>
          </w:rPr>
          <w:t>(四)、能源消耗类型与数量的深入分析</w:t>
        </w:r>
        <w:r>
          <w:tab/>
        </w:r>
        <w:r>
          <w:fldChar w:fldCharType="begin"/>
        </w:r>
        <w:r>
          <w:instrText xml:space="preserve"> PAGEREF _Toc1491 \h </w:instrText>
        </w:r>
        <w:r>
          <w:fldChar w:fldCharType="separate"/>
        </w:r>
        <w:r>
          <w:t>30</w:t>
        </w:r>
        <w:r>
          <w:fldChar w:fldCharType="end"/>
        </w:r>
      </w:hyperlink>
    </w:p>
    <w:p>
      <w:pPr>
        <w:pStyle w:val="TOC2"/>
        <w:tabs>
          <w:tab w:val="right" w:leader="dot" w:pos="8306"/>
        </w:tabs>
      </w:pPr>
      <w:hyperlink w:anchor="_Toc20047" w:history="1">
        <w:r>
          <w:rPr>
            <w:rFonts w:ascii="仿宋" w:eastAsia="仿宋" w:hAnsi="仿宋" w:cs="仿宋" w:hint="eastAsia"/>
            <w:lang w:eastAsia="zh-CN"/>
          </w:rPr>
          <w:t>(五)、节能综合评价</w:t>
        </w:r>
        <w:r>
          <w:tab/>
        </w:r>
        <w:r>
          <w:fldChar w:fldCharType="begin"/>
        </w:r>
        <w:r>
          <w:instrText xml:space="preserve"> PAGEREF _Toc20047 \h </w:instrText>
        </w:r>
        <w:r>
          <w:fldChar w:fldCharType="separate"/>
        </w:r>
        <w:r>
          <w:t>31</w:t>
        </w:r>
        <w:r>
          <w:fldChar w:fldCharType="end"/>
        </w:r>
      </w:hyperlink>
    </w:p>
    <w:p>
      <w:pPr>
        <w:pStyle w:val="TOC2"/>
        <w:tabs>
          <w:tab w:val="right" w:leader="dot" w:pos="8306"/>
        </w:tabs>
      </w:pPr>
      <w:hyperlink w:anchor="_Toc16082" w:history="1">
        <w:r>
          <w:rPr>
            <w:rFonts w:ascii="仿宋" w:eastAsia="仿宋" w:hAnsi="仿宋" w:cs="仿宋" w:hint="eastAsia"/>
            <w:lang w:eastAsia="zh-CN"/>
          </w:rPr>
          <w:t>(六)、设计节能方案</w:t>
        </w:r>
        <w:r>
          <w:tab/>
        </w:r>
        <w:r>
          <w:fldChar w:fldCharType="begin"/>
        </w:r>
        <w:r>
          <w:instrText xml:space="preserve"> PAGEREF _Toc16082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34" w:history="1">
        <w:r>
          <w:rPr>
            <w:rFonts w:ascii="仿宋" w:eastAsia="仿宋" w:hAnsi="仿宋" w:cs="仿宋" w:hint="eastAsia"/>
            <w:lang w:eastAsia="zh-CN"/>
          </w:rPr>
          <w:t>(七)、实施节能措施</w:t>
        </w:r>
        <w:r>
          <w:tab/>
        </w:r>
        <w:r>
          <w:fldChar w:fldCharType="begin"/>
        </w:r>
        <w:r>
          <w:instrText xml:space="preserve"> PAGEREF _Toc4434 \h </w:instrText>
        </w:r>
        <w:r>
          <w:fldChar w:fldCharType="separate"/>
        </w:r>
        <w:r>
          <w:t>32</w:t>
        </w:r>
        <w:r>
          <w:fldChar w:fldCharType="end"/>
        </w:r>
      </w:hyperlink>
    </w:p>
    <w:p>
      <w:pPr>
        <w:pStyle w:val="TOC1"/>
        <w:tabs>
          <w:tab w:val="right" w:leader="dot" w:pos="8306"/>
        </w:tabs>
      </w:pPr>
      <w:hyperlink w:anchor="_Toc26600" w:history="1">
        <w:r>
          <w:rPr>
            <w:rFonts w:ascii="仿宋" w:eastAsia="仿宋" w:hAnsi="仿宋" w:cs="仿宋" w:hint="eastAsia"/>
            <w:lang w:eastAsia="zh-CN"/>
          </w:rPr>
          <w:t>八、环境影响分析</w:t>
        </w:r>
        <w:r>
          <w:tab/>
        </w:r>
        <w:r>
          <w:fldChar w:fldCharType="begin"/>
        </w:r>
        <w:r>
          <w:instrText xml:space="preserve"> PAGEREF _Toc26600 \h </w:instrText>
        </w:r>
        <w:r>
          <w:fldChar w:fldCharType="separate"/>
        </w:r>
        <w:r>
          <w:t>33</w:t>
        </w:r>
        <w:r>
          <w:fldChar w:fldCharType="end"/>
        </w:r>
      </w:hyperlink>
    </w:p>
    <w:p>
      <w:pPr>
        <w:pStyle w:val="TOC2"/>
        <w:tabs>
          <w:tab w:val="right" w:leader="dot" w:pos="8306"/>
        </w:tabs>
      </w:pPr>
      <w:hyperlink w:anchor="_Toc2902" w:history="1">
        <w:r>
          <w:rPr>
            <w:rFonts w:ascii="仿宋" w:eastAsia="仿宋" w:hAnsi="仿宋" w:cs="仿宋" w:hint="eastAsia"/>
            <w:lang w:eastAsia="zh-CN"/>
          </w:rPr>
          <w:t>(一)、建设区域环境质量现状及影响评估</w:t>
        </w:r>
        <w:r>
          <w:tab/>
        </w:r>
        <w:r>
          <w:fldChar w:fldCharType="begin"/>
        </w:r>
        <w:r>
          <w:instrText xml:space="preserve"> PAGEREF _Toc2902 \h </w:instrText>
        </w:r>
        <w:r>
          <w:fldChar w:fldCharType="separate"/>
        </w:r>
        <w:r>
          <w:t>33</w:t>
        </w:r>
        <w:r>
          <w:fldChar w:fldCharType="end"/>
        </w:r>
      </w:hyperlink>
    </w:p>
    <w:p>
      <w:pPr>
        <w:pStyle w:val="TOC2"/>
        <w:tabs>
          <w:tab w:val="right" w:leader="dot" w:pos="8306"/>
        </w:tabs>
      </w:pPr>
      <w:hyperlink w:anchor="_Toc14127" w:history="1">
        <w:r>
          <w:rPr>
            <w:rFonts w:ascii="仿宋" w:eastAsia="仿宋" w:hAnsi="仿宋" w:cs="仿宋" w:hint="eastAsia"/>
            <w:lang w:eastAsia="zh-CN"/>
          </w:rPr>
          <w:t>(二)、建设期环境保护措施与实施方案</w:t>
        </w:r>
        <w:r>
          <w:tab/>
        </w:r>
        <w:r>
          <w:fldChar w:fldCharType="begin"/>
        </w:r>
        <w:r>
          <w:instrText xml:space="preserve"> PAGEREF _Toc14127 \h </w:instrText>
        </w:r>
        <w:r>
          <w:fldChar w:fldCharType="separate"/>
        </w:r>
        <w:r>
          <w:t>35</w:t>
        </w:r>
        <w:r>
          <w:fldChar w:fldCharType="end"/>
        </w:r>
      </w:hyperlink>
    </w:p>
    <w:p>
      <w:pPr>
        <w:pStyle w:val="TOC2"/>
        <w:tabs>
          <w:tab w:val="right" w:leader="dot" w:pos="8306"/>
        </w:tabs>
      </w:pPr>
      <w:hyperlink w:anchor="_Toc3628" w:history="1">
        <w:r>
          <w:rPr>
            <w:rFonts w:ascii="仿宋" w:eastAsia="仿宋" w:hAnsi="仿宋" w:cs="仿宋" w:hint="eastAsia"/>
            <w:lang w:eastAsia="zh-CN"/>
          </w:rPr>
          <w:t>(三)、运营期环境保护对策及管理计划</w:t>
        </w:r>
        <w:r>
          <w:tab/>
        </w:r>
        <w:r>
          <w:fldChar w:fldCharType="begin"/>
        </w:r>
        <w:r>
          <w:instrText xml:space="preserve"> PAGEREF _Toc3628 \h </w:instrText>
        </w:r>
        <w:r>
          <w:fldChar w:fldCharType="separate"/>
        </w:r>
        <w:r>
          <w:t>36</w:t>
        </w:r>
        <w:r>
          <w:fldChar w:fldCharType="end"/>
        </w:r>
      </w:hyperlink>
    </w:p>
    <w:p>
      <w:pPr>
        <w:pStyle w:val="TOC2"/>
        <w:tabs>
          <w:tab w:val="right" w:leader="dot" w:pos="8306"/>
        </w:tabs>
      </w:pPr>
      <w:hyperlink w:anchor="_Toc25290" w:history="1">
        <w:r>
          <w:rPr>
            <w:rFonts w:ascii="仿宋" w:eastAsia="仿宋" w:hAnsi="仿宋" w:cs="仿宋" w:hint="eastAsia"/>
            <w:lang w:eastAsia="zh-CN"/>
          </w:rPr>
          <w:t>(四)、醋酸乙烯项目建设对区域经济的短期与长期影响</w:t>
        </w:r>
        <w:r>
          <w:tab/>
        </w:r>
        <w:r>
          <w:fldChar w:fldCharType="begin"/>
        </w:r>
        <w:r>
          <w:instrText xml:space="preserve"> PAGEREF _Toc25290 \h </w:instrText>
        </w:r>
        <w:r>
          <w:fldChar w:fldCharType="separate"/>
        </w:r>
        <w:r>
          <w:t>38</w:t>
        </w:r>
        <w:r>
          <w:fldChar w:fldCharType="end"/>
        </w:r>
      </w:hyperlink>
    </w:p>
    <w:p>
      <w:pPr>
        <w:pStyle w:val="TOC2"/>
        <w:tabs>
          <w:tab w:val="right" w:leader="dot" w:pos="8306"/>
        </w:tabs>
      </w:pPr>
      <w:hyperlink w:anchor="_Toc23708" w:history="1">
        <w:r>
          <w:rPr>
            <w:rFonts w:ascii="仿宋" w:eastAsia="仿宋" w:hAnsi="仿宋" w:cs="仿宋" w:hint="eastAsia"/>
            <w:lang w:eastAsia="zh-CN"/>
          </w:rPr>
          <w:t>(五)、废弃物处理方案与资源化利用措施</w:t>
        </w:r>
        <w:r>
          <w:tab/>
        </w:r>
        <w:r>
          <w:fldChar w:fldCharType="begin"/>
        </w:r>
        <w:r>
          <w:instrText xml:space="preserve"> PAGEREF _Toc23708 \h </w:instrText>
        </w:r>
        <w:r>
          <w:fldChar w:fldCharType="separate"/>
        </w:r>
        <w:r>
          <w:t>39</w:t>
        </w:r>
        <w:r>
          <w:fldChar w:fldCharType="end"/>
        </w:r>
      </w:hyperlink>
    </w:p>
    <w:p>
      <w:pPr>
        <w:pStyle w:val="TOC2"/>
        <w:tabs>
          <w:tab w:val="right" w:leader="dot" w:pos="8306"/>
        </w:tabs>
      </w:pPr>
      <w:hyperlink w:anchor="_Toc15056" w:history="1">
        <w:r>
          <w:rPr>
            <w:rFonts w:ascii="仿宋" w:eastAsia="仿宋" w:hAnsi="仿宋" w:cs="仿宋" w:hint="eastAsia"/>
            <w:lang w:eastAsia="zh-CN"/>
          </w:rPr>
          <w:t>(六)、特殊环境影响分析及对策研究</w:t>
        </w:r>
        <w:r>
          <w:tab/>
        </w:r>
        <w:r>
          <w:fldChar w:fldCharType="begin"/>
        </w:r>
        <w:r>
          <w:instrText xml:space="preserve"> PAGEREF _Toc15056 \h </w:instrText>
        </w:r>
        <w:r>
          <w:fldChar w:fldCharType="separate"/>
        </w:r>
        <w:r>
          <w:t>40</w:t>
        </w:r>
        <w:r>
          <w:fldChar w:fldCharType="end"/>
        </w:r>
      </w:hyperlink>
    </w:p>
    <w:p>
      <w:pPr>
        <w:pStyle w:val="TOC2"/>
        <w:tabs>
          <w:tab w:val="right" w:leader="dot" w:pos="8306"/>
        </w:tabs>
      </w:pPr>
      <w:hyperlink w:anchor="_Toc25898" w:history="1">
        <w:r>
          <w:rPr>
            <w:rFonts w:ascii="仿宋" w:eastAsia="仿宋" w:hAnsi="仿宋" w:cs="仿宋" w:hint="eastAsia"/>
            <w:lang w:eastAsia="zh-CN"/>
          </w:rPr>
          <w:t>(七)、清洁生产技术方案与实践经验</w:t>
        </w:r>
        <w:r>
          <w:tab/>
        </w:r>
        <w:r>
          <w:fldChar w:fldCharType="begin"/>
        </w:r>
        <w:r>
          <w:instrText xml:space="preserve"> PAGEREF _Toc25898 \h </w:instrText>
        </w:r>
        <w:r>
          <w:fldChar w:fldCharType="separate"/>
        </w:r>
        <w:r>
          <w:t>42</w:t>
        </w:r>
        <w:r>
          <w:fldChar w:fldCharType="end"/>
        </w:r>
      </w:hyperlink>
    </w:p>
    <w:p>
      <w:pPr>
        <w:pStyle w:val="TOC2"/>
        <w:tabs>
          <w:tab w:val="right" w:leader="dot" w:pos="8306"/>
        </w:tabs>
      </w:pPr>
      <w:hyperlink w:anchor="_Toc24429" w:history="1">
        <w:r>
          <w:rPr>
            <w:rFonts w:ascii="仿宋" w:eastAsia="仿宋" w:hAnsi="仿宋" w:cs="仿宋" w:hint="eastAsia"/>
            <w:lang w:eastAsia="zh-CN"/>
          </w:rPr>
          <w:t>(八)、醋酸乙烯项目建设的经济效益与环境效益权衡分析</w:t>
        </w:r>
        <w:r>
          <w:tab/>
        </w:r>
        <w:r>
          <w:fldChar w:fldCharType="begin"/>
        </w:r>
        <w:r>
          <w:instrText xml:space="preserve"> PAGEREF _Toc24429 \h </w:instrText>
        </w:r>
        <w:r>
          <w:fldChar w:fldCharType="separate"/>
        </w:r>
        <w:r>
          <w:t>43</w:t>
        </w:r>
        <w:r>
          <w:fldChar w:fldCharType="end"/>
        </w:r>
      </w:hyperlink>
    </w:p>
    <w:p>
      <w:pPr>
        <w:pStyle w:val="TOC2"/>
        <w:tabs>
          <w:tab w:val="right" w:leader="dot" w:pos="8306"/>
        </w:tabs>
      </w:pPr>
      <w:hyperlink w:anchor="_Toc27674" w:history="1">
        <w:r>
          <w:rPr>
            <w:rFonts w:ascii="仿宋" w:eastAsia="仿宋" w:hAnsi="仿宋" w:cs="仿宋" w:hint="eastAsia"/>
            <w:lang w:eastAsia="zh-CN"/>
          </w:rPr>
          <w:t>(九)、环境保护综合评价及可持续性发展建议</w:t>
        </w:r>
        <w:r>
          <w:tab/>
        </w:r>
        <w:r>
          <w:fldChar w:fldCharType="begin"/>
        </w:r>
        <w:r>
          <w:instrText xml:space="preserve"> PAGEREF _Toc27674 \h </w:instrText>
        </w:r>
        <w:r>
          <w:fldChar w:fldCharType="separate"/>
        </w:r>
        <w:r>
          <w:t>44</w:t>
        </w:r>
        <w:r>
          <w:fldChar w:fldCharType="end"/>
        </w:r>
      </w:hyperlink>
    </w:p>
    <w:p>
      <w:pPr>
        <w:pStyle w:val="TOC1"/>
        <w:tabs>
          <w:tab w:val="right" w:leader="dot" w:pos="8306"/>
        </w:tabs>
      </w:pPr>
      <w:hyperlink w:anchor="_Toc23903" w:history="1">
        <w:r>
          <w:rPr>
            <w:rFonts w:ascii="仿宋" w:eastAsia="仿宋" w:hAnsi="仿宋" w:cs="仿宋" w:hint="eastAsia"/>
            <w:lang w:eastAsia="zh-CN"/>
          </w:rPr>
          <w:t>九、醋酸乙烯项目管理计划</w:t>
        </w:r>
        <w:r>
          <w:tab/>
        </w:r>
        <w:r>
          <w:fldChar w:fldCharType="begin"/>
        </w:r>
        <w:r>
          <w:instrText xml:space="preserve"> PAGEREF _Toc23903 \h </w:instrText>
        </w:r>
        <w:r>
          <w:fldChar w:fldCharType="separate"/>
        </w:r>
        <w:r>
          <w:t>46</w:t>
        </w:r>
        <w:r>
          <w:fldChar w:fldCharType="end"/>
        </w:r>
      </w:hyperlink>
    </w:p>
    <w:p>
      <w:pPr>
        <w:pStyle w:val="TOC2"/>
        <w:tabs>
          <w:tab w:val="right" w:leader="dot" w:pos="8306"/>
        </w:tabs>
      </w:pPr>
      <w:hyperlink w:anchor="_Toc26269" w:history="1">
        <w:r>
          <w:rPr>
            <w:rFonts w:ascii="仿宋" w:eastAsia="仿宋" w:hAnsi="仿宋" w:cs="仿宋" w:hint="eastAsia"/>
            <w:lang w:eastAsia="zh-CN"/>
          </w:rPr>
          <w:t>(一)、醋酸乙烯项目管理概述</w:t>
        </w:r>
        <w:r>
          <w:tab/>
        </w:r>
        <w:r>
          <w:fldChar w:fldCharType="begin"/>
        </w:r>
        <w:r>
          <w:instrText xml:space="preserve"> PAGEREF _Toc26269 \h </w:instrText>
        </w:r>
        <w:r>
          <w:fldChar w:fldCharType="separate"/>
        </w:r>
        <w:r>
          <w:t>46</w:t>
        </w:r>
        <w:r>
          <w:fldChar w:fldCharType="end"/>
        </w:r>
      </w:hyperlink>
    </w:p>
    <w:p>
      <w:pPr>
        <w:pStyle w:val="TOC2"/>
        <w:tabs>
          <w:tab w:val="right" w:leader="dot" w:pos="8306"/>
        </w:tabs>
      </w:pPr>
      <w:hyperlink w:anchor="_Toc2800" w:history="1">
        <w:r>
          <w:rPr>
            <w:rFonts w:ascii="仿宋" w:eastAsia="仿宋" w:hAnsi="仿宋" w:cs="仿宋" w:hint="eastAsia"/>
            <w:lang w:eastAsia="zh-CN"/>
          </w:rPr>
          <w:t>(二)、醋酸乙烯项目组织结构</w:t>
        </w:r>
        <w:r>
          <w:tab/>
        </w:r>
        <w:r>
          <w:fldChar w:fldCharType="begin"/>
        </w:r>
        <w:r>
          <w:instrText xml:space="preserve"> PAGEREF _Toc2800 \h </w:instrText>
        </w:r>
        <w:r>
          <w:fldChar w:fldCharType="separate"/>
        </w:r>
        <w:r>
          <w:t>49</w:t>
        </w:r>
        <w:r>
          <w:fldChar w:fldCharType="end"/>
        </w:r>
      </w:hyperlink>
    </w:p>
    <w:p>
      <w:pPr>
        <w:pStyle w:val="TOC2"/>
        <w:tabs>
          <w:tab w:val="right" w:leader="dot" w:pos="8306"/>
        </w:tabs>
      </w:pPr>
      <w:hyperlink w:anchor="_Toc6210" w:history="1">
        <w:r>
          <w:rPr>
            <w:rFonts w:ascii="仿宋" w:eastAsia="仿宋" w:hAnsi="仿宋" w:cs="仿宋" w:hint="eastAsia"/>
            <w:lang w:eastAsia="zh-CN"/>
          </w:rPr>
          <w:t>(三)、醋酸乙烯项目计划与进度</w:t>
        </w:r>
        <w:r>
          <w:tab/>
        </w:r>
        <w:r>
          <w:fldChar w:fldCharType="begin"/>
        </w:r>
        <w:r>
          <w:instrText xml:space="preserve"> PAGEREF _Toc6210 \h </w:instrText>
        </w:r>
        <w:r>
          <w:fldChar w:fldCharType="separate"/>
        </w:r>
        <w:r>
          <w:t>51</w:t>
        </w:r>
        <w:r>
          <w:fldChar w:fldCharType="end"/>
        </w:r>
      </w:hyperlink>
    </w:p>
    <w:p>
      <w:pPr>
        <w:pStyle w:val="TOC2"/>
        <w:tabs>
          <w:tab w:val="right" w:leader="dot" w:pos="8306"/>
        </w:tabs>
      </w:pPr>
      <w:hyperlink w:anchor="_Toc4631" w:history="1">
        <w:r>
          <w:rPr>
            <w:rFonts w:ascii="仿宋" w:eastAsia="仿宋" w:hAnsi="仿宋" w:cs="仿宋" w:hint="eastAsia"/>
            <w:lang w:eastAsia="zh-CN"/>
          </w:rPr>
          <w:t>(四)、醋酸乙烯项目质量管理</w:t>
        </w:r>
        <w:r>
          <w:tab/>
        </w:r>
        <w:r>
          <w:fldChar w:fldCharType="begin"/>
        </w:r>
        <w:r>
          <w:instrText xml:space="preserve"> PAGEREF _Toc4631 \h </w:instrText>
        </w:r>
        <w:r>
          <w:fldChar w:fldCharType="separate"/>
        </w:r>
        <w:r>
          <w:t>53</w:t>
        </w:r>
        <w:r>
          <w:fldChar w:fldCharType="end"/>
        </w:r>
      </w:hyperlink>
    </w:p>
    <w:p>
      <w:pPr>
        <w:pStyle w:val="TOC2"/>
        <w:tabs>
          <w:tab w:val="right" w:leader="dot" w:pos="8306"/>
        </w:tabs>
      </w:pPr>
      <w:hyperlink w:anchor="_Toc19753" w:history="1">
        <w:r>
          <w:rPr>
            <w:rFonts w:ascii="仿宋" w:eastAsia="仿宋" w:hAnsi="仿宋" w:cs="仿宋" w:hint="eastAsia"/>
            <w:lang w:eastAsia="zh-CN"/>
          </w:rPr>
          <w:t>(五)、醋酸乙烯项目风险管理</w:t>
        </w:r>
        <w:r>
          <w:tab/>
        </w:r>
        <w:r>
          <w:fldChar w:fldCharType="begin"/>
        </w:r>
        <w:r>
          <w:instrText xml:space="preserve"> PAGEREF _Toc19753 \h </w:instrText>
        </w:r>
        <w:r>
          <w:fldChar w:fldCharType="separate"/>
        </w:r>
        <w:r>
          <w:t>55</w:t>
        </w:r>
        <w:r>
          <w:fldChar w:fldCharType="end"/>
        </w:r>
      </w:hyperlink>
    </w:p>
    <w:p>
      <w:pPr>
        <w:pStyle w:val="TOC2"/>
        <w:tabs>
          <w:tab w:val="right" w:leader="dot" w:pos="8306"/>
        </w:tabs>
      </w:pPr>
      <w:hyperlink w:anchor="_Toc14450" w:history="1">
        <w:r>
          <w:rPr>
            <w:rFonts w:ascii="仿宋" w:eastAsia="仿宋" w:hAnsi="仿宋" w:cs="仿宋" w:hint="eastAsia"/>
            <w:lang w:eastAsia="zh-CN"/>
          </w:rPr>
          <w:t>(六)、醋酸乙烯项目成本管理</w:t>
        </w:r>
        <w:r>
          <w:tab/>
        </w:r>
        <w:r>
          <w:fldChar w:fldCharType="begin"/>
        </w:r>
        <w:r>
          <w:instrText xml:space="preserve"> PAGEREF _Toc14450 \h </w:instrText>
        </w:r>
        <w:r>
          <w:fldChar w:fldCharType="separate"/>
        </w:r>
        <w:r>
          <w:t>57</w:t>
        </w:r>
        <w:r>
          <w:fldChar w:fldCharType="end"/>
        </w:r>
      </w:hyperlink>
    </w:p>
    <w:p>
      <w:pPr>
        <w:pStyle w:val="TOC2"/>
        <w:tabs>
          <w:tab w:val="right" w:leader="dot" w:pos="8306"/>
        </w:tabs>
      </w:pPr>
      <w:hyperlink w:anchor="_Toc7814" w:history="1">
        <w:r>
          <w:rPr>
            <w:rFonts w:ascii="仿宋" w:eastAsia="仿宋" w:hAnsi="仿宋" w:cs="仿宋" w:hint="eastAsia"/>
            <w:lang w:eastAsia="zh-CN"/>
          </w:rPr>
          <w:t>(七)、醋酸乙烯项目人力资源管理</w:t>
        </w:r>
        <w:r>
          <w:tab/>
        </w:r>
        <w:r>
          <w:fldChar w:fldCharType="begin"/>
        </w:r>
        <w:r>
          <w:instrText xml:space="preserve"> PAGEREF _Toc7814 \h </w:instrText>
        </w:r>
        <w:r>
          <w:fldChar w:fldCharType="separate"/>
        </w:r>
        <w:r>
          <w:t>59</w:t>
        </w:r>
        <w:r>
          <w:fldChar w:fldCharType="end"/>
        </w:r>
      </w:hyperlink>
    </w:p>
    <w:p>
      <w:pPr>
        <w:pStyle w:val="TOC2"/>
        <w:tabs>
          <w:tab w:val="right" w:leader="dot" w:pos="8306"/>
        </w:tabs>
      </w:pPr>
      <w:hyperlink w:anchor="_Toc15409" w:history="1">
        <w:r>
          <w:rPr>
            <w:rFonts w:ascii="仿宋" w:eastAsia="仿宋" w:hAnsi="仿宋" w:cs="仿宋" w:hint="eastAsia"/>
            <w:lang w:eastAsia="zh-CN"/>
          </w:rPr>
          <w:t>(八)、醋酸乙烯项目沟通与合作</w:t>
        </w:r>
        <w:r>
          <w:tab/>
        </w:r>
        <w:r>
          <w:fldChar w:fldCharType="begin"/>
        </w:r>
        <w:r>
          <w:instrText xml:space="preserve"> PAGEREF _Toc15409 \h </w:instrText>
        </w:r>
        <w:r>
          <w:fldChar w:fldCharType="separate"/>
        </w:r>
        <w:r>
          <w:t>61</w:t>
        </w:r>
        <w:r>
          <w:fldChar w:fldCharType="end"/>
        </w:r>
      </w:hyperlink>
    </w:p>
    <w:p>
      <w:pPr>
        <w:pStyle w:val="TOC1"/>
        <w:tabs>
          <w:tab w:val="right" w:leader="dot" w:pos="8306"/>
        </w:tabs>
      </w:pPr>
      <w:hyperlink w:anchor="_Toc23663" w:history="1">
        <w:r>
          <w:rPr>
            <w:rFonts w:ascii="仿宋" w:eastAsia="仿宋" w:hAnsi="仿宋" w:cs="仿宋" w:hint="eastAsia"/>
            <w:lang w:eastAsia="zh-CN"/>
          </w:rPr>
          <w:t>十、醋酸乙烯项目优势</w:t>
        </w:r>
        <w:r>
          <w:tab/>
        </w:r>
        <w:r>
          <w:fldChar w:fldCharType="begin"/>
        </w:r>
        <w:r>
          <w:instrText xml:space="preserve"> PAGEREF _Toc23663 \h </w:instrText>
        </w:r>
        <w:r>
          <w:fldChar w:fldCharType="separate"/>
        </w:r>
        <w:r>
          <w:t>63</w:t>
        </w:r>
        <w:r>
          <w:fldChar w:fldCharType="end"/>
        </w:r>
      </w:hyperlink>
    </w:p>
    <w:p>
      <w:pPr>
        <w:pStyle w:val="TOC2"/>
        <w:tabs>
          <w:tab w:val="right" w:leader="dot" w:pos="8306"/>
        </w:tabs>
      </w:pPr>
      <w:hyperlink w:anchor="_Toc5415" w:history="1">
        <w:r>
          <w:rPr>
            <w:rFonts w:ascii="仿宋" w:eastAsia="仿宋" w:hAnsi="仿宋" w:cs="仿宋" w:hint="eastAsia"/>
            <w:lang w:eastAsia="zh-CN"/>
          </w:rPr>
          <w:t>(一)、地理位置优势</w:t>
        </w:r>
        <w:r>
          <w:tab/>
        </w:r>
        <w:r>
          <w:fldChar w:fldCharType="begin"/>
        </w:r>
        <w:r>
          <w:instrText xml:space="preserve"> PAGEREF _Toc5415 \h </w:instrText>
        </w:r>
        <w:r>
          <w:fldChar w:fldCharType="separate"/>
        </w:r>
        <w:r>
          <w:t>63</w:t>
        </w:r>
        <w:r>
          <w:fldChar w:fldCharType="end"/>
        </w:r>
      </w:hyperlink>
    </w:p>
    <w:p>
      <w:pPr>
        <w:pStyle w:val="TOC2"/>
        <w:tabs>
          <w:tab w:val="right" w:leader="dot" w:pos="8306"/>
        </w:tabs>
      </w:pPr>
      <w:hyperlink w:anchor="_Toc20249" w:history="1">
        <w:r>
          <w:rPr>
            <w:rFonts w:ascii="仿宋" w:eastAsia="仿宋" w:hAnsi="仿宋" w:cs="仿宋" w:hint="eastAsia"/>
            <w:lang w:eastAsia="zh-CN"/>
          </w:rPr>
          <w:t>(二)、人才资源</w:t>
        </w:r>
        <w:r>
          <w:tab/>
        </w:r>
        <w:r>
          <w:fldChar w:fldCharType="begin"/>
        </w:r>
        <w:r>
          <w:instrText xml:space="preserve"> PAGEREF _Toc20249 \h </w:instrText>
        </w:r>
        <w:r>
          <w:fldChar w:fldCharType="separate"/>
        </w:r>
        <w:r>
          <w:t>64</w:t>
        </w:r>
        <w:r>
          <w:fldChar w:fldCharType="end"/>
        </w:r>
      </w:hyperlink>
    </w:p>
    <w:p>
      <w:pPr>
        <w:pStyle w:val="TOC2"/>
        <w:tabs>
          <w:tab w:val="right" w:leader="dot" w:pos="8306"/>
        </w:tabs>
      </w:pPr>
      <w:hyperlink w:anchor="_Toc9119" w:history="1">
        <w:r>
          <w:rPr>
            <w:rFonts w:ascii="仿宋" w:eastAsia="仿宋" w:hAnsi="仿宋" w:cs="仿宋" w:hint="eastAsia"/>
            <w:lang w:eastAsia="zh-CN"/>
          </w:rPr>
          <w:t>(三)、创新与研发能力</w:t>
        </w:r>
        <w:r>
          <w:tab/>
        </w:r>
        <w:r>
          <w:fldChar w:fldCharType="begin"/>
        </w:r>
        <w:r>
          <w:instrText xml:space="preserve"> PAGEREF _Toc9119 \h </w:instrText>
        </w:r>
        <w:r>
          <w:fldChar w:fldCharType="separate"/>
        </w:r>
        <w:r>
          <w:t>66</w:t>
        </w:r>
        <w:r>
          <w:fldChar w:fldCharType="end"/>
        </w:r>
      </w:hyperlink>
    </w:p>
    <w:p>
      <w:pPr>
        <w:pStyle w:val="TOC2"/>
        <w:tabs>
          <w:tab w:val="right" w:leader="dot" w:pos="8306"/>
        </w:tabs>
      </w:pPr>
      <w:hyperlink w:anchor="_Toc21224" w:history="1">
        <w:r>
          <w:rPr>
            <w:rFonts w:ascii="仿宋" w:eastAsia="仿宋" w:hAnsi="仿宋" w:cs="仿宋" w:hint="eastAsia"/>
            <w:lang w:eastAsia="zh-CN"/>
          </w:rPr>
          <w:t>(四)、生产成本与效率</w:t>
        </w:r>
        <w:r>
          <w:tab/>
        </w:r>
        <w:r>
          <w:fldChar w:fldCharType="begin"/>
        </w:r>
        <w:r>
          <w:instrText xml:space="preserve"> PAGEREF _Toc21224 \h </w:instrText>
        </w:r>
        <w:r>
          <w:fldChar w:fldCharType="separate"/>
        </w:r>
        <w:r>
          <w:t>68</w:t>
        </w:r>
        <w:r>
          <w:fldChar w:fldCharType="end"/>
        </w:r>
      </w:hyperlink>
    </w:p>
    <w:p>
      <w:pPr>
        <w:pStyle w:val="TOC1"/>
        <w:tabs>
          <w:tab w:val="right" w:leader="dot" w:pos="8306"/>
        </w:tabs>
      </w:pPr>
      <w:hyperlink w:anchor="_Toc25259" w:history="1">
        <w:r>
          <w:rPr>
            <w:rFonts w:ascii="仿宋" w:eastAsia="仿宋" w:hAnsi="仿宋" w:cs="仿宋" w:hint="eastAsia"/>
            <w:lang w:eastAsia="zh-CN"/>
          </w:rPr>
          <w:t>十一、质量管理体系</w:t>
        </w:r>
        <w:r>
          <w:tab/>
        </w:r>
        <w:r>
          <w:fldChar w:fldCharType="begin"/>
        </w:r>
        <w:r>
          <w:instrText xml:space="preserve"> PAGEREF _Toc25259 \h </w:instrText>
        </w:r>
        <w:r>
          <w:fldChar w:fldCharType="separate"/>
        </w:r>
        <w:r>
          <w:t>70</w:t>
        </w:r>
        <w:r>
          <w:fldChar w:fldCharType="end"/>
        </w:r>
      </w:hyperlink>
    </w:p>
    <w:p>
      <w:pPr>
        <w:pStyle w:val="TOC2"/>
        <w:tabs>
          <w:tab w:val="right" w:leader="dot" w:pos="8306"/>
        </w:tabs>
      </w:pPr>
      <w:hyperlink w:anchor="_Toc11769" w:history="1">
        <w:r>
          <w:rPr>
            <w:rFonts w:ascii="仿宋" w:eastAsia="仿宋" w:hAnsi="仿宋" w:cs="仿宋" w:hint="eastAsia"/>
            <w:lang w:eastAsia="zh-CN"/>
          </w:rPr>
          <w:t>(一)、质量管理体系概述</w:t>
        </w:r>
        <w:r>
          <w:tab/>
        </w:r>
        <w:r>
          <w:fldChar w:fldCharType="begin"/>
        </w:r>
        <w:r>
          <w:instrText xml:space="preserve"> PAGEREF _Toc11769 \h </w:instrText>
        </w:r>
        <w:r>
          <w:fldChar w:fldCharType="separate"/>
        </w:r>
        <w:r>
          <w:t>70</w:t>
        </w:r>
        <w:r>
          <w:fldChar w:fldCharType="end"/>
        </w:r>
      </w:hyperlink>
    </w:p>
    <w:p>
      <w:pPr>
        <w:pStyle w:val="TOC2"/>
        <w:tabs>
          <w:tab w:val="right" w:leader="dot" w:pos="8306"/>
        </w:tabs>
      </w:pPr>
      <w:hyperlink w:anchor="_Toc8701" w:history="1">
        <w:r>
          <w:rPr>
            <w:rFonts w:ascii="仿宋" w:eastAsia="仿宋" w:hAnsi="仿宋" w:cs="仿宋" w:hint="eastAsia"/>
            <w:lang w:eastAsia="zh-CN"/>
          </w:rPr>
          <w:t>(二)、质量方针与目标</w:t>
        </w:r>
        <w:r>
          <w:tab/>
        </w:r>
        <w:r>
          <w:fldChar w:fldCharType="begin"/>
        </w:r>
        <w:r>
          <w:instrText xml:space="preserve"> PAGEREF _Toc8701 \h </w:instrText>
        </w:r>
        <w:r>
          <w:fldChar w:fldCharType="separate"/>
        </w:r>
        <w:r>
          <w:t>72</w:t>
        </w:r>
        <w:r>
          <w:fldChar w:fldCharType="end"/>
        </w:r>
      </w:hyperlink>
    </w:p>
    <w:p>
      <w:pPr>
        <w:pStyle w:val="TOC2"/>
        <w:tabs>
          <w:tab w:val="right" w:leader="dot" w:pos="8306"/>
        </w:tabs>
      </w:pPr>
      <w:hyperlink w:anchor="_Toc13076" w:history="1">
        <w:r>
          <w:rPr>
            <w:rFonts w:ascii="仿宋" w:eastAsia="仿宋" w:hAnsi="仿宋" w:cs="仿宋" w:hint="eastAsia"/>
            <w:lang w:eastAsia="zh-CN"/>
          </w:rPr>
          <w:t>(三)、质量管理责任</w:t>
        </w:r>
        <w:r>
          <w:tab/>
        </w:r>
        <w:r>
          <w:fldChar w:fldCharType="begin"/>
        </w:r>
        <w:r>
          <w:instrText xml:space="preserve"> PAGEREF _Toc13076 \h </w:instrText>
        </w:r>
        <w:r>
          <w:fldChar w:fldCharType="separate"/>
        </w:r>
        <w:r>
          <w:t>74</w:t>
        </w:r>
        <w:r>
          <w:fldChar w:fldCharType="end"/>
        </w:r>
      </w:hyperlink>
    </w:p>
    <w:p>
      <w:pPr>
        <w:pStyle w:val="TOC2"/>
        <w:tabs>
          <w:tab w:val="right" w:leader="dot" w:pos="8306"/>
        </w:tabs>
      </w:pPr>
      <w:hyperlink w:anchor="_Toc11158" w:history="1">
        <w:r>
          <w:rPr>
            <w:rFonts w:ascii="仿宋" w:eastAsia="仿宋" w:hAnsi="仿宋" w:cs="仿宋" w:hint="eastAsia"/>
            <w:lang w:eastAsia="zh-CN"/>
          </w:rPr>
          <w:t>(四)、质量管理程序</w:t>
        </w:r>
        <w:r>
          <w:tab/>
        </w:r>
        <w:r>
          <w:fldChar w:fldCharType="begin"/>
        </w:r>
        <w:r>
          <w:instrText xml:space="preserve"> PAGEREF _Toc11158 \h </w:instrText>
        </w:r>
        <w:r>
          <w:fldChar w:fldCharType="separate"/>
        </w:r>
        <w:r>
          <w:t>75</w:t>
        </w:r>
        <w:r>
          <w:fldChar w:fldCharType="end"/>
        </w:r>
      </w:hyperlink>
    </w:p>
    <w:p>
      <w:pPr>
        <w:pStyle w:val="TOC2"/>
        <w:tabs>
          <w:tab w:val="right" w:leader="dot" w:pos="8306"/>
        </w:tabs>
      </w:pPr>
      <w:hyperlink w:anchor="_Toc9517" w:history="1">
        <w:r>
          <w:rPr>
            <w:rFonts w:ascii="仿宋" w:eastAsia="仿宋" w:hAnsi="仿宋" w:cs="仿宋" w:hint="eastAsia"/>
            <w:lang w:eastAsia="zh-CN"/>
          </w:rPr>
          <w:t>(五)、质量监控与改进</w:t>
        </w:r>
        <w:r>
          <w:tab/>
        </w:r>
        <w:r>
          <w:fldChar w:fldCharType="begin"/>
        </w:r>
        <w:r>
          <w:instrText xml:space="preserve"> PAGEREF _Toc9517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醋酸乙烯项目的招商引资。项目醋酸乙烯是一项具有巨大市场潜力的创业项目，专注于某一特定行业的技术创新和发展。本文档将详细展示项目醋酸乙烯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6746"/>
      <w:r>
        <w:rPr>
          <w:rFonts w:ascii="仿宋" w:eastAsia="仿宋" w:hAnsi="仿宋" w:cs="仿宋" w:hint="eastAsia"/>
          <w:sz w:val="28"/>
          <w:lang w:eastAsia="zh-CN"/>
        </w:rPr>
        <w:t>一、醋酸乙烯项目选址研究</w:t>
      </w:r>
      <w:bookmarkEnd w:id="2"/>
    </w:p>
    <w:p>
      <w:pPr>
        <w:pStyle w:val="Heading2"/>
        <w:rPr>
          <w:rFonts w:ascii="仿宋" w:eastAsia="仿宋" w:hAnsi="仿宋" w:cs="仿宋" w:hint="eastAsia"/>
          <w:lang w:eastAsia="zh-CN"/>
        </w:rPr>
      </w:pPr>
      <w:bookmarkStart w:id="3" w:name="_Toc1062"/>
      <w:r>
        <w:rPr>
          <w:rFonts w:ascii="仿宋" w:eastAsia="仿宋" w:hAnsi="仿宋" w:cs="仿宋" w:hint="eastAsia"/>
          <w:lang w:eastAsia="zh-CN"/>
        </w:rPr>
        <w:t>(一)、醋酸乙烯项目选址的指导原则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建设方案应当在满足醋酸乙烯项目生产和安全要求的前提下，尽量整合建筑布局，并充分利用周边自然空间。此举旨在兼顾土地资源的有效使用，并切实遵循国家土地政策。具体而言，醋酸乙烯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遵守国家政策：醋酸乙烯项目选址和建设必须遵守国家土地管理政策，确保与规划和法规保持一致。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标准化布局：醋酸乙烯项目的规划应遵循标准化要求，包括生产工艺流程和设施布局，以提高生产效率和产品质量。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https://d.book118.com/745210134330011110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012C7"/>
    <w:rsid w:val="762012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74521013433001111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2024-01-21T07:12:00Z</dcterms:created>
  <dcterms:modified xsi:type="dcterms:W3CDTF">2024-01-21T07:12:37Z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28FF8852FED94645B0BAF1699BF6E957_11</vt:lpwstr>
  </property>
  <property fmtid="{D5CDD505-2E9C-101B-9397-08002B2CF9AE}" pid="3" name="KSOProductBuildVer">
    <vt:lpwstr>2052-12.1.0.16120</vt:lpwstr>
  </property>
</Properties>
</file>