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胶片型相机、CCD相机、红外相机、恒星相机项目规划设计方案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50" w:history="1">
        <w:r>
          <w:rPr>
            <w:rFonts w:ascii="仿宋" w:eastAsia="仿宋" w:hAnsi="仿宋" w:cs="仿宋" w:hint="eastAsia"/>
            <w:lang w:eastAsia="zh-CN"/>
          </w:rPr>
          <w:t>前言</w:t>
        </w:r>
        <w:r>
          <w:tab/>
        </w:r>
        <w:r>
          <w:fldChar w:fldCharType="begin"/>
        </w:r>
        <w:r>
          <w:instrText xml:space="preserve"> PAGEREF _Toc24550 \h </w:instrText>
        </w:r>
        <w:r>
          <w:fldChar w:fldCharType="separate"/>
        </w:r>
        <w:r>
          <w:t>3</w:t>
        </w:r>
        <w:r>
          <w:fldChar w:fldCharType="end"/>
        </w:r>
      </w:hyperlink>
    </w:p>
    <w:p>
      <w:pPr>
        <w:pStyle w:val="TOC1"/>
        <w:tabs>
          <w:tab w:val="right" w:leader="dot" w:pos="8306"/>
        </w:tabs>
      </w:pPr>
      <w:hyperlink w:anchor="_Toc30764" w:history="1">
        <w:r>
          <w:rPr>
            <w:rFonts w:ascii="仿宋" w:eastAsia="仿宋" w:hAnsi="仿宋" w:cs="仿宋" w:hint="eastAsia"/>
            <w:lang w:eastAsia="zh-CN"/>
          </w:rPr>
          <w:t>一、胶片型相机、CCD相机、红外相机、恒星相机项目文档管理</w:t>
        </w:r>
        <w:r>
          <w:tab/>
        </w:r>
        <w:r>
          <w:fldChar w:fldCharType="begin"/>
        </w:r>
        <w:r>
          <w:instrText xml:space="preserve"> PAGEREF _Toc30764 \h </w:instrText>
        </w:r>
        <w:r>
          <w:fldChar w:fldCharType="separate"/>
        </w:r>
        <w:r>
          <w:t>3</w:t>
        </w:r>
        <w:r>
          <w:fldChar w:fldCharType="end"/>
        </w:r>
      </w:hyperlink>
    </w:p>
    <w:p>
      <w:pPr>
        <w:pStyle w:val="TOC2"/>
        <w:tabs>
          <w:tab w:val="right" w:leader="dot" w:pos="8306"/>
        </w:tabs>
      </w:pPr>
      <w:hyperlink w:anchor="_Toc4199" w:history="1">
        <w:r>
          <w:rPr>
            <w:rFonts w:ascii="仿宋" w:eastAsia="仿宋" w:hAnsi="仿宋" w:cs="仿宋" w:hint="eastAsia"/>
            <w:lang w:eastAsia="zh-CN"/>
          </w:rPr>
          <w:t>(一)、文档编制与审查</w:t>
        </w:r>
        <w:r>
          <w:tab/>
        </w:r>
        <w:r>
          <w:fldChar w:fldCharType="begin"/>
        </w:r>
        <w:r>
          <w:instrText xml:space="preserve"> PAGEREF _Toc4199 \h </w:instrText>
        </w:r>
        <w:r>
          <w:fldChar w:fldCharType="separate"/>
        </w:r>
        <w:r>
          <w:t>3</w:t>
        </w:r>
        <w:r>
          <w:fldChar w:fldCharType="end"/>
        </w:r>
      </w:hyperlink>
    </w:p>
    <w:p>
      <w:pPr>
        <w:pStyle w:val="TOC2"/>
        <w:tabs>
          <w:tab w:val="right" w:leader="dot" w:pos="8306"/>
        </w:tabs>
      </w:pPr>
      <w:hyperlink w:anchor="_Toc2243" w:history="1">
        <w:r>
          <w:rPr>
            <w:rFonts w:ascii="仿宋" w:eastAsia="仿宋" w:hAnsi="仿宋" w:cs="仿宋" w:hint="eastAsia"/>
            <w:lang w:eastAsia="zh-CN"/>
          </w:rPr>
          <w:t>(二)、文档发布与分发</w:t>
        </w:r>
        <w:r>
          <w:tab/>
        </w:r>
        <w:r>
          <w:fldChar w:fldCharType="begin"/>
        </w:r>
        <w:r>
          <w:instrText xml:space="preserve"> PAGEREF _Toc2243 \h </w:instrText>
        </w:r>
        <w:r>
          <w:fldChar w:fldCharType="separate"/>
        </w:r>
        <w:r>
          <w:t>5</w:t>
        </w:r>
        <w:r>
          <w:fldChar w:fldCharType="end"/>
        </w:r>
      </w:hyperlink>
    </w:p>
    <w:p>
      <w:pPr>
        <w:pStyle w:val="TOC2"/>
        <w:tabs>
          <w:tab w:val="right" w:leader="dot" w:pos="8306"/>
        </w:tabs>
      </w:pPr>
      <w:hyperlink w:anchor="_Toc28661" w:history="1">
        <w:r>
          <w:rPr>
            <w:rFonts w:ascii="仿宋" w:eastAsia="仿宋" w:hAnsi="仿宋" w:cs="仿宋" w:hint="eastAsia"/>
            <w:lang w:eastAsia="zh-CN"/>
          </w:rPr>
          <w:t>(三)、文档存档与归档</w:t>
        </w:r>
        <w:r>
          <w:tab/>
        </w:r>
        <w:r>
          <w:fldChar w:fldCharType="begin"/>
        </w:r>
        <w:r>
          <w:instrText xml:space="preserve"> PAGEREF _Toc28661 \h </w:instrText>
        </w:r>
        <w:r>
          <w:fldChar w:fldCharType="separate"/>
        </w:r>
        <w:r>
          <w:t>6</w:t>
        </w:r>
        <w:r>
          <w:fldChar w:fldCharType="end"/>
        </w:r>
      </w:hyperlink>
    </w:p>
    <w:p>
      <w:pPr>
        <w:pStyle w:val="TOC1"/>
        <w:tabs>
          <w:tab w:val="right" w:leader="dot" w:pos="8306"/>
        </w:tabs>
      </w:pPr>
      <w:hyperlink w:anchor="_Toc20288" w:history="1">
        <w:r>
          <w:rPr>
            <w:rFonts w:ascii="仿宋" w:eastAsia="仿宋" w:hAnsi="仿宋" w:cs="仿宋" w:hint="eastAsia"/>
            <w:lang w:eastAsia="zh-CN"/>
          </w:rPr>
          <w:t>二、胶片型相机、CCD相机、红外相机、恒星相机项目危机管理</w:t>
        </w:r>
        <w:r>
          <w:tab/>
        </w:r>
        <w:r>
          <w:fldChar w:fldCharType="begin"/>
        </w:r>
        <w:r>
          <w:instrText xml:space="preserve"> PAGEREF _Toc20288 \h </w:instrText>
        </w:r>
        <w:r>
          <w:fldChar w:fldCharType="separate"/>
        </w:r>
        <w:r>
          <w:t>7</w:t>
        </w:r>
        <w:r>
          <w:fldChar w:fldCharType="end"/>
        </w:r>
      </w:hyperlink>
    </w:p>
    <w:p>
      <w:pPr>
        <w:pStyle w:val="TOC2"/>
        <w:tabs>
          <w:tab w:val="right" w:leader="dot" w:pos="8306"/>
        </w:tabs>
      </w:pPr>
      <w:hyperlink w:anchor="_Toc8626" w:history="1">
        <w:r>
          <w:rPr>
            <w:rFonts w:ascii="仿宋" w:eastAsia="仿宋" w:hAnsi="仿宋" w:cs="仿宋" w:hint="eastAsia"/>
            <w:lang w:eastAsia="zh-CN"/>
          </w:rPr>
          <w:t>(一)、危机预警与识别</w:t>
        </w:r>
        <w:r>
          <w:tab/>
        </w:r>
        <w:r>
          <w:fldChar w:fldCharType="begin"/>
        </w:r>
        <w:r>
          <w:instrText xml:space="preserve"> PAGEREF _Toc8626 \h </w:instrText>
        </w:r>
        <w:r>
          <w:fldChar w:fldCharType="separate"/>
        </w:r>
        <w:r>
          <w:t>7</w:t>
        </w:r>
        <w:r>
          <w:fldChar w:fldCharType="end"/>
        </w:r>
      </w:hyperlink>
    </w:p>
    <w:p>
      <w:pPr>
        <w:pStyle w:val="TOC2"/>
        <w:tabs>
          <w:tab w:val="right" w:leader="dot" w:pos="8306"/>
        </w:tabs>
      </w:pPr>
      <w:hyperlink w:anchor="_Toc3218" w:history="1">
        <w:r>
          <w:rPr>
            <w:rFonts w:ascii="仿宋" w:eastAsia="仿宋" w:hAnsi="仿宋" w:cs="仿宋" w:hint="eastAsia"/>
            <w:lang w:eastAsia="zh-CN"/>
          </w:rPr>
          <w:t>(二)、危机应对与恢复</w:t>
        </w:r>
        <w:r>
          <w:tab/>
        </w:r>
        <w:r>
          <w:fldChar w:fldCharType="begin"/>
        </w:r>
        <w:r>
          <w:instrText xml:space="preserve"> PAGEREF _Toc3218 \h </w:instrText>
        </w:r>
        <w:r>
          <w:fldChar w:fldCharType="separate"/>
        </w:r>
        <w:r>
          <w:t>8</w:t>
        </w:r>
        <w:r>
          <w:fldChar w:fldCharType="end"/>
        </w:r>
      </w:hyperlink>
    </w:p>
    <w:p>
      <w:pPr>
        <w:pStyle w:val="TOC1"/>
        <w:tabs>
          <w:tab w:val="right" w:leader="dot" w:pos="8306"/>
        </w:tabs>
      </w:pPr>
      <w:hyperlink w:anchor="_Toc19387" w:history="1">
        <w:r>
          <w:rPr>
            <w:rFonts w:ascii="仿宋" w:eastAsia="仿宋" w:hAnsi="仿宋" w:cs="仿宋" w:hint="eastAsia"/>
            <w:lang w:eastAsia="zh-CN"/>
          </w:rPr>
          <w:t>三、胶片型相机、CCD相机、红外相机、恒星相机项目概论</w:t>
        </w:r>
        <w:r>
          <w:tab/>
        </w:r>
        <w:r>
          <w:fldChar w:fldCharType="begin"/>
        </w:r>
        <w:r>
          <w:instrText xml:space="preserve"> PAGEREF _Toc19387 \h </w:instrText>
        </w:r>
        <w:r>
          <w:fldChar w:fldCharType="separate"/>
        </w:r>
        <w:r>
          <w:t>10</w:t>
        </w:r>
        <w:r>
          <w:fldChar w:fldCharType="end"/>
        </w:r>
      </w:hyperlink>
    </w:p>
    <w:p>
      <w:pPr>
        <w:pStyle w:val="TOC2"/>
        <w:tabs>
          <w:tab w:val="right" w:leader="dot" w:pos="8306"/>
        </w:tabs>
      </w:pPr>
      <w:hyperlink w:anchor="_Toc23438" w:history="1">
        <w:r>
          <w:rPr>
            <w:rFonts w:ascii="仿宋" w:eastAsia="仿宋" w:hAnsi="仿宋" w:cs="仿宋" w:hint="eastAsia"/>
            <w:lang w:eastAsia="zh-CN"/>
          </w:rPr>
          <w:t>(一)、胶片型相机、CCD相机、红外相机、恒星相机项目概况</w:t>
        </w:r>
        <w:r>
          <w:tab/>
        </w:r>
        <w:r>
          <w:fldChar w:fldCharType="begin"/>
        </w:r>
        <w:r>
          <w:instrText xml:space="preserve"> PAGEREF _Toc23438 \h </w:instrText>
        </w:r>
        <w:r>
          <w:fldChar w:fldCharType="separate"/>
        </w:r>
        <w:r>
          <w:t>10</w:t>
        </w:r>
        <w:r>
          <w:fldChar w:fldCharType="end"/>
        </w:r>
      </w:hyperlink>
    </w:p>
    <w:p>
      <w:pPr>
        <w:pStyle w:val="TOC2"/>
        <w:tabs>
          <w:tab w:val="right" w:leader="dot" w:pos="8306"/>
        </w:tabs>
      </w:pPr>
      <w:hyperlink w:anchor="_Toc7710" w:history="1">
        <w:r>
          <w:rPr>
            <w:rFonts w:ascii="仿宋" w:eastAsia="仿宋" w:hAnsi="仿宋" w:cs="仿宋" w:hint="eastAsia"/>
            <w:lang w:eastAsia="zh-CN"/>
          </w:rPr>
          <w:t>(二)、胶片型相机、CCD相机、红外相机、恒星相机项目目标</w:t>
        </w:r>
        <w:r>
          <w:tab/>
        </w:r>
        <w:r>
          <w:fldChar w:fldCharType="begin"/>
        </w:r>
        <w:r>
          <w:instrText xml:space="preserve"> PAGEREF _Toc7710 \h </w:instrText>
        </w:r>
        <w:r>
          <w:fldChar w:fldCharType="separate"/>
        </w:r>
        <w:r>
          <w:t>13</w:t>
        </w:r>
        <w:r>
          <w:fldChar w:fldCharType="end"/>
        </w:r>
      </w:hyperlink>
    </w:p>
    <w:p>
      <w:pPr>
        <w:pStyle w:val="TOC2"/>
        <w:tabs>
          <w:tab w:val="right" w:leader="dot" w:pos="8306"/>
        </w:tabs>
      </w:pPr>
      <w:hyperlink w:anchor="_Toc12938" w:history="1">
        <w:r>
          <w:rPr>
            <w:rFonts w:ascii="仿宋" w:eastAsia="仿宋" w:hAnsi="仿宋" w:cs="仿宋" w:hint="eastAsia"/>
            <w:lang w:eastAsia="zh-CN"/>
          </w:rPr>
          <w:t>(三)、胶片型相机、CCD相机、红外相机、恒星相机项目提出的理由</w:t>
        </w:r>
        <w:r>
          <w:tab/>
        </w:r>
        <w:r>
          <w:fldChar w:fldCharType="begin"/>
        </w:r>
        <w:r>
          <w:instrText xml:space="preserve"> PAGEREF _Toc12938 \h </w:instrText>
        </w:r>
        <w:r>
          <w:fldChar w:fldCharType="separate"/>
        </w:r>
        <w:r>
          <w:t>14</w:t>
        </w:r>
        <w:r>
          <w:fldChar w:fldCharType="end"/>
        </w:r>
      </w:hyperlink>
    </w:p>
    <w:p>
      <w:pPr>
        <w:pStyle w:val="TOC2"/>
        <w:tabs>
          <w:tab w:val="right" w:leader="dot" w:pos="8306"/>
        </w:tabs>
      </w:pPr>
      <w:hyperlink w:anchor="_Toc2658" w:history="1">
        <w:r>
          <w:rPr>
            <w:rFonts w:ascii="仿宋" w:eastAsia="仿宋" w:hAnsi="仿宋" w:cs="仿宋" w:hint="eastAsia"/>
            <w:lang w:eastAsia="zh-CN"/>
          </w:rPr>
          <w:t>(四)、胶片型相机、CCD相机、红外相机、恒星相机项目意义</w:t>
        </w:r>
        <w:r>
          <w:tab/>
        </w:r>
        <w:r>
          <w:fldChar w:fldCharType="begin"/>
        </w:r>
        <w:r>
          <w:instrText xml:space="preserve"> PAGEREF _Toc2658 \h </w:instrText>
        </w:r>
        <w:r>
          <w:fldChar w:fldCharType="separate"/>
        </w:r>
        <w:r>
          <w:t>16</w:t>
        </w:r>
        <w:r>
          <w:fldChar w:fldCharType="end"/>
        </w:r>
      </w:hyperlink>
    </w:p>
    <w:p>
      <w:pPr>
        <w:pStyle w:val="TOC2"/>
        <w:tabs>
          <w:tab w:val="right" w:leader="dot" w:pos="8306"/>
        </w:tabs>
      </w:pPr>
      <w:hyperlink w:anchor="_Toc1843" w:history="1">
        <w:r>
          <w:rPr>
            <w:rFonts w:ascii="仿宋" w:eastAsia="仿宋" w:hAnsi="仿宋" w:cs="仿宋" w:hint="eastAsia"/>
            <w:lang w:eastAsia="zh-CN"/>
          </w:rPr>
          <w:t>(五)、胶片型相机、CCD相机、红外相机、恒星相机项目背景</w:t>
        </w:r>
        <w:r>
          <w:tab/>
        </w:r>
        <w:r>
          <w:fldChar w:fldCharType="begin"/>
        </w:r>
        <w:r>
          <w:instrText xml:space="preserve"> PAGEREF _Toc1843 \h </w:instrText>
        </w:r>
        <w:r>
          <w:fldChar w:fldCharType="separate"/>
        </w:r>
        <w:r>
          <w:t>17</w:t>
        </w:r>
        <w:r>
          <w:fldChar w:fldCharType="end"/>
        </w:r>
      </w:hyperlink>
    </w:p>
    <w:p>
      <w:pPr>
        <w:pStyle w:val="TOC1"/>
        <w:tabs>
          <w:tab w:val="right" w:leader="dot" w:pos="8306"/>
        </w:tabs>
      </w:pPr>
      <w:hyperlink w:anchor="_Toc30887" w:history="1">
        <w:r>
          <w:rPr>
            <w:rFonts w:ascii="仿宋" w:eastAsia="仿宋" w:hAnsi="仿宋" w:cs="仿宋" w:hint="eastAsia"/>
            <w:lang w:eastAsia="zh-CN"/>
          </w:rPr>
          <w:t>四、胶片型相机、CCD相机、红外相机、恒星相机项目可持续发展</w:t>
        </w:r>
        <w:r>
          <w:tab/>
        </w:r>
        <w:r>
          <w:fldChar w:fldCharType="begin"/>
        </w:r>
        <w:r>
          <w:instrText xml:space="preserve"> PAGEREF _Toc30887 \h </w:instrText>
        </w:r>
        <w:r>
          <w:fldChar w:fldCharType="separate"/>
        </w:r>
        <w:r>
          <w:t>18</w:t>
        </w:r>
        <w:r>
          <w:fldChar w:fldCharType="end"/>
        </w:r>
      </w:hyperlink>
    </w:p>
    <w:p>
      <w:pPr>
        <w:pStyle w:val="TOC2"/>
        <w:tabs>
          <w:tab w:val="right" w:leader="dot" w:pos="8306"/>
        </w:tabs>
      </w:pPr>
      <w:hyperlink w:anchor="_Toc19911" w:history="1">
        <w:r>
          <w:rPr>
            <w:rFonts w:ascii="仿宋" w:eastAsia="仿宋" w:hAnsi="仿宋" w:cs="仿宋" w:hint="eastAsia"/>
            <w:lang w:eastAsia="zh-CN"/>
          </w:rPr>
          <w:t>(一)、可持续战略与实践</w:t>
        </w:r>
        <w:r>
          <w:tab/>
        </w:r>
        <w:r>
          <w:fldChar w:fldCharType="begin"/>
        </w:r>
        <w:r>
          <w:instrText xml:space="preserve"> PAGEREF _Toc19911 \h </w:instrText>
        </w:r>
        <w:r>
          <w:fldChar w:fldCharType="separate"/>
        </w:r>
        <w:r>
          <w:t>18</w:t>
        </w:r>
        <w:r>
          <w:fldChar w:fldCharType="end"/>
        </w:r>
      </w:hyperlink>
    </w:p>
    <w:p>
      <w:pPr>
        <w:pStyle w:val="TOC2"/>
        <w:tabs>
          <w:tab w:val="right" w:leader="dot" w:pos="8306"/>
        </w:tabs>
      </w:pPr>
      <w:hyperlink w:anchor="_Toc28258" w:history="1">
        <w:r>
          <w:rPr>
            <w:rFonts w:ascii="仿宋" w:eastAsia="仿宋" w:hAnsi="仿宋" w:cs="仿宋" w:hint="eastAsia"/>
            <w:lang w:eastAsia="zh-CN"/>
          </w:rPr>
          <w:t>(二)、环保与社会责任</w:t>
        </w:r>
        <w:r>
          <w:tab/>
        </w:r>
        <w:r>
          <w:fldChar w:fldCharType="begin"/>
        </w:r>
        <w:r>
          <w:instrText xml:space="preserve"> PAGEREF _Toc28258 \h </w:instrText>
        </w:r>
        <w:r>
          <w:fldChar w:fldCharType="separate"/>
        </w:r>
        <w:r>
          <w:t>19</w:t>
        </w:r>
        <w:r>
          <w:fldChar w:fldCharType="end"/>
        </w:r>
      </w:hyperlink>
    </w:p>
    <w:p>
      <w:pPr>
        <w:pStyle w:val="TOC1"/>
        <w:tabs>
          <w:tab w:val="right" w:leader="dot" w:pos="8306"/>
        </w:tabs>
      </w:pPr>
      <w:hyperlink w:anchor="_Toc5968" w:history="1">
        <w:r>
          <w:rPr>
            <w:rFonts w:ascii="仿宋" w:eastAsia="仿宋" w:hAnsi="仿宋" w:cs="仿宋" w:hint="eastAsia"/>
            <w:lang w:eastAsia="zh-CN"/>
          </w:rPr>
          <w:t>五、胶片型相机、CCD相机、红外相机、恒星相机项目建设单位说明</w:t>
        </w:r>
        <w:r>
          <w:tab/>
        </w:r>
        <w:r>
          <w:fldChar w:fldCharType="begin"/>
        </w:r>
        <w:r>
          <w:instrText xml:space="preserve"> PAGEREF _Toc5968 \h </w:instrText>
        </w:r>
        <w:r>
          <w:fldChar w:fldCharType="separate"/>
        </w:r>
        <w:r>
          <w:t>21</w:t>
        </w:r>
        <w:r>
          <w:fldChar w:fldCharType="end"/>
        </w:r>
      </w:hyperlink>
    </w:p>
    <w:p>
      <w:pPr>
        <w:pStyle w:val="TOC2"/>
        <w:tabs>
          <w:tab w:val="right" w:leader="dot" w:pos="8306"/>
        </w:tabs>
      </w:pPr>
      <w:hyperlink w:anchor="_Toc31798" w:history="1">
        <w:r>
          <w:rPr>
            <w:rFonts w:ascii="仿宋" w:eastAsia="仿宋" w:hAnsi="仿宋" w:cs="仿宋" w:hint="eastAsia"/>
            <w:lang w:eastAsia="zh-CN"/>
          </w:rPr>
          <w:t>(一)、胶片型相机、CCD相机、红外相机、恒星相机项目承办单位基本情况</w:t>
        </w:r>
        <w:r>
          <w:tab/>
        </w:r>
        <w:r>
          <w:fldChar w:fldCharType="begin"/>
        </w:r>
        <w:r>
          <w:instrText xml:space="preserve"> PAGEREF _Toc31798 \h </w:instrText>
        </w:r>
        <w:r>
          <w:fldChar w:fldCharType="separate"/>
        </w:r>
        <w:r>
          <w:t>21</w:t>
        </w:r>
        <w:r>
          <w:fldChar w:fldCharType="end"/>
        </w:r>
      </w:hyperlink>
    </w:p>
    <w:p>
      <w:pPr>
        <w:pStyle w:val="TOC2"/>
        <w:tabs>
          <w:tab w:val="right" w:leader="dot" w:pos="8306"/>
        </w:tabs>
      </w:pPr>
      <w:hyperlink w:anchor="_Toc28318" w:history="1">
        <w:r>
          <w:rPr>
            <w:rFonts w:ascii="仿宋" w:eastAsia="仿宋" w:hAnsi="仿宋" w:cs="仿宋" w:hint="eastAsia"/>
            <w:lang w:eastAsia="zh-CN"/>
          </w:rPr>
          <w:t>(二)、公司经济效益分析</w:t>
        </w:r>
        <w:r>
          <w:tab/>
        </w:r>
        <w:r>
          <w:fldChar w:fldCharType="begin"/>
        </w:r>
        <w:r>
          <w:instrText xml:space="preserve"> PAGEREF _Toc28318 \h </w:instrText>
        </w:r>
        <w:r>
          <w:fldChar w:fldCharType="separate"/>
        </w:r>
        <w:r>
          <w:t>21</w:t>
        </w:r>
        <w:r>
          <w:fldChar w:fldCharType="end"/>
        </w:r>
      </w:hyperlink>
    </w:p>
    <w:p>
      <w:pPr>
        <w:pStyle w:val="TOC1"/>
        <w:tabs>
          <w:tab w:val="right" w:leader="dot" w:pos="8306"/>
        </w:tabs>
      </w:pPr>
      <w:hyperlink w:anchor="_Toc13196" w:history="1">
        <w:r>
          <w:rPr>
            <w:rFonts w:ascii="仿宋" w:eastAsia="仿宋" w:hAnsi="仿宋" w:cs="仿宋" w:hint="eastAsia"/>
            <w:lang w:eastAsia="zh-CN"/>
          </w:rPr>
          <w:t>六、胶片型相机、CCD相机、红外相机、恒星相机项目建设背景及必要性分析</w:t>
        </w:r>
        <w:r>
          <w:tab/>
        </w:r>
        <w:r>
          <w:fldChar w:fldCharType="begin"/>
        </w:r>
        <w:r>
          <w:instrText xml:space="preserve"> PAGEREF _Toc13196 \h </w:instrText>
        </w:r>
        <w:r>
          <w:fldChar w:fldCharType="separate"/>
        </w:r>
        <w:r>
          <w:t>23</w:t>
        </w:r>
        <w:r>
          <w:fldChar w:fldCharType="end"/>
        </w:r>
      </w:hyperlink>
    </w:p>
    <w:p>
      <w:pPr>
        <w:pStyle w:val="TOC2"/>
        <w:tabs>
          <w:tab w:val="right" w:leader="dot" w:pos="8306"/>
        </w:tabs>
      </w:pPr>
      <w:hyperlink w:anchor="_Toc20996" w:history="1">
        <w:r>
          <w:rPr>
            <w:rFonts w:ascii="仿宋" w:eastAsia="仿宋" w:hAnsi="仿宋" w:cs="仿宋" w:hint="eastAsia"/>
            <w:lang w:eastAsia="zh-CN"/>
          </w:rPr>
          <w:t>(一)、胶片型相机、CCD相机、红外相机、恒星相机项目背景分析</w:t>
        </w:r>
        <w:r>
          <w:tab/>
        </w:r>
        <w:r>
          <w:fldChar w:fldCharType="begin"/>
        </w:r>
        <w:r>
          <w:instrText xml:space="preserve"> PAGEREF _Toc20996 \h </w:instrText>
        </w:r>
        <w:r>
          <w:fldChar w:fldCharType="separate"/>
        </w:r>
        <w:r>
          <w:t>23</w:t>
        </w:r>
        <w:r>
          <w:fldChar w:fldCharType="end"/>
        </w:r>
      </w:hyperlink>
    </w:p>
    <w:p>
      <w:pPr>
        <w:pStyle w:val="TOC2"/>
        <w:tabs>
          <w:tab w:val="right" w:leader="dot" w:pos="8306"/>
        </w:tabs>
      </w:pPr>
      <w:hyperlink w:anchor="_Toc10694" w:history="1">
        <w:r>
          <w:rPr>
            <w:rFonts w:ascii="仿宋" w:eastAsia="仿宋" w:hAnsi="仿宋" w:cs="仿宋" w:hint="eastAsia"/>
            <w:lang w:eastAsia="zh-CN"/>
          </w:rPr>
          <w:t>(二)、胶片型相机、CCD相机、红外相机、恒星相机项目建设必要性分析</w:t>
        </w:r>
        <w:r>
          <w:tab/>
        </w:r>
        <w:r>
          <w:fldChar w:fldCharType="begin"/>
        </w:r>
        <w:r>
          <w:instrText xml:space="preserve"> PAGEREF _Toc10694 \h </w:instrText>
        </w:r>
        <w:r>
          <w:fldChar w:fldCharType="separate"/>
        </w:r>
        <w:r>
          <w:t>25</w:t>
        </w:r>
        <w:r>
          <w:fldChar w:fldCharType="end"/>
        </w:r>
      </w:hyperlink>
    </w:p>
    <w:p>
      <w:pPr>
        <w:pStyle w:val="TOC1"/>
        <w:tabs>
          <w:tab w:val="right" w:leader="dot" w:pos="8306"/>
        </w:tabs>
      </w:pPr>
      <w:hyperlink w:anchor="_Toc22576" w:history="1">
        <w:r>
          <w:rPr>
            <w:rFonts w:ascii="仿宋" w:eastAsia="仿宋" w:hAnsi="仿宋" w:cs="仿宋" w:hint="eastAsia"/>
            <w:lang w:eastAsia="zh-CN"/>
          </w:rPr>
          <w:t>七、生产安全保护</w:t>
        </w:r>
        <w:r>
          <w:tab/>
        </w:r>
        <w:r>
          <w:fldChar w:fldCharType="begin"/>
        </w:r>
        <w:r>
          <w:instrText xml:space="preserve"> PAGEREF _Toc22576 \h </w:instrText>
        </w:r>
        <w:r>
          <w:fldChar w:fldCharType="separate"/>
        </w:r>
        <w:r>
          <w:t>26</w:t>
        </w:r>
        <w:r>
          <w:fldChar w:fldCharType="end"/>
        </w:r>
      </w:hyperlink>
    </w:p>
    <w:p>
      <w:pPr>
        <w:pStyle w:val="TOC2"/>
        <w:tabs>
          <w:tab w:val="right" w:leader="dot" w:pos="8306"/>
        </w:tabs>
      </w:pPr>
      <w:hyperlink w:anchor="_Toc32333" w:history="1">
        <w:r>
          <w:rPr>
            <w:rFonts w:ascii="仿宋" w:eastAsia="仿宋" w:hAnsi="仿宋" w:cs="仿宋" w:hint="eastAsia"/>
            <w:lang w:eastAsia="zh-CN"/>
          </w:rPr>
          <w:t>(一)、消防安全</w:t>
        </w:r>
        <w:r>
          <w:tab/>
        </w:r>
        <w:r>
          <w:fldChar w:fldCharType="begin"/>
        </w:r>
        <w:r>
          <w:instrText xml:space="preserve"> PAGEREF _Toc32333 \h </w:instrText>
        </w:r>
        <w:r>
          <w:fldChar w:fldCharType="separate"/>
        </w:r>
        <w:r>
          <w:t>26</w:t>
        </w:r>
        <w:r>
          <w:fldChar w:fldCharType="end"/>
        </w:r>
      </w:hyperlink>
    </w:p>
    <w:p>
      <w:pPr>
        <w:pStyle w:val="TOC2"/>
        <w:tabs>
          <w:tab w:val="right" w:leader="dot" w:pos="8306"/>
        </w:tabs>
      </w:pPr>
      <w:hyperlink w:anchor="_Toc16535" w:history="1">
        <w:r>
          <w:rPr>
            <w:rFonts w:ascii="仿宋" w:eastAsia="仿宋" w:hAnsi="仿宋" w:cs="仿宋" w:hint="eastAsia"/>
            <w:lang w:eastAsia="zh-CN"/>
          </w:rPr>
          <w:t>(二)、防火防爆总图布置措施</w:t>
        </w:r>
        <w:r>
          <w:tab/>
        </w:r>
        <w:r>
          <w:fldChar w:fldCharType="begin"/>
        </w:r>
        <w:r>
          <w:instrText xml:space="preserve"> PAGEREF _Toc16535 \h </w:instrText>
        </w:r>
        <w:r>
          <w:fldChar w:fldCharType="separate"/>
        </w:r>
        <w:r>
          <w:t>28</w:t>
        </w:r>
        <w:r>
          <w:fldChar w:fldCharType="end"/>
        </w:r>
      </w:hyperlink>
    </w:p>
    <w:p>
      <w:pPr>
        <w:pStyle w:val="TOC2"/>
        <w:tabs>
          <w:tab w:val="right" w:leader="dot" w:pos="8306"/>
        </w:tabs>
      </w:pPr>
      <w:hyperlink w:anchor="_Toc16838" w:history="1">
        <w:r>
          <w:rPr>
            <w:rFonts w:ascii="仿宋" w:eastAsia="仿宋" w:hAnsi="仿宋" w:cs="仿宋" w:hint="eastAsia"/>
            <w:lang w:eastAsia="zh-CN"/>
          </w:rPr>
          <w:t>(三)、自然灾害防范措施</w:t>
        </w:r>
        <w:r>
          <w:tab/>
        </w:r>
        <w:r>
          <w:fldChar w:fldCharType="begin"/>
        </w:r>
        <w:r>
          <w:instrText xml:space="preserve"> PAGEREF _Toc16838 \h </w:instrText>
        </w:r>
        <w:r>
          <w:fldChar w:fldCharType="separate"/>
        </w:r>
        <w:r>
          <w:t>29</w:t>
        </w:r>
        <w:r>
          <w:fldChar w:fldCharType="end"/>
        </w:r>
      </w:hyperlink>
    </w:p>
    <w:p>
      <w:pPr>
        <w:pStyle w:val="TOC2"/>
        <w:tabs>
          <w:tab w:val="right" w:leader="dot" w:pos="8306"/>
        </w:tabs>
      </w:pPr>
      <w:hyperlink w:anchor="_Toc29759" w:history="1">
        <w:r>
          <w:rPr>
            <w:rFonts w:ascii="仿宋" w:eastAsia="仿宋" w:hAnsi="仿宋" w:cs="仿宋" w:hint="eastAsia"/>
            <w:lang w:eastAsia="zh-CN"/>
          </w:rPr>
          <w:t>(四)、安全色及安全标志使用要求</w:t>
        </w:r>
        <w:r>
          <w:tab/>
        </w:r>
        <w:r>
          <w:fldChar w:fldCharType="begin"/>
        </w:r>
        <w:r>
          <w:instrText xml:space="preserve"> PAGEREF _Toc29759 \h </w:instrText>
        </w:r>
        <w:r>
          <w:fldChar w:fldCharType="separate"/>
        </w:r>
        <w:r>
          <w:t>31</w:t>
        </w:r>
        <w:r>
          <w:fldChar w:fldCharType="end"/>
        </w:r>
      </w:hyperlink>
    </w:p>
    <w:p>
      <w:pPr>
        <w:pStyle w:val="TOC2"/>
        <w:tabs>
          <w:tab w:val="right" w:leader="dot" w:pos="8306"/>
        </w:tabs>
      </w:pPr>
      <w:hyperlink w:anchor="_Toc20529" w:history="1">
        <w:r>
          <w:rPr>
            <w:rFonts w:ascii="仿宋" w:eastAsia="仿宋" w:hAnsi="仿宋" w:cs="仿宋" w:hint="eastAsia"/>
            <w:lang w:eastAsia="zh-CN"/>
          </w:rPr>
          <w:t>(五)、防尘防毒措施</w:t>
        </w:r>
        <w:r>
          <w:tab/>
        </w:r>
        <w:r>
          <w:fldChar w:fldCharType="begin"/>
        </w:r>
        <w:r>
          <w:instrText xml:space="preserve"> PAGEREF _Toc20529 \h </w:instrText>
        </w:r>
        <w:r>
          <w:fldChar w:fldCharType="separate"/>
        </w:r>
        <w:r>
          <w:t>32</w:t>
        </w:r>
        <w:r>
          <w:fldChar w:fldCharType="end"/>
        </w:r>
      </w:hyperlink>
    </w:p>
    <w:p>
      <w:pPr>
        <w:pStyle w:val="TOC2"/>
        <w:tabs>
          <w:tab w:val="right" w:leader="dot" w:pos="8306"/>
        </w:tabs>
      </w:pPr>
      <w:hyperlink w:anchor="_Toc25080" w:history="1">
        <w:r>
          <w:rPr>
            <w:rFonts w:ascii="仿宋" w:eastAsia="仿宋" w:hAnsi="仿宋" w:cs="仿宋" w:hint="eastAsia"/>
            <w:lang w:eastAsia="zh-CN"/>
          </w:rPr>
          <w:t>(六)、防静电、触电防护及防雷措施</w:t>
        </w:r>
        <w:r>
          <w:tab/>
        </w:r>
        <w:r>
          <w:fldChar w:fldCharType="begin"/>
        </w:r>
        <w:r>
          <w:instrText xml:space="preserve"> PAGEREF _Toc25080 \h </w:instrText>
        </w:r>
        <w:r>
          <w:fldChar w:fldCharType="separate"/>
        </w:r>
        <w:r>
          <w:t>33</w:t>
        </w:r>
        <w:r>
          <w:fldChar w:fldCharType="end"/>
        </w:r>
      </w:hyperlink>
    </w:p>
    <w:p>
      <w:pPr>
        <w:pStyle w:val="TOC2"/>
        <w:tabs>
          <w:tab w:val="right" w:leader="dot" w:pos="8306"/>
        </w:tabs>
      </w:pPr>
      <w:hyperlink w:anchor="_Toc31935" w:history="1">
        <w:r>
          <w:rPr>
            <w:rFonts w:ascii="仿宋" w:eastAsia="仿宋" w:hAnsi="仿宋" w:cs="仿宋" w:hint="eastAsia"/>
            <w:lang w:eastAsia="zh-CN"/>
          </w:rPr>
          <w:t>(七)、机械设备安全保障措施</w:t>
        </w:r>
        <w:r>
          <w:tab/>
        </w:r>
        <w:r>
          <w:fldChar w:fldCharType="begin"/>
        </w:r>
        <w:r>
          <w:instrText xml:space="preserve"> PAGEREF _Toc31935 \h </w:instrText>
        </w:r>
        <w:r>
          <w:fldChar w:fldCharType="separate"/>
        </w:r>
        <w:r>
          <w:t>34</w:t>
        </w:r>
        <w:r>
          <w:fldChar w:fldCharType="end"/>
        </w:r>
      </w:hyperlink>
    </w:p>
    <w:p>
      <w:pPr>
        <w:pStyle w:val="TOC1"/>
        <w:tabs>
          <w:tab w:val="right" w:leader="dot" w:pos="8306"/>
        </w:tabs>
      </w:pPr>
      <w:hyperlink w:anchor="_Toc14657" w:history="1">
        <w:r>
          <w:rPr>
            <w:rFonts w:ascii="仿宋" w:eastAsia="仿宋" w:hAnsi="仿宋" w:cs="仿宋" w:hint="eastAsia"/>
            <w:lang w:eastAsia="zh-CN"/>
          </w:rPr>
          <w:t>八、胶片型相机、CCD相机、红外相机、恒星相机项目人力资源培养与发展</w:t>
        </w:r>
        <w:r>
          <w:tab/>
        </w:r>
        <w:r>
          <w:fldChar w:fldCharType="begin"/>
        </w:r>
        <w:r>
          <w:instrText xml:space="preserve"> PAGEREF _Toc14657 \h </w:instrText>
        </w:r>
        <w:r>
          <w:fldChar w:fldCharType="separate"/>
        </w:r>
        <w:r>
          <w:t>36</w:t>
        </w:r>
        <w:r>
          <w:fldChar w:fldCharType="end"/>
        </w:r>
      </w:hyperlink>
    </w:p>
    <w:p>
      <w:pPr>
        <w:pStyle w:val="TOC2"/>
        <w:tabs>
          <w:tab w:val="right" w:leader="dot" w:pos="8306"/>
        </w:tabs>
      </w:pPr>
      <w:hyperlink w:anchor="_Toc9638" w:history="1">
        <w:r>
          <w:rPr>
            <w:rFonts w:ascii="仿宋" w:eastAsia="仿宋" w:hAnsi="仿宋" w:cs="仿宋" w:hint="eastAsia"/>
            <w:lang w:eastAsia="zh-CN"/>
          </w:rPr>
          <w:t>(一)、人才需求与规划</w:t>
        </w:r>
        <w:r>
          <w:tab/>
        </w:r>
        <w:r>
          <w:fldChar w:fldCharType="begin"/>
        </w:r>
        <w:r>
          <w:instrText xml:space="preserve"> PAGEREF _Toc9638 \h </w:instrText>
        </w:r>
        <w:r>
          <w:fldChar w:fldCharType="separate"/>
        </w:r>
        <w:r>
          <w:t>36</w:t>
        </w:r>
        <w:r>
          <w:fldChar w:fldCharType="end"/>
        </w:r>
      </w:hyperlink>
    </w:p>
    <w:p>
      <w:pPr>
        <w:pStyle w:val="TOC2"/>
        <w:tabs>
          <w:tab w:val="right" w:leader="dot" w:pos="8306"/>
        </w:tabs>
      </w:pPr>
      <w:hyperlink w:anchor="_Toc24938" w:history="1">
        <w:r>
          <w:rPr>
            <w:rFonts w:ascii="仿宋" w:eastAsia="仿宋" w:hAnsi="仿宋" w:cs="仿宋" w:hint="eastAsia"/>
            <w:lang w:eastAsia="zh-CN"/>
          </w:rPr>
          <w:t>(二)、培训与发展计划</w:t>
        </w:r>
        <w:r>
          <w:tab/>
        </w:r>
        <w:r>
          <w:fldChar w:fldCharType="begin"/>
        </w:r>
        <w:r>
          <w:instrText xml:space="preserve"> PAGEREF _Toc24938 \h </w:instrText>
        </w:r>
        <w:r>
          <w:fldChar w:fldCharType="separate"/>
        </w:r>
        <w:r>
          <w:t>37</w:t>
        </w:r>
        <w:r>
          <w:fldChar w:fldCharType="end"/>
        </w:r>
      </w:hyperlink>
    </w:p>
    <w:p>
      <w:pPr>
        <w:pStyle w:val="TOC1"/>
        <w:tabs>
          <w:tab w:val="right" w:leader="dot" w:pos="8306"/>
        </w:tabs>
      </w:pPr>
      <w:hyperlink w:anchor="_Toc14135" w:history="1">
        <w:r>
          <w:rPr>
            <w:rFonts w:ascii="仿宋" w:eastAsia="仿宋" w:hAnsi="仿宋" w:cs="仿宋" w:hint="eastAsia"/>
            <w:lang w:eastAsia="zh-CN"/>
          </w:rPr>
          <w:t>九、胶片型相机、CCD相机、红外相机、恒星相机项目风险管理</w:t>
        </w:r>
        <w:r>
          <w:tab/>
        </w:r>
        <w:r>
          <w:fldChar w:fldCharType="begin"/>
        </w:r>
        <w:r>
          <w:instrText xml:space="preserve"> PAGEREF _Toc14135 \h </w:instrText>
        </w:r>
        <w:r>
          <w:fldChar w:fldCharType="separate"/>
        </w:r>
        <w:r>
          <w:t>37</w:t>
        </w:r>
        <w:r>
          <w:fldChar w:fldCharType="end"/>
        </w:r>
      </w:hyperlink>
    </w:p>
    <w:p>
      <w:pPr>
        <w:pStyle w:val="TOC2"/>
        <w:tabs>
          <w:tab w:val="right" w:leader="dot" w:pos="8306"/>
        </w:tabs>
      </w:pPr>
      <w:hyperlink w:anchor="_Toc14003" w:history="1">
        <w:r>
          <w:rPr>
            <w:rFonts w:ascii="仿宋" w:eastAsia="仿宋" w:hAnsi="仿宋" w:cs="仿宋" w:hint="eastAsia"/>
            <w:lang w:eastAsia="zh-CN"/>
          </w:rPr>
          <w:t>(一)、风险识别与评估</w:t>
        </w:r>
        <w:r>
          <w:tab/>
        </w:r>
        <w:r>
          <w:fldChar w:fldCharType="begin"/>
        </w:r>
        <w:r>
          <w:instrText xml:space="preserve"> PAGEREF _Toc14003 \h </w:instrText>
        </w:r>
        <w:r>
          <w:fldChar w:fldCharType="separate"/>
        </w:r>
        <w:r>
          <w:t>37</w:t>
        </w:r>
        <w:r>
          <w:fldChar w:fldCharType="end"/>
        </w:r>
      </w:hyperlink>
    </w:p>
    <w:p>
      <w:pPr>
        <w:pStyle w:val="TOC2"/>
        <w:tabs>
          <w:tab w:val="right" w:leader="dot" w:pos="8306"/>
        </w:tabs>
      </w:pPr>
      <w:hyperlink w:anchor="_Toc8451" w:history="1">
        <w:r>
          <w:rPr>
            <w:rFonts w:ascii="仿宋" w:eastAsia="仿宋" w:hAnsi="仿宋" w:cs="仿宋" w:hint="eastAsia"/>
            <w:lang w:eastAsia="zh-CN"/>
          </w:rPr>
          <w:t>(二)、风险应对策略</w:t>
        </w:r>
        <w:r>
          <w:tab/>
        </w:r>
        <w:r>
          <w:fldChar w:fldCharType="begin"/>
        </w:r>
        <w:r>
          <w:instrText xml:space="preserve"> PAGEREF _Toc8451 \h </w:instrText>
        </w:r>
        <w:r>
          <w:fldChar w:fldCharType="separate"/>
        </w:r>
        <w:r>
          <w:t>39</w:t>
        </w:r>
        <w:r>
          <w:fldChar w:fldCharType="end"/>
        </w:r>
      </w:hyperlink>
    </w:p>
    <w:p>
      <w:pPr>
        <w:pStyle w:val="TOC2"/>
        <w:tabs>
          <w:tab w:val="right" w:leader="dot" w:pos="8306"/>
        </w:tabs>
      </w:pPr>
      <w:hyperlink w:anchor="_Toc9594" w:history="1">
        <w:r>
          <w:rPr>
            <w:rFonts w:ascii="仿宋" w:eastAsia="仿宋" w:hAnsi="仿宋" w:cs="仿宋" w:hint="eastAsia"/>
            <w:lang w:eastAsia="zh-CN"/>
          </w:rPr>
          <w:t>(三)、风险监控与控制</w:t>
        </w:r>
        <w:r>
          <w:tab/>
        </w:r>
        <w:r>
          <w:fldChar w:fldCharType="begin"/>
        </w:r>
        <w:r>
          <w:instrText xml:space="preserve"> PAGEREF _Toc9594 \h </w:instrText>
        </w:r>
        <w:r>
          <w:fldChar w:fldCharType="separate"/>
        </w:r>
        <w:r>
          <w:t>41</w:t>
        </w:r>
        <w:r>
          <w:fldChar w:fldCharType="end"/>
        </w:r>
      </w:hyperlink>
    </w:p>
    <w:p>
      <w:pPr>
        <w:pStyle w:val="TOC1"/>
        <w:tabs>
          <w:tab w:val="right" w:leader="dot" w:pos="8306"/>
        </w:tabs>
      </w:pPr>
      <w:hyperlink w:anchor="_Toc5333" w:history="1">
        <w:r>
          <w:rPr>
            <w:rFonts w:ascii="仿宋" w:eastAsia="仿宋" w:hAnsi="仿宋" w:cs="仿宋" w:hint="eastAsia"/>
            <w:lang w:eastAsia="zh-CN"/>
          </w:rPr>
          <w:t>十、胶片型相机、CCD相机、红外相机、恒星相机项目创新与研发</w:t>
        </w:r>
        <w:r>
          <w:tab/>
        </w:r>
        <w:r>
          <w:fldChar w:fldCharType="begin"/>
        </w:r>
        <w:r>
          <w:instrText xml:space="preserve"> PAGEREF _Toc5333 \h </w:instrText>
        </w:r>
        <w:r>
          <w:fldChar w:fldCharType="separate"/>
        </w:r>
        <w:r>
          <w:t>42</w:t>
        </w:r>
        <w:r>
          <w:fldChar w:fldCharType="end"/>
        </w:r>
      </w:hyperlink>
    </w:p>
    <w:p>
      <w:pPr>
        <w:pStyle w:val="TOC2"/>
        <w:tabs>
          <w:tab w:val="right" w:leader="dot" w:pos="8306"/>
        </w:tabs>
      </w:pPr>
      <w:hyperlink w:anchor="_Toc15280" w:history="1">
        <w:r>
          <w:rPr>
            <w:rFonts w:ascii="仿宋" w:eastAsia="仿宋" w:hAnsi="仿宋" w:cs="仿宋" w:hint="eastAsia"/>
            <w:lang w:eastAsia="zh-CN"/>
          </w:rPr>
          <w:t>(一)、创新策略与方向</w:t>
        </w:r>
        <w:r>
          <w:tab/>
        </w:r>
        <w:r>
          <w:fldChar w:fldCharType="begin"/>
        </w:r>
        <w:r>
          <w:instrText xml:space="preserve"> PAGEREF _Toc15280 \h </w:instrText>
        </w:r>
        <w:r>
          <w:fldChar w:fldCharType="separate"/>
        </w:r>
        <w:r>
          <w:t>42</w:t>
        </w:r>
        <w:r>
          <w:fldChar w:fldCharType="end"/>
        </w:r>
      </w:hyperlink>
    </w:p>
    <w:p>
      <w:pPr>
        <w:pStyle w:val="TOC2"/>
        <w:tabs>
          <w:tab w:val="right" w:leader="dot" w:pos="8306"/>
        </w:tabs>
      </w:pPr>
      <w:hyperlink w:anchor="_Toc26312" w:history="1">
        <w:r>
          <w:rPr>
            <w:rFonts w:ascii="仿宋" w:eastAsia="仿宋" w:hAnsi="仿宋" w:cs="仿宋" w:hint="eastAsia"/>
            <w:lang w:eastAsia="zh-CN"/>
          </w:rPr>
          <w:t>(二)、研发规划与投入</w:t>
        </w:r>
        <w:r>
          <w:tab/>
        </w:r>
        <w:r>
          <w:fldChar w:fldCharType="begin"/>
        </w:r>
        <w:r>
          <w:instrText xml:space="preserve"> PAGEREF _Toc26312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52" w:history="1">
        <w:r>
          <w:rPr>
            <w:rFonts w:ascii="仿宋" w:eastAsia="仿宋" w:hAnsi="仿宋" w:cs="仿宋" w:hint="eastAsia"/>
            <w:lang w:eastAsia="zh-CN"/>
          </w:rPr>
          <w:t>十一、胶片型相机、CCD相机、红外相机、恒星相机项目财务管理</w:t>
        </w:r>
        <w:r>
          <w:tab/>
        </w:r>
        <w:r>
          <w:fldChar w:fldCharType="begin"/>
        </w:r>
        <w:r>
          <w:instrText xml:space="preserve"> PAGEREF _Toc19252 \h </w:instrText>
        </w:r>
        <w:r>
          <w:fldChar w:fldCharType="separate"/>
        </w:r>
        <w:r>
          <w:t>46</w:t>
        </w:r>
        <w:r>
          <w:fldChar w:fldCharType="end"/>
        </w:r>
      </w:hyperlink>
    </w:p>
    <w:p>
      <w:pPr>
        <w:pStyle w:val="TOC2"/>
        <w:tabs>
          <w:tab w:val="right" w:leader="dot" w:pos="8306"/>
        </w:tabs>
      </w:pPr>
      <w:hyperlink w:anchor="_Toc24262" w:history="1">
        <w:r>
          <w:rPr>
            <w:rFonts w:ascii="仿宋" w:eastAsia="仿宋" w:hAnsi="仿宋" w:cs="仿宋" w:hint="eastAsia"/>
            <w:lang w:eastAsia="zh-CN"/>
          </w:rPr>
          <w:t>(一)、资金需求大</w:t>
        </w:r>
        <w:r>
          <w:tab/>
        </w:r>
        <w:r>
          <w:fldChar w:fldCharType="begin"/>
        </w:r>
        <w:r>
          <w:instrText xml:space="preserve"> PAGEREF _Toc24262 \h </w:instrText>
        </w:r>
        <w:r>
          <w:fldChar w:fldCharType="separate"/>
        </w:r>
        <w:r>
          <w:t>46</w:t>
        </w:r>
        <w:r>
          <w:fldChar w:fldCharType="end"/>
        </w:r>
      </w:hyperlink>
    </w:p>
    <w:p>
      <w:pPr>
        <w:pStyle w:val="TOC2"/>
        <w:tabs>
          <w:tab w:val="right" w:leader="dot" w:pos="8306"/>
        </w:tabs>
      </w:pPr>
      <w:hyperlink w:anchor="_Toc19394" w:history="1">
        <w:r>
          <w:rPr>
            <w:rFonts w:ascii="仿宋" w:eastAsia="仿宋" w:hAnsi="仿宋" w:cs="仿宋" w:hint="eastAsia"/>
            <w:lang w:eastAsia="zh-CN"/>
          </w:rPr>
          <w:t>(二)、研发周期长</w:t>
        </w:r>
        <w:r>
          <w:tab/>
        </w:r>
        <w:r>
          <w:fldChar w:fldCharType="begin"/>
        </w:r>
        <w:r>
          <w:instrText xml:space="preserve"> PAGEREF _Toc19394 \h </w:instrText>
        </w:r>
        <w:r>
          <w:fldChar w:fldCharType="separate"/>
        </w:r>
        <w:r>
          <w:t>47</w:t>
        </w:r>
        <w:r>
          <w:fldChar w:fldCharType="end"/>
        </w:r>
      </w:hyperlink>
    </w:p>
    <w:p>
      <w:pPr>
        <w:pStyle w:val="TOC2"/>
        <w:tabs>
          <w:tab w:val="right" w:leader="dot" w:pos="8306"/>
        </w:tabs>
      </w:pPr>
      <w:hyperlink w:anchor="_Toc3879" w:history="1">
        <w:r>
          <w:rPr>
            <w:rFonts w:ascii="仿宋" w:eastAsia="仿宋" w:hAnsi="仿宋" w:cs="仿宋" w:hint="eastAsia"/>
            <w:lang w:eastAsia="zh-CN"/>
          </w:rPr>
          <w:t>(三)、市场风险大</w:t>
        </w:r>
        <w:r>
          <w:tab/>
        </w:r>
        <w:r>
          <w:fldChar w:fldCharType="begin"/>
        </w:r>
        <w:r>
          <w:instrText xml:space="preserve"> PAGEREF _Toc3879 \h </w:instrText>
        </w:r>
        <w:r>
          <w:fldChar w:fldCharType="separate"/>
        </w:r>
        <w:r>
          <w:t>48</w:t>
        </w:r>
        <w:r>
          <w:fldChar w:fldCharType="end"/>
        </w:r>
      </w:hyperlink>
    </w:p>
    <w:p>
      <w:pPr>
        <w:pStyle w:val="TOC2"/>
        <w:tabs>
          <w:tab w:val="right" w:leader="dot" w:pos="8306"/>
        </w:tabs>
      </w:pPr>
      <w:hyperlink w:anchor="_Toc24982" w:history="1">
        <w:r>
          <w:rPr>
            <w:rFonts w:ascii="仿宋" w:eastAsia="仿宋" w:hAnsi="仿宋" w:cs="仿宋" w:hint="eastAsia"/>
            <w:lang w:eastAsia="zh-CN"/>
          </w:rPr>
          <w:t>(四)、利润率高</w:t>
        </w:r>
        <w:r>
          <w:tab/>
        </w:r>
        <w:r>
          <w:fldChar w:fldCharType="begin"/>
        </w:r>
        <w:r>
          <w:instrText xml:space="preserve"> PAGEREF _Toc24982 \h </w:instrText>
        </w:r>
        <w:r>
          <w:fldChar w:fldCharType="separate"/>
        </w:r>
        <w:r>
          <w:t>51</w:t>
        </w:r>
        <w:r>
          <w:fldChar w:fldCharType="end"/>
        </w:r>
      </w:hyperlink>
    </w:p>
    <w:p>
      <w:pPr>
        <w:pStyle w:val="TOC1"/>
        <w:tabs>
          <w:tab w:val="right" w:leader="dot" w:pos="8306"/>
        </w:tabs>
      </w:pPr>
      <w:hyperlink w:anchor="_Toc8542" w:history="1">
        <w:r>
          <w:rPr>
            <w:rFonts w:ascii="仿宋" w:eastAsia="仿宋" w:hAnsi="仿宋" w:cs="仿宋" w:hint="eastAsia"/>
            <w:lang w:eastAsia="zh-CN"/>
          </w:rPr>
          <w:t>十二、胶片型相机、CCD相机、红外相机、恒星相机项目技术管理</w:t>
        </w:r>
        <w:r>
          <w:tab/>
        </w:r>
        <w:r>
          <w:fldChar w:fldCharType="begin"/>
        </w:r>
        <w:r>
          <w:instrText xml:space="preserve"> PAGEREF _Toc8542 \h </w:instrText>
        </w:r>
        <w:r>
          <w:fldChar w:fldCharType="separate"/>
        </w:r>
        <w:r>
          <w:t>54</w:t>
        </w:r>
        <w:r>
          <w:fldChar w:fldCharType="end"/>
        </w:r>
      </w:hyperlink>
    </w:p>
    <w:p>
      <w:pPr>
        <w:pStyle w:val="TOC2"/>
        <w:tabs>
          <w:tab w:val="right" w:leader="dot" w:pos="8306"/>
        </w:tabs>
      </w:pPr>
      <w:hyperlink w:anchor="_Toc22008" w:history="1">
        <w:r>
          <w:rPr>
            <w:rFonts w:ascii="仿宋" w:eastAsia="仿宋" w:hAnsi="仿宋" w:cs="仿宋" w:hint="eastAsia"/>
            <w:lang w:eastAsia="zh-CN"/>
          </w:rPr>
          <w:t>(一)、技术方案选用方向</w:t>
        </w:r>
        <w:r>
          <w:tab/>
        </w:r>
        <w:r>
          <w:fldChar w:fldCharType="begin"/>
        </w:r>
        <w:r>
          <w:instrText xml:space="preserve"> PAGEREF _Toc22008 \h </w:instrText>
        </w:r>
        <w:r>
          <w:fldChar w:fldCharType="separate"/>
        </w:r>
        <w:r>
          <w:t>54</w:t>
        </w:r>
        <w:r>
          <w:fldChar w:fldCharType="end"/>
        </w:r>
      </w:hyperlink>
    </w:p>
    <w:p>
      <w:pPr>
        <w:pStyle w:val="TOC2"/>
        <w:tabs>
          <w:tab w:val="right" w:leader="dot" w:pos="8306"/>
        </w:tabs>
      </w:pPr>
      <w:hyperlink w:anchor="_Toc20676" w:history="1">
        <w:r>
          <w:rPr>
            <w:rFonts w:ascii="仿宋" w:eastAsia="仿宋" w:hAnsi="仿宋" w:cs="仿宋" w:hint="eastAsia"/>
            <w:lang w:eastAsia="zh-CN"/>
          </w:rPr>
          <w:t>(二)、工艺技术方案选用原则</w:t>
        </w:r>
        <w:r>
          <w:tab/>
        </w:r>
        <w:r>
          <w:fldChar w:fldCharType="begin"/>
        </w:r>
        <w:r>
          <w:instrText xml:space="preserve"> PAGEREF _Toc20676 \h </w:instrText>
        </w:r>
        <w:r>
          <w:fldChar w:fldCharType="separate"/>
        </w:r>
        <w:r>
          <w:t>56</w:t>
        </w:r>
        <w:r>
          <w:fldChar w:fldCharType="end"/>
        </w:r>
      </w:hyperlink>
    </w:p>
    <w:p>
      <w:pPr>
        <w:pStyle w:val="TOC2"/>
        <w:tabs>
          <w:tab w:val="right" w:leader="dot" w:pos="8306"/>
        </w:tabs>
      </w:pPr>
      <w:hyperlink w:anchor="_Toc31045" w:history="1">
        <w:r>
          <w:rPr>
            <w:rFonts w:ascii="仿宋" w:eastAsia="仿宋" w:hAnsi="仿宋" w:cs="仿宋" w:hint="eastAsia"/>
            <w:lang w:eastAsia="zh-CN"/>
          </w:rPr>
          <w:t>(三)、工艺技术方案要求</w:t>
        </w:r>
        <w:r>
          <w:tab/>
        </w:r>
        <w:r>
          <w:fldChar w:fldCharType="begin"/>
        </w:r>
        <w:r>
          <w:instrText xml:space="preserve"> PAGEREF _Toc31045 \h </w:instrText>
        </w:r>
        <w:r>
          <w:fldChar w:fldCharType="separate"/>
        </w:r>
        <w:r>
          <w:t>58</w:t>
        </w:r>
        <w:r>
          <w:fldChar w:fldCharType="end"/>
        </w:r>
      </w:hyperlink>
    </w:p>
    <w:p>
      <w:pPr>
        <w:pStyle w:val="TOC1"/>
        <w:tabs>
          <w:tab w:val="right" w:leader="dot" w:pos="8306"/>
        </w:tabs>
      </w:pPr>
      <w:hyperlink w:anchor="_Toc19715" w:history="1">
        <w:r>
          <w:rPr>
            <w:rFonts w:ascii="仿宋" w:eastAsia="仿宋" w:hAnsi="仿宋" w:cs="仿宋" w:hint="eastAsia"/>
            <w:lang w:eastAsia="zh-CN"/>
          </w:rPr>
          <w:t>十三、营销与推广策略</w:t>
        </w:r>
        <w:r>
          <w:tab/>
        </w:r>
        <w:r>
          <w:fldChar w:fldCharType="begin"/>
        </w:r>
        <w:r>
          <w:instrText xml:space="preserve"> PAGEREF _Toc19715 \h </w:instrText>
        </w:r>
        <w:r>
          <w:fldChar w:fldCharType="separate"/>
        </w:r>
        <w:r>
          <w:t>61</w:t>
        </w:r>
        <w:r>
          <w:fldChar w:fldCharType="end"/>
        </w:r>
      </w:hyperlink>
    </w:p>
    <w:p>
      <w:pPr>
        <w:pStyle w:val="TOC2"/>
        <w:tabs>
          <w:tab w:val="right" w:leader="dot" w:pos="8306"/>
        </w:tabs>
      </w:pPr>
      <w:hyperlink w:anchor="_Toc25145" w:history="1">
        <w:r>
          <w:rPr>
            <w:rFonts w:ascii="仿宋" w:eastAsia="仿宋" w:hAnsi="仿宋" w:cs="仿宋" w:hint="eastAsia"/>
            <w:lang w:eastAsia="zh-CN"/>
          </w:rPr>
          <w:t>(一)、产品/服务定位与特点</w:t>
        </w:r>
        <w:r>
          <w:tab/>
        </w:r>
        <w:r>
          <w:fldChar w:fldCharType="begin"/>
        </w:r>
        <w:r>
          <w:instrText xml:space="preserve"> PAGEREF _Toc25145 \h </w:instrText>
        </w:r>
        <w:r>
          <w:fldChar w:fldCharType="separate"/>
        </w:r>
        <w:r>
          <w:t>61</w:t>
        </w:r>
        <w:r>
          <w:fldChar w:fldCharType="end"/>
        </w:r>
      </w:hyperlink>
    </w:p>
    <w:p>
      <w:pPr>
        <w:pStyle w:val="TOC2"/>
        <w:tabs>
          <w:tab w:val="right" w:leader="dot" w:pos="8306"/>
        </w:tabs>
      </w:pPr>
      <w:hyperlink w:anchor="_Toc18618" w:history="1">
        <w:r>
          <w:rPr>
            <w:rFonts w:ascii="仿宋" w:eastAsia="仿宋" w:hAnsi="仿宋" w:cs="仿宋" w:hint="eastAsia"/>
            <w:lang w:eastAsia="zh-CN"/>
          </w:rPr>
          <w:t>(二)、市场定位与竞争分析</w:t>
        </w:r>
        <w:r>
          <w:tab/>
        </w:r>
        <w:r>
          <w:fldChar w:fldCharType="begin"/>
        </w:r>
        <w:r>
          <w:instrText xml:space="preserve"> PAGEREF _Toc18618 \h </w:instrText>
        </w:r>
        <w:r>
          <w:fldChar w:fldCharType="separate"/>
        </w:r>
        <w:r>
          <w:t>62</w:t>
        </w:r>
        <w:r>
          <w:fldChar w:fldCharType="end"/>
        </w:r>
      </w:hyperlink>
    </w:p>
    <w:p>
      <w:pPr>
        <w:pStyle w:val="TOC2"/>
        <w:tabs>
          <w:tab w:val="right" w:leader="dot" w:pos="8306"/>
        </w:tabs>
      </w:pPr>
      <w:hyperlink w:anchor="_Toc23679" w:history="1">
        <w:r>
          <w:rPr>
            <w:rFonts w:ascii="仿宋" w:eastAsia="仿宋" w:hAnsi="仿宋" w:cs="仿宋" w:hint="eastAsia"/>
            <w:lang w:eastAsia="zh-CN"/>
          </w:rPr>
          <w:t>(三)、营销渠道与策略</w:t>
        </w:r>
        <w:r>
          <w:tab/>
        </w:r>
        <w:r>
          <w:fldChar w:fldCharType="begin"/>
        </w:r>
        <w:r>
          <w:instrText xml:space="preserve"> PAGEREF _Toc23679 \h </w:instrText>
        </w:r>
        <w:r>
          <w:fldChar w:fldCharType="separate"/>
        </w:r>
        <w:r>
          <w:t>64</w:t>
        </w:r>
        <w:r>
          <w:fldChar w:fldCharType="end"/>
        </w:r>
      </w:hyperlink>
    </w:p>
    <w:p>
      <w:pPr>
        <w:pStyle w:val="TOC2"/>
        <w:tabs>
          <w:tab w:val="right" w:leader="dot" w:pos="8306"/>
        </w:tabs>
      </w:pPr>
      <w:hyperlink w:anchor="_Toc24135" w:history="1">
        <w:r>
          <w:rPr>
            <w:rFonts w:ascii="仿宋" w:eastAsia="仿宋" w:hAnsi="仿宋" w:cs="仿宋" w:hint="eastAsia"/>
            <w:lang w:eastAsia="zh-CN"/>
          </w:rPr>
          <w:t>(四)、推广与宣传活动</w:t>
        </w:r>
        <w:r>
          <w:tab/>
        </w:r>
        <w:r>
          <w:fldChar w:fldCharType="begin"/>
        </w:r>
        <w:r>
          <w:instrText xml:space="preserve"> PAGEREF _Toc24135 \h </w:instrText>
        </w:r>
        <w:r>
          <w:fldChar w:fldCharType="separate"/>
        </w:r>
        <w:r>
          <w:t>65</w:t>
        </w:r>
        <w:r>
          <w:fldChar w:fldCharType="end"/>
        </w:r>
      </w:hyperlink>
    </w:p>
    <w:p>
      <w:pPr>
        <w:pStyle w:val="TOC1"/>
        <w:tabs>
          <w:tab w:val="right" w:leader="dot" w:pos="8306"/>
        </w:tabs>
      </w:pPr>
      <w:hyperlink w:anchor="_Toc10455" w:history="1">
        <w:r>
          <w:rPr>
            <w:rFonts w:ascii="仿宋" w:eastAsia="仿宋" w:hAnsi="仿宋" w:cs="仿宋" w:hint="eastAsia"/>
            <w:lang w:eastAsia="zh-CN"/>
          </w:rPr>
          <w:t>十四、供应链管理</w:t>
        </w:r>
        <w:r>
          <w:tab/>
        </w:r>
        <w:r>
          <w:fldChar w:fldCharType="begin"/>
        </w:r>
        <w:r>
          <w:instrText xml:space="preserve"> PAGEREF _Toc10455 \h </w:instrText>
        </w:r>
        <w:r>
          <w:fldChar w:fldCharType="separate"/>
        </w:r>
        <w:r>
          <w:t>70</w:t>
        </w:r>
        <w:r>
          <w:fldChar w:fldCharType="end"/>
        </w:r>
      </w:hyperlink>
    </w:p>
    <w:p>
      <w:pPr>
        <w:pStyle w:val="TOC2"/>
        <w:tabs>
          <w:tab w:val="right" w:leader="dot" w:pos="8306"/>
        </w:tabs>
      </w:pPr>
      <w:hyperlink w:anchor="_Toc990" w:history="1">
        <w:r>
          <w:rPr>
            <w:rFonts w:ascii="仿宋" w:eastAsia="仿宋" w:hAnsi="仿宋" w:cs="仿宋" w:hint="eastAsia"/>
            <w:lang w:eastAsia="zh-CN"/>
          </w:rPr>
          <w:t>(一)、供应链战略规划</w:t>
        </w:r>
        <w:r>
          <w:tab/>
        </w:r>
        <w:r>
          <w:fldChar w:fldCharType="begin"/>
        </w:r>
        <w:r>
          <w:instrText xml:space="preserve"> PAGEREF _Toc990 \h </w:instrText>
        </w:r>
        <w:r>
          <w:fldChar w:fldCharType="separate"/>
        </w:r>
        <w:r>
          <w:t>70</w:t>
        </w:r>
        <w:r>
          <w:fldChar w:fldCharType="end"/>
        </w:r>
      </w:hyperlink>
    </w:p>
    <w:p>
      <w:pPr>
        <w:pStyle w:val="TOC2"/>
        <w:tabs>
          <w:tab w:val="right" w:leader="dot" w:pos="8306"/>
        </w:tabs>
      </w:pPr>
      <w:hyperlink w:anchor="_Toc849" w:history="1">
        <w:r>
          <w:rPr>
            <w:rFonts w:ascii="仿宋" w:eastAsia="仿宋" w:hAnsi="仿宋" w:cs="仿宋" w:hint="eastAsia"/>
            <w:lang w:eastAsia="zh-CN"/>
          </w:rPr>
          <w:t>(二)、供应商选择与合作</w:t>
        </w:r>
        <w:r>
          <w:tab/>
        </w:r>
        <w:r>
          <w:fldChar w:fldCharType="begin"/>
        </w:r>
        <w:r>
          <w:instrText xml:space="preserve"> PAGEREF _Toc849 \h </w:instrText>
        </w:r>
        <w:r>
          <w:fldChar w:fldCharType="separate"/>
        </w:r>
        <w:r>
          <w:t>72</w:t>
        </w:r>
        <w:r>
          <w:fldChar w:fldCharType="end"/>
        </w:r>
      </w:hyperlink>
    </w:p>
    <w:p>
      <w:pPr>
        <w:pStyle w:val="TOC2"/>
        <w:tabs>
          <w:tab w:val="right" w:leader="dot" w:pos="8306"/>
        </w:tabs>
      </w:pPr>
      <w:hyperlink w:anchor="_Toc20820" w:history="1">
        <w:r>
          <w:rPr>
            <w:rFonts w:ascii="仿宋" w:eastAsia="仿宋" w:hAnsi="仿宋" w:cs="仿宋" w:hint="eastAsia"/>
            <w:lang w:eastAsia="zh-CN"/>
          </w:rPr>
          <w:t>(三)、物流与库存管理</w:t>
        </w:r>
        <w:r>
          <w:tab/>
        </w:r>
        <w:r>
          <w:fldChar w:fldCharType="begin"/>
        </w:r>
        <w:r>
          <w:instrText xml:space="preserve"> PAGEREF _Toc20820 \h </w:instrText>
        </w:r>
        <w:r>
          <w:fldChar w:fldCharType="separate"/>
        </w:r>
        <w:r>
          <w:t>73</w:t>
        </w:r>
        <w:r>
          <w:fldChar w:fldCharType="end"/>
        </w:r>
      </w:hyperlink>
    </w:p>
    <w:p>
      <w:pPr>
        <w:pStyle w:val="TOC1"/>
        <w:tabs>
          <w:tab w:val="right" w:leader="dot" w:pos="8306"/>
        </w:tabs>
      </w:pPr>
      <w:hyperlink w:anchor="_Toc18535" w:history="1">
        <w:r>
          <w:rPr>
            <w:rFonts w:ascii="仿宋" w:eastAsia="仿宋" w:hAnsi="仿宋" w:cs="仿宋" w:hint="eastAsia"/>
            <w:lang w:eastAsia="zh-CN"/>
          </w:rPr>
          <w:t>十五、利益相关者分析与沟通计划</w:t>
        </w:r>
        <w:r>
          <w:tab/>
        </w:r>
        <w:r>
          <w:fldChar w:fldCharType="begin"/>
        </w:r>
        <w:r>
          <w:instrText xml:space="preserve"> PAGEREF _Toc18535 \h </w:instrText>
        </w:r>
        <w:r>
          <w:fldChar w:fldCharType="separate"/>
        </w:r>
        <w:r>
          <w:t>75</w:t>
        </w:r>
        <w:r>
          <w:fldChar w:fldCharType="end"/>
        </w:r>
      </w:hyperlink>
    </w:p>
    <w:p>
      <w:pPr>
        <w:pStyle w:val="TOC2"/>
        <w:tabs>
          <w:tab w:val="right" w:leader="dot" w:pos="8306"/>
        </w:tabs>
      </w:pPr>
      <w:hyperlink w:anchor="_Toc11591" w:history="1">
        <w:r>
          <w:rPr>
            <w:rFonts w:ascii="仿宋" w:eastAsia="仿宋" w:hAnsi="仿宋" w:cs="仿宋" w:hint="eastAsia"/>
            <w:lang w:eastAsia="zh-CN"/>
          </w:rPr>
          <w:t>(一)、利益相关者分析</w:t>
        </w:r>
        <w:r>
          <w:tab/>
        </w:r>
        <w:r>
          <w:fldChar w:fldCharType="begin"/>
        </w:r>
        <w:r>
          <w:instrText xml:space="preserve"> PAGEREF _Toc11591 \h </w:instrText>
        </w:r>
        <w:r>
          <w:fldChar w:fldCharType="separate"/>
        </w:r>
        <w:r>
          <w:t>75</w:t>
        </w:r>
        <w:r>
          <w:fldChar w:fldCharType="end"/>
        </w:r>
      </w:hyperlink>
    </w:p>
    <w:p>
      <w:pPr>
        <w:pStyle w:val="TOC2"/>
        <w:tabs>
          <w:tab w:val="right" w:leader="dot" w:pos="8306"/>
        </w:tabs>
      </w:pPr>
      <w:hyperlink w:anchor="_Toc6154" w:history="1">
        <w:r>
          <w:rPr>
            <w:rFonts w:ascii="仿宋" w:eastAsia="仿宋" w:hAnsi="仿宋" w:cs="仿宋" w:hint="eastAsia"/>
            <w:lang w:eastAsia="zh-CN"/>
          </w:rPr>
          <w:t>(二)、沟通计划</w:t>
        </w:r>
        <w:r>
          <w:tab/>
        </w:r>
        <w:r>
          <w:fldChar w:fldCharType="begin"/>
        </w:r>
        <w:r>
          <w:instrText xml:space="preserve"> PAGEREF _Toc6154 \h </w:instrText>
        </w:r>
        <w:r>
          <w:fldChar w:fldCharType="separate"/>
        </w:r>
        <w:r>
          <w:t>76</w:t>
        </w:r>
        <w:r>
          <w:fldChar w:fldCharType="end"/>
        </w:r>
      </w:hyperlink>
    </w:p>
    <w:p>
      <w:pPr>
        <w:pStyle w:val="TOC1"/>
        <w:tabs>
          <w:tab w:val="right" w:leader="dot" w:pos="8306"/>
        </w:tabs>
      </w:pPr>
      <w:hyperlink w:anchor="_Toc25741" w:history="1">
        <w:r>
          <w:rPr>
            <w:rFonts w:ascii="仿宋" w:eastAsia="仿宋" w:hAnsi="仿宋" w:cs="仿宋" w:hint="eastAsia"/>
            <w:lang w:eastAsia="zh-CN"/>
          </w:rPr>
          <w:t>十六、风险识别与分类</w:t>
        </w:r>
        <w:r>
          <w:tab/>
        </w:r>
        <w:r>
          <w:fldChar w:fldCharType="begin"/>
        </w:r>
        <w:r>
          <w:instrText xml:space="preserve"> PAGEREF _Toc25741 \h </w:instrText>
        </w:r>
        <w:r>
          <w:fldChar w:fldCharType="separate"/>
        </w:r>
        <w:r>
          <w:t>77</w:t>
        </w:r>
        <w:r>
          <w:fldChar w:fldCharType="end"/>
        </w:r>
      </w:hyperlink>
    </w:p>
    <w:p>
      <w:pPr>
        <w:pStyle w:val="TOC2"/>
        <w:tabs>
          <w:tab w:val="right" w:leader="dot" w:pos="8306"/>
        </w:tabs>
      </w:pPr>
      <w:hyperlink w:anchor="_Toc3537" w:history="1">
        <w:r>
          <w:rPr>
            <w:rFonts w:ascii="仿宋" w:eastAsia="仿宋" w:hAnsi="仿宋" w:cs="仿宋" w:hint="eastAsia"/>
            <w:lang w:eastAsia="zh-CN"/>
          </w:rPr>
          <w:t>(一)、风险识别</w:t>
        </w:r>
        <w:r>
          <w:tab/>
        </w:r>
        <w:r>
          <w:fldChar w:fldCharType="begin"/>
        </w:r>
        <w:r>
          <w:instrText xml:space="preserve"> PAGEREF _Toc3537 \h </w:instrText>
        </w:r>
        <w:r>
          <w:fldChar w:fldCharType="separate"/>
        </w:r>
        <w:r>
          <w:t>77</w:t>
        </w:r>
        <w:r>
          <w:fldChar w:fldCharType="end"/>
        </w:r>
      </w:hyperlink>
    </w:p>
    <w:p>
      <w:pPr>
        <w:pStyle w:val="TOC2"/>
        <w:tabs>
          <w:tab w:val="right" w:leader="dot" w:pos="8306"/>
        </w:tabs>
      </w:pPr>
      <w:hyperlink w:anchor="_Toc1550" w:history="1">
        <w:r>
          <w:rPr>
            <w:rFonts w:ascii="仿宋" w:eastAsia="仿宋" w:hAnsi="仿宋" w:cs="仿宋" w:hint="eastAsia"/>
            <w:lang w:eastAsia="zh-CN"/>
          </w:rPr>
          <w:t>(二)、风险分类</w:t>
        </w:r>
        <w:r>
          <w:tab/>
        </w:r>
        <w:r>
          <w:fldChar w:fldCharType="begin"/>
        </w:r>
        <w:r>
          <w:instrText xml:space="preserve"> PAGEREF _Toc1550 \h </w:instrText>
        </w:r>
        <w:r>
          <w:fldChar w:fldCharType="separate"/>
        </w:r>
        <w:r>
          <w:t>79</w:t>
        </w:r>
        <w:r>
          <w:fldChar w:fldCharType="end"/>
        </w:r>
      </w:hyperlink>
    </w:p>
    <w:p>
      <w:pPr>
        <w:pStyle w:val="TOC1"/>
        <w:tabs>
          <w:tab w:val="right" w:leader="dot" w:pos="8306"/>
        </w:tabs>
      </w:pPr>
      <w:hyperlink w:anchor="_Toc8175" w:history="1">
        <w:r>
          <w:rPr>
            <w:rFonts w:ascii="仿宋" w:eastAsia="仿宋" w:hAnsi="仿宋" w:cs="仿宋" w:hint="eastAsia"/>
            <w:lang w:eastAsia="zh-CN"/>
          </w:rPr>
          <w:t>十七、胶片型相机、CCD相机、红外相机、恒星相机项目实施时间节点</w:t>
        </w:r>
        <w:r>
          <w:tab/>
        </w:r>
        <w:r>
          <w:fldChar w:fldCharType="begin"/>
        </w:r>
        <w:r>
          <w:instrText xml:space="preserve"> PAGEREF _Toc8175 \h </w:instrText>
        </w:r>
        <w:r>
          <w:fldChar w:fldCharType="separate"/>
        </w:r>
        <w:r>
          <w:t>81</w:t>
        </w:r>
        <w:r>
          <w:fldChar w:fldCharType="end"/>
        </w:r>
      </w:hyperlink>
    </w:p>
    <w:p>
      <w:pPr>
        <w:pStyle w:val="TOC2"/>
        <w:tabs>
          <w:tab w:val="right" w:leader="dot" w:pos="8306"/>
        </w:tabs>
      </w:pPr>
      <w:hyperlink w:anchor="_Toc28274" w:history="1">
        <w:r>
          <w:rPr>
            <w:rFonts w:ascii="仿宋" w:eastAsia="仿宋" w:hAnsi="仿宋" w:cs="仿宋" w:hint="eastAsia"/>
            <w:lang w:eastAsia="zh-CN"/>
          </w:rPr>
          <w:t>(一)、胶片型相机、CCD相机、红外相机、恒星相机项目启动阶段时间节点</w:t>
        </w:r>
        <w:r>
          <w:tab/>
        </w:r>
        <w:r>
          <w:fldChar w:fldCharType="begin"/>
        </w:r>
        <w:r>
          <w:instrText xml:space="preserve"> PAGEREF _Toc28274 \h </w:instrText>
        </w:r>
        <w:r>
          <w:fldChar w:fldCharType="separate"/>
        </w:r>
        <w:r>
          <w:t>81</w:t>
        </w:r>
        <w:r>
          <w:fldChar w:fldCharType="end"/>
        </w:r>
      </w:hyperlink>
    </w:p>
    <w:p>
      <w:pPr>
        <w:pStyle w:val="TOC2"/>
        <w:tabs>
          <w:tab w:val="right" w:leader="dot" w:pos="8306"/>
        </w:tabs>
      </w:pPr>
      <w:hyperlink w:anchor="_Toc675" w:history="1">
        <w:r>
          <w:rPr>
            <w:rFonts w:ascii="仿宋" w:eastAsia="仿宋" w:hAnsi="仿宋" w:cs="仿宋" w:hint="eastAsia"/>
            <w:lang w:eastAsia="zh-CN"/>
          </w:rPr>
          <w:t>(二)、胶片型相机、CCD相机、红外相机、恒星相机项目执行阶段时间节点</w:t>
        </w:r>
        <w:r>
          <w:tab/>
        </w:r>
        <w:r>
          <w:fldChar w:fldCharType="begin"/>
        </w:r>
        <w:r>
          <w:instrText xml:space="preserve"> PAGEREF _Toc675 \h </w:instrText>
        </w:r>
        <w:r>
          <w:fldChar w:fldCharType="separate"/>
        </w:r>
        <w:r>
          <w:t>83</w:t>
        </w:r>
        <w:r>
          <w:fldChar w:fldCharType="end"/>
        </w:r>
      </w:hyperlink>
    </w:p>
    <w:p>
      <w:pPr>
        <w:pStyle w:val="TOC2"/>
        <w:tabs>
          <w:tab w:val="right" w:leader="dot" w:pos="8306"/>
        </w:tabs>
      </w:pPr>
      <w:hyperlink w:anchor="_Toc2642" w:history="1">
        <w:r>
          <w:rPr>
            <w:rFonts w:ascii="仿宋" w:eastAsia="仿宋" w:hAnsi="仿宋" w:cs="仿宋" w:hint="eastAsia"/>
            <w:lang w:eastAsia="zh-CN"/>
          </w:rPr>
          <w:t>(三)、胶片型相机、CCD相机、红外相机、恒星相机项目完成阶段时间节点</w:t>
        </w:r>
        <w:r>
          <w:tab/>
        </w:r>
        <w:r>
          <w:fldChar w:fldCharType="begin"/>
        </w:r>
        <w:r>
          <w:instrText xml:space="preserve"> PAGEREF _Toc2642 \h </w:instrText>
        </w:r>
        <w:r>
          <w:fldChar w:fldCharType="separate"/>
        </w:r>
        <w:r>
          <w:t>84</w:t>
        </w:r>
        <w:r>
          <w:fldChar w:fldCharType="end"/>
        </w:r>
      </w:hyperlink>
    </w:p>
    <w:p>
      <w:pPr>
        <w:pStyle w:val="TOC1"/>
        <w:tabs>
          <w:tab w:val="right" w:leader="dot" w:pos="8306"/>
        </w:tabs>
      </w:pPr>
      <w:hyperlink w:anchor="_Toc7216" w:history="1">
        <w:r>
          <w:rPr>
            <w:rFonts w:ascii="仿宋" w:eastAsia="仿宋" w:hAnsi="仿宋" w:cs="仿宋" w:hint="eastAsia"/>
            <w:lang w:eastAsia="zh-CN"/>
          </w:rPr>
          <w:t>十八、质量管理体系</w:t>
        </w:r>
        <w:r>
          <w:tab/>
        </w:r>
        <w:r>
          <w:fldChar w:fldCharType="begin"/>
        </w:r>
        <w:r>
          <w:instrText xml:space="preserve"> PAGEREF _Toc7216 \h </w:instrText>
        </w:r>
        <w:r>
          <w:fldChar w:fldCharType="separate"/>
        </w:r>
        <w:r>
          <w:t>86</w:t>
        </w:r>
        <w:r>
          <w:fldChar w:fldCharType="end"/>
        </w:r>
      </w:hyperlink>
    </w:p>
    <w:p>
      <w:pPr>
        <w:pStyle w:val="TOC2"/>
        <w:tabs>
          <w:tab w:val="right" w:leader="dot" w:pos="8306"/>
        </w:tabs>
      </w:pPr>
      <w:hyperlink w:anchor="_Toc19140" w:history="1">
        <w:r>
          <w:rPr>
            <w:rFonts w:ascii="仿宋" w:eastAsia="仿宋" w:hAnsi="仿宋" w:cs="仿宋" w:hint="eastAsia"/>
            <w:lang w:eastAsia="zh-CN"/>
          </w:rPr>
          <w:t>(一)、质量目标与方针</w:t>
        </w:r>
        <w:r>
          <w:tab/>
        </w:r>
        <w:r>
          <w:fldChar w:fldCharType="begin"/>
        </w:r>
        <w:r>
          <w:instrText xml:space="preserve"> PAGEREF _Toc19140 \h </w:instrText>
        </w:r>
        <w:r>
          <w:fldChar w:fldCharType="separate"/>
        </w:r>
        <w:r>
          <w:t>86</w:t>
        </w:r>
        <w:r>
          <w:fldChar w:fldCharType="end"/>
        </w:r>
      </w:hyperlink>
    </w:p>
    <w:p>
      <w:pPr>
        <w:pStyle w:val="TOC2"/>
        <w:tabs>
          <w:tab w:val="right" w:leader="dot" w:pos="8306"/>
        </w:tabs>
      </w:pPr>
      <w:hyperlink w:anchor="_Toc13739" w:history="1">
        <w:r>
          <w:rPr>
            <w:rFonts w:ascii="仿宋" w:eastAsia="仿宋" w:hAnsi="仿宋" w:cs="仿宋" w:hint="eastAsia"/>
            <w:lang w:eastAsia="zh-CN"/>
          </w:rPr>
          <w:t>(二)、质量管理责任</w:t>
        </w:r>
        <w:r>
          <w:tab/>
        </w:r>
        <w:r>
          <w:fldChar w:fldCharType="begin"/>
        </w:r>
        <w:r>
          <w:instrText xml:space="preserve"> PAGEREF _Toc13739 \h </w:instrText>
        </w:r>
        <w:r>
          <w:fldChar w:fldCharType="separate"/>
        </w:r>
        <w:r>
          <w:t>87</w:t>
        </w:r>
        <w:r>
          <w:fldChar w:fldCharType="end"/>
        </w:r>
      </w:hyperlink>
    </w:p>
    <w:p>
      <w:pPr>
        <w:pStyle w:val="TOC2"/>
        <w:tabs>
          <w:tab w:val="right" w:leader="dot" w:pos="8306"/>
        </w:tabs>
      </w:pPr>
      <w:hyperlink w:anchor="_Toc26495" w:history="1">
        <w:r>
          <w:rPr>
            <w:rFonts w:ascii="仿宋" w:eastAsia="仿宋" w:hAnsi="仿宋" w:cs="仿宋" w:hint="eastAsia"/>
            <w:lang w:eastAsia="zh-CN"/>
          </w:rPr>
          <w:t>(三)、质量管理体系文件</w:t>
        </w:r>
        <w:r>
          <w:tab/>
        </w:r>
        <w:r>
          <w:fldChar w:fldCharType="begin"/>
        </w:r>
        <w:r>
          <w:instrText xml:space="preserve"> PAGEREF _Toc26495 \h </w:instrText>
        </w:r>
        <w:r>
          <w:fldChar w:fldCharType="separate"/>
        </w:r>
        <w:r>
          <w:t>89</w:t>
        </w:r>
        <w:r>
          <w:fldChar w:fldCharType="end"/>
        </w:r>
      </w:hyperlink>
    </w:p>
    <w:p>
      <w:pPr>
        <w:pStyle w:val="TOC2"/>
        <w:tabs>
          <w:tab w:val="right" w:leader="dot" w:pos="8306"/>
        </w:tabs>
      </w:pPr>
      <w:hyperlink w:anchor="_Toc14107" w:history="1">
        <w:r>
          <w:rPr>
            <w:rFonts w:ascii="仿宋" w:eastAsia="仿宋" w:hAnsi="仿宋" w:cs="仿宋" w:hint="eastAsia"/>
            <w:lang w:eastAsia="zh-CN"/>
          </w:rPr>
          <w:t>(四)、质量培训与教育</w:t>
        </w:r>
        <w:r>
          <w:tab/>
        </w:r>
        <w:r>
          <w:fldChar w:fldCharType="begin"/>
        </w:r>
        <w:r>
          <w:instrText xml:space="preserve"> PAGEREF _Toc14107 \h </w:instrText>
        </w:r>
        <w:r>
          <w:fldChar w:fldCharType="separate"/>
        </w:r>
        <w:r>
          <w:t>91</w:t>
        </w:r>
        <w:r>
          <w:fldChar w:fldCharType="end"/>
        </w:r>
      </w:hyperlink>
    </w:p>
    <w:p>
      <w:pPr>
        <w:pStyle w:val="TOC2"/>
        <w:tabs>
          <w:tab w:val="right" w:leader="dot" w:pos="8306"/>
        </w:tabs>
      </w:pPr>
      <w:hyperlink w:anchor="_Toc8938" w:history="1">
        <w:r>
          <w:rPr>
            <w:rFonts w:ascii="仿宋" w:eastAsia="仿宋" w:hAnsi="仿宋" w:cs="仿宋" w:hint="eastAsia"/>
            <w:lang w:eastAsia="zh-CN"/>
          </w:rPr>
          <w:t>(五)、质量审核与评价</w:t>
        </w:r>
        <w:r>
          <w:tab/>
        </w:r>
        <w:r>
          <w:fldChar w:fldCharType="begin"/>
        </w:r>
        <w:r>
          <w:instrText xml:space="preserve"> PAGEREF _Toc8938 \h </w:instrText>
        </w:r>
        <w:r>
          <w:fldChar w:fldCharType="separate"/>
        </w:r>
        <w:r>
          <w:t>92</w:t>
        </w:r>
        <w:r>
          <w:fldChar w:fldCharType="end"/>
        </w:r>
      </w:hyperlink>
    </w:p>
    <w:p>
      <w:pPr>
        <w:pStyle w:val="TOC2"/>
        <w:tabs>
          <w:tab w:val="right" w:leader="dot" w:pos="8306"/>
        </w:tabs>
      </w:pPr>
      <w:hyperlink w:anchor="_Toc29124" w:history="1">
        <w:r>
          <w:rPr>
            <w:rFonts w:ascii="仿宋" w:eastAsia="仿宋" w:hAnsi="仿宋" w:cs="仿宋" w:hint="eastAsia"/>
            <w:lang w:eastAsia="zh-CN"/>
          </w:rPr>
          <w:t>(六)、不符合与纠正措施</w:t>
        </w:r>
        <w:r>
          <w:tab/>
        </w:r>
        <w:r>
          <w:fldChar w:fldCharType="begin"/>
        </w:r>
        <w:r>
          <w:instrText xml:space="preserve"> PAGEREF _Toc29124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764"/>
      <w:r>
        <w:rPr>
          <w:rFonts w:ascii="仿宋" w:eastAsia="仿宋" w:hAnsi="仿宋" w:cs="仿宋" w:hint="eastAsia"/>
          <w:sz w:val="28"/>
          <w:lang w:eastAsia="zh-CN"/>
        </w:rPr>
        <w:t>一、胶片型相机、CCD相机、红外相机、恒星相机项目文档管理</w:t>
      </w:r>
      <w:bookmarkEnd w:id="2"/>
    </w:p>
    <w:p>
      <w:pPr>
        <w:pStyle w:val="Heading2"/>
        <w:rPr>
          <w:rFonts w:ascii="仿宋" w:eastAsia="仿宋" w:hAnsi="仿宋" w:cs="仿宋" w:hint="eastAsia"/>
          <w:lang w:eastAsia="zh-CN"/>
        </w:rPr>
      </w:pPr>
      <w:bookmarkStart w:id="3" w:name="_Toc419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胶片型相机、CCD相机、红外相机、恒星相机项目高度重视文档的质量和准确性，以支持胶片型相机、CCD相机、红外相机、恒星相机项目的各项活动和决策。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文档的编制始于胶片型相机、CCD相机、红外相机、恒星相机项目计划的初期，我们制定了详细的文档编制计划，明确了每个文档的内容、格式和编写责任人。在胶片型相机、CCD相机、红外相机、恒星相机项目启动阶段，我们首先编制了胶片型相机、CCD相机、红外相机、恒星相机项目章程，明确定义了胶片型相机、CCD相机、红外相机、恒星相机项目的目标、范围、风险等关键要素。随后，胶片型相机、CCD相机、红外相机、恒星相机项目团队根据计划陆续编制了需求文档、设计文档、测试文档等各类文档，确保胶片型相机、CCD相机、红外相机、恒星相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胶片型相机、CCD相机、红外相机、恒星相机项目管理中的重要环节，旨在确保胶片型相机、CCD相机、红外相机、恒星相机项目文档符合质量标准和胶片型相机、CCD相机、红外相机、恒星相机项目需求。在胶片型相机、CCD相机、红外相机、恒星相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胶片型相机、CCD相机、红外相机、恒星相机项目相关利益方和专业领域的专家对文档进行独立审查。这有助于获取更全面、客观的反馈，确保胶片型相机、CCD相机、红外相机、恒星相机项目文档不仅符合内部标准，也满足外部需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在文档编制与审查方面建立了严格的管理机制，通过规范的流程和多维度的审查，确保胶片型相机、CCD相机、红外相机、恒星相机项目文档的质量、准确性和可靠性，为胶片型相机、CCD相机、红外相机、恒星相机项目的顺利推进提供了有力支持。</w:t>
      </w:r>
    </w:p>
    <w:p>
      <w:pPr>
        <w:pStyle w:val="Heading2"/>
        <w:ind w:firstLine="560" w:firstLineChars="200"/>
        <w:rPr>
          <w:rFonts w:ascii="仿宋" w:eastAsia="仿宋" w:hAnsi="仿宋" w:cs="仿宋" w:hint="eastAsia"/>
          <w:sz w:val="28"/>
          <w:lang w:eastAsia="zh-CN"/>
        </w:rPr>
      </w:pPr>
      <w:bookmarkStart w:id="4" w:name="_Toc224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在胶片型相机、CCD相机、红外相机、恒星相机项目中，我们致力于优化文档发布与分发过程，以确保信息的高效传递和团队间协作的顺畅进行。以下是我们采取的关键优化策略：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我们通过多渠道发布文档，包括电子邮件、胶片型相机、CCD相机、红外相机、恒星相机项目管理平台、内部网站等，以满足不同团队成员的偏好和需求。多渠道发布确保了信息的全面覆盖。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我们采用了精细的权限控制，确保只有授权人员可以访问敏感信息。这种安全措施保护了胶片型相机、CCD相机、红外相机、恒星相机项目文档的机密性，防止了未经授权的信息泄露。</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6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胶片型相机、CCD相机、红外相机、恒星相机项目生命周期中一个至关重要的环节，直接关系到胶片型相机、CCD相机、红外相机、恒星相机项目信息的长期保存和历史记录的完整性。在胶片型相机、CCD相机、红外相机、恒星相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288"/>
      <w:r>
        <w:rPr>
          <w:rFonts w:ascii="仿宋" w:eastAsia="仿宋" w:hAnsi="仿宋" w:cs="仿宋" w:hint="eastAsia"/>
          <w:sz w:val="28"/>
          <w:lang w:eastAsia="zh-CN"/>
        </w:rPr>
        <w:t>二、胶片型相机、CCD相机、红外相机、恒星相机项目危机管理</w:t>
      </w:r>
      <w:bookmarkEnd w:id="6"/>
    </w:p>
    <w:p>
      <w:pPr>
        <w:pStyle w:val="Heading2"/>
        <w:rPr>
          <w:rFonts w:ascii="仿宋" w:eastAsia="仿宋" w:hAnsi="仿宋" w:cs="仿宋" w:hint="eastAsia"/>
          <w:lang w:eastAsia="zh-CN"/>
        </w:rPr>
      </w:pPr>
      <w:bookmarkStart w:id="7" w:name="_Toc862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胶片型相机、CCD相机、红外相机、恒星相机项目危机管理中，危机预警与识别是确保胶片型相机、CCD相机、红外相机、恒星相机项目稳健运行的核心步骤。通过建立全面的监测机制，胶片型相机、CCD相机、红外相机、恒星相机项目团队旨在及时发现和理解潜在的风险和危机因素，以便采取及时的预防和应对措施，确保胶片型相机、CCD相机、红外相机、恒星相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胶片型相机、CCD相机、红外相机、恒星相机项目团队全面分析了整个胶片型相机、CCD相机、红外相机、恒星相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胶片型相机、CCD相机、红外相机、恒星相机项目团队着重于明确定义胶片型相机、CCD相机、红外相机、恒星相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胶片型相机、CCD相机、红外相机、恒星相机项目进展的持续监控，团队能够及时发现潜在问题并作出迅速反应。胶片型相机、CCD相机、红外相机、恒星相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胶片型相机、CCD相机、红外相机、恒星相机项目得以更有序、可控地推进。</w:t>
      </w:r>
    </w:p>
    <w:p>
      <w:pPr>
        <w:pStyle w:val="Heading2"/>
        <w:ind w:firstLine="560" w:firstLineChars="200"/>
        <w:rPr>
          <w:rFonts w:ascii="仿宋" w:eastAsia="仿宋" w:hAnsi="仿宋" w:cs="仿宋" w:hint="eastAsia"/>
          <w:sz w:val="28"/>
          <w:lang w:eastAsia="zh-CN"/>
        </w:rPr>
      </w:pPr>
      <w:bookmarkStart w:id="8" w:name="_Toc321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在危机发生时，胶片型相机、CCD相机、红外相机、恒星相机项目团队立即行动，成立了应急小组。该小组的任务是迅速制定并实施紧急应对措施，以最小化潜在损失。以下是采取的主要措施：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暂停胶片型相机、CCD相机、红外相机、恒星相机项目进度：为遏制危机蔓延，胶片型相机、CCD相机、红外相机、恒星相机项目暂时停止进行，以便全面评估当前状况。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资源重新分配：重新评估胶片型相机、CCD相机、红外相机、恒星相机项目资源的分配，确保最大限度地减小损失。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实时沟通：与关键利益相关者建立实时沟通机制，向他们传递胶片型相机、CCD相机、红外相机、恒星相机项目危机的实际状况，保障胶片型相机、CCD相机、红外相机、恒星相机项目核心利益。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在紧急应对的同时，胶片型相机、CCD相机、红外相机、恒星相机项目团队强调了团队协作和有效沟通的重要性。以下是团队协作的关键举措：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信息共享机制：建立了信息共享平台，确保团队成员能够及时获取胶片型相机、CCD相机、红外相机、恒星相机项目危机的实时信息。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领导者沟通：胶片型相机、CCD相机、红外相机、恒星相机项目领导者通过定期会议和即时沟通工具，指导团队应对危机，保持团队稳定运行。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随着危机得到初步控制，胶片型相机、CCD相机、红外相机、恒星相机项目团队转向制定恢复计划，以确保胶片型相机、CCD相机、红外相机、恒星相机项目能够从中迅速恢复。主要恢复计划包括：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修复受损的进度计划：重新评估胶片型相机、CCD相机、红外相机、恒星相机项目进度，制定修复计划，确保胶片型相机、CCD相机、红外相机、恒星相机项目尽快回归正常进程。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重新调整资源分配：优化资源分配，确保胶片型相机、CCD相机、红外相机、恒星相机项目在有限资源下高效运转。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风险管理机制加强：对胶片型相机、CCD相机、红外相机、恒星相机项目风险进行全面评估，制定更强化的风险管理策略，以预防未来可能的危机。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9387"/>
      <w:r>
        <w:rPr>
          <w:rFonts w:ascii="仿宋" w:eastAsia="仿宋" w:hAnsi="仿宋" w:cs="仿宋" w:hint="eastAsia"/>
          <w:sz w:val="28"/>
          <w:lang w:eastAsia="zh-CN"/>
        </w:rPr>
        <w:t>三、胶片型相机、CCD相机、红外相机、恒星相机项目概论</w:t>
      </w:r>
      <w:bookmarkEnd w:id="9"/>
    </w:p>
    <w:p>
      <w:pPr>
        <w:pStyle w:val="Heading2"/>
        <w:rPr>
          <w:rFonts w:ascii="仿宋" w:eastAsia="仿宋" w:hAnsi="仿宋" w:cs="仿宋" w:hint="eastAsia"/>
          <w:lang w:eastAsia="zh-CN"/>
        </w:rPr>
      </w:pPr>
      <w:bookmarkStart w:id="10" w:name="_Toc23438"/>
      <w:r>
        <w:rPr>
          <w:rFonts w:ascii="仿宋" w:eastAsia="仿宋" w:hAnsi="仿宋" w:cs="仿宋" w:hint="eastAsia"/>
          <w:lang w:eastAsia="zh-CN"/>
        </w:rPr>
        <w:t>(一)、胶片型相机、CCD相机、红外相机、恒星相机项目概况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的起源追溯至对市场的深入洞察。市场的不断演变与变革为胶片型相机、CCD相机、红外相机、恒星相机项目提供了难得的机遇。当前市场存在的需求缺口和变革的大环境共同构成了胶片型相机、CCD相机、红外相机、恒星相机项目的背景。这个胶片型相机、CCD相机、红外相机、恒星相机项目旨在充分利用市场机遇，填补行业中尚未满足的需求，为客户提供全新的解决方案。市场的变革和需求的增长使得这个胶片型相机、CCD相机、红外相机、恒星相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胶片型相机、CCD相机、红外相机、恒星相机项目名称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正式命名为胶片型相机、CCD相机、红外相机、恒星相机。这个名称不仅仅是一个标识，更代表了胶片型相机、CCD相机、红外相机、恒星相机项目的核心理念和愿景。它蕴含着胶片型相机、CCD相机、红外相机、恒星相机项目所要解决问题的关键字，具有强烈的表达和辨识度，为胶片型相机、CCD相机、红外相机、恒星相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胶片型相机、CCD相机、红外相机、恒星相机项目目标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的核心目标是提供一种全新、高效的解决方案，满足客户日益增长的需求。胶片型相机、CCD相机、红外相机、恒星相机项目追求的不仅仅是满足市场需求，更是在市场中获得卓越的竞争优势。通过不断提升产品或服务的质量和创新水平，胶片型相机、CCD相机、红外相机、恒星相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胶片型相机、CCD相机、红外相机、恒星相机项目范围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全面涵盖了产品研发、制造、市场推广和售后服务，确保从产品设计到最终用户体验的全方位关注。这一全面的胶片型相机、CCD相机、红外相机、恒星相机项目范围是为了确保胶片型相机、CCD相机、红外相机、恒星相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胶片型相机、CCD相机、红外相机、恒星相机项目时间表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计划在未来18个月内完成，包括研发、测试、市场试点和正式推出等不同阶段。这个时间表的合理设计是为了确保胶片型相机、CCD相机、红外相机、恒星相机项目各个阶段的顺利推进，以便按时交付高质量的成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1.6 胶片型相机、CCD相机、红外相机、恒星相机项目预算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总预算估算为XX百万美元，主要分配在研发、市场推广、人员培训和运营等方面。这一充足的预算为胶片型相机、CCD相机、红外相机、恒星相机项目提供了充足的资源，确保胶片型相机、CCD相机、红外相机、恒星相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胶片型相机、CCD相机、红外相机、恒星相机项目风险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可能面临的风险包括市场接受度低、技术难题、竞争激烈等。胶片型相机、CCD相机、红外相机、恒星相机项目团队已经制定了相应的风险应对计划，通过前瞻性的风险管理，确保胶片型相机、CCD相机、红外相机、恒星相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胶片型相机、CCD相机、红外相机、恒星相机项目团队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汇聚了一支经验丰富、多领域专业素养的核心团队，确保胶片型相机、CCD相机、红外相机、恒星相机项目在各个方面都能拥有高水平的执行力。团队的协同作战是胶片型相机、CCD相机、红外相机、恒星相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胶片型相机、CCD相机、红外相机、恒星相机项目背景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胶片型相机、CCD相机、红外相机、恒星相机项目的背景根植于市场对更高效、创新产品的渴望，同时也受到科技发展对行业格局的深刻改变的影响。这为胶片型相机、CCD相机、红外相机、恒星相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胶片型相机、CCD相机、红外相机、恒星相机项目现状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胶片型相机、CCD相机、红外相机、恒星相机项目已完成市场调研和技术验证，取得了初步的成功。这为胶片型相机、CCD相机、红外相机、恒星相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7710"/>
      <w:r>
        <w:rPr>
          <w:rFonts w:ascii="仿宋" w:eastAsia="仿宋" w:hAnsi="仿宋" w:cs="仿宋" w:hint="eastAsia"/>
          <w:sz w:val="28"/>
          <w:lang w:eastAsia="zh-CN"/>
        </w:rPr>
        <w:t>(二)、胶片型相机、CCD相机、红外相机、恒星相机项目目标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胶片型相机、CCD相机、红外相机、恒星相机项目首要业务目标是在市场中占据有利地位，实现产品/服务的成功推广和销售。通过不断提升产品质量、创新性，胶片型相机、CCD相机、红外相机、恒星相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胶片型相机、CCD相机、红外相机、恒星相机项目着眼于技术创新。通过持续的研发和技术升级，胶片型相机、CCD相机、红外相机、恒星相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胶片型相机、CCD相机、红外相机、恒星相机项目设定了客户满意度目标。通过提供卓越的产品质量和优质的客户服务，胶片型相机、CCD相机、红外相机、恒星相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注重社会责任和可持续发展。通过实施环保、社会责任胶片型相机、CCD相机、红外相机、恒星相机项目，胶片型相机、CCD相机、红外相机、恒星相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的团队是实现目标的核心驱动力。因此，胶片型相机、CCD相机、红外相机、恒星相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2938"/>
      <w:r>
        <w:rPr>
          <w:rFonts w:ascii="仿宋" w:eastAsia="仿宋" w:hAnsi="仿宋" w:cs="仿宋" w:hint="eastAsia"/>
          <w:sz w:val="28"/>
          <w:lang w:eastAsia="zh-CN"/>
        </w:rPr>
        <w:t>(三)、胶片型相机、CCD相机、红外相机、恒星相机项目提出的理由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胶片型相机、CCD相机、红外相机、恒星相机项目提出的理由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的提出源于对市场机遇的深刻洞察。当前市场中存在的需求缺口和行业发展趋势表明，有巨大的商业机会等待被开发。通过准确捕捉市场机遇，胶片型相机、CCD相机、红外相机、恒星相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的理念基于对技术创新的信仰。通过持续的研发和技术投入，胶片型相机、CCD相机、红外相机、恒星相机项目有望推出更具创新性的产品或服务。在科技飞速发展的当下，胶片型相机、CCD相机、红外相机、恒星相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的提出是为了增强企业的行业竞争力。通过提升产品或服务的质量和独特性，胶片型相机、CCD相机、红外相机、恒星相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响应了消费者需求的变化。随着社会和科技的不断发展，消费者对产品和服务的需求也在发生变化。通过深入了解并及时回应消费者的新需求，胶片型相机、CCD相机、红外相机、恒星相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的提出是企业战略发展规划的一部分。在面对日益激烈的市场竞争和不断变化的商业环境中，胶片型相机、CCD相机、红外相机、恒星相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的提出不仅仅是基于商业考量，还注重社会责任。通过推出环保、社会责任等方面的胶片型相机、CCD相机、红外相机、恒星相机项目，胶片型相机、CCD相机、红外相机、恒星相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的提出反映了对利益相关者期望的关注。包括客户、员工、投资者等利益相关者在企业发展中都有着各自的期望，胶片型相机、CCD相机、红外相机、恒星相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658"/>
      <w:r>
        <w:rPr>
          <w:rFonts w:ascii="仿宋" w:eastAsia="仿宋" w:hAnsi="仿宋" w:cs="仿宋" w:hint="eastAsia"/>
          <w:sz w:val="28"/>
          <w:lang w:eastAsia="zh-CN"/>
        </w:rPr>
        <w:t>(四)、胶片型相机、CCD相机、红外相机、恒星相机项目意义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在实施胶片型相机、CCD相机、红外相机、恒星相机项目的过程中，我们不仅仅是在追逐商业成功，更是为企业和社会的多个层面创造了深远的意义。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胶片型相机、CCD相机、红外相机、恒星相机项目的首要意义在于提升企业的市场竞争力。通过持续的创新和对产品质量的高标准要求，胶片型相机、CCD相机、红外相机、恒星相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https://d.book118.com/745303040242011121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CD5FB5"/>
    <w:rsid w:val="16CD5F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30304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2024-03-03T15:54:00Z</dcterms:created>
  <dcterms:modified xsi:type="dcterms:W3CDTF">2024-03-03T15:54:58Z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13BBFE12FDBF455CB313055BCCD228B1_11</vt:lpwstr>
  </property>
  <property fmtid="{D5CDD505-2E9C-101B-9397-08002B2CF9AE}" pid="3" name="KSOProductBuildVer">
    <vt:lpwstr>2052-12.1.0.16388</vt:lpwstr>
  </property>
</Properties>
</file>