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807E7">
        <w:rPr>
          <w:rFonts w:ascii="微软雅黑" w:eastAsia="微软雅黑" w:hAnsi="微软雅黑"/>
          <w:sz w:val="28"/>
          <w:szCs w:val="28"/>
        </w:rPr>
        <w:t>关于市场的调查报告(九篇)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807E7">
        <w:rPr>
          <w:rFonts w:ascii="微软雅黑" w:eastAsia="微软雅黑" w:hAnsi="微软雅黑"/>
          <w:sz w:val="24"/>
          <w:szCs w:val="24"/>
        </w:rPr>
        <w:t xml:space="preserve">l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1、手机特点：外观：简约内敛，直板加圆润的边角让其显得简单清爽；屏幕：4英寸854×480分辨率，可兼顾上网、娱乐等多数人的握持感受；大电池：1930mah电池，可联网待机450小时，连续通话15个小时，播放歌曲45个小时，观看视频12小时，大型游戏6个小时；手机信号：支持gsm+wcdma；支持美国gps和俄罗斯glonass两套卫星定位系统，支持a—gps；支持wifi和蓝牙等；价格：与其他产品双核cpu手机比，价格便宜XX左右；系统：自主研发androidmiui操作系统，优化改进功能近100处；应用：符合中国用户的人性化应用；创新：专为手机玩家，手机发烧友发布的一款极致智能手机。最有特色的是底部的“米键”，该键为自定义多功能键，可设置为拍照、返回桌面，甚至可以一键微博，这也很大程度上给予了用户更高的自由度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2、服务保障政策：小米手机售后服务承诺：严格依据《消费者权益保护法》、《中华人民共和国产品质量法》及《移动电话机商品修理更换退费责任规定》实行售后三包服务，服务内容如下：自购买收货后，在下列规定日期内出现《移动电话机商品性能故障表》所列性能故障的情况，经由小米售后服务中心检测确定：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1、7日内，免费办理退货、换货或者修理。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2、8日—15日内，可免费进行换货或者修理。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3、12个月内，可免费进行修理。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4、电池、充电器、外接有线耳机、数据接口卡等手机附件，免费更换同品牌同型号同规格的附件，更换两次仍不能正常使用的，免费为您退货。电池保修时间6个月、充电器保修时间1年，外接有线耳机保修期3个月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5、办理退货、换货、保修服务时，小米公司免费安排上门取货。在不能安排上门取货的地区，小米公司提供邮资报销服务，最高限额15元/单。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二、小米手机营销策略解析。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小米的营销模式具有以下特点或者创新：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一、明星ceo推广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众所周知，“小米”的老板雷军在it界可是一个响当当的人物，雷军在微博上自我介绍为：小米创始人，以前曾参与创办金山软件和卓越网，业余爱好是天使投资。雷军凭借其自身在it界名气和号召力，他的一举一动都是媒体追逐的对象，他每公开说一句话，都为媒体所争相报道，这一切都是免费的！XX年8月16日雷军在北京召开新闻发布会，正式发布小米手机，并首次公布小米手机细节，发布会上媒体云集，为的就是一堵雷军和小米手机的风采，其后各大媒体充斥了关于小米手机的新闻，一时间小米手机名声大噪，响彻整个it界，小米手机此后也遭到众媒体和手机发烧友的热捧，雷军和小米的一举一动都在媒体和手机发烧友的关注之下！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除了正式公开的媒体发布会，雷军还不断通过自己的微博来发布有关小米的信息，以吸引媒体和发烧友对小米手机的持续关注，如雷军10月1日微博首次正式透漏小米手机的销售时间：小米手机首批10月15日左右发货！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如此以外，雷军还通过微博等互联网工具，制造媒体感兴趣的热点，吸引媒体的关注和炒作，如雷军本人还积极加入“小米”和360的口舌冲突，在微博上不断发表言论反击或者抨击360的周鸿祎，被网友们戏称为“小三大战”比如雷军5月19日发微博：”既然某人想做手机就好好做：</w:t>
        <w:br/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</w:t>
      </w:r>
      <w:r w:rsidR="006807E7">
        <w:rPr>
          <w:rFonts w:ascii="微软雅黑" w:eastAsia="微软雅黑" w:hAnsi="微软雅黑"/>
          <w:sz w:val="24"/>
          <w:szCs w:val="24"/>
        </w:rPr>
        <w:t xml:space="preserve"> 一、不靠骂人、吵架做市场推广。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https://d.book118.com/745322334213011041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807E7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5322334213011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2841</Words>
  <Characters>16198</Characters>
  <Application>Microsoft Office Word</Application>
  <DocSecurity>0</DocSecurity>
  <Lines>134</Lines>
  <Paragraphs>38</Paragraphs>
  <ScaleCrop>false</ScaleCrop>
  <Company/>
  <LinksUpToDate>false</LinksUpToDate>
  <CharactersWithSpaces>19001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