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香水行业企业战略发展规划及建议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08" w:history="1">
        <w:r>
          <w:rPr>
            <w:rFonts w:ascii="仿宋" w:eastAsia="仿宋" w:hAnsi="仿宋" w:cs="仿宋" w:hint="eastAsia"/>
            <w:lang w:eastAsia="zh-CN"/>
          </w:rPr>
          <w:t>概论</w:t>
        </w:r>
        <w:r>
          <w:tab/>
        </w:r>
        <w:r>
          <w:fldChar w:fldCharType="begin"/>
        </w:r>
        <w:r>
          <w:instrText xml:space="preserve"> PAGEREF _Toc22708 \h </w:instrText>
        </w:r>
        <w:r>
          <w:fldChar w:fldCharType="separate"/>
        </w:r>
        <w:r>
          <w:t>4</w:t>
        </w:r>
        <w:r>
          <w:fldChar w:fldCharType="end"/>
        </w:r>
      </w:hyperlink>
    </w:p>
    <w:p>
      <w:pPr>
        <w:pStyle w:val="TOC1"/>
        <w:tabs>
          <w:tab w:val="right" w:leader="dot" w:pos="8306"/>
        </w:tabs>
      </w:pPr>
      <w:hyperlink w:anchor="_Toc11503" w:history="1">
        <w:r>
          <w:rPr>
            <w:rFonts w:ascii="仿宋" w:eastAsia="仿宋" w:hAnsi="仿宋" w:cs="仿宋" w:hint="eastAsia"/>
            <w:lang w:eastAsia="zh-CN"/>
          </w:rPr>
          <w:t>一、香水项目绩效评估</w:t>
        </w:r>
        <w:r>
          <w:tab/>
        </w:r>
        <w:r>
          <w:fldChar w:fldCharType="begin"/>
        </w:r>
        <w:r>
          <w:instrText xml:space="preserve"> PAGEREF _Toc11503 \h </w:instrText>
        </w:r>
        <w:r>
          <w:fldChar w:fldCharType="separate"/>
        </w:r>
        <w:r>
          <w:t>4</w:t>
        </w:r>
        <w:r>
          <w:fldChar w:fldCharType="end"/>
        </w:r>
      </w:hyperlink>
    </w:p>
    <w:p>
      <w:pPr>
        <w:pStyle w:val="TOC2"/>
        <w:tabs>
          <w:tab w:val="right" w:leader="dot" w:pos="8306"/>
        </w:tabs>
      </w:pPr>
      <w:hyperlink w:anchor="_Toc14217" w:history="1">
        <w:r>
          <w:rPr>
            <w:rFonts w:ascii="仿宋" w:eastAsia="仿宋" w:hAnsi="仿宋" w:cs="仿宋" w:hint="eastAsia"/>
            <w:lang w:eastAsia="zh-CN"/>
          </w:rPr>
          <w:t>(一)、绩效评估指标</w:t>
        </w:r>
        <w:r>
          <w:tab/>
        </w:r>
        <w:r>
          <w:fldChar w:fldCharType="begin"/>
        </w:r>
        <w:r>
          <w:instrText xml:space="preserve"> PAGEREF _Toc14217 \h </w:instrText>
        </w:r>
        <w:r>
          <w:fldChar w:fldCharType="separate"/>
        </w:r>
        <w:r>
          <w:t>4</w:t>
        </w:r>
        <w:r>
          <w:fldChar w:fldCharType="end"/>
        </w:r>
      </w:hyperlink>
    </w:p>
    <w:p>
      <w:pPr>
        <w:pStyle w:val="TOC2"/>
        <w:tabs>
          <w:tab w:val="right" w:leader="dot" w:pos="8306"/>
        </w:tabs>
      </w:pPr>
      <w:hyperlink w:anchor="_Toc6730" w:history="1">
        <w:r>
          <w:rPr>
            <w:rFonts w:ascii="仿宋" w:eastAsia="仿宋" w:hAnsi="仿宋" w:cs="仿宋" w:hint="eastAsia"/>
            <w:lang w:eastAsia="zh-CN"/>
          </w:rPr>
          <w:t>(二)、绩效评估方法</w:t>
        </w:r>
        <w:r>
          <w:tab/>
        </w:r>
        <w:r>
          <w:fldChar w:fldCharType="begin"/>
        </w:r>
        <w:r>
          <w:instrText xml:space="preserve"> PAGEREF _Toc6730 \h </w:instrText>
        </w:r>
        <w:r>
          <w:fldChar w:fldCharType="separate"/>
        </w:r>
        <w:r>
          <w:t>5</w:t>
        </w:r>
        <w:r>
          <w:fldChar w:fldCharType="end"/>
        </w:r>
      </w:hyperlink>
    </w:p>
    <w:p>
      <w:pPr>
        <w:pStyle w:val="TOC2"/>
        <w:tabs>
          <w:tab w:val="right" w:leader="dot" w:pos="8306"/>
        </w:tabs>
      </w:pPr>
      <w:hyperlink w:anchor="_Toc24845" w:history="1">
        <w:r>
          <w:rPr>
            <w:rFonts w:ascii="仿宋" w:eastAsia="仿宋" w:hAnsi="仿宋" w:cs="仿宋" w:hint="eastAsia"/>
            <w:lang w:eastAsia="zh-CN"/>
          </w:rPr>
          <w:t>(三)、绩效评估周期</w:t>
        </w:r>
        <w:r>
          <w:tab/>
        </w:r>
        <w:r>
          <w:fldChar w:fldCharType="begin"/>
        </w:r>
        <w:r>
          <w:instrText xml:space="preserve"> PAGEREF _Toc24845 \h </w:instrText>
        </w:r>
        <w:r>
          <w:fldChar w:fldCharType="separate"/>
        </w:r>
        <w:r>
          <w:t>6</w:t>
        </w:r>
        <w:r>
          <w:fldChar w:fldCharType="end"/>
        </w:r>
      </w:hyperlink>
    </w:p>
    <w:p>
      <w:pPr>
        <w:pStyle w:val="TOC1"/>
        <w:tabs>
          <w:tab w:val="right" w:leader="dot" w:pos="8306"/>
        </w:tabs>
      </w:pPr>
      <w:hyperlink w:anchor="_Toc7074" w:history="1">
        <w:r>
          <w:rPr>
            <w:rFonts w:ascii="仿宋" w:eastAsia="仿宋" w:hAnsi="仿宋" w:cs="仿宋" w:hint="eastAsia"/>
            <w:lang w:eastAsia="zh-CN"/>
          </w:rPr>
          <w:t>二、产品规划分析</w:t>
        </w:r>
        <w:r>
          <w:tab/>
        </w:r>
        <w:r>
          <w:fldChar w:fldCharType="begin"/>
        </w:r>
        <w:r>
          <w:instrText xml:space="preserve"> PAGEREF _Toc7074 \h </w:instrText>
        </w:r>
        <w:r>
          <w:fldChar w:fldCharType="separate"/>
        </w:r>
        <w:r>
          <w:t>7</w:t>
        </w:r>
        <w:r>
          <w:fldChar w:fldCharType="end"/>
        </w:r>
      </w:hyperlink>
    </w:p>
    <w:p>
      <w:pPr>
        <w:pStyle w:val="TOC2"/>
        <w:tabs>
          <w:tab w:val="right" w:leader="dot" w:pos="8306"/>
        </w:tabs>
      </w:pPr>
      <w:hyperlink w:anchor="_Toc27514" w:history="1">
        <w:r>
          <w:rPr>
            <w:rFonts w:ascii="仿宋" w:eastAsia="仿宋" w:hAnsi="仿宋" w:cs="仿宋" w:hint="eastAsia"/>
            <w:lang w:eastAsia="zh-CN"/>
          </w:rPr>
          <w:t>(一)、产品规划</w:t>
        </w:r>
        <w:r>
          <w:tab/>
        </w:r>
        <w:r>
          <w:fldChar w:fldCharType="begin"/>
        </w:r>
        <w:r>
          <w:instrText xml:space="preserve"> PAGEREF _Toc27514 \h </w:instrText>
        </w:r>
        <w:r>
          <w:fldChar w:fldCharType="separate"/>
        </w:r>
        <w:r>
          <w:t>7</w:t>
        </w:r>
        <w:r>
          <w:fldChar w:fldCharType="end"/>
        </w:r>
      </w:hyperlink>
    </w:p>
    <w:p>
      <w:pPr>
        <w:pStyle w:val="TOC2"/>
        <w:tabs>
          <w:tab w:val="right" w:leader="dot" w:pos="8306"/>
        </w:tabs>
      </w:pPr>
      <w:hyperlink w:anchor="_Toc14490" w:history="1">
        <w:r>
          <w:rPr>
            <w:rFonts w:ascii="仿宋" w:eastAsia="仿宋" w:hAnsi="仿宋" w:cs="仿宋" w:hint="eastAsia"/>
            <w:lang w:eastAsia="zh-CN"/>
          </w:rPr>
          <w:t>(二)、建设规模</w:t>
        </w:r>
        <w:r>
          <w:tab/>
        </w:r>
        <w:r>
          <w:fldChar w:fldCharType="begin"/>
        </w:r>
        <w:r>
          <w:instrText xml:space="preserve"> PAGEREF _Toc14490 \h </w:instrText>
        </w:r>
        <w:r>
          <w:fldChar w:fldCharType="separate"/>
        </w:r>
        <w:r>
          <w:t>8</w:t>
        </w:r>
        <w:r>
          <w:fldChar w:fldCharType="end"/>
        </w:r>
      </w:hyperlink>
    </w:p>
    <w:p>
      <w:pPr>
        <w:pStyle w:val="TOC1"/>
        <w:tabs>
          <w:tab w:val="right" w:leader="dot" w:pos="8306"/>
        </w:tabs>
      </w:pPr>
      <w:hyperlink w:anchor="_Toc10482" w:history="1">
        <w:r>
          <w:rPr>
            <w:rFonts w:ascii="仿宋" w:eastAsia="仿宋" w:hAnsi="仿宋" w:cs="仿宋" w:hint="eastAsia"/>
            <w:lang w:eastAsia="zh-CN"/>
          </w:rPr>
          <w:t>三、香水项目工程设计研究</w:t>
        </w:r>
        <w:r>
          <w:tab/>
        </w:r>
        <w:r>
          <w:fldChar w:fldCharType="begin"/>
        </w:r>
        <w:r>
          <w:instrText xml:space="preserve"> PAGEREF _Toc10482 \h </w:instrText>
        </w:r>
        <w:r>
          <w:fldChar w:fldCharType="separate"/>
        </w:r>
        <w:r>
          <w:t>9</w:t>
        </w:r>
        <w:r>
          <w:fldChar w:fldCharType="end"/>
        </w:r>
      </w:hyperlink>
    </w:p>
    <w:p>
      <w:pPr>
        <w:pStyle w:val="TOC2"/>
        <w:tabs>
          <w:tab w:val="right" w:leader="dot" w:pos="8306"/>
        </w:tabs>
      </w:pPr>
      <w:hyperlink w:anchor="_Toc26543" w:history="1">
        <w:r>
          <w:rPr>
            <w:rFonts w:ascii="仿宋" w:eastAsia="仿宋" w:hAnsi="仿宋" w:cs="仿宋" w:hint="eastAsia"/>
            <w:lang w:eastAsia="zh-CN"/>
          </w:rPr>
          <w:t>(一)、建筑工程设计原则</w:t>
        </w:r>
        <w:r>
          <w:tab/>
        </w:r>
        <w:r>
          <w:fldChar w:fldCharType="begin"/>
        </w:r>
        <w:r>
          <w:instrText xml:space="preserve"> PAGEREF _Toc26543 \h </w:instrText>
        </w:r>
        <w:r>
          <w:fldChar w:fldCharType="separate"/>
        </w:r>
        <w:r>
          <w:t>9</w:t>
        </w:r>
        <w:r>
          <w:fldChar w:fldCharType="end"/>
        </w:r>
      </w:hyperlink>
    </w:p>
    <w:p>
      <w:pPr>
        <w:pStyle w:val="TOC2"/>
        <w:tabs>
          <w:tab w:val="right" w:leader="dot" w:pos="8306"/>
        </w:tabs>
      </w:pPr>
      <w:hyperlink w:anchor="_Toc30554" w:history="1">
        <w:r>
          <w:rPr>
            <w:rFonts w:ascii="仿宋" w:eastAsia="仿宋" w:hAnsi="仿宋" w:cs="仿宋" w:hint="eastAsia"/>
            <w:lang w:eastAsia="zh-CN"/>
          </w:rPr>
          <w:t>(二)、香水项目工程建设标准规范</w:t>
        </w:r>
        <w:r>
          <w:tab/>
        </w:r>
        <w:r>
          <w:fldChar w:fldCharType="begin"/>
        </w:r>
        <w:r>
          <w:instrText xml:space="preserve"> PAGEREF _Toc30554 \h </w:instrText>
        </w:r>
        <w:r>
          <w:fldChar w:fldCharType="separate"/>
        </w:r>
        <w:r>
          <w:t>10</w:t>
        </w:r>
        <w:r>
          <w:fldChar w:fldCharType="end"/>
        </w:r>
      </w:hyperlink>
    </w:p>
    <w:p>
      <w:pPr>
        <w:pStyle w:val="TOC2"/>
        <w:tabs>
          <w:tab w:val="right" w:leader="dot" w:pos="8306"/>
        </w:tabs>
      </w:pPr>
      <w:hyperlink w:anchor="_Toc13093" w:history="1">
        <w:r>
          <w:rPr>
            <w:rFonts w:ascii="仿宋" w:eastAsia="仿宋" w:hAnsi="仿宋" w:cs="仿宋" w:hint="eastAsia"/>
            <w:lang w:eastAsia="zh-CN"/>
          </w:rPr>
          <w:t>(三)、香水项目总平面设计要求</w:t>
        </w:r>
        <w:r>
          <w:tab/>
        </w:r>
        <w:r>
          <w:fldChar w:fldCharType="begin"/>
        </w:r>
        <w:r>
          <w:instrText xml:space="preserve"> PAGEREF _Toc13093 \h </w:instrText>
        </w:r>
        <w:r>
          <w:fldChar w:fldCharType="separate"/>
        </w:r>
        <w:r>
          <w:t>12</w:t>
        </w:r>
        <w:r>
          <w:fldChar w:fldCharType="end"/>
        </w:r>
      </w:hyperlink>
    </w:p>
    <w:p>
      <w:pPr>
        <w:pStyle w:val="TOC2"/>
        <w:tabs>
          <w:tab w:val="right" w:leader="dot" w:pos="8306"/>
        </w:tabs>
      </w:pPr>
      <w:hyperlink w:anchor="_Toc5133" w:history="1">
        <w:r>
          <w:rPr>
            <w:rFonts w:ascii="仿宋" w:eastAsia="仿宋" w:hAnsi="仿宋" w:cs="仿宋" w:hint="eastAsia"/>
            <w:lang w:eastAsia="zh-CN"/>
          </w:rPr>
          <w:t>(四)、建筑设计规范和标准</w:t>
        </w:r>
        <w:r>
          <w:tab/>
        </w:r>
        <w:r>
          <w:fldChar w:fldCharType="begin"/>
        </w:r>
        <w:r>
          <w:instrText xml:space="preserve"> PAGEREF _Toc5133 \h </w:instrText>
        </w:r>
        <w:r>
          <w:fldChar w:fldCharType="separate"/>
        </w:r>
        <w:r>
          <w:t>13</w:t>
        </w:r>
        <w:r>
          <w:fldChar w:fldCharType="end"/>
        </w:r>
      </w:hyperlink>
    </w:p>
    <w:p>
      <w:pPr>
        <w:pStyle w:val="TOC2"/>
        <w:tabs>
          <w:tab w:val="right" w:leader="dot" w:pos="8306"/>
        </w:tabs>
      </w:pPr>
      <w:hyperlink w:anchor="_Toc30318" w:history="1">
        <w:r>
          <w:rPr>
            <w:rFonts w:ascii="仿宋" w:eastAsia="仿宋" w:hAnsi="仿宋" w:cs="仿宋" w:hint="eastAsia"/>
            <w:lang w:eastAsia="zh-CN"/>
          </w:rPr>
          <w:t>(五)、土建工程设计年限及安全等级</w:t>
        </w:r>
        <w:r>
          <w:tab/>
        </w:r>
        <w:r>
          <w:fldChar w:fldCharType="begin"/>
        </w:r>
        <w:r>
          <w:instrText xml:space="preserve"> PAGEREF _Toc30318 \h </w:instrText>
        </w:r>
        <w:r>
          <w:fldChar w:fldCharType="separate"/>
        </w:r>
        <w:r>
          <w:t>14</w:t>
        </w:r>
        <w:r>
          <w:fldChar w:fldCharType="end"/>
        </w:r>
      </w:hyperlink>
    </w:p>
    <w:p>
      <w:pPr>
        <w:pStyle w:val="TOC2"/>
        <w:tabs>
          <w:tab w:val="right" w:leader="dot" w:pos="8306"/>
        </w:tabs>
      </w:pPr>
      <w:hyperlink w:anchor="_Toc14897" w:history="1">
        <w:r>
          <w:rPr>
            <w:rFonts w:ascii="仿宋" w:eastAsia="仿宋" w:hAnsi="仿宋" w:cs="仿宋" w:hint="eastAsia"/>
            <w:lang w:eastAsia="zh-CN"/>
          </w:rPr>
          <w:t>(六)、建筑工程设计总体要求</w:t>
        </w:r>
        <w:r>
          <w:tab/>
        </w:r>
        <w:r>
          <w:fldChar w:fldCharType="begin"/>
        </w:r>
        <w:r>
          <w:instrText xml:space="preserve"> PAGEREF _Toc14897 \h </w:instrText>
        </w:r>
        <w:r>
          <w:fldChar w:fldCharType="separate"/>
        </w:r>
        <w:r>
          <w:t>15</w:t>
        </w:r>
        <w:r>
          <w:fldChar w:fldCharType="end"/>
        </w:r>
      </w:hyperlink>
    </w:p>
    <w:p>
      <w:pPr>
        <w:pStyle w:val="TOC2"/>
        <w:tabs>
          <w:tab w:val="right" w:leader="dot" w:pos="8306"/>
        </w:tabs>
      </w:pPr>
      <w:hyperlink w:anchor="_Toc32679" w:history="1">
        <w:r>
          <w:rPr>
            <w:rFonts w:ascii="仿宋" w:eastAsia="仿宋" w:hAnsi="仿宋" w:cs="仿宋" w:hint="eastAsia"/>
            <w:lang w:eastAsia="zh-CN"/>
          </w:rPr>
          <w:t>(七)、土建工程建设指标</w:t>
        </w:r>
        <w:r>
          <w:tab/>
        </w:r>
        <w:r>
          <w:fldChar w:fldCharType="begin"/>
        </w:r>
        <w:r>
          <w:instrText xml:space="preserve"> PAGEREF _Toc32679 \h </w:instrText>
        </w:r>
        <w:r>
          <w:fldChar w:fldCharType="separate"/>
        </w:r>
        <w:r>
          <w:t>16</w:t>
        </w:r>
        <w:r>
          <w:fldChar w:fldCharType="end"/>
        </w:r>
      </w:hyperlink>
    </w:p>
    <w:p>
      <w:pPr>
        <w:pStyle w:val="TOC1"/>
        <w:tabs>
          <w:tab w:val="right" w:leader="dot" w:pos="8306"/>
        </w:tabs>
      </w:pPr>
      <w:hyperlink w:anchor="_Toc18614" w:history="1">
        <w:r>
          <w:rPr>
            <w:rFonts w:ascii="仿宋" w:eastAsia="仿宋" w:hAnsi="仿宋" w:cs="仿宋" w:hint="eastAsia"/>
            <w:lang w:eastAsia="zh-CN"/>
          </w:rPr>
          <w:t>四、内部技术风险的管理与动态性</w:t>
        </w:r>
        <w:r>
          <w:tab/>
        </w:r>
        <w:r>
          <w:fldChar w:fldCharType="begin"/>
        </w:r>
        <w:r>
          <w:instrText xml:space="preserve"> PAGEREF _Toc18614 \h </w:instrText>
        </w:r>
        <w:r>
          <w:fldChar w:fldCharType="separate"/>
        </w:r>
        <w:r>
          <w:t>17</w:t>
        </w:r>
        <w:r>
          <w:fldChar w:fldCharType="end"/>
        </w:r>
      </w:hyperlink>
    </w:p>
    <w:p>
      <w:pPr>
        <w:pStyle w:val="TOC2"/>
        <w:tabs>
          <w:tab w:val="right" w:leader="dot" w:pos="8306"/>
        </w:tabs>
      </w:pPr>
      <w:hyperlink w:anchor="_Toc32289" w:history="1">
        <w:r>
          <w:rPr>
            <w:rFonts w:ascii="仿宋" w:eastAsia="仿宋" w:hAnsi="仿宋" w:cs="仿宋" w:hint="eastAsia"/>
            <w:lang w:eastAsia="zh-CN"/>
          </w:rPr>
          <w:t>(一)、内部技术风险的管理与动态性</w:t>
        </w:r>
        <w:r>
          <w:tab/>
        </w:r>
        <w:r>
          <w:fldChar w:fldCharType="begin"/>
        </w:r>
        <w:r>
          <w:instrText xml:space="preserve"> PAGEREF _Toc32289 \h </w:instrText>
        </w:r>
        <w:r>
          <w:fldChar w:fldCharType="separate"/>
        </w:r>
        <w:r>
          <w:t>17</w:t>
        </w:r>
        <w:r>
          <w:fldChar w:fldCharType="end"/>
        </w:r>
      </w:hyperlink>
    </w:p>
    <w:p>
      <w:pPr>
        <w:pStyle w:val="TOC1"/>
        <w:tabs>
          <w:tab w:val="right" w:leader="dot" w:pos="8306"/>
        </w:tabs>
      </w:pPr>
      <w:hyperlink w:anchor="_Toc21832" w:history="1">
        <w:r>
          <w:rPr>
            <w:rFonts w:ascii="仿宋" w:eastAsia="仿宋" w:hAnsi="仿宋" w:cs="仿宋" w:hint="eastAsia"/>
            <w:lang w:eastAsia="zh-CN"/>
          </w:rPr>
          <w:t>五、员工沟通技巧培训与人际关系管理</w:t>
        </w:r>
        <w:r>
          <w:tab/>
        </w:r>
        <w:r>
          <w:fldChar w:fldCharType="begin"/>
        </w:r>
        <w:r>
          <w:instrText xml:space="preserve"> PAGEREF _Toc21832 \h </w:instrText>
        </w:r>
        <w:r>
          <w:fldChar w:fldCharType="separate"/>
        </w:r>
        <w:r>
          <w:t>18</w:t>
        </w:r>
        <w:r>
          <w:fldChar w:fldCharType="end"/>
        </w:r>
      </w:hyperlink>
    </w:p>
    <w:p>
      <w:pPr>
        <w:pStyle w:val="TOC2"/>
        <w:tabs>
          <w:tab w:val="right" w:leader="dot" w:pos="8306"/>
        </w:tabs>
      </w:pPr>
      <w:hyperlink w:anchor="_Toc11793" w:history="1">
        <w:r>
          <w:rPr>
            <w:rFonts w:ascii="仿宋" w:eastAsia="仿宋" w:hAnsi="仿宋" w:cs="仿宋" w:hint="eastAsia"/>
            <w:lang w:eastAsia="zh-CN"/>
          </w:rPr>
          <w:t>(一)、沟通技巧的重要性及培训计划</w:t>
        </w:r>
        <w:r>
          <w:tab/>
        </w:r>
        <w:r>
          <w:fldChar w:fldCharType="begin"/>
        </w:r>
        <w:r>
          <w:instrText xml:space="preserve"> PAGEREF _Toc11793 \h </w:instrText>
        </w:r>
        <w:r>
          <w:fldChar w:fldCharType="separate"/>
        </w:r>
        <w:r>
          <w:t>18</w:t>
        </w:r>
        <w:r>
          <w:fldChar w:fldCharType="end"/>
        </w:r>
      </w:hyperlink>
    </w:p>
    <w:p>
      <w:pPr>
        <w:pStyle w:val="TOC2"/>
        <w:tabs>
          <w:tab w:val="right" w:leader="dot" w:pos="8306"/>
        </w:tabs>
      </w:pPr>
      <w:hyperlink w:anchor="_Toc31663" w:history="1">
        <w:r>
          <w:rPr>
            <w:rFonts w:ascii="仿宋" w:eastAsia="仿宋" w:hAnsi="仿宋" w:cs="仿宋" w:hint="eastAsia"/>
            <w:lang w:eastAsia="zh-CN"/>
          </w:rPr>
          <w:t>(二)、人际关系管理的原则与方法</w:t>
        </w:r>
        <w:r>
          <w:tab/>
        </w:r>
        <w:r>
          <w:fldChar w:fldCharType="begin"/>
        </w:r>
        <w:r>
          <w:instrText xml:space="preserve"> PAGEREF _Toc31663 \h </w:instrText>
        </w:r>
        <w:r>
          <w:fldChar w:fldCharType="separate"/>
        </w:r>
        <w:r>
          <w:t>19</w:t>
        </w:r>
        <w:r>
          <w:fldChar w:fldCharType="end"/>
        </w:r>
      </w:hyperlink>
    </w:p>
    <w:p>
      <w:pPr>
        <w:pStyle w:val="TOC2"/>
        <w:tabs>
          <w:tab w:val="right" w:leader="dot" w:pos="8306"/>
        </w:tabs>
      </w:pPr>
      <w:hyperlink w:anchor="_Toc29399" w:history="1">
        <w:r>
          <w:rPr>
            <w:rFonts w:ascii="仿宋" w:eastAsia="仿宋" w:hAnsi="仿宋" w:cs="仿宋" w:hint="eastAsia"/>
            <w:lang w:eastAsia="zh-CN"/>
          </w:rPr>
          <w:t>(三)、良好人际关系的建立与维护</w:t>
        </w:r>
        <w:r>
          <w:tab/>
        </w:r>
        <w:r>
          <w:fldChar w:fldCharType="begin"/>
        </w:r>
        <w:r>
          <w:instrText xml:space="preserve"> PAGEREF _Toc29399 \h </w:instrText>
        </w:r>
        <w:r>
          <w:fldChar w:fldCharType="separate"/>
        </w:r>
        <w:r>
          <w:t>20</w:t>
        </w:r>
        <w:r>
          <w:fldChar w:fldCharType="end"/>
        </w:r>
      </w:hyperlink>
    </w:p>
    <w:p>
      <w:pPr>
        <w:pStyle w:val="TOC1"/>
        <w:tabs>
          <w:tab w:val="right" w:leader="dot" w:pos="8306"/>
        </w:tabs>
      </w:pPr>
      <w:hyperlink w:anchor="_Toc30082" w:history="1">
        <w:r>
          <w:rPr>
            <w:rFonts w:ascii="仿宋" w:eastAsia="仿宋" w:hAnsi="仿宋" w:cs="仿宋" w:hint="eastAsia"/>
            <w:lang w:eastAsia="zh-CN"/>
          </w:rPr>
          <w:t>六、行业、市场分析</w:t>
        </w:r>
        <w:r>
          <w:tab/>
        </w:r>
        <w:r>
          <w:fldChar w:fldCharType="begin"/>
        </w:r>
        <w:r>
          <w:instrText xml:space="preserve"> PAGEREF _Toc30082 \h </w:instrText>
        </w:r>
        <w:r>
          <w:fldChar w:fldCharType="separate"/>
        </w:r>
        <w:r>
          <w:t>21</w:t>
        </w:r>
        <w:r>
          <w:fldChar w:fldCharType="end"/>
        </w:r>
      </w:hyperlink>
    </w:p>
    <w:p>
      <w:pPr>
        <w:pStyle w:val="TOC2"/>
        <w:tabs>
          <w:tab w:val="right" w:leader="dot" w:pos="8306"/>
        </w:tabs>
      </w:pPr>
      <w:hyperlink w:anchor="_Toc23688" w:history="1">
        <w:r>
          <w:rPr>
            <w:rFonts w:ascii="仿宋" w:eastAsia="仿宋" w:hAnsi="仿宋" w:cs="仿宋" w:hint="eastAsia"/>
            <w:lang w:eastAsia="zh-CN"/>
          </w:rPr>
          <w:t>(一)、行业分析</w:t>
        </w:r>
        <w:r>
          <w:tab/>
        </w:r>
        <w:r>
          <w:fldChar w:fldCharType="begin"/>
        </w:r>
        <w:r>
          <w:instrText xml:space="preserve"> PAGEREF _Toc23688 \h </w:instrText>
        </w:r>
        <w:r>
          <w:fldChar w:fldCharType="separate"/>
        </w:r>
        <w:r>
          <w:t>21</w:t>
        </w:r>
        <w:r>
          <w:fldChar w:fldCharType="end"/>
        </w:r>
      </w:hyperlink>
    </w:p>
    <w:p>
      <w:pPr>
        <w:pStyle w:val="TOC2"/>
        <w:tabs>
          <w:tab w:val="right" w:leader="dot" w:pos="8306"/>
        </w:tabs>
      </w:pPr>
      <w:hyperlink w:anchor="_Toc9234" w:history="1">
        <w:r>
          <w:rPr>
            <w:rFonts w:ascii="仿宋" w:eastAsia="仿宋" w:hAnsi="仿宋" w:cs="仿宋" w:hint="eastAsia"/>
            <w:lang w:eastAsia="zh-CN"/>
          </w:rPr>
          <w:t>(二)、市场分析</w:t>
        </w:r>
        <w:r>
          <w:tab/>
        </w:r>
        <w:r>
          <w:fldChar w:fldCharType="begin"/>
        </w:r>
        <w:r>
          <w:instrText xml:space="preserve"> PAGEREF _Toc9234 \h </w:instrText>
        </w:r>
        <w:r>
          <w:fldChar w:fldCharType="separate"/>
        </w:r>
        <w:r>
          <w:t>22</w:t>
        </w:r>
        <w:r>
          <w:fldChar w:fldCharType="end"/>
        </w:r>
      </w:hyperlink>
    </w:p>
    <w:p>
      <w:pPr>
        <w:pStyle w:val="TOC2"/>
        <w:tabs>
          <w:tab w:val="right" w:leader="dot" w:pos="8306"/>
        </w:tabs>
      </w:pPr>
      <w:hyperlink w:anchor="_Toc14993" w:history="1">
        <w:r>
          <w:rPr>
            <w:rFonts w:ascii="仿宋" w:eastAsia="仿宋" w:hAnsi="仿宋" w:cs="仿宋" w:hint="eastAsia"/>
            <w:lang w:eastAsia="zh-CN"/>
          </w:rPr>
          <w:t>(三)、行业发展及市场前景分析</w:t>
        </w:r>
        <w:r>
          <w:tab/>
        </w:r>
        <w:r>
          <w:fldChar w:fldCharType="begin"/>
        </w:r>
        <w:r>
          <w:instrText xml:space="preserve"> PAGEREF _Toc14993 \h </w:instrText>
        </w:r>
        <w:r>
          <w:fldChar w:fldCharType="separate"/>
        </w:r>
        <w:r>
          <w:t>22</w:t>
        </w:r>
        <w:r>
          <w:fldChar w:fldCharType="end"/>
        </w:r>
      </w:hyperlink>
    </w:p>
    <w:p>
      <w:pPr>
        <w:pStyle w:val="TOC1"/>
        <w:tabs>
          <w:tab w:val="right" w:leader="dot" w:pos="8306"/>
        </w:tabs>
      </w:pPr>
      <w:hyperlink w:anchor="_Toc18159" w:history="1">
        <w:r>
          <w:rPr>
            <w:rFonts w:ascii="仿宋" w:eastAsia="仿宋" w:hAnsi="仿宋" w:cs="仿宋" w:hint="eastAsia"/>
            <w:lang w:eastAsia="zh-CN"/>
          </w:rPr>
          <w:t>七、香水项目概况</w:t>
        </w:r>
        <w:r>
          <w:tab/>
        </w:r>
        <w:r>
          <w:fldChar w:fldCharType="begin"/>
        </w:r>
        <w:r>
          <w:instrText xml:space="preserve"> PAGEREF _Toc18159 \h </w:instrText>
        </w:r>
        <w:r>
          <w:fldChar w:fldCharType="separate"/>
        </w:r>
        <w:r>
          <w:t>23</w:t>
        </w:r>
        <w:r>
          <w:fldChar w:fldCharType="end"/>
        </w:r>
      </w:hyperlink>
    </w:p>
    <w:p>
      <w:pPr>
        <w:pStyle w:val="TOC2"/>
        <w:tabs>
          <w:tab w:val="right" w:leader="dot" w:pos="8306"/>
        </w:tabs>
      </w:pPr>
      <w:hyperlink w:anchor="_Toc11441" w:history="1">
        <w:r>
          <w:rPr>
            <w:rFonts w:ascii="仿宋" w:eastAsia="仿宋" w:hAnsi="仿宋" w:cs="仿宋" w:hint="eastAsia"/>
            <w:lang w:eastAsia="zh-CN"/>
          </w:rPr>
          <w:t>(一)、香水项目承办单位基本情况</w:t>
        </w:r>
        <w:r>
          <w:tab/>
        </w:r>
        <w:r>
          <w:fldChar w:fldCharType="begin"/>
        </w:r>
        <w:r>
          <w:instrText xml:space="preserve"> PAGEREF _Toc11441 \h </w:instrText>
        </w:r>
        <w:r>
          <w:fldChar w:fldCharType="separate"/>
        </w:r>
        <w:r>
          <w:t>23</w:t>
        </w:r>
        <w:r>
          <w:fldChar w:fldCharType="end"/>
        </w:r>
      </w:hyperlink>
    </w:p>
    <w:p>
      <w:pPr>
        <w:pStyle w:val="TOC2"/>
        <w:tabs>
          <w:tab w:val="right" w:leader="dot" w:pos="8306"/>
        </w:tabs>
      </w:pPr>
      <w:hyperlink w:anchor="_Toc11143" w:history="1">
        <w:r>
          <w:rPr>
            <w:rFonts w:ascii="仿宋" w:eastAsia="仿宋" w:hAnsi="仿宋" w:cs="仿宋" w:hint="eastAsia"/>
            <w:lang w:eastAsia="zh-CN"/>
          </w:rPr>
          <w:t>(二)、香水项目建设符合性</w:t>
        </w:r>
        <w:r>
          <w:tab/>
        </w:r>
        <w:r>
          <w:fldChar w:fldCharType="begin"/>
        </w:r>
        <w:r>
          <w:instrText xml:space="preserve"> PAGEREF _Toc11143 \h </w:instrText>
        </w:r>
        <w:r>
          <w:fldChar w:fldCharType="separate"/>
        </w:r>
        <w:r>
          <w:t>24</w:t>
        </w:r>
        <w:r>
          <w:fldChar w:fldCharType="end"/>
        </w:r>
      </w:hyperlink>
    </w:p>
    <w:p>
      <w:pPr>
        <w:pStyle w:val="TOC2"/>
        <w:tabs>
          <w:tab w:val="right" w:leader="dot" w:pos="8306"/>
        </w:tabs>
      </w:pPr>
      <w:hyperlink w:anchor="_Toc27812" w:history="1">
        <w:r>
          <w:rPr>
            <w:rFonts w:ascii="仿宋" w:eastAsia="仿宋" w:hAnsi="仿宋" w:cs="仿宋" w:hint="eastAsia"/>
            <w:lang w:eastAsia="zh-CN"/>
          </w:rPr>
          <w:t>(三)、香水项目概况</w:t>
        </w:r>
        <w:r>
          <w:tab/>
        </w:r>
        <w:r>
          <w:fldChar w:fldCharType="begin"/>
        </w:r>
        <w:r>
          <w:instrText xml:space="preserve"> PAGEREF _Toc27812 \h </w:instrText>
        </w:r>
        <w:r>
          <w:fldChar w:fldCharType="separate"/>
        </w:r>
        <w:r>
          <w:t>26</w:t>
        </w:r>
        <w:r>
          <w:fldChar w:fldCharType="end"/>
        </w:r>
      </w:hyperlink>
    </w:p>
    <w:p>
      <w:pPr>
        <w:pStyle w:val="TOC2"/>
        <w:tabs>
          <w:tab w:val="right" w:leader="dot" w:pos="8306"/>
        </w:tabs>
      </w:pPr>
      <w:hyperlink w:anchor="_Toc18079" w:history="1">
        <w:r>
          <w:rPr>
            <w:rFonts w:ascii="仿宋" w:eastAsia="仿宋" w:hAnsi="仿宋" w:cs="仿宋" w:hint="eastAsia"/>
            <w:lang w:eastAsia="zh-CN"/>
          </w:rPr>
          <w:t>(四)、香水项目评价</w:t>
        </w:r>
        <w:r>
          <w:tab/>
        </w:r>
        <w:r>
          <w:fldChar w:fldCharType="begin"/>
        </w:r>
        <w:r>
          <w:instrText xml:space="preserve"> PAGEREF _Toc18079 \h </w:instrText>
        </w:r>
        <w:r>
          <w:fldChar w:fldCharType="separate"/>
        </w:r>
        <w:r>
          <w:t>28</w:t>
        </w:r>
        <w:r>
          <w:fldChar w:fldCharType="end"/>
        </w:r>
      </w:hyperlink>
    </w:p>
    <w:p>
      <w:pPr>
        <w:pStyle w:val="TOC2"/>
        <w:tabs>
          <w:tab w:val="right" w:leader="dot" w:pos="8306"/>
        </w:tabs>
      </w:pPr>
      <w:hyperlink w:anchor="_Toc7724" w:history="1">
        <w:r>
          <w:rPr>
            <w:rFonts w:ascii="仿宋" w:eastAsia="仿宋" w:hAnsi="仿宋" w:cs="仿宋" w:hint="eastAsia"/>
            <w:lang w:eastAsia="zh-CN"/>
          </w:rPr>
          <w:t>(五)、主要经济指标</w:t>
        </w:r>
        <w:r>
          <w:tab/>
        </w:r>
        <w:r>
          <w:fldChar w:fldCharType="begin"/>
        </w:r>
        <w:r>
          <w:instrText xml:space="preserve"> PAGEREF _Toc7724 \h </w:instrText>
        </w:r>
        <w:r>
          <w:fldChar w:fldCharType="separate"/>
        </w:r>
        <w:r>
          <w:t>29</w:t>
        </w:r>
        <w:r>
          <w:fldChar w:fldCharType="end"/>
        </w:r>
      </w:hyperlink>
    </w:p>
    <w:p>
      <w:pPr>
        <w:pStyle w:val="TOC1"/>
        <w:tabs>
          <w:tab w:val="right" w:leader="dot" w:pos="8306"/>
        </w:tabs>
      </w:pPr>
      <w:hyperlink w:anchor="_Toc28346" w:history="1">
        <w:r>
          <w:rPr>
            <w:rFonts w:ascii="仿宋" w:eastAsia="仿宋" w:hAnsi="仿宋" w:cs="仿宋" w:hint="eastAsia"/>
            <w:lang w:eastAsia="zh-CN"/>
          </w:rPr>
          <w:t>八、节能情况分析</w:t>
        </w:r>
        <w:r>
          <w:tab/>
        </w:r>
        <w:r>
          <w:fldChar w:fldCharType="begin"/>
        </w:r>
        <w:r>
          <w:instrText xml:space="preserve"> PAGEREF _Toc28346 \h </w:instrText>
        </w:r>
        <w:r>
          <w:fldChar w:fldCharType="separate"/>
        </w:r>
        <w:r>
          <w:t>30</w:t>
        </w:r>
        <w:r>
          <w:fldChar w:fldCharType="end"/>
        </w:r>
      </w:hyperlink>
    </w:p>
    <w:p>
      <w:pPr>
        <w:pStyle w:val="TOC2"/>
        <w:tabs>
          <w:tab w:val="right" w:leader="dot" w:pos="8306"/>
        </w:tabs>
      </w:pPr>
      <w:hyperlink w:anchor="_Toc8286" w:history="1">
        <w:r>
          <w:rPr>
            <w:rFonts w:ascii="仿宋" w:eastAsia="仿宋" w:hAnsi="仿宋" w:cs="仿宋" w:hint="eastAsia"/>
            <w:lang w:eastAsia="zh-CN"/>
          </w:rPr>
          <w:t>(一)、节能的重要性</w:t>
        </w:r>
        <w:r>
          <w:tab/>
        </w:r>
        <w:r>
          <w:fldChar w:fldCharType="begin"/>
        </w:r>
        <w:r>
          <w:instrText xml:space="preserve"> PAGEREF _Toc8286 \h </w:instrText>
        </w:r>
        <w:r>
          <w:fldChar w:fldCharType="separate"/>
        </w:r>
        <w:r>
          <w:t>30</w:t>
        </w:r>
        <w:r>
          <w:fldChar w:fldCharType="end"/>
        </w:r>
      </w:hyperlink>
    </w:p>
    <w:p>
      <w:pPr>
        <w:pStyle w:val="TOC2"/>
        <w:tabs>
          <w:tab w:val="right" w:leader="dot" w:pos="8306"/>
        </w:tabs>
      </w:pPr>
      <w:hyperlink w:anchor="_Toc26292" w:history="1">
        <w:r>
          <w:rPr>
            <w:rFonts w:ascii="仿宋" w:eastAsia="仿宋" w:hAnsi="仿宋" w:cs="仿宋" w:hint="eastAsia"/>
            <w:lang w:eastAsia="zh-CN"/>
          </w:rPr>
          <w:t>(二)、节能的法规与标准要求</w:t>
        </w:r>
        <w:r>
          <w:tab/>
        </w:r>
        <w:r>
          <w:fldChar w:fldCharType="begin"/>
        </w:r>
        <w:r>
          <w:instrText xml:space="preserve"> PAGEREF _Toc26292 \h </w:instrText>
        </w:r>
        <w:r>
          <w:fldChar w:fldCharType="separate"/>
        </w:r>
        <w:r>
          <w:t>31</w:t>
        </w:r>
        <w:r>
          <w:fldChar w:fldCharType="end"/>
        </w:r>
      </w:hyperlink>
    </w:p>
    <w:p>
      <w:pPr>
        <w:pStyle w:val="TOC2"/>
        <w:tabs>
          <w:tab w:val="right" w:leader="dot" w:pos="8306"/>
        </w:tabs>
      </w:pPr>
      <w:hyperlink w:anchor="_Toc29278" w:history="1">
        <w:r>
          <w:rPr>
            <w:rFonts w:ascii="仿宋" w:eastAsia="仿宋" w:hAnsi="仿宋" w:cs="仿宋" w:hint="eastAsia"/>
            <w:lang w:eastAsia="zh-CN"/>
          </w:rPr>
          <w:t>(三)、香水项目地能源消耗与供应状况</w:t>
        </w:r>
        <w:r>
          <w:tab/>
        </w:r>
        <w:r>
          <w:fldChar w:fldCharType="begin"/>
        </w:r>
        <w:r>
          <w:instrText xml:space="preserve"> PAGEREF _Toc29278 \h </w:instrText>
        </w:r>
        <w:r>
          <w:fldChar w:fldCharType="separate"/>
        </w:r>
        <w:r>
          <w:t>31</w:t>
        </w:r>
        <w:r>
          <w:fldChar w:fldCharType="end"/>
        </w:r>
      </w:hyperlink>
    </w:p>
    <w:p>
      <w:pPr>
        <w:pStyle w:val="TOC2"/>
        <w:tabs>
          <w:tab w:val="right" w:leader="dot" w:pos="8306"/>
        </w:tabs>
      </w:pPr>
      <w:hyperlink w:anchor="_Toc8717" w:history="1">
        <w:r>
          <w:rPr>
            <w:rFonts w:ascii="仿宋" w:eastAsia="仿宋" w:hAnsi="仿宋" w:cs="仿宋" w:hint="eastAsia"/>
            <w:lang w:eastAsia="zh-CN"/>
          </w:rPr>
          <w:t>(四)、能源消耗类型与数量的深入分析</w:t>
        </w:r>
        <w:r>
          <w:tab/>
        </w:r>
        <w:r>
          <w:fldChar w:fldCharType="begin"/>
        </w:r>
        <w:r>
          <w:instrText xml:space="preserve"> PAGEREF _Toc8717 \h </w:instrText>
        </w:r>
        <w:r>
          <w:fldChar w:fldCharType="separate"/>
        </w:r>
        <w:r>
          <w:t>32</w:t>
        </w:r>
        <w:r>
          <w:fldChar w:fldCharType="end"/>
        </w:r>
      </w:hyperlink>
    </w:p>
    <w:p>
      <w:pPr>
        <w:pStyle w:val="TOC2"/>
        <w:tabs>
          <w:tab w:val="right" w:leader="dot" w:pos="8306"/>
        </w:tabs>
      </w:pPr>
      <w:hyperlink w:anchor="_Toc3820" w:history="1">
        <w:r>
          <w:rPr>
            <w:rFonts w:ascii="仿宋" w:eastAsia="仿宋" w:hAnsi="仿宋" w:cs="仿宋" w:hint="eastAsia"/>
            <w:lang w:eastAsia="zh-CN"/>
          </w:rPr>
          <w:t>(五)、节能综合评价</w:t>
        </w:r>
        <w:r>
          <w:tab/>
        </w:r>
        <w:r>
          <w:fldChar w:fldCharType="begin"/>
        </w:r>
        <w:r>
          <w:instrText xml:space="preserve"> PAGEREF _Toc3820 \h </w:instrText>
        </w:r>
        <w:r>
          <w:fldChar w:fldCharType="separate"/>
        </w:r>
        <w:r>
          <w:t>33</w:t>
        </w:r>
        <w:r>
          <w:fldChar w:fldCharType="end"/>
        </w:r>
      </w:hyperlink>
    </w:p>
    <w:p>
      <w:pPr>
        <w:pStyle w:val="TOC2"/>
        <w:tabs>
          <w:tab w:val="right" w:leader="dot" w:pos="8306"/>
        </w:tabs>
      </w:pPr>
      <w:hyperlink w:anchor="_Toc14523" w:history="1">
        <w:r>
          <w:rPr>
            <w:rFonts w:ascii="仿宋" w:eastAsia="仿宋" w:hAnsi="仿宋" w:cs="仿宋" w:hint="eastAsia"/>
            <w:lang w:eastAsia="zh-CN"/>
          </w:rPr>
          <w:t>(六)、设计节能方案</w:t>
        </w:r>
        <w:r>
          <w:tab/>
        </w:r>
        <w:r>
          <w:fldChar w:fldCharType="begin"/>
        </w:r>
        <w:r>
          <w:instrText xml:space="preserve"> PAGEREF _Toc14523 \h </w:instrText>
        </w:r>
        <w:r>
          <w:fldChar w:fldCharType="separate"/>
        </w:r>
        <w:r>
          <w:t>33</w:t>
        </w:r>
        <w:r>
          <w:fldChar w:fldCharType="end"/>
        </w:r>
      </w:hyperlink>
    </w:p>
    <w:p>
      <w:pPr>
        <w:pStyle w:val="TOC2"/>
        <w:tabs>
          <w:tab w:val="right" w:leader="dot" w:pos="8306"/>
        </w:tabs>
      </w:pPr>
      <w:hyperlink w:anchor="_Toc32116" w:history="1">
        <w:r>
          <w:rPr>
            <w:rFonts w:ascii="仿宋" w:eastAsia="仿宋" w:hAnsi="仿宋" w:cs="仿宋" w:hint="eastAsia"/>
            <w:lang w:eastAsia="zh-CN"/>
          </w:rPr>
          <w:t>(七)、实施节能措施</w:t>
        </w:r>
        <w:r>
          <w:tab/>
        </w:r>
        <w:r>
          <w:fldChar w:fldCharType="begin"/>
        </w:r>
        <w:r>
          <w:instrText xml:space="preserve"> PAGEREF _Toc32116 \h </w:instrText>
        </w:r>
        <w:r>
          <w:fldChar w:fldCharType="separate"/>
        </w:r>
        <w:r>
          <w:t>34</w:t>
        </w:r>
        <w:r>
          <w:fldChar w:fldCharType="end"/>
        </w:r>
      </w:hyperlink>
    </w:p>
    <w:p>
      <w:pPr>
        <w:pStyle w:val="TOC1"/>
        <w:tabs>
          <w:tab w:val="right" w:leader="dot" w:pos="8306"/>
        </w:tabs>
      </w:pPr>
      <w:hyperlink w:anchor="_Toc28298" w:history="1">
        <w:r>
          <w:rPr>
            <w:rFonts w:ascii="仿宋" w:eastAsia="仿宋" w:hAnsi="仿宋" w:cs="仿宋" w:hint="eastAsia"/>
            <w:lang w:eastAsia="zh-CN"/>
          </w:rPr>
          <w:t>九、安全与应急管理</w:t>
        </w:r>
        <w:r>
          <w:tab/>
        </w:r>
        <w:r>
          <w:fldChar w:fldCharType="begin"/>
        </w:r>
        <w:r>
          <w:instrText xml:space="preserve"> PAGEREF _Toc28298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5" w:history="1">
        <w:r>
          <w:rPr>
            <w:rFonts w:ascii="仿宋" w:eastAsia="仿宋" w:hAnsi="仿宋" w:cs="仿宋" w:hint="eastAsia"/>
            <w:lang w:eastAsia="zh-CN"/>
          </w:rPr>
          <w:t>(一)、安全生产管理</w:t>
        </w:r>
        <w:r>
          <w:tab/>
        </w:r>
        <w:r>
          <w:fldChar w:fldCharType="begin"/>
        </w:r>
        <w:r>
          <w:instrText xml:space="preserve"> PAGEREF _Toc3195 \h </w:instrText>
        </w:r>
        <w:r>
          <w:fldChar w:fldCharType="separate"/>
        </w:r>
        <w:r>
          <w:t>36</w:t>
        </w:r>
        <w:r>
          <w:fldChar w:fldCharType="end"/>
        </w:r>
      </w:hyperlink>
    </w:p>
    <w:p>
      <w:pPr>
        <w:pStyle w:val="TOC2"/>
        <w:tabs>
          <w:tab w:val="right" w:leader="dot" w:pos="8306"/>
        </w:tabs>
      </w:pPr>
      <w:hyperlink w:anchor="_Toc4669" w:history="1">
        <w:r>
          <w:rPr>
            <w:rFonts w:ascii="仿宋" w:eastAsia="仿宋" w:hAnsi="仿宋" w:cs="仿宋" w:hint="eastAsia"/>
            <w:lang w:eastAsia="zh-CN"/>
          </w:rPr>
          <w:t>(二)、应急预案与响应</w:t>
        </w:r>
        <w:r>
          <w:tab/>
        </w:r>
        <w:r>
          <w:fldChar w:fldCharType="begin"/>
        </w:r>
        <w:r>
          <w:instrText xml:space="preserve"> PAGEREF _Toc4669 \h </w:instrText>
        </w:r>
        <w:r>
          <w:fldChar w:fldCharType="separate"/>
        </w:r>
        <w:r>
          <w:t>37</w:t>
        </w:r>
        <w:r>
          <w:fldChar w:fldCharType="end"/>
        </w:r>
      </w:hyperlink>
    </w:p>
    <w:p>
      <w:pPr>
        <w:pStyle w:val="TOC1"/>
        <w:tabs>
          <w:tab w:val="right" w:leader="dot" w:pos="8306"/>
        </w:tabs>
      </w:pPr>
      <w:hyperlink w:anchor="_Toc2212" w:history="1">
        <w:r>
          <w:rPr>
            <w:rFonts w:ascii="仿宋" w:eastAsia="仿宋" w:hAnsi="仿宋" w:cs="仿宋" w:hint="eastAsia"/>
            <w:lang w:eastAsia="zh-CN"/>
          </w:rPr>
          <w:t>十、香水项目创新与研发</w:t>
        </w:r>
        <w:r>
          <w:tab/>
        </w:r>
        <w:r>
          <w:fldChar w:fldCharType="begin"/>
        </w:r>
        <w:r>
          <w:instrText xml:space="preserve"> PAGEREF _Toc2212 \h </w:instrText>
        </w:r>
        <w:r>
          <w:fldChar w:fldCharType="separate"/>
        </w:r>
        <w:r>
          <w:t>38</w:t>
        </w:r>
        <w:r>
          <w:fldChar w:fldCharType="end"/>
        </w:r>
      </w:hyperlink>
    </w:p>
    <w:p>
      <w:pPr>
        <w:pStyle w:val="TOC2"/>
        <w:tabs>
          <w:tab w:val="right" w:leader="dot" w:pos="8306"/>
        </w:tabs>
      </w:pPr>
      <w:hyperlink w:anchor="_Toc23323" w:history="1">
        <w:r>
          <w:rPr>
            <w:rFonts w:ascii="仿宋" w:eastAsia="仿宋" w:hAnsi="仿宋" w:cs="仿宋" w:hint="eastAsia"/>
            <w:lang w:eastAsia="zh-CN"/>
          </w:rPr>
          <w:t>(一)、创新策略与方向</w:t>
        </w:r>
        <w:r>
          <w:tab/>
        </w:r>
        <w:r>
          <w:fldChar w:fldCharType="begin"/>
        </w:r>
        <w:r>
          <w:instrText xml:space="preserve"> PAGEREF _Toc23323 \h </w:instrText>
        </w:r>
        <w:r>
          <w:fldChar w:fldCharType="separate"/>
        </w:r>
        <w:r>
          <w:t>38</w:t>
        </w:r>
        <w:r>
          <w:fldChar w:fldCharType="end"/>
        </w:r>
      </w:hyperlink>
    </w:p>
    <w:p>
      <w:pPr>
        <w:pStyle w:val="TOC2"/>
        <w:tabs>
          <w:tab w:val="right" w:leader="dot" w:pos="8306"/>
        </w:tabs>
      </w:pPr>
      <w:hyperlink w:anchor="_Toc7326" w:history="1">
        <w:r>
          <w:rPr>
            <w:rFonts w:ascii="仿宋" w:eastAsia="仿宋" w:hAnsi="仿宋" w:cs="仿宋" w:hint="eastAsia"/>
            <w:lang w:eastAsia="zh-CN"/>
          </w:rPr>
          <w:t>(二)、研发规划与投入</w:t>
        </w:r>
        <w:r>
          <w:tab/>
        </w:r>
        <w:r>
          <w:fldChar w:fldCharType="begin"/>
        </w:r>
        <w:r>
          <w:instrText xml:space="preserve"> PAGEREF _Toc7326 \h </w:instrText>
        </w:r>
        <w:r>
          <w:fldChar w:fldCharType="separate"/>
        </w:r>
        <w:r>
          <w:t>40</w:t>
        </w:r>
        <w:r>
          <w:fldChar w:fldCharType="end"/>
        </w:r>
      </w:hyperlink>
    </w:p>
    <w:p>
      <w:pPr>
        <w:pStyle w:val="TOC1"/>
        <w:tabs>
          <w:tab w:val="right" w:leader="dot" w:pos="8306"/>
        </w:tabs>
      </w:pPr>
      <w:hyperlink w:anchor="_Toc24464" w:history="1">
        <w:r>
          <w:rPr>
            <w:rFonts w:ascii="仿宋" w:eastAsia="仿宋" w:hAnsi="仿宋" w:cs="仿宋" w:hint="eastAsia"/>
            <w:lang w:eastAsia="zh-CN"/>
          </w:rPr>
          <w:t>十一、组织机构管理</w:t>
        </w:r>
        <w:r>
          <w:tab/>
        </w:r>
        <w:r>
          <w:fldChar w:fldCharType="begin"/>
        </w:r>
        <w:r>
          <w:instrText xml:space="preserve"> PAGEREF _Toc24464 \h </w:instrText>
        </w:r>
        <w:r>
          <w:fldChar w:fldCharType="separate"/>
        </w:r>
        <w:r>
          <w:t>41</w:t>
        </w:r>
        <w:r>
          <w:fldChar w:fldCharType="end"/>
        </w:r>
      </w:hyperlink>
    </w:p>
    <w:p>
      <w:pPr>
        <w:pStyle w:val="TOC2"/>
        <w:tabs>
          <w:tab w:val="right" w:leader="dot" w:pos="8306"/>
        </w:tabs>
      </w:pPr>
      <w:hyperlink w:anchor="_Toc10678" w:history="1">
        <w:r>
          <w:rPr>
            <w:rFonts w:ascii="仿宋" w:eastAsia="仿宋" w:hAnsi="仿宋" w:cs="仿宋" w:hint="eastAsia"/>
            <w:lang w:eastAsia="zh-CN"/>
          </w:rPr>
          <w:t>(一)、人力资源配置</w:t>
        </w:r>
        <w:r>
          <w:tab/>
        </w:r>
        <w:r>
          <w:fldChar w:fldCharType="begin"/>
        </w:r>
        <w:r>
          <w:instrText xml:space="preserve"> PAGEREF _Toc10678 \h </w:instrText>
        </w:r>
        <w:r>
          <w:fldChar w:fldCharType="separate"/>
        </w:r>
        <w:r>
          <w:t>41</w:t>
        </w:r>
        <w:r>
          <w:fldChar w:fldCharType="end"/>
        </w:r>
      </w:hyperlink>
    </w:p>
    <w:p>
      <w:pPr>
        <w:pStyle w:val="TOC2"/>
        <w:tabs>
          <w:tab w:val="right" w:leader="dot" w:pos="8306"/>
        </w:tabs>
      </w:pPr>
      <w:hyperlink w:anchor="_Toc22013" w:history="1">
        <w:r>
          <w:rPr>
            <w:rFonts w:ascii="仿宋" w:eastAsia="仿宋" w:hAnsi="仿宋" w:cs="仿宋" w:hint="eastAsia"/>
            <w:lang w:eastAsia="zh-CN"/>
          </w:rPr>
          <w:t>(二)、员工技能培训</w:t>
        </w:r>
        <w:r>
          <w:tab/>
        </w:r>
        <w:r>
          <w:fldChar w:fldCharType="begin"/>
        </w:r>
        <w:r>
          <w:instrText xml:space="preserve"> PAGEREF _Toc22013 \h </w:instrText>
        </w:r>
        <w:r>
          <w:fldChar w:fldCharType="separate"/>
        </w:r>
        <w:r>
          <w:t>42</w:t>
        </w:r>
        <w:r>
          <w:fldChar w:fldCharType="end"/>
        </w:r>
      </w:hyperlink>
    </w:p>
    <w:p>
      <w:pPr>
        <w:pStyle w:val="TOC1"/>
        <w:tabs>
          <w:tab w:val="right" w:leader="dot" w:pos="8306"/>
        </w:tabs>
      </w:pPr>
      <w:hyperlink w:anchor="_Toc9712" w:history="1">
        <w:r>
          <w:rPr>
            <w:rFonts w:ascii="仿宋" w:eastAsia="仿宋" w:hAnsi="仿宋" w:cs="仿宋" w:hint="eastAsia"/>
            <w:lang w:eastAsia="zh-CN"/>
          </w:rPr>
          <w:t>十二、投资估算</w:t>
        </w:r>
        <w:r>
          <w:tab/>
        </w:r>
        <w:r>
          <w:fldChar w:fldCharType="begin"/>
        </w:r>
        <w:r>
          <w:instrText xml:space="preserve"> PAGEREF _Toc9712 \h </w:instrText>
        </w:r>
        <w:r>
          <w:fldChar w:fldCharType="separate"/>
        </w:r>
        <w:r>
          <w:t>44</w:t>
        </w:r>
        <w:r>
          <w:fldChar w:fldCharType="end"/>
        </w:r>
      </w:hyperlink>
    </w:p>
    <w:p>
      <w:pPr>
        <w:pStyle w:val="TOC2"/>
        <w:tabs>
          <w:tab w:val="right" w:leader="dot" w:pos="8306"/>
        </w:tabs>
      </w:pPr>
      <w:hyperlink w:anchor="_Toc6387" w:history="1">
        <w:r>
          <w:rPr>
            <w:rFonts w:ascii="仿宋" w:eastAsia="仿宋" w:hAnsi="仿宋" w:cs="仿宋" w:hint="eastAsia"/>
            <w:lang w:eastAsia="zh-CN"/>
          </w:rPr>
          <w:t>(一)、投资估算的依据和说明</w:t>
        </w:r>
        <w:r>
          <w:tab/>
        </w:r>
        <w:r>
          <w:fldChar w:fldCharType="begin"/>
        </w:r>
        <w:r>
          <w:instrText xml:space="preserve"> PAGEREF _Toc6387 \h </w:instrText>
        </w:r>
        <w:r>
          <w:fldChar w:fldCharType="separate"/>
        </w:r>
        <w:r>
          <w:t>44</w:t>
        </w:r>
        <w:r>
          <w:fldChar w:fldCharType="end"/>
        </w:r>
      </w:hyperlink>
    </w:p>
    <w:p>
      <w:pPr>
        <w:pStyle w:val="TOC2"/>
        <w:tabs>
          <w:tab w:val="right" w:leader="dot" w:pos="8306"/>
        </w:tabs>
      </w:pPr>
      <w:hyperlink w:anchor="_Toc13252" w:history="1">
        <w:r>
          <w:rPr>
            <w:rFonts w:ascii="仿宋" w:eastAsia="仿宋" w:hAnsi="仿宋" w:cs="仿宋" w:hint="eastAsia"/>
            <w:lang w:eastAsia="zh-CN"/>
          </w:rPr>
          <w:t>(二)、建设投资估算</w:t>
        </w:r>
        <w:r>
          <w:tab/>
        </w:r>
        <w:r>
          <w:fldChar w:fldCharType="begin"/>
        </w:r>
        <w:r>
          <w:instrText xml:space="preserve"> PAGEREF _Toc13252 \h </w:instrText>
        </w:r>
        <w:r>
          <w:fldChar w:fldCharType="separate"/>
        </w:r>
        <w:r>
          <w:t>45</w:t>
        </w:r>
        <w:r>
          <w:fldChar w:fldCharType="end"/>
        </w:r>
      </w:hyperlink>
    </w:p>
    <w:p>
      <w:pPr>
        <w:pStyle w:val="TOC2"/>
        <w:tabs>
          <w:tab w:val="right" w:leader="dot" w:pos="8306"/>
        </w:tabs>
      </w:pPr>
      <w:hyperlink w:anchor="_Toc29298" w:history="1">
        <w:r>
          <w:rPr>
            <w:rFonts w:ascii="仿宋" w:eastAsia="仿宋" w:hAnsi="仿宋" w:cs="仿宋" w:hint="eastAsia"/>
            <w:lang w:eastAsia="zh-CN"/>
          </w:rPr>
          <w:t>(三)、建设期利息</w:t>
        </w:r>
        <w:r>
          <w:tab/>
        </w:r>
        <w:r>
          <w:fldChar w:fldCharType="begin"/>
        </w:r>
        <w:r>
          <w:instrText xml:space="preserve"> PAGEREF _Toc29298 \h </w:instrText>
        </w:r>
        <w:r>
          <w:fldChar w:fldCharType="separate"/>
        </w:r>
        <w:r>
          <w:t>48</w:t>
        </w:r>
        <w:r>
          <w:fldChar w:fldCharType="end"/>
        </w:r>
      </w:hyperlink>
    </w:p>
    <w:p>
      <w:pPr>
        <w:pStyle w:val="TOC2"/>
        <w:tabs>
          <w:tab w:val="right" w:leader="dot" w:pos="8306"/>
        </w:tabs>
      </w:pPr>
      <w:hyperlink w:anchor="_Toc2298" w:history="1">
        <w:r>
          <w:rPr>
            <w:rFonts w:ascii="仿宋" w:eastAsia="仿宋" w:hAnsi="仿宋" w:cs="仿宋" w:hint="eastAsia"/>
            <w:lang w:eastAsia="zh-CN"/>
          </w:rPr>
          <w:t>(四)、流动资金</w:t>
        </w:r>
        <w:r>
          <w:tab/>
        </w:r>
        <w:r>
          <w:fldChar w:fldCharType="begin"/>
        </w:r>
        <w:r>
          <w:instrText xml:space="preserve"> PAGEREF _Toc2298 \h </w:instrText>
        </w:r>
        <w:r>
          <w:fldChar w:fldCharType="separate"/>
        </w:r>
        <w:r>
          <w:t>48</w:t>
        </w:r>
        <w:r>
          <w:fldChar w:fldCharType="end"/>
        </w:r>
      </w:hyperlink>
    </w:p>
    <w:p>
      <w:pPr>
        <w:pStyle w:val="TOC2"/>
        <w:tabs>
          <w:tab w:val="right" w:leader="dot" w:pos="8306"/>
        </w:tabs>
      </w:pPr>
      <w:hyperlink w:anchor="_Toc3547" w:history="1">
        <w:r>
          <w:rPr>
            <w:rFonts w:ascii="仿宋" w:eastAsia="仿宋" w:hAnsi="仿宋" w:cs="仿宋" w:hint="eastAsia"/>
            <w:lang w:eastAsia="zh-CN"/>
          </w:rPr>
          <w:t>(五)、总投资</w:t>
        </w:r>
        <w:r>
          <w:tab/>
        </w:r>
        <w:r>
          <w:fldChar w:fldCharType="begin"/>
        </w:r>
        <w:r>
          <w:instrText xml:space="preserve"> PAGEREF _Toc3547 \h </w:instrText>
        </w:r>
        <w:r>
          <w:fldChar w:fldCharType="separate"/>
        </w:r>
        <w:r>
          <w:t>49</w:t>
        </w:r>
        <w:r>
          <w:fldChar w:fldCharType="end"/>
        </w:r>
      </w:hyperlink>
    </w:p>
    <w:p>
      <w:pPr>
        <w:pStyle w:val="TOC2"/>
        <w:tabs>
          <w:tab w:val="right" w:leader="dot" w:pos="8306"/>
        </w:tabs>
      </w:pPr>
      <w:hyperlink w:anchor="_Toc9534" w:history="1">
        <w:r>
          <w:rPr>
            <w:rFonts w:ascii="仿宋" w:eastAsia="仿宋" w:hAnsi="仿宋" w:cs="仿宋" w:hint="eastAsia"/>
            <w:lang w:eastAsia="zh-CN"/>
          </w:rPr>
          <w:t>(六)、资金筹措与投资计划</w:t>
        </w:r>
        <w:r>
          <w:tab/>
        </w:r>
        <w:r>
          <w:fldChar w:fldCharType="begin"/>
        </w:r>
        <w:r>
          <w:instrText xml:space="preserve"> PAGEREF _Toc9534 \h </w:instrText>
        </w:r>
        <w:r>
          <w:fldChar w:fldCharType="separate"/>
        </w:r>
        <w:r>
          <w:t>49</w:t>
        </w:r>
        <w:r>
          <w:fldChar w:fldCharType="end"/>
        </w:r>
      </w:hyperlink>
    </w:p>
    <w:p>
      <w:pPr>
        <w:pStyle w:val="TOC1"/>
        <w:tabs>
          <w:tab w:val="right" w:leader="dot" w:pos="8306"/>
        </w:tabs>
      </w:pPr>
      <w:hyperlink w:anchor="_Toc11958" w:history="1">
        <w:r>
          <w:rPr>
            <w:rFonts w:ascii="仿宋" w:eastAsia="仿宋" w:hAnsi="仿宋" w:cs="仿宋" w:hint="eastAsia"/>
            <w:lang w:eastAsia="zh-CN"/>
          </w:rPr>
          <w:t>十三、员工社会责任履行及参与公益活动</w:t>
        </w:r>
        <w:r>
          <w:tab/>
        </w:r>
        <w:r>
          <w:fldChar w:fldCharType="begin"/>
        </w:r>
        <w:r>
          <w:instrText xml:space="preserve"> PAGEREF _Toc11958 \h </w:instrText>
        </w:r>
        <w:r>
          <w:fldChar w:fldCharType="separate"/>
        </w:r>
        <w:r>
          <w:t>50</w:t>
        </w:r>
        <w:r>
          <w:fldChar w:fldCharType="end"/>
        </w:r>
      </w:hyperlink>
    </w:p>
    <w:p>
      <w:pPr>
        <w:pStyle w:val="TOC2"/>
        <w:tabs>
          <w:tab w:val="right" w:leader="dot" w:pos="8306"/>
        </w:tabs>
      </w:pPr>
      <w:hyperlink w:anchor="_Toc7767" w:history="1">
        <w:r>
          <w:rPr>
            <w:rFonts w:ascii="仿宋" w:eastAsia="仿宋" w:hAnsi="仿宋" w:cs="仿宋" w:hint="eastAsia"/>
            <w:lang w:eastAsia="zh-CN"/>
          </w:rPr>
          <w:t>(一)、员工社会责任的内涵及履行方式</w:t>
        </w:r>
        <w:r>
          <w:tab/>
        </w:r>
        <w:r>
          <w:fldChar w:fldCharType="begin"/>
        </w:r>
        <w:r>
          <w:instrText xml:space="preserve"> PAGEREF _Toc7767 \h </w:instrText>
        </w:r>
        <w:r>
          <w:fldChar w:fldCharType="separate"/>
        </w:r>
        <w:r>
          <w:t>50</w:t>
        </w:r>
        <w:r>
          <w:fldChar w:fldCharType="end"/>
        </w:r>
      </w:hyperlink>
    </w:p>
    <w:p>
      <w:pPr>
        <w:pStyle w:val="TOC2"/>
        <w:tabs>
          <w:tab w:val="right" w:leader="dot" w:pos="8306"/>
        </w:tabs>
      </w:pPr>
      <w:hyperlink w:anchor="_Toc31367" w:history="1">
        <w:r>
          <w:rPr>
            <w:rFonts w:ascii="仿宋" w:eastAsia="仿宋" w:hAnsi="仿宋" w:cs="仿宋" w:hint="eastAsia"/>
            <w:lang w:eastAsia="zh-CN"/>
          </w:rPr>
          <w:t>(二)、参与公益活动的意义及实施策略</w:t>
        </w:r>
        <w:r>
          <w:tab/>
        </w:r>
        <w:r>
          <w:fldChar w:fldCharType="begin"/>
        </w:r>
        <w:r>
          <w:instrText xml:space="preserve"> PAGEREF _Toc31367 \h </w:instrText>
        </w:r>
        <w:r>
          <w:fldChar w:fldCharType="separate"/>
        </w:r>
        <w:r>
          <w:t>50</w:t>
        </w:r>
        <w:r>
          <w:fldChar w:fldCharType="end"/>
        </w:r>
      </w:hyperlink>
    </w:p>
    <w:p>
      <w:pPr>
        <w:pStyle w:val="TOC2"/>
        <w:tabs>
          <w:tab w:val="right" w:leader="dot" w:pos="8306"/>
        </w:tabs>
      </w:pPr>
      <w:hyperlink w:anchor="_Toc14128" w:history="1">
        <w:r>
          <w:rPr>
            <w:rFonts w:ascii="仿宋" w:eastAsia="仿宋" w:hAnsi="仿宋" w:cs="仿宋" w:hint="eastAsia"/>
            <w:lang w:eastAsia="zh-CN"/>
          </w:rPr>
          <w:t>(三)、社会责任履行及公益活动参与的持续推进</w:t>
        </w:r>
        <w:r>
          <w:tab/>
        </w:r>
        <w:r>
          <w:fldChar w:fldCharType="begin"/>
        </w:r>
        <w:r>
          <w:instrText xml:space="preserve"> PAGEREF _Toc14128 \h </w:instrText>
        </w:r>
        <w:r>
          <w:fldChar w:fldCharType="separate"/>
        </w:r>
        <w:r>
          <w:t>51</w:t>
        </w:r>
        <w:r>
          <w:fldChar w:fldCharType="end"/>
        </w:r>
      </w:hyperlink>
    </w:p>
    <w:p>
      <w:pPr>
        <w:pStyle w:val="TOC1"/>
        <w:tabs>
          <w:tab w:val="right" w:leader="dot" w:pos="8306"/>
        </w:tabs>
      </w:pPr>
      <w:hyperlink w:anchor="_Toc22069" w:history="1">
        <w:r>
          <w:rPr>
            <w:rFonts w:ascii="仿宋" w:eastAsia="仿宋" w:hAnsi="仿宋" w:cs="仿宋" w:hint="eastAsia"/>
            <w:lang w:eastAsia="zh-CN"/>
          </w:rPr>
          <w:t>十四、经济效益分析</w:t>
        </w:r>
        <w:r>
          <w:tab/>
        </w:r>
        <w:r>
          <w:fldChar w:fldCharType="begin"/>
        </w:r>
        <w:r>
          <w:instrText xml:space="preserve"> PAGEREF _Toc22069 \h </w:instrText>
        </w:r>
        <w:r>
          <w:fldChar w:fldCharType="separate"/>
        </w:r>
        <w:r>
          <w:t>51</w:t>
        </w:r>
        <w:r>
          <w:fldChar w:fldCharType="end"/>
        </w:r>
      </w:hyperlink>
    </w:p>
    <w:p>
      <w:pPr>
        <w:pStyle w:val="TOC2"/>
        <w:tabs>
          <w:tab w:val="right" w:leader="dot" w:pos="8306"/>
        </w:tabs>
      </w:pPr>
      <w:hyperlink w:anchor="_Toc24597" w:history="1">
        <w:r>
          <w:rPr>
            <w:rFonts w:ascii="仿宋" w:eastAsia="仿宋" w:hAnsi="仿宋" w:cs="仿宋" w:hint="eastAsia"/>
            <w:lang w:eastAsia="zh-CN"/>
          </w:rPr>
          <w:t>(一)、基本假设及基础参数选取</w:t>
        </w:r>
        <w:r>
          <w:tab/>
        </w:r>
        <w:r>
          <w:fldChar w:fldCharType="begin"/>
        </w:r>
        <w:r>
          <w:instrText xml:space="preserve"> PAGEREF _Toc24597 \h </w:instrText>
        </w:r>
        <w:r>
          <w:fldChar w:fldCharType="separate"/>
        </w:r>
        <w:r>
          <w:t>51</w:t>
        </w:r>
        <w:r>
          <w:fldChar w:fldCharType="end"/>
        </w:r>
      </w:hyperlink>
    </w:p>
    <w:p>
      <w:pPr>
        <w:pStyle w:val="TOC2"/>
        <w:tabs>
          <w:tab w:val="right" w:leader="dot" w:pos="8306"/>
        </w:tabs>
      </w:pPr>
      <w:hyperlink w:anchor="_Toc7130" w:history="1">
        <w:r>
          <w:rPr>
            <w:rFonts w:ascii="仿宋" w:eastAsia="仿宋" w:hAnsi="仿宋" w:cs="仿宋" w:hint="eastAsia"/>
            <w:lang w:eastAsia="zh-CN"/>
          </w:rPr>
          <w:t>(二)、经济评价财务测算</w:t>
        </w:r>
        <w:r>
          <w:tab/>
        </w:r>
        <w:r>
          <w:fldChar w:fldCharType="begin"/>
        </w:r>
        <w:r>
          <w:instrText xml:space="preserve"> PAGEREF _Toc7130 \h </w:instrText>
        </w:r>
        <w:r>
          <w:fldChar w:fldCharType="separate"/>
        </w:r>
        <w:r>
          <w:t>52</w:t>
        </w:r>
        <w:r>
          <w:fldChar w:fldCharType="end"/>
        </w:r>
      </w:hyperlink>
    </w:p>
    <w:p>
      <w:pPr>
        <w:pStyle w:val="TOC2"/>
        <w:tabs>
          <w:tab w:val="right" w:leader="dot" w:pos="8306"/>
        </w:tabs>
      </w:pPr>
      <w:hyperlink w:anchor="_Toc29128" w:history="1">
        <w:r>
          <w:rPr>
            <w:rFonts w:ascii="仿宋" w:eastAsia="仿宋" w:hAnsi="仿宋" w:cs="仿宋" w:hint="eastAsia"/>
            <w:lang w:eastAsia="zh-CN"/>
          </w:rPr>
          <w:t>(三)、香水项目盈利能力分析</w:t>
        </w:r>
        <w:r>
          <w:tab/>
        </w:r>
        <w:r>
          <w:fldChar w:fldCharType="begin"/>
        </w:r>
        <w:r>
          <w:instrText xml:space="preserve"> PAGEREF _Toc29128 \h </w:instrText>
        </w:r>
        <w:r>
          <w:fldChar w:fldCharType="separate"/>
        </w:r>
        <w:r>
          <w:t>53</w:t>
        </w:r>
        <w:r>
          <w:fldChar w:fldCharType="end"/>
        </w:r>
      </w:hyperlink>
    </w:p>
    <w:p>
      <w:pPr>
        <w:pStyle w:val="TOC2"/>
        <w:tabs>
          <w:tab w:val="right" w:leader="dot" w:pos="8306"/>
        </w:tabs>
      </w:pPr>
      <w:hyperlink w:anchor="_Toc21499" w:history="1">
        <w:r>
          <w:rPr>
            <w:rFonts w:ascii="仿宋" w:eastAsia="仿宋" w:hAnsi="仿宋" w:cs="仿宋" w:hint="eastAsia"/>
            <w:lang w:eastAsia="zh-CN"/>
          </w:rPr>
          <w:t>(四)、财务生存能力分析</w:t>
        </w:r>
        <w:r>
          <w:tab/>
        </w:r>
        <w:r>
          <w:fldChar w:fldCharType="begin"/>
        </w:r>
        <w:r>
          <w:instrText xml:space="preserve"> PAGEREF _Toc21499 \h </w:instrText>
        </w:r>
        <w:r>
          <w:fldChar w:fldCharType="separate"/>
        </w:r>
        <w:r>
          <w:t>54</w:t>
        </w:r>
        <w:r>
          <w:fldChar w:fldCharType="end"/>
        </w:r>
      </w:hyperlink>
    </w:p>
    <w:p>
      <w:pPr>
        <w:pStyle w:val="TOC2"/>
        <w:tabs>
          <w:tab w:val="right" w:leader="dot" w:pos="8306"/>
        </w:tabs>
      </w:pPr>
      <w:hyperlink w:anchor="_Toc16991" w:history="1">
        <w:r>
          <w:rPr>
            <w:rFonts w:ascii="仿宋" w:eastAsia="仿宋" w:hAnsi="仿宋" w:cs="仿宋" w:hint="eastAsia"/>
            <w:lang w:eastAsia="zh-CN"/>
          </w:rPr>
          <w:t>(五)、偿债能力分析</w:t>
        </w:r>
        <w:r>
          <w:tab/>
        </w:r>
        <w:r>
          <w:fldChar w:fldCharType="begin"/>
        </w:r>
        <w:r>
          <w:instrText xml:space="preserve"> PAGEREF _Toc16991 \h </w:instrText>
        </w:r>
        <w:r>
          <w:fldChar w:fldCharType="separate"/>
        </w:r>
        <w:r>
          <w:t>55</w:t>
        </w:r>
        <w:r>
          <w:fldChar w:fldCharType="end"/>
        </w:r>
      </w:hyperlink>
    </w:p>
    <w:p>
      <w:pPr>
        <w:pStyle w:val="TOC2"/>
        <w:tabs>
          <w:tab w:val="right" w:leader="dot" w:pos="8306"/>
        </w:tabs>
      </w:pPr>
      <w:hyperlink w:anchor="_Toc13674" w:history="1">
        <w:r>
          <w:rPr>
            <w:rFonts w:ascii="仿宋" w:eastAsia="仿宋" w:hAnsi="仿宋" w:cs="仿宋" w:hint="eastAsia"/>
            <w:lang w:eastAsia="zh-CN"/>
          </w:rPr>
          <w:t>(六)、经济评价结论</w:t>
        </w:r>
        <w:r>
          <w:tab/>
        </w:r>
        <w:r>
          <w:fldChar w:fldCharType="begin"/>
        </w:r>
        <w:r>
          <w:instrText xml:space="preserve"> PAGEREF _Toc13674 \h </w:instrText>
        </w:r>
        <w:r>
          <w:fldChar w:fldCharType="separate"/>
        </w:r>
        <w:r>
          <w:t>56</w:t>
        </w:r>
        <w:r>
          <w:fldChar w:fldCharType="end"/>
        </w:r>
      </w:hyperlink>
    </w:p>
    <w:p>
      <w:pPr>
        <w:pStyle w:val="TOC1"/>
        <w:tabs>
          <w:tab w:val="right" w:leader="dot" w:pos="8306"/>
        </w:tabs>
      </w:pPr>
      <w:hyperlink w:anchor="_Toc27155" w:history="1">
        <w:r>
          <w:rPr>
            <w:rFonts w:ascii="仿宋" w:eastAsia="仿宋" w:hAnsi="仿宋" w:cs="仿宋" w:hint="eastAsia"/>
            <w:lang w:eastAsia="zh-CN"/>
          </w:rPr>
          <w:t>十五、市场扩展计划</w:t>
        </w:r>
        <w:r>
          <w:tab/>
        </w:r>
        <w:r>
          <w:fldChar w:fldCharType="begin"/>
        </w:r>
        <w:r>
          <w:instrText xml:space="preserve"> PAGEREF _Toc27155 \h </w:instrText>
        </w:r>
        <w:r>
          <w:fldChar w:fldCharType="separate"/>
        </w:r>
        <w:r>
          <w:t>57</w:t>
        </w:r>
        <w:r>
          <w:fldChar w:fldCharType="end"/>
        </w:r>
      </w:hyperlink>
    </w:p>
    <w:p>
      <w:pPr>
        <w:pStyle w:val="TOC2"/>
        <w:tabs>
          <w:tab w:val="right" w:leader="dot" w:pos="8306"/>
        </w:tabs>
      </w:pPr>
      <w:hyperlink w:anchor="_Toc2412" w:history="1">
        <w:r>
          <w:rPr>
            <w:rFonts w:ascii="仿宋" w:eastAsia="仿宋" w:hAnsi="仿宋" w:cs="仿宋" w:hint="eastAsia"/>
            <w:lang w:eastAsia="zh-CN"/>
          </w:rPr>
          <w:t>(一)、国内市场拓展</w:t>
        </w:r>
        <w:r>
          <w:tab/>
        </w:r>
        <w:r>
          <w:fldChar w:fldCharType="begin"/>
        </w:r>
        <w:r>
          <w:instrText xml:space="preserve"> PAGEREF _Toc2412 \h </w:instrText>
        </w:r>
        <w:r>
          <w:fldChar w:fldCharType="separate"/>
        </w:r>
        <w:r>
          <w:t>57</w:t>
        </w:r>
        <w:r>
          <w:fldChar w:fldCharType="end"/>
        </w:r>
      </w:hyperlink>
    </w:p>
    <w:p>
      <w:pPr>
        <w:pStyle w:val="TOC2"/>
        <w:tabs>
          <w:tab w:val="right" w:leader="dot" w:pos="8306"/>
        </w:tabs>
      </w:pPr>
      <w:hyperlink w:anchor="_Toc32601" w:history="1">
        <w:r>
          <w:rPr>
            <w:rFonts w:ascii="仿宋" w:eastAsia="仿宋" w:hAnsi="仿宋" w:cs="仿宋" w:hint="eastAsia"/>
            <w:lang w:eastAsia="zh-CN"/>
          </w:rPr>
          <w:t>(二)、国际市场进入策略</w:t>
        </w:r>
        <w:r>
          <w:tab/>
        </w:r>
        <w:r>
          <w:fldChar w:fldCharType="begin"/>
        </w:r>
        <w:r>
          <w:instrText xml:space="preserve"> PAGEREF _Toc32601 \h </w:instrText>
        </w:r>
        <w:r>
          <w:fldChar w:fldCharType="separate"/>
        </w:r>
        <w:r>
          <w:t>59</w:t>
        </w:r>
        <w:r>
          <w:fldChar w:fldCharType="end"/>
        </w:r>
      </w:hyperlink>
    </w:p>
    <w:p>
      <w:pPr>
        <w:pStyle w:val="TOC2"/>
        <w:tabs>
          <w:tab w:val="right" w:leader="dot" w:pos="8306"/>
        </w:tabs>
      </w:pPr>
      <w:hyperlink w:anchor="_Toc15829" w:history="1">
        <w:r>
          <w:rPr>
            <w:rFonts w:ascii="仿宋" w:eastAsia="仿宋" w:hAnsi="仿宋" w:cs="仿宋" w:hint="eastAsia"/>
            <w:lang w:eastAsia="zh-CN"/>
          </w:rPr>
          <w:t>(三)、合作伙伴关系和分销渠道</w:t>
        </w:r>
        <w:r>
          <w:tab/>
        </w:r>
        <w:r>
          <w:fldChar w:fldCharType="begin"/>
        </w:r>
        <w:r>
          <w:instrText xml:space="preserve"> PAGEREF _Toc15829 \h </w:instrText>
        </w:r>
        <w:r>
          <w:fldChar w:fldCharType="separate"/>
        </w:r>
        <w:r>
          <w:t>60</w:t>
        </w:r>
        <w:r>
          <w:fldChar w:fldCharType="end"/>
        </w:r>
      </w:hyperlink>
    </w:p>
    <w:p>
      <w:pPr>
        <w:pStyle w:val="TOC2"/>
        <w:tabs>
          <w:tab w:val="right" w:leader="dot" w:pos="8306"/>
        </w:tabs>
      </w:pPr>
      <w:hyperlink w:anchor="_Toc3335" w:history="1">
        <w:r>
          <w:rPr>
            <w:rFonts w:ascii="仿宋" w:eastAsia="仿宋" w:hAnsi="仿宋" w:cs="仿宋" w:hint="eastAsia"/>
            <w:lang w:eastAsia="zh-CN"/>
          </w:rPr>
          <w:t>(四)、市场多元化和新业务机会</w:t>
        </w:r>
        <w:r>
          <w:tab/>
        </w:r>
        <w:r>
          <w:fldChar w:fldCharType="begin"/>
        </w:r>
        <w:r>
          <w:instrText xml:space="preserve"> PAGEREF _Toc3335 \h </w:instrText>
        </w:r>
        <w:r>
          <w:fldChar w:fldCharType="separate"/>
        </w:r>
        <w:r>
          <w:t>62</w:t>
        </w:r>
        <w:r>
          <w:fldChar w:fldCharType="end"/>
        </w:r>
      </w:hyperlink>
    </w:p>
    <w:p>
      <w:pPr>
        <w:pStyle w:val="TOC2"/>
        <w:tabs>
          <w:tab w:val="right" w:leader="dot" w:pos="8306"/>
        </w:tabs>
      </w:pPr>
      <w:hyperlink w:anchor="_Toc32053" w:history="1">
        <w:r>
          <w:rPr>
            <w:rFonts w:ascii="仿宋" w:eastAsia="仿宋" w:hAnsi="仿宋" w:cs="仿宋" w:hint="eastAsia"/>
            <w:lang w:eastAsia="zh-CN"/>
          </w:rPr>
          <w:t>(五)、市场扩展风险评估</w:t>
        </w:r>
        <w:r>
          <w:tab/>
        </w:r>
        <w:r>
          <w:fldChar w:fldCharType="begin"/>
        </w:r>
        <w:r>
          <w:instrText xml:space="preserve"> PAGEREF _Toc32053 \h </w:instrText>
        </w:r>
        <w:r>
          <w:fldChar w:fldCharType="separate"/>
        </w:r>
        <w:r>
          <w:t>64</w:t>
        </w:r>
        <w:r>
          <w:fldChar w:fldCharType="end"/>
        </w:r>
      </w:hyperlink>
    </w:p>
    <w:p>
      <w:pPr>
        <w:pStyle w:val="TOC1"/>
        <w:tabs>
          <w:tab w:val="right" w:leader="dot" w:pos="8306"/>
        </w:tabs>
      </w:pPr>
      <w:hyperlink w:anchor="_Toc23116" w:history="1">
        <w:r>
          <w:rPr>
            <w:rFonts w:ascii="仿宋" w:eastAsia="仿宋" w:hAnsi="仿宋" w:cs="仿宋" w:hint="eastAsia"/>
            <w:lang w:eastAsia="zh-CN"/>
          </w:rPr>
          <w:t>十六、技术支持与维护</w:t>
        </w:r>
        <w:r>
          <w:tab/>
        </w:r>
        <w:r>
          <w:fldChar w:fldCharType="begin"/>
        </w:r>
        <w:r>
          <w:instrText xml:space="preserve"> PAGEREF _Toc23116 \h </w:instrText>
        </w:r>
        <w:r>
          <w:fldChar w:fldCharType="separate"/>
        </w:r>
        <w:r>
          <w:t>66</w:t>
        </w:r>
        <w:r>
          <w:fldChar w:fldCharType="end"/>
        </w:r>
      </w:hyperlink>
    </w:p>
    <w:p>
      <w:pPr>
        <w:pStyle w:val="TOC2"/>
        <w:tabs>
          <w:tab w:val="right" w:leader="dot" w:pos="8306"/>
        </w:tabs>
      </w:pPr>
      <w:hyperlink w:anchor="_Toc9556" w:history="1">
        <w:r>
          <w:rPr>
            <w:rFonts w:ascii="仿宋" w:eastAsia="仿宋" w:hAnsi="仿宋" w:cs="仿宋" w:hint="eastAsia"/>
            <w:lang w:eastAsia="zh-CN"/>
          </w:rPr>
          <w:t>(一)、技术支持计划</w:t>
        </w:r>
        <w:r>
          <w:tab/>
        </w:r>
        <w:r>
          <w:fldChar w:fldCharType="begin"/>
        </w:r>
        <w:r>
          <w:instrText xml:space="preserve"> PAGEREF _Toc9556 \h </w:instrText>
        </w:r>
        <w:r>
          <w:fldChar w:fldCharType="separate"/>
        </w:r>
        <w:r>
          <w:t>66</w:t>
        </w:r>
        <w:r>
          <w:fldChar w:fldCharType="end"/>
        </w:r>
      </w:hyperlink>
    </w:p>
    <w:p>
      <w:pPr>
        <w:pStyle w:val="TOC2"/>
        <w:tabs>
          <w:tab w:val="right" w:leader="dot" w:pos="8306"/>
        </w:tabs>
      </w:pPr>
      <w:hyperlink w:anchor="_Toc7110" w:history="1">
        <w:r>
          <w:rPr>
            <w:rFonts w:ascii="仿宋" w:eastAsia="仿宋" w:hAnsi="仿宋" w:cs="仿宋" w:hint="eastAsia"/>
            <w:lang w:eastAsia="zh-CN"/>
          </w:rPr>
          <w:t>(二)、设备维护与保养</w:t>
        </w:r>
        <w:r>
          <w:tab/>
        </w:r>
        <w:r>
          <w:fldChar w:fldCharType="begin"/>
        </w:r>
        <w:r>
          <w:instrText xml:space="preserve"> PAGEREF _Toc7110 \h </w:instrText>
        </w:r>
        <w:r>
          <w:fldChar w:fldCharType="separate"/>
        </w:r>
        <w:r>
          <w:t>68</w:t>
        </w:r>
        <w:r>
          <w:fldChar w:fldCharType="end"/>
        </w:r>
      </w:hyperlink>
    </w:p>
    <w:p>
      <w:pPr>
        <w:pStyle w:val="TOC2"/>
        <w:tabs>
          <w:tab w:val="right" w:leader="dot" w:pos="8306"/>
        </w:tabs>
      </w:pPr>
      <w:hyperlink w:anchor="_Toc30338" w:history="1">
        <w:r>
          <w:rPr>
            <w:rFonts w:ascii="仿宋" w:eastAsia="仿宋" w:hAnsi="仿宋" w:cs="仿宋" w:hint="eastAsia"/>
            <w:lang w:eastAsia="zh-CN"/>
          </w:rPr>
          <w:t>(三)、系统更新与升级</w:t>
        </w:r>
        <w:r>
          <w:tab/>
        </w:r>
        <w:r>
          <w:fldChar w:fldCharType="begin"/>
        </w:r>
        <w:r>
          <w:instrText xml:space="preserve"> PAGEREF _Toc30338 \h </w:instrText>
        </w:r>
        <w:r>
          <w:fldChar w:fldCharType="separate"/>
        </w:r>
        <w:r>
          <w:t>69</w:t>
        </w:r>
        <w:r>
          <w:fldChar w:fldCharType="end"/>
        </w:r>
      </w:hyperlink>
    </w:p>
    <w:p>
      <w:pPr>
        <w:pStyle w:val="TOC2"/>
        <w:tabs>
          <w:tab w:val="right" w:leader="dot" w:pos="8306"/>
        </w:tabs>
      </w:pPr>
      <w:hyperlink w:anchor="_Toc7683" w:history="1">
        <w:r>
          <w:rPr>
            <w:rFonts w:ascii="仿宋" w:eastAsia="仿宋" w:hAnsi="仿宋" w:cs="仿宋" w:hint="eastAsia"/>
            <w:lang w:eastAsia="zh-CN"/>
          </w:rPr>
          <w:t>(四)、故障排除与紧急修复</w:t>
        </w:r>
        <w:r>
          <w:tab/>
        </w:r>
        <w:r>
          <w:fldChar w:fldCharType="begin"/>
        </w:r>
        <w:r>
          <w:instrText xml:space="preserve"> PAGEREF _Toc7683 \h </w:instrText>
        </w:r>
        <w:r>
          <w:fldChar w:fldCharType="separate"/>
        </w:r>
        <w:r>
          <w:t>70</w:t>
        </w:r>
        <w:r>
          <w:fldChar w:fldCharType="end"/>
        </w:r>
      </w:hyperlink>
    </w:p>
    <w:p>
      <w:pPr>
        <w:pStyle w:val="TOC1"/>
        <w:tabs>
          <w:tab w:val="right" w:leader="dot" w:pos="8306"/>
        </w:tabs>
      </w:pPr>
      <w:hyperlink w:anchor="_Toc27282" w:history="1">
        <w:r>
          <w:rPr>
            <w:rFonts w:ascii="仿宋" w:eastAsia="仿宋" w:hAnsi="仿宋" w:cs="仿宋" w:hint="eastAsia"/>
            <w:lang w:eastAsia="zh-CN"/>
          </w:rPr>
          <w:t>十七、香水项目工程方案分析</w:t>
        </w:r>
        <w:r>
          <w:tab/>
        </w:r>
        <w:r>
          <w:fldChar w:fldCharType="begin"/>
        </w:r>
        <w:r>
          <w:instrText xml:space="preserve"> PAGEREF _Toc27282 \h </w:instrText>
        </w:r>
        <w:r>
          <w:fldChar w:fldCharType="separate"/>
        </w:r>
        <w:r>
          <w:t>71</w:t>
        </w:r>
        <w:r>
          <w:fldChar w:fldCharType="end"/>
        </w:r>
      </w:hyperlink>
    </w:p>
    <w:p>
      <w:pPr>
        <w:pStyle w:val="TOC2"/>
        <w:tabs>
          <w:tab w:val="right" w:leader="dot" w:pos="8306"/>
        </w:tabs>
      </w:pPr>
      <w:hyperlink w:anchor="_Toc15649" w:history="1">
        <w:r>
          <w:rPr>
            <w:rFonts w:ascii="仿宋" w:eastAsia="仿宋" w:hAnsi="仿宋" w:cs="仿宋" w:hint="eastAsia"/>
            <w:lang w:eastAsia="zh-CN"/>
          </w:rPr>
          <w:t>(一)、建筑工程设计原则</w:t>
        </w:r>
        <w:r>
          <w:tab/>
        </w:r>
        <w:r>
          <w:fldChar w:fldCharType="begin"/>
        </w:r>
        <w:r>
          <w:instrText xml:space="preserve"> PAGEREF _Toc15649 \h </w:instrText>
        </w:r>
        <w:r>
          <w:fldChar w:fldCharType="separate"/>
        </w:r>
        <w:r>
          <w:t>71</w:t>
        </w:r>
        <w:r>
          <w:fldChar w:fldCharType="end"/>
        </w:r>
      </w:hyperlink>
    </w:p>
    <w:p>
      <w:pPr>
        <w:pStyle w:val="TOC2"/>
        <w:tabs>
          <w:tab w:val="right" w:leader="dot" w:pos="8306"/>
        </w:tabs>
      </w:pPr>
      <w:hyperlink w:anchor="_Toc22642" w:history="1">
        <w:r>
          <w:rPr>
            <w:rFonts w:ascii="仿宋" w:eastAsia="仿宋" w:hAnsi="仿宋" w:cs="仿宋" w:hint="eastAsia"/>
            <w:lang w:eastAsia="zh-CN"/>
          </w:rPr>
          <w:t>(二)、土建工程建设指标</w:t>
        </w:r>
        <w:r>
          <w:tab/>
        </w:r>
        <w:r>
          <w:fldChar w:fldCharType="begin"/>
        </w:r>
        <w:r>
          <w:instrText xml:space="preserve"> PAGEREF _Toc22642 \h </w:instrText>
        </w:r>
        <w:r>
          <w:fldChar w:fldCharType="separate"/>
        </w:r>
        <w:r>
          <w:t>73</w:t>
        </w:r>
        <w:r>
          <w:fldChar w:fldCharType="end"/>
        </w:r>
      </w:hyperlink>
    </w:p>
    <w:p>
      <w:pPr>
        <w:pStyle w:val="TOC1"/>
        <w:tabs>
          <w:tab w:val="right" w:leader="dot" w:pos="8306"/>
        </w:tabs>
      </w:pPr>
      <w:hyperlink w:anchor="_Toc23157" w:history="1">
        <w:r>
          <w:rPr>
            <w:rFonts w:ascii="仿宋" w:eastAsia="仿宋" w:hAnsi="仿宋" w:cs="仿宋" w:hint="eastAsia"/>
            <w:lang w:eastAsia="zh-CN"/>
          </w:rPr>
          <w:t>十八、投资方案</w:t>
        </w:r>
        <w:r>
          <w:tab/>
        </w:r>
        <w:r>
          <w:fldChar w:fldCharType="begin"/>
        </w:r>
        <w:r>
          <w:instrText xml:space="preserve"> PAGEREF _Toc23157 \h </w:instrText>
        </w:r>
        <w:r>
          <w:fldChar w:fldCharType="separate"/>
        </w:r>
        <w:r>
          <w:t>74</w:t>
        </w:r>
        <w:r>
          <w:fldChar w:fldCharType="end"/>
        </w:r>
      </w:hyperlink>
    </w:p>
    <w:p>
      <w:pPr>
        <w:pStyle w:val="TOC2"/>
        <w:tabs>
          <w:tab w:val="right" w:leader="dot" w:pos="8306"/>
        </w:tabs>
      </w:pPr>
      <w:hyperlink w:anchor="_Toc29118" w:history="1">
        <w:r>
          <w:rPr>
            <w:rFonts w:ascii="仿宋" w:eastAsia="仿宋" w:hAnsi="仿宋" w:cs="仿宋" w:hint="eastAsia"/>
            <w:lang w:eastAsia="zh-CN"/>
          </w:rPr>
          <w:t>(一)、投资估算的编制说明</w:t>
        </w:r>
        <w:r>
          <w:tab/>
        </w:r>
        <w:r>
          <w:fldChar w:fldCharType="begin"/>
        </w:r>
        <w:r>
          <w:instrText xml:space="preserve"> PAGEREF _Toc29118 \h </w:instrText>
        </w:r>
        <w:r>
          <w:fldChar w:fldCharType="separate"/>
        </w:r>
        <w:r>
          <w:t>74</w:t>
        </w:r>
        <w:r>
          <w:fldChar w:fldCharType="end"/>
        </w:r>
      </w:hyperlink>
    </w:p>
    <w:p>
      <w:pPr>
        <w:pStyle w:val="TOC2"/>
        <w:tabs>
          <w:tab w:val="right" w:leader="dot" w:pos="8306"/>
        </w:tabs>
      </w:pPr>
      <w:hyperlink w:anchor="_Toc18523" w:history="1">
        <w:r>
          <w:rPr>
            <w:rFonts w:ascii="仿宋" w:eastAsia="仿宋" w:hAnsi="仿宋" w:cs="仿宋" w:hint="eastAsia"/>
            <w:lang w:eastAsia="zh-CN"/>
          </w:rPr>
          <w:t>(二)、建设投资估算</w:t>
        </w:r>
        <w:r>
          <w:tab/>
        </w:r>
        <w:r>
          <w:fldChar w:fldCharType="begin"/>
        </w:r>
        <w:r>
          <w:instrText xml:space="preserve"> PAGEREF _Toc18523 \h </w:instrText>
        </w:r>
        <w:r>
          <w:fldChar w:fldCharType="separate"/>
        </w:r>
        <w:r>
          <w:t>75</w:t>
        </w:r>
        <w:r>
          <w:fldChar w:fldCharType="end"/>
        </w:r>
      </w:hyperlink>
    </w:p>
    <w:p>
      <w:pPr>
        <w:pStyle w:val="TOC2"/>
        <w:tabs>
          <w:tab w:val="right" w:leader="dot" w:pos="8306"/>
        </w:tabs>
      </w:pPr>
      <w:hyperlink w:anchor="_Toc20935" w:history="1">
        <w:r>
          <w:rPr>
            <w:rFonts w:ascii="仿宋" w:eastAsia="仿宋" w:hAnsi="仿宋" w:cs="仿宋" w:hint="eastAsia"/>
            <w:lang w:eastAsia="zh-CN"/>
          </w:rPr>
          <w:t>(三)、建设期利息</w:t>
        </w:r>
        <w:r>
          <w:tab/>
        </w:r>
        <w:r>
          <w:fldChar w:fldCharType="begin"/>
        </w:r>
        <w:r>
          <w:instrText xml:space="preserve"> PAGEREF _Toc20935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9636" w:history="1">
        <w:r>
          <w:rPr>
            <w:rFonts w:ascii="仿宋" w:eastAsia="仿宋" w:hAnsi="仿宋" w:cs="仿宋" w:hint="eastAsia"/>
            <w:lang w:eastAsia="zh-CN"/>
          </w:rPr>
          <w:t>(四)、流动资金</w:t>
        </w:r>
        <w:r>
          <w:tab/>
        </w:r>
        <w:r>
          <w:fldChar w:fldCharType="begin"/>
        </w:r>
        <w:r>
          <w:instrText xml:space="preserve"> PAGEREF _Toc9636 \h </w:instrText>
        </w:r>
        <w:r>
          <w:fldChar w:fldCharType="separate"/>
        </w:r>
        <w:r>
          <w:t>77</w:t>
        </w:r>
        <w:r>
          <w:fldChar w:fldCharType="end"/>
        </w:r>
      </w:hyperlink>
    </w:p>
    <w:p>
      <w:pPr>
        <w:pStyle w:val="TOC2"/>
        <w:tabs>
          <w:tab w:val="right" w:leader="dot" w:pos="8306"/>
        </w:tabs>
      </w:pPr>
      <w:hyperlink w:anchor="_Toc20958" w:history="1">
        <w:r>
          <w:rPr>
            <w:rFonts w:ascii="仿宋" w:eastAsia="仿宋" w:hAnsi="仿宋" w:cs="仿宋" w:hint="eastAsia"/>
            <w:lang w:eastAsia="zh-CN"/>
          </w:rPr>
          <w:t>(五)、香水项目总投资</w:t>
        </w:r>
        <w:r>
          <w:tab/>
        </w:r>
        <w:r>
          <w:fldChar w:fldCharType="begin"/>
        </w:r>
        <w:r>
          <w:instrText xml:space="preserve"> PAGEREF _Toc20958 \h </w:instrText>
        </w:r>
        <w:r>
          <w:fldChar w:fldCharType="separate"/>
        </w:r>
        <w:r>
          <w:t>77</w:t>
        </w:r>
        <w:r>
          <w:fldChar w:fldCharType="end"/>
        </w:r>
      </w:hyperlink>
    </w:p>
    <w:p>
      <w:pPr>
        <w:pStyle w:val="TOC2"/>
        <w:tabs>
          <w:tab w:val="right" w:leader="dot" w:pos="8306"/>
        </w:tabs>
      </w:pPr>
      <w:hyperlink w:anchor="_Toc11568" w:history="1">
        <w:r>
          <w:rPr>
            <w:rFonts w:ascii="仿宋" w:eastAsia="仿宋" w:hAnsi="仿宋" w:cs="仿宋" w:hint="eastAsia"/>
            <w:lang w:eastAsia="zh-CN"/>
          </w:rPr>
          <w:t>(六)、资金筹措与投资计划</w:t>
        </w:r>
        <w:r>
          <w:tab/>
        </w:r>
        <w:r>
          <w:fldChar w:fldCharType="begin"/>
        </w:r>
        <w:r>
          <w:instrText xml:space="preserve"> PAGEREF _Toc11568 \h </w:instrText>
        </w:r>
        <w:r>
          <w:fldChar w:fldCharType="separate"/>
        </w:r>
        <w:r>
          <w:t>78</w:t>
        </w:r>
        <w:r>
          <w:fldChar w:fldCharType="end"/>
        </w:r>
      </w:hyperlink>
    </w:p>
    <w:p>
      <w:pPr>
        <w:pStyle w:val="TOC1"/>
        <w:tabs>
          <w:tab w:val="right" w:leader="dot" w:pos="8306"/>
        </w:tabs>
      </w:pPr>
      <w:hyperlink w:anchor="_Toc13539" w:history="1">
        <w:r>
          <w:rPr>
            <w:rFonts w:ascii="仿宋" w:eastAsia="仿宋" w:hAnsi="仿宋" w:cs="仿宋" w:hint="eastAsia"/>
            <w:lang w:eastAsia="zh-CN"/>
          </w:rPr>
          <w:t>十九、战略的定性评价决策方法</w:t>
        </w:r>
        <w:r>
          <w:tab/>
        </w:r>
        <w:r>
          <w:fldChar w:fldCharType="begin"/>
        </w:r>
        <w:r>
          <w:instrText xml:space="preserve"> PAGEREF _Toc13539 \h </w:instrText>
        </w:r>
        <w:r>
          <w:fldChar w:fldCharType="separate"/>
        </w:r>
        <w:r>
          <w:t>78</w:t>
        </w:r>
        <w:r>
          <w:fldChar w:fldCharType="end"/>
        </w:r>
      </w:hyperlink>
    </w:p>
    <w:p>
      <w:pPr>
        <w:pStyle w:val="TOC2"/>
        <w:tabs>
          <w:tab w:val="right" w:leader="dot" w:pos="8306"/>
        </w:tabs>
      </w:pPr>
      <w:hyperlink w:anchor="_Toc25540" w:history="1">
        <w:r>
          <w:rPr>
            <w:rFonts w:ascii="仿宋" w:eastAsia="仿宋" w:hAnsi="仿宋" w:cs="仿宋" w:hint="eastAsia"/>
            <w:lang w:eastAsia="zh-CN"/>
          </w:rPr>
          <w:t>(一)、战略的定性评价决策方法</w:t>
        </w:r>
        <w:r>
          <w:tab/>
        </w:r>
        <w:r>
          <w:fldChar w:fldCharType="begin"/>
        </w:r>
        <w:r>
          <w:instrText xml:space="preserve"> PAGEREF _Toc25540 \h </w:instrText>
        </w:r>
        <w:r>
          <w:fldChar w:fldCharType="separate"/>
        </w:r>
        <w:r>
          <w:t>78</w:t>
        </w:r>
        <w:r>
          <w:fldChar w:fldCharType="end"/>
        </w:r>
      </w:hyperlink>
    </w:p>
    <w:p>
      <w:pPr>
        <w:pStyle w:val="TOC1"/>
        <w:tabs>
          <w:tab w:val="right" w:leader="dot" w:pos="8306"/>
        </w:tabs>
      </w:pPr>
      <w:hyperlink w:anchor="_Toc3175" w:history="1">
        <w:r>
          <w:rPr>
            <w:rFonts w:ascii="仿宋" w:eastAsia="仿宋" w:hAnsi="仿宋" w:cs="仿宋" w:hint="eastAsia"/>
            <w:lang w:eastAsia="zh-CN"/>
          </w:rPr>
          <w:t>二十、香水项目实施时间节点</w:t>
        </w:r>
        <w:r>
          <w:tab/>
        </w:r>
        <w:r>
          <w:fldChar w:fldCharType="begin"/>
        </w:r>
        <w:r>
          <w:instrText xml:space="preserve"> PAGEREF _Toc3175 \h </w:instrText>
        </w:r>
        <w:r>
          <w:fldChar w:fldCharType="separate"/>
        </w:r>
        <w:r>
          <w:t>79</w:t>
        </w:r>
        <w:r>
          <w:fldChar w:fldCharType="end"/>
        </w:r>
      </w:hyperlink>
    </w:p>
    <w:p>
      <w:pPr>
        <w:pStyle w:val="TOC2"/>
        <w:tabs>
          <w:tab w:val="right" w:leader="dot" w:pos="8306"/>
        </w:tabs>
      </w:pPr>
      <w:hyperlink w:anchor="_Toc7446" w:history="1">
        <w:r>
          <w:rPr>
            <w:rFonts w:ascii="仿宋" w:eastAsia="仿宋" w:hAnsi="仿宋" w:cs="仿宋" w:hint="eastAsia"/>
            <w:lang w:eastAsia="zh-CN"/>
          </w:rPr>
          <w:t>(一)、香水项目启动阶段时间节点</w:t>
        </w:r>
        <w:r>
          <w:tab/>
        </w:r>
        <w:r>
          <w:fldChar w:fldCharType="begin"/>
        </w:r>
        <w:r>
          <w:instrText xml:space="preserve"> PAGEREF _Toc7446 \h </w:instrText>
        </w:r>
        <w:r>
          <w:fldChar w:fldCharType="separate"/>
        </w:r>
        <w:r>
          <w:t>79</w:t>
        </w:r>
        <w:r>
          <w:fldChar w:fldCharType="end"/>
        </w:r>
      </w:hyperlink>
    </w:p>
    <w:p>
      <w:pPr>
        <w:pStyle w:val="TOC2"/>
        <w:tabs>
          <w:tab w:val="right" w:leader="dot" w:pos="8306"/>
        </w:tabs>
      </w:pPr>
      <w:hyperlink w:anchor="_Toc3056" w:history="1">
        <w:r>
          <w:rPr>
            <w:rFonts w:ascii="仿宋" w:eastAsia="仿宋" w:hAnsi="仿宋" w:cs="仿宋" w:hint="eastAsia"/>
            <w:lang w:eastAsia="zh-CN"/>
          </w:rPr>
          <w:t>(二)、香水项目执行阶段时间节点</w:t>
        </w:r>
        <w:r>
          <w:tab/>
        </w:r>
        <w:r>
          <w:fldChar w:fldCharType="begin"/>
        </w:r>
        <w:r>
          <w:instrText xml:space="preserve"> PAGEREF _Toc3056 \h </w:instrText>
        </w:r>
        <w:r>
          <w:fldChar w:fldCharType="separate"/>
        </w:r>
        <w:r>
          <w:t>80</w:t>
        </w:r>
        <w:r>
          <w:fldChar w:fldCharType="end"/>
        </w:r>
      </w:hyperlink>
    </w:p>
    <w:p>
      <w:pPr>
        <w:pStyle w:val="TOC2"/>
        <w:tabs>
          <w:tab w:val="right" w:leader="dot" w:pos="8306"/>
        </w:tabs>
      </w:pPr>
      <w:hyperlink w:anchor="_Toc23200" w:history="1">
        <w:r>
          <w:rPr>
            <w:rFonts w:ascii="仿宋" w:eastAsia="仿宋" w:hAnsi="仿宋" w:cs="仿宋" w:hint="eastAsia"/>
            <w:lang w:eastAsia="zh-CN"/>
          </w:rPr>
          <w:t>(三)、香水项目完成阶段时间节点</w:t>
        </w:r>
        <w:r>
          <w:tab/>
        </w:r>
        <w:r>
          <w:fldChar w:fldCharType="begin"/>
        </w:r>
        <w:r>
          <w:instrText xml:space="preserve"> PAGEREF _Toc23200 \h </w:instrText>
        </w:r>
        <w:r>
          <w:fldChar w:fldCharType="separate"/>
        </w:r>
        <w:r>
          <w:t>81</w:t>
        </w:r>
        <w:r>
          <w:fldChar w:fldCharType="end"/>
        </w:r>
      </w:hyperlink>
    </w:p>
    <w:p>
      <w:pPr>
        <w:pStyle w:val="TOC1"/>
        <w:tabs>
          <w:tab w:val="right" w:leader="dot" w:pos="8306"/>
        </w:tabs>
      </w:pPr>
      <w:hyperlink w:anchor="_Toc25355" w:history="1">
        <w:r>
          <w:rPr>
            <w:rFonts w:ascii="仿宋" w:eastAsia="仿宋" w:hAnsi="仿宋" w:cs="仿宋" w:hint="eastAsia"/>
            <w:lang w:eastAsia="zh-CN"/>
          </w:rPr>
          <w:t>二十一、供应链与物流管理</w:t>
        </w:r>
        <w:r>
          <w:tab/>
        </w:r>
        <w:r>
          <w:fldChar w:fldCharType="begin"/>
        </w:r>
        <w:r>
          <w:instrText xml:space="preserve"> PAGEREF _Toc25355 \h </w:instrText>
        </w:r>
        <w:r>
          <w:fldChar w:fldCharType="separate"/>
        </w:r>
        <w:r>
          <w:t>82</w:t>
        </w:r>
        <w:r>
          <w:fldChar w:fldCharType="end"/>
        </w:r>
      </w:hyperlink>
    </w:p>
    <w:p>
      <w:pPr>
        <w:pStyle w:val="TOC2"/>
        <w:tabs>
          <w:tab w:val="right" w:leader="dot" w:pos="8306"/>
        </w:tabs>
      </w:pPr>
      <w:hyperlink w:anchor="_Toc22979" w:history="1">
        <w:r>
          <w:rPr>
            <w:rFonts w:ascii="仿宋" w:eastAsia="仿宋" w:hAnsi="仿宋" w:cs="仿宋" w:hint="eastAsia"/>
            <w:lang w:eastAsia="zh-CN"/>
          </w:rPr>
          <w:t>(一)、供应链策略规划</w:t>
        </w:r>
        <w:r>
          <w:tab/>
        </w:r>
        <w:r>
          <w:fldChar w:fldCharType="begin"/>
        </w:r>
        <w:r>
          <w:instrText xml:space="preserve"> PAGEREF _Toc22979 \h </w:instrText>
        </w:r>
        <w:r>
          <w:fldChar w:fldCharType="separate"/>
        </w:r>
        <w:r>
          <w:t>82</w:t>
        </w:r>
        <w:r>
          <w:fldChar w:fldCharType="end"/>
        </w:r>
      </w:hyperlink>
    </w:p>
    <w:p>
      <w:pPr>
        <w:pStyle w:val="TOC2"/>
        <w:tabs>
          <w:tab w:val="right" w:leader="dot" w:pos="8306"/>
        </w:tabs>
      </w:pPr>
      <w:hyperlink w:anchor="_Toc15710" w:history="1">
        <w:r>
          <w:rPr>
            <w:rFonts w:ascii="仿宋" w:eastAsia="仿宋" w:hAnsi="仿宋" w:cs="仿宋" w:hint="eastAsia"/>
            <w:lang w:eastAsia="zh-CN"/>
          </w:rPr>
          <w:t>(二)、供应商管理与评估</w:t>
        </w:r>
        <w:r>
          <w:tab/>
        </w:r>
        <w:r>
          <w:fldChar w:fldCharType="begin"/>
        </w:r>
        <w:r>
          <w:instrText xml:space="preserve"> PAGEREF _Toc15710 \h </w:instrText>
        </w:r>
        <w:r>
          <w:fldChar w:fldCharType="separate"/>
        </w:r>
        <w:r>
          <w:t>84</w:t>
        </w:r>
        <w:r>
          <w:fldChar w:fldCharType="end"/>
        </w:r>
      </w:hyperlink>
    </w:p>
    <w:p>
      <w:pPr>
        <w:pStyle w:val="TOC2"/>
        <w:tabs>
          <w:tab w:val="right" w:leader="dot" w:pos="8306"/>
        </w:tabs>
      </w:pPr>
      <w:hyperlink w:anchor="_Toc5178" w:history="1">
        <w:r>
          <w:rPr>
            <w:rFonts w:ascii="仿宋" w:eastAsia="仿宋" w:hAnsi="仿宋" w:cs="仿宋" w:hint="eastAsia"/>
            <w:lang w:eastAsia="zh-CN"/>
          </w:rPr>
          <w:t>(三)、物流体系规划与优化</w:t>
        </w:r>
        <w:r>
          <w:tab/>
        </w:r>
        <w:r>
          <w:fldChar w:fldCharType="begin"/>
        </w:r>
        <w:r>
          <w:instrText xml:space="preserve"> PAGEREF _Toc5178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503"/>
      <w:r>
        <w:rPr>
          <w:rFonts w:ascii="仿宋" w:eastAsia="仿宋" w:hAnsi="仿宋" w:cs="仿宋" w:hint="eastAsia"/>
          <w:sz w:val="28"/>
          <w:lang w:eastAsia="zh-CN"/>
        </w:rPr>
        <w:t>一、香水项目绩效评估</w:t>
      </w:r>
      <w:bookmarkEnd w:id="2"/>
    </w:p>
    <w:p>
      <w:pPr>
        <w:pStyle w:val="Heading2"/>
        <w:rPr>
          <w:rFonts w:ascii="仿宋" w:eastAsia="仿宋" w:hAnsi="仿宋" w:cs="仿宋" w:hint="eastAsia"/>
          <w:lang w:eastAsia="zh-CN"/>
        </w:rPr>
      </w:pPr>
      <w:bookmarkStart w:id="3" w:name="_Toc1421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在香水任务中，我们开发了一套全面的绩效评估标准，以确保香水任务的可控性和成功交付。这些标准涉及到了香水任务目标、成本、进度和质量等多个方面，从而为我们提供了对香水任务的全面了解。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们非常关注香水任务目标的实现情况。我们立下了明确的目标，并通过定期监测和评估，能够迅速发现并解决潜在的目标偏差问题。这为我们有效地管理香水任务提供了扎实的基础，确保我们交付的成果符合质量标准并满足客户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其次，我们密切关注成本绩效。通过对实际成本与预算成本进行对比分析，我们能够深入了解成本差异的原因，并及时调整资源分配，以保持香水任务的经济效益在合理的范围内。</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https://d.book118.com/745331204212011120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香水行业企业战略发展规划及建议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香水行业企业战略发展规划及建议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香水行业企业战略发展规划及建议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香水行业企业战略发展规划及建议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香水行业企业战略发展规划及建议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0F1B49"/>
    <w:rsid w:val="320F1B49"/>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74533120421201112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2024-03-05T23:29:00Z</dcterms:created>
  <dcterms:modified xsi:type="dcterms:W3CDTF">2024-03-05T23:30:06Z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7D005BDEFF074DCF80BBF4D97797D6AD_11</vt:lpwstr>
  </property>
  <property fmtid="{D5CDD505-2E9C-101B-9397-08002B2CF9AE}" pid="3" name="KSOProductBuildVer">
    <vt:lpwstr>2052-12.1.0.16399</vt:lpwstr>
  </property>
</Properties>
</file>