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rPr>
      </w:pPr>
    </w:p>
    <w:p>
      <w:pPr>
        <w:spacing w:line="360" w:lineRule="auto"/>
        <w:jc w:val="center"/>
      </w:pPr>
      <w:r>
        <w:rPr>
          <w:rFonts w:ascii="黑体" w:eastAsia="黑体" w:hAnsi="黑体" w:cs="黑体" w:hint="eastAsia"/>
          <w:b/>
          <w:bCs/>
          <w:color w:val="000000"/>
          <w:sz w:val="28"/>
        </w:rPr>
        <w:t>2016年江苏省宿迁市中考数学试卷</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一、选择题（本大题共8小题，每小题3分，共24分．在每小题所给出的四个选项中，有且仅有一项是符合题目要求的，请将正确选项的字母代号填涂在答题卡相应位置上）</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w:t>
      </w:r>
      <w:r>
        <w:rPr>
          <w:rFonts w:ascii="Times New Roman" w:hAnsi="Times New Roman"/>
          <w:b w:val="0"/>
          <w:i w:val="0"/>
          <w:color w:val="000000"/>
          <w:sz w:val="22"/>
        </w:rPr>
        <w:t>﹣2的绝对值是（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A．﹣2</w:t>
      </w:r>
      <w:r>
        <w:tab/>
      </w:r>
      <w:r>
        <w:rPr>
          <w:rFonts w:ascii="Times New Roman" w:hAnsi="Times New Roman"/>
          <w:b w:val="0"/>
          <w:i w:val="0"/>
          <w:color w:val="000000"/>
          <w:sz w:val="22"/>
        </w:rPr>
        <w:t xml:space="preserve">B．﹣ </w:t>
      </w:r>
      <m:oMath>
        <m:f>
          <m:num>
            <m:r>
              <w:rPr>
                <w:rFonts w:ascii="Cambria Math" w:hAnsi="Cambria Math"/>
                <w:sz w:val="30"/>
                <w:szCs w:val="30"/>
                <w:lang w:eastAsia="zh-CN"/>
              </w:rPr>
              <m:t>1</m:t>
            </m:r>
          </m:num>
          <m:den>
            <m:r>
              <w:rPr>
                <w:rFonts w:ascii="Cambria Math" w:hAnsi="Cambria Math"/>
                <w:sz w:val="30"/>
                <w:szCs w:val="30"/>
                <w:lang w:eastAsia="zh-CN"/>
              </w:rPr>
              <m:t>2</m:t>
            </m:r>
          </m:den>
        </m:f>
      </m:oMath>
      <w:r>
        <w:tab/>
      </w:r>
      <w:r>
        <w:rPr>
          <w:rFonts w:ascii="Times New Roman" w:hAnsi="Times New Roman"/>
          <w:b w:val="0"/>
          <w:i w:val="0"/>
          <w:color w:val="000000"/>
          <w:sz w:val="22"/>
        </w:rPr>
        <w:t>C．</w:t>
      </w:r>
      <m:oMath>
        <m:f>
          <m:num>
            <m:r>
              <w:rPr>
                <w:rFonts w:ascii="Cambria Math" w:hAnsi="Cambria Math"/>
                <w:sz w:val="30"/>
                <w:szCs w:val="30"/>
                <w:lang w:eastAsia="zh-CN"/>
              </w:rPr>
              <m:t>1</m:t>
            </m:r>
          </m:num>
          <m:den>
            <m:r>
              <w:rPr>
                <w:rFonts w:ascii="Cambria Math" w:hAnsi="Cambria Math"/>
                <w:sz w:val="30"/>
                <w:szCs w:val="30"/>
                <w:lang w:eastAsia="zh-CN"/>
              </w:rPr>
              <m:t>2</m:t>
            </m:r>
          </m:den>
        </m:f>
      </m:oMath>
      <w:r>
        <w:tab/>
      </w:r>
      <w:r>
        <w:rPr>
          <w:rFonts w:ascii="Times New Roman" w:hAnsi="Times New Roman"/>
          <w:b w:val="0"/>
          <w:i w:val="0"/>
          <w:color w:val="000000"/>
          <w:sz w:val="22"/>
        </w:rPr>
        <w:t>D．2</w:t>
      </w:r>
    </w:p>
    <w:p>
      <w:pPr>
        <w:spacing w:line="360" w:lineRule="auto"/>
        <w:ind w:left="0"/>
        <w:jc w:val="left"/>
      </w:pPr>
      <w:r>
        <w:t>2．</w:t>
      </w:r>
      <w:r>
        <w:rPr>
          <w:rFonts w:ascii="Times New Roman" w:hAnsi="Times New Roman"/>
          <w:b w:val="0"/>
          <w:i w:val="0"/>
          <w:color w:val="000000"/>
          <w:sz w:val="22"/>
        </w:rPr>
        <w:t xml:space="preserve">下列四个几何体中，左视图为圆的几何体是（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w:t>
      </w:r>
      <w:r>
        <w:drawing>
          <wp:inline distT="0" distB="0" distL="0" distR="0">
            <wp:extent cx="863600" cy="8636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863600" cy="863600"/>
                    </a:xfrm>
                    <a:prstGeom prst="rect">
                      <a:avLst/>
                    </a:prstGeom>
                  </pic:spPr>
                </pic:pic>
              </a:graphicData>
            </a:graphic>
          </wp:inline>
        </w:drawing>
      </w:r>
      <w:r>
        <w:tab/>
      </w:r>
      <w:r>
        <w:rPr>
          <w:rFonts w:ascii="Times New Roman" w:hAnsi="Times New Roman"/>
          <w:b w:val="0"/>
          <w:i w:val="0"/>
          <w:color w:val="000000"/>
          <w:sz w:val="22"/>
        </w:rPr>
        <w:t>B．</w:t>
      </w:r>
      <w:r>
        <w:drawing>
          <wp:inline distT="0" distB="0" distL="0" distR="0">
            <wp:extent cx="846455" cy="84645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846667" cy="846667"/>
                    </a:xfrm>
                    <a:prstGeom prst="rect">
                      <a:avLst/>
                    </a:prstGeom>
                  </pic:spPr>
                </pic:pic>
              </a:graphicData>
            </a:graphic>
          </wp:inline>
        </w:drawing>
      </w:r>
    </w:p>
    <w:p>
      <w:pPr>
        <w:tabs>
          <w:tab w:val="left" w:pos="5137"/>
        </w:tabs>
        <w:spacing w:line="360" w:lineRule="auto"/>
        <w:ind w:firstLine="286" w:firstLineChars="130"/>
        <w:jc w:val="left"/>
        <w:textAlignment w:val="center"/>
      </w:pPr>
      <w:r>
        <w:rPr>
          <w:rFonts w:ascii="Times New Roman" w:hAnsi="Times New Roman"/>
          <w:b w:val="0"/>
          <w:i w:val="0"/>
          <w:color w:val="000000"/>
          <w:sz w:val="22"/>
        </w:rPr>
        <w:t>C．</w:t>
      </w:r>
      <w:r>
        <w:drawing>
          <wp:inline distT="0" distB="0" distL="0" distR="0">
            <wp:extent cx="643255" cy="8636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6"/>
                    <a:stretch>
                      <a:fillRect/>
                    </a:stretch>
                  </pic:blipFill>
                  <pic:spPr>
                    <a:xfrm>
                      <a:off x="0" y="0"/>
                      <a:ext cx="643467" cy="863600"/>
                    </a:xfrm>
                    <a:prstGeom prst="rect">
                      <a:avLst/>
                    </a:prstGeom>
                  </pic:spPr>
                </pic:pic>
              </a:graphicData>
            </a:graphic>
          </wp:inline>
        </w:drawing>
      </w:r>
      <w:r>
        <w:tab/>
      </w:r>
      <w:r>
        <w:rPr>
          <w:rFonts w:ascii="Times New Roman" w:hAnsi="Times New Roman"/>
          <w:b w:val="0"/>
          <w:i w:val="0"/>
          <w:color w:val="000000"/>
          <w:sz w:val="22"/>
        </w:rPr>
        <w:t>D．</w:t>
      </w:r>
      <w:r>
        <w:drawing>
          <wp:inline distT="0" distB="0" distL="0" distR="0">
            <wp:extent cx="626110" cy="9144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7"/>
                    <a:stretch>
                      <a:fillRect/>
                    </a:stretch>
                  </pic:blipFill>
                  <pic:spPr>
                    <a:xfrm>
                      <a:off x="0" y="0"/>
                      <a:ext cx="626533" cy="914400"/>
                    </a:xfrm>
                    <a:prstGeom prst="rect">
                      <a:avLst/>
                    </a:prstGeom>
                  </pic:spPr>
                </pic:pic>
              </a:graphicData>
            </a:graphic>
          </wp:inline>
        </w:drawing>
      </w:r>
    </w:p>
    <w:p>
      <w:pPr>
        <w:spacing w:line="360" w:lineRule="auto"/>
        <w:ind w:left="0"/>
        <w:jc w:val="left"/>
      </w:pPr>
      <w:r>
        <w:t>3．</w:t>
      </w:r>
      <w:r>
        <w:rPr>
          <w:rFonts w:ascii="Times New Roman" w:hAnsi="Times New Roman"/>
          <w:b w:val="0"/>
          <w:i w:val="0"/>
          <w:color w:val="000000"/>
          <w:sz w:val="22"/>
        </w:rPr>
        <w:t>地球与月球的平均距离为384 000km，将384 000这个数用科学记数法表示为（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A．3.84×10</w:t>
      </w:r>
      <w:r>
        <w:rPr>
          <w:rFonts w:ascii="Times New Roman" w:hAnsi="Times New Roman"/>
          <w:b w:val="0"/>
          <w:i w:val="0"/>
          <w:color w:val="000000"/>
          <w:vertAlign w:val="superscript"/>
        </w:rPr>
        <w:t>3</w:t>
      </w:r>
      <w:r>
        <w:tab/>
      </w:r>
      <w:r>
        <w:rPr>
          <w:rFonts w:ascii="Times New Roman" w:hAnsi="Times New Roman"/>
          <w:b w:val="0"/>
          <w:i w:val="0"/>
          <w:color w:val="000000"/>
          <w:sz w:val="22"/>
        </w:rPr>
        <w:t>B．3.84×10</w:t>
      </w:r>
      <w:r>
        <w:rPr>
          <w:rFonts w:ascii="Times New Roman" w:hAnsi="Times New Roman"/>
          <w:b w:val="0"/>
          <w:i w:val="0"/>
          <w:color w:val="000000"/>
          <w:vertAlign w:val="superscript"/>
        </w:rPr>
        <w:t>4</w:t>
      </w:r>
      <w:r>
        <w:tab/>
      </w:r>
      <w:r>
        <w:rPr>
          <w:rFonts w:ascii="Times New Roman" w:hAnsi="Times New Roman"/>
          <w:b w:val="0"/>
          <w:i w:val="0"/>
          <w:color w:val="000000"/>
          <w:sz w:val="22"/>
        </w:rPr>
        <w:t>C．3.84×10</w:t>
      </w:r>
      <w:r>
        <w:rPr>
          <w:rFonts w:ascii="Times New Roman" w:hAnsi="Times New Roman"/>
          <w:b w:val="0"/>
          <w:i w:val="0"/>
          <w:color w:val="000000"/>
          <w:vertAlign w:val="superscript"/>
        </w:rPr>
        <w:t>5</w:t>
      </w:r>
      <w:r>
        <w:tab/>
      </w:r>
      <w:r>
        <w:rPr>
          <w:rFonts w:ascii="Times New Roman" w:hAnsi="Times New Roman"/>
          <w:b w:val="0"/>
          <w:i w:val="0"/>
          <w:color w:val="000000"/>
          <w:sz w:val="22"/>
        </w:rPr>
        <w:t>D．3.84×10</w:t>
      </w:r>
      <w:r>
        <w:rPr>
          <w:rFonts w:ascii="Times New Roman" w:hAnsi="Times New Roman"/>
          <w:b w:val="0"/>
          <w:i w:val="0"/>
          <w:color w:val="000000"/>
          <w:vertAlign w:val="superscript"/>
        </w:rPr>
        <w:t>6</w:t>
      </w:r>
    </w:p>
    <w:p>
      <w:pPr>
        <w:spacing w:line="360" w:lineRule="auto"/>
        <w:ind w:left="0"/>
        <w:jc w:val="left"/>
      </w:pPr>
      <w:r>
        <w:t>4．</w:t>
      </w:r>
      <w:r>
        <w:rPr>
          <w:rFonts w:ascii="Times New Roman" w:hAnsi="Times New Roman"/>
          <w:b w:val="0"/>
          <w:i w:val="0"/>
          <w:color w:val="000000"/>
          <w:sz w:val="22"/>
        </w:rPr>
        <w:t xml:space="preserve">下列计算正确的是（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A．a</w:t>
      </w:r>
      <w:r>
        <w:rPr>
          <w:rFonts w:ascii="Times New Roman" w:hAnsi="Times New Roman"/>
          <w:b w:val="0"/>
          <w:i w:val="0"/>
          <w:color w:val="000000"/>
          <w:vertAlign w:val="superscript"/>
        </w:rPr>
        <w:t>2</w:t>
      </w:r>
      <w:r>
        <w:rPr>
          <w:rFonts w:ascii="Times New Roman" w:hAnsi="Times New Roman"/>
          <w:b w:val="0"/>
          <w:i w:val="0"/>
          <w:color w:val="000000"/>
          <w:sz w:val="22"/>
        </w:rPr>
        <w:t>+a</w:t>
      </w:r>
      <w:r>
        <w:rPr>
          <w:rFonts w:ascii="Times New Roman" w:hAnsi="Times New Roman"/>
          <w:b w:val="0"/>
          <w:i w:val="0"/>
          <w:color w:val="000000"/>
          <w:vertAlign w:val="superscript"/>
        </w:rPr>
        <w:t>3</w:t>
      </w:r>
      <w:r>
        <w:rPr>
          <w:rFonts w:ascii="Times New Roman" w:hAnsi="Times New Roman"/>
          <w:b w:val="0"/>
          <w:i w:val="0"/>
          <w:color w:val="000000"/>
          <w:sz w:val="22"/>
        </w:rPr>
        <w:t>=a</w:t>
      </w:r>
      <w:r>
        <w:rPr>
          <w:rFonts w:ascii="Times New Roman" w:hAnsi="Times New Roman"/>
          <w:b w:val="0"/>
          <w:i w:val="0"/>
          <w:color w:val="000000"/>
          <w:vertAlign w:val="superscript"/>
        </w:rPr>
        <w:t>5</w:t>
      </w:r>
      <w:r>
        <w:tab/>
      </w:r>
      <w:r>
        <w:rPr>
          <w:rFonts w:ascii="Times New Roman" w:hAnsi="Times New Roman"/>
          <w:b w:val="0"/>
          <w:i w:val="0"/>
          <w:color w:val="000000"/>
          <w:sz w:val="22"/>
        </w:rPr>
        <w:t>B．a</w:t>
      </w:r>
      <w:r>
        <w:rPr>
          <w:rFonts w:ascii="Times New Roman" w:hAnsi="Times New Roman"/>
          <w:b w:val="0"/>
          <w:i w:val="0"/>
          <w:color w:val="000000"/>
          <w:vertAlign w:val="superscript"/>
        </w:rPr>
        <w:t>2</w:t>
      </w:r>
      <w:r>
        <w:rPr>
          <w:rFonts w:ascii="Times New Roman" w:hAnsi="Times New Roman"/>
          <w:b w:val="0"/>
          <w:i w:val="0"/>
          <w:color w:val="000000"/>
          <w:sz w:val="22"/>
        </w:rPr>
        <w:t>•a</w:t>
      </w:r>
      <w:r>
        <w:rPr>
          <w:rFonts w:ascii="Times New Roman" w:hAnsi="Times New Roman"/>
          <w:b w:val="0"/>
          <w:i w:val="0"/>
          <w:color w:val="000000"/>
          <w:vertAlign w:val="superscript"/>
        </w:rPr>
        <w:t>3</w:t>
      </w:r>
      <w:r>
        <w:rPr>
          <w:rFonts w:ascii="Times New Roman" w:hAnsi="Times New Roman"/>
          <w:b w:val="0"/>
          <w:i w:val="0"/>
          <w:color w:val="000000"/>
          <w:sz w:val="22"/>
        </w:rPr>
        <w:t>=a</w:t>
      </w:r>
      <w:r>
        <w:rPr>
          <w:rFonts w:ascii="Times New Roman" w:hAnsi="Times New Roman"/>
          <w:b w:val="0"/>
          <w:i w:val="0"/>
          <w:color w:val="000000"/>
          <w:vertAlign w:val="superscript"/>
        </w:rPr>
        <w:t>6</w:t>
      </w:r>
      <w:r>
        <w:tab/>
      </w:r>
      <w:r>
        <w:rPr>
          <w:rFonts w:ascii="Times New Roman" w:hAnsi="Times New Roman"/>
          <w:b w:val="0"/>
          <w:i w:val="0"/>
          <w:color w:val="000000"/>
          <w:sz w:val="22"/>
        </w:rPr>
        <w:t>C．（a</w:t>
      </w:r>
      <w:r>
        <w:rPr>
          <w:rFonts w:ascii="Times New Roman" w:hAnsi="Times New Roman"/>
          <w:b w:val="0"/>
          <w:i w:val="0"/>
          <w:color w:val="000000"/>
          <w:vertAlign w:val="superscript"/>
        </w:rPr>
        <w:t>2</w:t>
      </w:r>
      <w:r>
        <w:rPr>
          <w:rFonts w:ascii="Times New Roman" w:hAnsi="Times New Roman"/>
          <w:b w:val="0"/>
          <w:i w:val="0"/>
          <w:color w:val="000000"/>
          <w:sz w:val="22"/>
        </w:rPr>
        <w:t>）</w:t>
      </w:r>
      <w:r>
        <w:rPr>
          <w:rFonts w:ascii="Times New Roman" w:hAnsi="Times New Roman"/>
          <w:b w:val="0"/>
          <w:i w:val="0"/>
          <w:color w:val="000000"/>
          <w:vertAlign w:val="superscript"/>
        </w:rPr>
        <w:t>3</w:t>
      </w:r>
      <w:r>
        <w:rPr>
          <w:rFonts w:ascii="Times New Roman" w:hAnsi="Times New Roman"/>
          <w:b w:val="0"/>
          <w:i w:val="0"/>
          <w:color w:val="000000"/>
          <w:sz w:val="22"/>
        </w:rPr>
        <w:t>=a</w:t>
      </w:r>
      <w:r>
        <w:rPr>
          <w:rFonts w:ascii="Times New Roman" w:hAnsi="Times New Roman"/>
          <w:b w:val="0"/>
          <w:i w:val="0"/>
          <w:color w:val="000000"/>
          <w:vertAlign w:val="superscript"/>
        </w:rPr>
        <w:t>5</w:t>
      </w:r>
      <w:r>
        <w:tab/>
      </w:r>
      <w:r>
        <w:rPr>
          <w:rFonts w:ascii="Times New Roman" w:hAnsi="Times New Roman"/>
          <w:b w:val="0"/>
          <w:i w:val="0"/>
          <w:color w:val="000000"/>
          <w:sz w:val="22"/>
        </w:rPr>
        <w:t>D．a</w:t>
      </w:r>
      <w:r>
        <w:rPr>
          <w:rFonts w:ascii="Times New Roman" w:hAnsi="Times New Roman"/>
          <w:b w:val="0"/>
          <w:i w:val="0"/>
          <w:color w:val="000000"/>
          <w:vertAlign w:val="superscript"/>
        </w:rPr>
        <w:t>5</w:t>
      </w:r>
      <w:r>
        <w:rPr>
          <w:rFonts w:ascii="Times New Roman" w:hAnsi="Times New Roman"/>
          <w:b w:val="0"/>
          <w:i w:val="0"/>
          <w:color w:val="000000"/>
          <w:sz w:val="22"/>
        </w:rPr>
        <w:t>÷a</w:t>
      </w:r>
      <w:r>
        <w:rPr>
          <w:rFonts w:ascii="Times New Roman" w:hAnsi="Times New Roman"/>
          <w:b w:val="0"/>
          <w:i w:val="0"/>
          <w:color w:val="000000"/>
          <w:vertAlign w:val="superscript"/>
        </w:rPr>
        <w:t>2</w:t>
      </w:r>
      <w:r>
        <w:rPr>
          <w:rFonts w:ascii="Times New Roman" w:hAnsi="Times New Roman"/>
          <w:b w:val="0"/>
          <w:i w:val="0"/>
          <w:color w:val="000000"/>
          <w:sz w:val="22"/>
        </w:rPr>
        <w:t>=a</w:t>
      </w:r>
      <w:r>
        <w:rPr>
          <w:rFonts w:ascii="Times New Roman" w:hAnsi="Times New Roman"/>
          <w:b w:val="0"/>
          <w:i w:val="0"/>
          <w:color w:val="000000"/>
          <w:vertAlign w:val="superscript"/>
        </w:rPr>
        <w:t>3</w:t>
      </w:r>
    </w:p>
    <w:p>
      <w:pPr>
        <w:spacing w:line="360" w:lineRule="auto"/>
        <w:ind w:left="0"/>
        <w:jc w:val="left"/>
      </w:pPr>
      <w:r>
        <w:t>5．</w:t>
      </w:r>
      <w:r>
        <w:rPr>
          <w:rFonts w:ascii="Times New Roman" w:hAnsi="Times New Roman"/>
          <w:b w:val="0"/>
          <w:i w:val="0"/>
          <w:color w:val="000000"/>
          <w:sz w:val="22"/>
        </w:rPr>
        <w:t xml:space="preserve">如图，已知直线a、b被直线c所截．若a∥b，∠1=120°，则∠2的度数为（　　）  </w:t>
      </w:r>
    </w:p>
    <w:p>
      <w:pPr>
        <w:spacing w:line="360" w:lineRule="auto"/>
        <w:ind w:firstLine="273" w:firstLineChars="130"/>
        <w:jc w:val="left"/>
        <w:textAlignment w:val="center"/>
      </w:pPr>
      <w:r>
        <w:drawing>
          <wp:inline distT="0" distB="0" distL="0" distR="0">
            <wp:extent cx="1506855" cy="120205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8"/>
                    <a:stretch>
                      <a:fillRect/>
                    </a:stretch>
                  </pic:blipFill>
                  <pic:spPr>
                    <a:xfrm>
                      <a:off x="0" y="0"/>
                      <a:ext cx="1507067" cy="1202267"/>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A．50°</w:t>
      </w:r>
      <w:r>
        <w:tab/>
      </w:r>
      <w:r>
        <w:rPr>
          <w:rFonts w:ascii="Times New Roman" w:hAnsi="Times New Roman"/>
          <w:b w:val="0"/>
          <w:i w:val="0"/>
          <w:color w:val="000000"/>
          <w:sz w:val="22"/>
        </w:rPr>
        <w:t>B．60°</w:t>
      </w:r>
      <w:r>
        <w:tab/>
      </w:r>
      <w:bookmarkStart w:id="0" w:name="_GoBack"/>
      <w:bookmarkEnd w:id="0"/>
      <w:r>
        <w:rPr>
          <w:rFonts w:ascii="Times New Roman" w:hAnsi="Times New Roman"/>
          <w:b w:val="0"/>
          <w:i w:val="0"/>
          <w:color w:val="000000"/>
          <w:sz w:val="22"/>
        </w:rPr>
        <w:t>C．120°</w:t>
      </w:r>
      <w:r>
        <w:tab/>
      </w:r>
      <w:r>
        <w:rPr>
          <w:rFonts w:ascii="Times New Roman" w:hAnsi="Times New Roman"/>
          <w:b w:val="0"/>
          <w:i w:val="0"/>
          <w:color w:val="000000"/>
          <w:sz w:val="22"/>
        </w:rPr>
        <w:t>D．130°</w:t>
      </w:r>
    </w:p>
    <w:p>
      <w:pPr>
        <w:spacing w:line="360" w:lineRule="auto"/>
        <w:ind w:left="0"/>
        <w:jc w:val="left"/>
      </w:pPr>
      <w:r>
        <w:t>6．</w:t>
      </w:r>
      <w:r>
        <w:rPr>
          <w:rFonts w:ascii="Times New Roman" w:hAnsi="Times New Roman"/>
          <w:b w:val="0"/>
          <w:i w:val="0"/>
          <w:color w:val="000000"/>
          <w:sz w:val="22"/>
        </w:rPr>
        <w:t>一组数据5，4，2，5，6的中位数是（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A．5</w:t>
      </w:r>
      <w:r>
        <w:tab/>
      </w:r>
      <w:r>
        <w:rPr>
          <w:rFonts w:ascii="Times New Roman" w:hAnsi="Times New Roman"/>
          <w:b w:val="0"/>
          <w:i w:val="0"/>
          <w:color w:val="000000"/>
          <w:sz w:val="22"/>
        </w:rPr>
        <w:t>B．4</w:t>
      </w:r>
      <w:r>
        <w:tab/>
      </w:r>
      <w:r>
        <w:rPr>
          <w:rFonts w:ascii="Times New Roman" w:hAnsi="Times New Roman"/>
          <w:b w:val="0"/>
          <w:i w:val="0"/>
          <w:color w:val="000000"/>
          <w:sz w:val="22"/>
        </w:rPr>
        <w:t>C．2</w:t>
      </w:r>
      <w:r>
        <w:tab/>
      </w:r>
      <w:r>
        <w:rPr>
          <w:rFonts w:ascii="Times New Roman" w:hAnsi="Times New Roman"/>
          <w:b w:val="0"/>
          <w:i w:val="0"/>
          <w:color w:val="000000"/>
          <w:sz w:val="22"/>
        </w:rPr>
        <w:t>D．6</w:t>
      </w:r>
    </w:p>
    <w:p>
      <w:pPr>
        <w:spacing w:line="360" w:lineRule="auto"/>
        <w:ind w:left="0"/>
        <w:jc w:val="left"/>
        <w:sectPr>
          <w:footerReference w:type="default" r:id="rId9"/>
          <w:pgSz w:w="11906" w:h="16838"/>
          <w:pgMar w:top="1134" w:right="707" w:bottom="937" w:left="1134" w:header="426" w:footer="515" w:gutter="0"/>
          <w:cols w:num="1" w:space="425"/>
          <w:docGrid w:type="lines" w:linePitch="312" w:charSpace="0"/>
        </w:sectPr>
      </w:pPr>
      <w:r>
        <w:t>7．</w:t>
      </w:r>
      <w:r>
        <w:rPr>
          <w:rFonts w:ascii="Times New Roman" w:hAnsi="Times New Roman"/>
          <w:b w:val="0"/>
          <w:i w:val="0"/>
          <w:color w:val="000000"/>
          <w:sz w:val="22"/>
        </w:rPr>
        <w:t xml:space="preserve">如图，把正方形纸片ABCD沿对边中点所在的直线对折后展开，折痕为MN，再过点B折叠纸片，使点A落在MN上的点F处，折痕为BE．若AB的长为2，则FM的长为（　　）  </w:t>
      </w:r>
    </w:p>
    <w:p>
      <w:pPr>
        <w:spacing w:line="360" w:lineRule="auto"/>
        <w:ind w:firstLine="273" w:firstLineChars="130"/>
        <w:jc w:val="left"/>
        <w:textAlignment w:val="center"/>
      </w:pPr>
      <w:r>
        <w:drawing>
          <wp:inline distT="0" distB="0" distL="0" distR="0">
            <wp:extent cx="1405255" cy="118491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0"/>
                    <a:stretch>
                      <a:fillRect/>
                    </a:stretch>
                  </pic:blipFill>
                  <pic:spPr>
                    <a:xfrm>
                      <a:off x="0" y="0"/>
                      <a:ext cx="1405467" cy="1185333"/>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A．2</w:t>
      </w:r>
      <w:r>
        <w:tab/>
      </w:r>
      <w:r>
        <w:rPr>
          <w:rFonts w:ascii="Times New Roman" w:hAnsi="Times New Roman"/>
          <w:b w:val="0"/>
          <w:i w:val="0"/>
          <w:color w:val="000000"/>
          <w:sz w:val="22"/>
        </w:rPr>
        <w:t>B．</w:t>
      </w:r>
      <m:oMath>
        <m:rad>
          <m:radPr>
            <m:degHide/>
          </m:radPr>
          <m:deg/>
          <m:e>
            <m:r>
              <w:rPr>
                <w:rFonts w:ascii="Cambria Math" w:hAnsi="Cambria Math"/>
                <w:sz w:val="22"/>
                <w:szCs w:val="22"/>
                <w:lang w:eastAsia="zh-CN"/>
              </w:rPr>
              <m:t>3</m:t>
            </m:r>
          </m:e>
        </m:rad>
      </m:oMath>
      <w:r>
        <w:tab/>
      </w:r>
      <w:r>
        <w:rPr>
          <w:rFonts w:ascii="Times New Roman" w:hAnsi="Times New Roman"/>
          <w:b w:val="0"/>
          <w:i w:val="0"/>
          <w:color w:val="000000"/>
          <w:sz w:val="22"/>
        </w:rPr>
        <w:t>C．</w:t>
      </w:r>
      <m:oMath>
        <m:rad>
          <m:radPr>
            <m:degHide/>
          </m:radPr>
          <m:deg/>
          <m:e>
            <m:r>
              <w:rPr>
                <w:rFonts w:ascii="Cambria Math" w:hAnsi="Cambria Math"/>
                <w:sz w:val="22"/>
                <w:szCs w:val="22"/>
                <w:lang w:eastAsia="zh-CN"/>
              </w:rPr>
              <m:t>2</m:t>
            </m:r>
          </m:e>
        </m:rad>
      </m:oMath>
      <w:r>
        <w:tab/>
      </w:r>
      <w:r>
        <w:rPr>
          <w:rFonts w:ascii="Times New Roman" w:hAnsi="Times New Roman"/>
          <w:b w:val="0"/>
          <w:i w:val="0"/>
          <w:color w:val="000000"/>
          <w:sz w:val="22"/>
        </w:rPr>
        <w:t>D．1</w:t>
      </w:r>
    </w:p>
    <w:p>
      <w:pPr>
        <w:spacing w:line="360" w:lineRule="auto"/>
        <w:ind w:left="0"/>
        <w:jc w:val="left"/>
        <w:textAlignment w:val="center"/>
      </w:pPr>
      <w:r>
        <w:t>8．</w:t>
      </w:r>
      <w:r>
        <w:rPr>
          <w:rFonts w:ascii="Times New Roman" w:hAnsi="Times New Roman"/>
          <w:b w:val="0"/>
          <w:i w:val="0"/>
          <w:color w:val="000000"/>
          <w:sz w:val="22"/>
        </w:rPr>
        <w:t>若二次函数y=ax</w:t>
      </w:r>
      <w:r>
        <w:rPr>
          <w:rFonts w:ascii="Times New Roman" w:hAnsi="Times New Roman"/>
          <w:b w:val="0"/>
          <w:i w:val="0"/>
          <w:color w:val="000000"/>
          <w:vertAlign w:val="superscript"/>
        </w:rPr>
        <w:t>2</w:t>
      </w:r>
      <w:r>
        <w:rPr>
          <w:rFonts w:ascii="Times New Roman" w:hAnsi="Times New Roman"/>
          <w:b w:val="0"/>
          <w:i w:val="0"/>
          <w:color w:val="000000"/>
          <w:sz w:val="22"/>
        </w:rPr>
        <w:t>﹣2ax+c的图象经过点（﹣1，0），则方程ax</w:t>
      </w:r>
      <w:r>
        <w:rPr>
          <w:rFonts w:ascii="Times New Roman" w:hAnsi="Times New Roman"/>
          <w:b w:val="0"/>
          <w:i w:val="0"/>
          <w:color w:val="000000"/>
          <w:vertAlign w:val="superscript"/>
        </w:rPr>
        <w:t>2</w:t>
      </w:r>
      <w:r>
        <w:rPr>
          <w:rFonts w:ascii="Times New Roman" w:hAnsi="Times New Roman"/>
          <w:b w:val="0"/>
          <w:i w:val="0"/>
          <w:color w:val="000000"/>
          <w:sz w:val="22"/>
        </w:rPr>
        <w:t xml:space="preserve">﹣2ax+c=0的解为（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A．x</w:t>
      </w:r>
      <w:r>
        <w:rPr>
          <w:rFonts w:ascii="Times New Roman" w:hAnsi="Times New Roman"/>
          <w:b w:val="0"/>
          <w:i w:val="0"/>
          <w:color w:val="000000"/>
          <w:vertAlign w:val="subscript"/>
        </w:rPr>
        <w:t>1</w:t>
      </w:r>
      <w:r>
        <w:rPr>
          <w:rFonts w:ascii="Times New Roman" w:hAnsi="Times New Roman"/>
          <w:b w:val="0"/>
          <w:i w:val="0"/>
          <w:color w:val="000000"/>
          <w:sz w:val="22"/>
        </w:rPr>
        <w:t>=﹣3，x</w:t>
      </w:r>
      <w:r>
        <w:rPr>
          <w:rFonts w:ascii="Times New Roman" w:hAnsi="Times New Roman"/>
          <w:b w:val="0"/>
          <w:i w:val="0"/>
          <w:color w:val="000000"/>
          <w:vertAlign w:val="subscript"/>
        </w:rPr>
        <w:t>2</w:t>
      </w:r>
      <w:r>
        <w:rPr>
          <w:rFonts w:ascii="Times New Roman" w:hAnsi="Times New Roman"/>
          <w:b w:val="0"/>
          <w:i w:val="0"/>
          <w:color w:val="000000"/>
          <w:sz w:val="22"/>
        </w:rPr>
        <w:t>=﹣1</w:t>
      </w:r>
      <w:r>
        <w:tab/>
      </w:r>
      <w:r>
        <w:rPr>
          <w:rFonts w:ascii="Times New Roman" w:hAnsi="Times New Roman"/>
          <w:b w:val="0"/>
          <w:i w:val="0"/>
          <w:color w:val="000000"/>
          <w:sz w:val="22"/>
        </w:rPr>
        <w:t>B．x</w:t>
      </w:r>
      <w:r>
        <w:rPr>
          <w:rFonts w:ascii="Times New Roman" w:hAnsi="Times New Roman"/>
          <w:b w:val="0"/>
          <w:i w:val="0"/>
          <w:color w:val="000000"/>
          <w:vertAlign w:val="subscript"/>
        </w:rPr>
        <w:t>1</w:t>
      </w:r>
      <w:r>
        <w:rPr>
          <w:rFonts w:ascii="Times New Roman" w:hAnsi="Times New Roman"/>
          <w:b w:val="0"/>
          <w:i w:val="0"/>
          <w:color w:val="000000"/>
          <w:sz w:val="22"/>
        </w:rPr>
        <w:t>=1，x</w:t>
      </w:r>
      <w:r>
        <w:rPr>
          <w:rFonts w:ascii="Times New Roman" w:hAnsi="Times New Roman"/>
          <w:b w:val="0"/>
          <w:i w:val="0"/>
          <w:color w:val="000000"/>
          <w:vertAlign w:val="subscript"/>
        </w:rPr>
        <w:t>2</w:t>
      </w:r>
      <w:r>
        <w:rPr>
          <w:rFonts w:ascii="Times New Roman" w:hAnsi="Times New Roman"/>
          <w:b w:val="0"/>
          <w:i w:val="0"/>
          <w:color w:val="000000"/>
          <w:sz w:val="22"/>
        </w:rPr>
        <w:t>=3</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C．x</w:t>
      </w:r>
      <w:r>
        <w:rPr>
          <w:rFonts w:ascii="Times New Roman" w:hAnsi="Times New Roman"/>
          <w:b w:val="0"/>
          <w:i w:val="0"/>
          <w:color w:val="000000"/>
          <w:vertAlign w:val="subscript"/>
        </w:rPr>
        <w:t>1</w:t>
      </w:r>
      <w:r>
        <w:rPr>
          <w:rFonts w:ascii="Times New Roman" w:hAnsi="Times New Roman"/>
          <w:b w:val="0"/>
          <w:i w:val="0"/>
          <w:color w:val="000000"/>
          <w:sz w:val="22"/>
        </w:rPr>
        <w:t>=﹣1，x</w:t>
      </w:r>
      <w:r>
        <w:rPr>
          <w:rFonts w:ascii="Times New Roman" w:hAnsi="Times New Roman"/>
          <w:b w:val="0"/>
          <w:i w:val="0"/>
          <w:color w:val="000000"/>
          <w:vertAlign w:val="subscript"/>
        </w:rPr>
        <w:t>2</w:t>
      </w:r>
      <w:r>
        <w:rPr>
          <w:rFonts w:ascii="Times New Roman" w:hAnsi="Times New Roman"/>
          <w:b w:val="0"/>
          <w:i w:val="0"/>
          <w:color w:val="000000"/>
          <w:sz w:val="22"/>
        </w:rPr>
        <w:t>=3</w:t>
      </w:r>
      <w:r>
        <w:tab/>
      </w:r>
      <w:r>
        <w:rPr>
          <w:rFonts w:ascii="Times New Roman" w:hAnsi="Times New Roman"/>
          <w:b w:val="0"/>
          <w:i w:val="0"/>
          <w:color w:val="000000"/>
          <w:sz w:val="22"/>
        </w:rPr>
        <w:t>D．x</w:t>
      </w:r>
      <w:r>
        <w:rPr>
          <w:rFonts w:ascii="Times New Roman" w:hAnsi="Times New Roman"/>
          <w:b w:val="0"/>
          <w:i w:val="0"/>
          <w:color w:val="000000"/>
          <w:vertAlign w:val="subscript"/>
        </w:rPr>
        <w:t>1</w:t>
      </w:r>
      <w:r>
        <w:rPr>
          <w:rFonts w:ascii="Times New Roman" w:hAnsi="Times New Roman"/>
          <w:b w:val="0"/>
          <w:i w:val="0"/>
          <w:color w:val="000000"/>
          <w:sz w:val="22"/>
        </w:rPr>
        <w:t>=﹣3，x</w:t>
      </w:r>
      <w:r>
        <w:rPr>
          <w:rFonts w:ascii="Times New Roman" w:hAnsi="Times New Roman"/>
          <w:b w:val="0"/>
          <w:i w:val="0"/>
          <w:color w:val="000000"/>
          <w:vertAlign w:val="subscript"/>
        </w:rPr>
        <w:t>2</w:t>
      </w:r>
      <w:r>
        <w:rPr>
          <w:rFonts w:ascii="Times New Roman" w:hAnsi="Times New Roman"/>
          <w:b w:val="0"/>
          <w:i w:val="0"/>
          <w:color w:val="000000"/>
          <w:sz w:val="22"/>
        </w:rPr>
        <w:t>=1</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二、填空题（本大题共8小题，每小题3分，共24分．不需写出解答过程，请把答案直接填写在答题卡相应位置上）</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textAlignment w:val="center"/>
      </w:pPr>
      <w:r>
        <w:t>9．</w:t>
      </w:r>
      <w:r>
        <w:rPr>
          <w:rFonts w:ascii="Times New Roman" w:hAnsi="Times New Roman"/>
          <w:b w:val="0"/>
          <w:i w:val="0"/>
          <w:color w:val="000000"/>
          <w:sz w:val="22"/>
        </w:rPr>
        <w:t>因式分解：2a</w:t>
      </w:r>
      <w:r>
        <w:rPr>
          <w:rFonts w:ascii="Times New Roman" w:hAnsi="Times New Roman"/>
          <w:b w:val="0"/>
          <w:i w:val="0"/>
          <w:color w:val="000000"/>
          <w:vertAlign w:val="superscript"/>
        </w:rPr>
        <w:t>2</w:t>
      </w:r>
      <w:r>
        <w:rPr>
          <w:rFonts w:ascii="Times New Roman" w:hAnsi="Times New Roman"/>
          <w:b w:val="0"/>
          <w:i w:val="0"/>
          <w:color w:val="000000"/>
          <w:sz w:val="22"/>
        </w:rPr>
        <w:t>﹣8=</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left="0"/>
        <w:jc w:val="left"/>
        <w:textAlignment w:val="center"/>
      </w:pPr>
      <w:r>
        <w:t>10．</w:t>
      </w:r>
      <w:r>
        <w:rPr>
          <w:rFonts w:ascii="Times New Roman" w:hAnsi="Times New Roman"/>
          <w:b w:val="0"/>
          <w:i w:val="0"/>
          <w:color w:val="000000"/>
          <w:sz w:val="22"/>
        </w:rPr>
        <w:t xml:space="preserve">计算： </w:t>
      </w:r>
      <m:oMath>
        <m:f>
          <m:num>
            <m:sSup>
              <m:e>
                <m:r>
                  <w:rPr>
                    <w:rFonts w:ascii="Cambria Math" w:hAnsi="Cambria Math"/>
                    <w:sz w:val="30"/>
                    <w:szCs w:val="30"/>
                    <w:lang w:eastAsia="zh-CN"/>
                  </w:rPr>
                  <m:t>x</m:t>
                </m:r>
              </m:e>
              <m:sup>
                <m:r>
                  <w:rPr>
                    <w:rFonts w:ascii="Cambria Math" w:hAnsi="Cambria Math"/>
                    <w:sz w:val="30"/>
                    <w:szCs w:val="30"/>
                    <w:lang w:eastAsia="zh-CN"/>
                  </w:rPr>
                  <m:t>2</m:t>
                </m:r>
              </m:sup>
            </m:sSup>
          </m:num>
          <m:den>
            <m:r>
              <w:rPr>
                <w:rFonts w:ascii="Cambria Math" w:hAnsi="Cambria Math"/>
                <w:sz w:val="30"/>
                <w:szCs w:val="30"/>
                <w:lang w:eastAsia="zh-CN"/>
              </w:rPr>
              <m:t>x−1</m:t>
            </m:r>
          </m:den>
        </m:f>
        <m:r>
          <w:rPr>
            <w:rFonts w:ascii="Cambria Math" w:hAnsi="Cambria Math"/>
            <w:sz w:val="22"/>
            <w:szCs w:val="22"/>
            <w:lang w:eastAsia="zh-CN"/>
          </w:rPr>
          <m:t>−</m:t>
        </m:r>
        <m:f>
          <m:num>
            <m:r>
              <w:rPr>
                <w:rFonts w:ascii="Cambria Math" w:hAnsi="Cambria Math"/>
                <w:sz w:val="30"/>
                <w:szCs w:val="30"/>
                <w:lang w:eastAsia="zh-CN"/>
              </w:rPr>
              <m:t>x</m:t>
            </m:r>
          </m:num>
          <m:den>
            <m:r>
              <w:rPr>
                <w:rFonts w:ascii="Cambria Math" w:hAnsi="Cambria Math"/>
                <w:sz w:val="30"/>
                <w:szCs w:val="30"/>
                <w:lang w:eastAsia="zh-CN"/>
              </w:rPr>
              <m:t>x−1</m:t>
            </m:r>
          </m:den>
        </m:f>
      </m:oMath>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left="0"/>
        <w:jc w:val="left"/>
        <w:textAlignment w:val="center"/>
      </w:pPr>
      <w:r>
        <w:t>11．</w:t>
      </w:r>
      <w:r>
        <w:rPr>
          <w:rFonts w:ascii="Times New Roman" w:hAnsi="Times New Roman"/>
          <w:b w:val="0"/>
          <w:i w:val="0"/>
          <w:color w:val="000000"/>
          <w:sz w:val="22"/>
        </w:rPr>
        <w:t>若两个相似三角形的面积比为1：4，则这两个相似三角形的周长比是</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left="0"/>
        <w:jc w:val="left"/>
        <w:textAlignment w:val="center"/>
      </w:pPr>
      <w:r>
        <w:t>12．</w:t>
      </w:r>
      <w:r>
        <w:rPr>
          <w:rFonts w:ascii="Times New Roman" w:hAnsi="Times New Roman"/>
          <w:b w:val="0"/>
          <w:i w:val="0"/>
          <w:color w:val="000000"/>
          <w:sz w:val="22"/>
        </w:rPr>
        <w:t>若一元二次方程x</w:t>
      </w:r>
      <w:r>
        <w:rPr>
          <w:rFonts w:ascii="Times New Roman" w:hAnsi="Times New Roman"/>
          <w:b w:val="0"/>
          <w:i w:val="0"/>
          <w:color w:val="000000"/>
          <w:vertAlign w:val="superscript"/>
        </w:rPr>
        <w:t>2</w:t>
      </w:r>
      <w:r>
        <w:rPr>
          <w:rFonts w:ascii="Times New Roman" w:hAnsi="Times New Roman"/>
          <w:b w:val="0"/>
          <w:i w:val="0"/>
          <w:color w:val="000000"/>
          <w:sz w:val="22"/>
        </w:rPr>
        <w:t>﹣2x+k=0有两个不相等的实数根，则k的取值范围是</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left="0"/>
        <w:jc w:val="left"/>
      </w:pPr>
      <w:r>
        <w:t>13．</w:t>
      </w:r>
      <w:r>
        <w:rPr>
          <w:rFonts w:ascii="Times New Roman" w:hAnsi="Times New Roman"/>
          <w:b w:val="0"/>
          <w:i w:val="0"/>
          <w:color w:val="000000"/>
          <w:sz w:val="22"/>
        </w:rPr>
        <w:t xml:space="preserve">某种油菜籽在相同条件下发芽试验的结果如表：  </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949"/>
        <w:gridCol w:w="1001"/>
        <w:gridCol w:w="1001"/>
        <w:gridCol w:w="1001"/>
        <w:gridCol w:w="1002"/>
        <w:gridCol w:w="1002"/>
        <w:gridCol w:w="1002"/>
        <w:gridCol w:w="100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9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每批粒数n</w:t>
            </w:r>
          </w:p>
        </w:tc>
        <w:tc>
          <w:tcPr>
            <w:tcW w:w="1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100</w:t>
            </w:r>
          </w:p>
        </w:tc>
        <w:tc>
          <w:tcPr>
            <w:tcW w:w="1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300</w:t>
            </w:r>
          </w:p>
        </w:tc>
        <w:tc>
          <w:tcPr>
            <w:tcW w:w="1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400</w:t>
            </w:r>
          </w:p>
        </w:tc>
        <w:tc>
          <w:tcPr>
            <w:tcW w:w="10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600</w:t>
            </w:r>
          </w:p>
        </w:tc>
        <w:tc>
          <w:tcPr>
            <w:tcW w:w="10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1000</w:t>
            </w:r>
          </w:p>
        </w:tc>
        <w:tc>
          <w:tcPr>
            <w:tcW w:w="10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2000</w:t>
            </w:r>
          </w:p>
        </w:tc>
        <w:tc>
          <w:tcPr>
            <w:tcW w:w="10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3000</w:t>
            </w:r>
          </w:p>
        </w:tc>
      </w:tr>
      <w:tr>
        <w:tblPrEx>
          <w:tblW w:w="0" w:type="auto"/>
          <w:tblInd w:w="380" w:type="dxa"/>
          <w:tblCellMar>
            <w:top w:w="0" w:type="dxa"/>
            <w:left w:w="108" w:type="dxa"/>
            <w:bottom w:w="0" w:type="dxa"/>
            <w:right w:w="108" w:type="dxa"/>
          </w:tblCellMar>
        </w:tblPrEx>
        <w:tc>
          <w:tcPr>
            <w:tcW w:w="19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发芽的频数m</w:t>
            </w:r>
          </w:p>
        </w:tc>
        <w:tc>
          <w:tcPr>
            <w:tcW w:w="1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96</w:t>
            </w:r>
          </w:p>
        </w:tc>
        <w:tc>
          <w:tcPr>
            <w:tcW w:w="1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284</w:t>
            </w:r>
          </w:p>
        </w:tc>
        <w:tc>
          <w:tcPr>
            <w:tcW w:w="1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380</w:t>
            </w:r>
          </w:p>
        </w:tc>
        <w:tc>
          <w:tcPr>
            <w:tcW w:w="10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571</w:t>
            </w:r>
          </w:p>
        </w:tc>
        <w:tc>
          <w:tcPr>
            <w:tcW w:w="10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948</w:t>
            </w:r>
          </w:p>
        </w:tc>
        <w:tc>
          <w:tcPr>
            <w:tcW w:w="10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1902</w:t>
            </w:r>
          </w:p>
        </w:tc>
        <w:tc>
          <w:tcPr>
            <w:tcW w:w="10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2848</w:t>
            </w:r>
          </w:p>
        </w:tc>
      </w:tr>
      <w:tr>
        <w:tblPrEx>
          <w:tblW w:w="0" w:type="auto"/>
          <w:tblInd w:w="380" w:type="dxa"/>
          <w:tblCellMar>
            <w:top w:w="0" w:type="dxa"/>
            <w:left w:w="108" w:type="dxa"/>
            <w:bottom w:w="0" w:type="dxa"/>
            <w:right w:w="108" w:type="dxa"/>
          </w:tblCellMar>
        </w:tblPrEx>
        <w:tc>
          <w:tcPr>
            <w:tcW w:w="19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textAlignment w:val="center"/>
            </w:pPr>
            <w:r>
              <w:rPr>
                <w:rFonts w:ascii="Times New Roman" w:hAnsi="Times New Roman"/>
                <w:b w:val="0"/>
                <w:i w:val="0"/>
                <w:color w:val="000000"/>
                <w:sz w:val="22"/>
              </w:rPr>
              <w:t xml:space="preserve">发芽的频率 </w:t>
            </w:r>
            <m:oMath>
              <m:f>
                <m:num>
                  <m:r>
                    <w:rPr>
                      <w:rFonts w:ascii="Cambria Math" w:hAnsi="Cambria Math"/>
                      <w:sz w:val="30"/>
                      <w:szCs w:val="30"/>
                      <w:lang w:eastAsia="zh-CN"/>
                    </w:rPr>
                    <m:t>m</m:t>
                  </m:r>
                </m:num>
                <m:den>
                  <m:r>
                    <w:rPr>
                      <w:rFonts w:ascii="Cambria Math" w:hAnsi="Cambria Math"/>
                      <w:sz w:val="30"/>
                      <w:szCs w:val="30"/>
                      <w:lang w:eastAsia="zh-CN"/>
                    </w:rPr>
                    <m:t>n</m:t>
                  </m:r>
                </m:den>
              </m:f>
            </m:oMath>
          </w:p>
        </w:tc>
        <w:tc>
          <w:tcPr>
            <w:tcW w:w="1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0.960</w:t>
            </w:r>
          </w:p>
        </w:tc>
        <w:tc>
          <w:tcPr>
            <w:tcW w:w="1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0.947</w:t>
            </w:r>
          </w:p>
        </w:tc>
        <w:tc>
          <w:tcPr>
            <w:tcW w:w="1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0.950</w:t>
            </w:r>
          </w:p>
        </w:tc>
        <w:tc>
          <w:tcPr>
            <w:tcW w:w="10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0.952</w:t>
            </w:r>
          </w:p>
        </w:tc>
        <w:tc>
          <w:tcPr>
            <w:tcW w:w="10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0.948</w:t>
            </w:r>
          </w:p>
        </w:tc>
        <w:tc>
          <w:tcPr>
            <w:tcW w:w="10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0.951</w:t>
            </w:r>
          </w:p>
        </w:tc>
        <w:tc>
          <w:tcPr>
            <w:tcW w:w="10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0.949</w:t>
            </w:r>
          </w:p>
        </w:tc>
      </w:tr>
    </w:tbl>
    <w:p>
      <w:pPr>
        <w:spacing w:line="360" w:lineRule="auto"/>
        <w:ind w:firstLine="286" w:firstLineChars="130"/>
        <w:jc w:val="left"/>
        <w:textAlignment w:val="center"/>
      </w:pPr>
      <w:r>
        <w:rPr>
          <w:rFonts w:ascii="Times New Roman" w:hAnsi="Times New Roman"/>
          <w:b w:val="0"/>
          <w:i w:val="0"/>
          <w:color w:val="000000"/>
          <w:sz w:val="22"/>
        </w:rPr>
        <w:t>那么这种油菜籽发芽的概率是</w:t>
      </w:r>
      <w:r>
        <w:rPr>
          <w:rFonts w:ascii="Times New Roman" w:hAnsi="Times New Roman"/>
          <w:b w:val="0"/>
          <w:i w:val="0"/>
          <w:color w:val="000000"/>
          <w:sz w:val="22"/>
          <w:u w:val="single"/>
        </w:rPr>
        <w:t>　     　</w:t>
      </w:r>
      <w:r>
        <w:rPr>
          <w:rFonts w:ascii="Times New Roman" w:hAnsi="Times New Roman"/>
          <w:b w:val="0"/>
          <w:i w:val="0"/>
          <w:color w:val="000000"/>
          <w:sz w:val="22"/>
        </w:rPr>
        <w:t>（结果精确到0.01）．</w:t>
      </w:r>
    </w:p>
    <w:p>
      <w:pPr>
        <w:spacing w:line="360" w:lineRule="auto"/>
        <w:ind w:left="0"/>
        <w:jc w:val="left"/>
        <w:textAlignment w:val="center"/>
      </w:pPr>
      <w:r>
        <w:t>14．</w:t>
      </w:r>
      <w:r>
        <w:rPr>
          <w:rFonts w:ascii="Times New Roman" w:hAnsi="Times New Roman"/>
          <w:b w:val="0"/>
          <w:i w:val="0"/>
          <w:color w:val="000000"/>
          <w:sz w:val="22"/>
        </w:rPr>
        <w:t>如图，在△ABC中，已知∠ACB=130°，∠BAC=20°，BC=2，以点C为圆心，CB为半径的圆交AB于点D，则BD的长为</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73" w:firstLineChars="130"/>
        <w:jc w:val="left"/>
        <w:textAlignment w:val="center"/>
      </w:pPr>
      <w:r>
        <w:drawing>
          <wp:inline distT="0" distB="0" distL="0" distR="0">
            <wp:extent cx="1438910" cy="10668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1"/>
                    <a:stretch>
                      <a:fillRect/>
                    </a:stretch>
                  </pic:blipFill>
                  <pic:spPr>
                    <a:xfrm>
                      <a:off x="0" y="0"/>
                      <a:ext cx="1439333" cy="1066800"/>
                    </a:xfrm>
                    <a:prstGeom prst="rect">
                      <a:avLst/>
                    </a:prstGeom>
                  </pic:spPr>
                </pic:pic>
              </a:graphicData>
            </a:graphic>
          </wp:inline>
        </w:drawing>
      </w:r>
    </w:p>
    <w:p>
      <w:pPr>
        <w:spacing w:line="360" w:lineRule="auto"/>
        <w:ind w:left="0"/>
        <w:jc w:val="left"/>
        <w:textAlignment w:val="center"/>
        <w:sectPr>
          <w:footerReference w:type="default" r:id="rId12"/>
          <w:type w:val="nextPage"/>
          <w:pgSz w:w="11906" w:h="16838"/>
          <w:pgMar w:top="1134" w:right="707" w:bottom="937" w:left="1134" w:header="426" w:footer="515" w:gutter="0"/>
          <w:pgNumType w:start="2"/>
          <w:cols w:num="1" w:space="425"/>
          <w:titlePg w:val="0"/>
          <w:docGrid w:type="lines" w:linePitch="312" w:charSpace="0"/>
        </w:sectPr>
      </w:pPr>
      <w:r>
        <w:t>15．</w:t>
      </w:r>
      <w:r>
        <w:rPr>
          <w:rFonts w:ascii="Times New Roman" w:hAnsi="Times New Roman"/>
          <w:b w:val="0"/>
          <w:i w:val="0"/>
          <w:color w:val="000000"/>
          <w:sz w:val="22"/>
        </w:rPr>
        <w:t xml:space="preserve">如图，在平面直角坐标系中，一条直线与反比例函数y= </w:t>
      </w:r>
      <m:oMath>
        <m:f>
          <m:num>
            <m:r>
              <w:rPr>
                <w:rFonts w:ascii="Cambria Math" w:hAnsi="Cambria Math"/>
                <w:sz w:val="30"/>
                <w:szCs w:val="30"/>
                <w:lang w:eastAsia="zh-CN"/>
              </w:rPr>
              <m:t>8</m:t>
            </m:r>
          </m:num>
          <m:den>
            <m:r>
              <w:rPr>
                <w:rFonts w:ascii="Cambria Math" w:hAnsi="Cambria Math"/>
                <w:sz w:val="30"/>
                <w:szCs w:val="30"/>
                <w:lang w:eastAsia="zh-CN"/>
              </w:rPr>
              <m:t>x</m:t>
            </m:r>
          </m:den>
        </m:f>
      </m:oMath>
      <w:r>
        <w:rPr>
          <w:rFonts w:ascii="Times New Roman" w:hAnsi="Times New Roman"/>
          <w:b w:val="0"/>
          <w:i w:val="0"/>
          <w:color w:val="000000"/>
          <w:sz w:val="22"/>
        </w:rPr>
        <w:t xml:space="preserve"> （x＞0）的图象交于两点A、B，与x轴交于点C，且点B是AC的中点，分别过两点A、B作x轴的平行线，与反比例函数y= </w:t>
      </w:r>
      <m:oMath>
        <m:f>
          <m:num>
            <m:r>
              <w:rPr>
                <w:rFonts w:ascii="Cambria Math" w:hAnsi="Cambria Math"/>
                <w:sz w:val="30"/>
                <w:szCs w:val="30"/>
                <w:lang w:eastAsia="zh-CN"/>
              </w:rPr>
              <m:t>2</m:t>
            </m:r>
          </m:num>
          <m:den>
            <m:r>
              <w:rPr>
                <w:rFonts w:ascii="Cambria Math" w:hAnsi="Cambria Math"/>
                <w:sz w:val="30"/>
                <w:szCs w:val="30"/>
                <w:lang w:eastAsia="zh-CN"/>
              </w:rPr>
              <m:t>x</m:t>
            </m:r>
          </m:den>
        </m:f>
      </m:oMath>
      <w:r>
        <w:rPr>
          <w:rFonts w:ascii="Times New Roman" w:hAnsi="Times New Roman"/>
          <w:b w:val="0"/>
          <w:i w:val="0"/>
          <w:color w:val="000000"/>
          <w:sz w:val="22"/>
        </w:rPr>
        <w:t xml:space="preserve"> （x＞0）的图象交于两点D、E，连接DE，则四边形ABED的面积为</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73" w:firstLineChars="130"/>
        <w:jc w:val="left"/>
        <w:textAlignment w:val="center"/>
      </w:pPr>
      <w:r>
        <w:drawing>
          <wp:inline distT="0" distB="0" distL="0" distR="0">
            <wp:extent cx="1946910" cy="179451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3"/>
                    <a:stretch>
                      <a:fillRect/>
                    </a:stretch>
                  </pic:blipFill>
                  <pic:spPr>
                    <a:xfrm>
                      <a:off x="0" y="0"/>
                      <a:ext cx="1947333" cy="1794933"/>
                    </a:xfrm>
                    <a:prstGeom prst="rect">
                      <a:avLst/>
                    </a:prstGeom>
                  </pic:spPr>
                </pic:pic>
              </a:graphicData>
            </a:graphic>
          </wp:inline>
        </w:drawing>
      </w:r>
    </w:p>
    <w:p>
      <w:pPr>
        <w:spacing w:line="360" w:lineRule="auto"/>
        <w:ind w:left="0"/>
        <w:jc w:val="left"/>
        <w:textAlignment w:val="center"/>
      </w:pPr>
      <w:r>
        <w:t>16．</w:t>
      </w:r>
      <w:r>
        <w:rPr>
          <w:rFonts w:ascii="Times New Roman" w:hAnsi="Times New Roman"/>
          <w:b w:val="0"/>
          <w:i w:val="0"/>
          <w:color w:val="000000"/>
          <w:sz w:val="22"/>
        </w:rPr>
        <w:t>如图，在矩形ABCD中，AD=4，点P是直线AD上一动点，若满足△PBC是等腰三角形的点P有且只有3个，则AB的长为</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73" w:firstLineChars="130"/>
        <w:jc w:val="left"/>
        <w:textAlignment w:val="center"/>
      </w:pPr>
      <w:r>
        <w:drawing>
          <wp:inline distT="0" distB="0" distL="0" distR="0">
            <wp:extent cx="1591310" cy="8128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4"/>
                    <a:stretch>
                      <a:fillRect/>
                    </a:stretch>
                  </pic:blipFill>
                  <pic:spPr>
                    <a:xfrm>
                      <a:off x="0" y="0"/>
                      <a:ext cx="1591733" cy="812800"/>
                    </a:xfrm>
                    <a:prstGeom prst="rect">
                      <a:avLst/>
                    </a:prstGeom>
                  </pic:spPr>
                </pic:pic>
              </a:graphicData>
            </a:graphic>
          </wp:inline>
        </w:drawing>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三、解答题（本大题共10题，共72分，请在答题卡指定区域内作答，解答时应写出必要的文字说明、证明过程或演算步骤）</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textAlignment w:val="center"/>
      </w:pPr>
      <w:r>
        <w:t>17．</w:t>
      </w:r>
      <w:r>
        <w:rPr>
          <w:rFonts w:ascii="Times New Roman" w:hAnsi="Times New Roman"/>
          <w:b w:val="0"/>
          <w:i w:val="0"/>
          <w:color w:val="000000"/>
          <w:sz w:val="22"/>
        </w:rPr>
        <w:t>计算：2sin30°+3</w:t>
      </w:r>
      <w:r>
        <w:rPr>
          <w:rFonts w:ascii="Times New Roman" w:hAnsi="Times New Roman"/>
          <w:b w:val="0"/>
          <w:i w:val="0"/>
          <w:color w:val="000000"/>
          <w:vertAlign w:val="superscript"/>
        </w:rPr>
        <w:t>﹣1</w:t>
      </w:r>
      <w:r>
        <w:rPr>
          <w:rFonts w:ascii="Times New Roman" w:hAnsi="Times New Roman"/>
          <w:b w:val="0"/>
          <w:i w:val="0"/>
          <w:color w:val="000000"/>
          <w:sz w:val="22"/>
        </w:rPr>
        <w:t xml:space="preserve">+（ </w:t>
      </w:r>
      <m:oMath>
        <m:rad>
          <m:radPr>
            <m:degHide/>
          </m:radPr>
          <m:deg/>
          <m:e>
            <m:r>
              <w:rPr>
                <w:rFonts w:ascii="Cambria Math" w:hAnsi="Cambria Math"/>
                <w:sz w:val="22"/>
                <w:szCs w:val="22"/>
                <w:lang w:eastAsia="zh-CN"/>
              </w:rPr>
              <m:t>2</m:t>
            </m:r>
          </m:e>
        </m:rad>
      </m:oMath>
      <w:r>
        <w:rPr>
          <w:rFonts w:ascii="Times New Roman" w:hAnsi="Times New Roman"/>
          <w:b w:val="0"/>
          <w:i w:val="0"/>
          <w:color w:val="000000"/>
          <w:sz w:val="22"/>
        </w:rPr>
        <w:t xml:space="preserve"> ﹣1）</w:t>
      </w:r>
      <w:r>
        <w:rPr>
          <w:rFonts w:ascii="Times New Roman" w:hAnsi="Times New Roman"/>
          <w:b w:val="0"/>
          <w:i w:val="0"/>
          <w:color w:val="000000"/>
          <w:vertAlign w:val="superscript"/>
        </w:rPr>
        <w:t>0</w:t>
      </w:r>
      <w:r>
        <w:rPr>
          <w:rFonts w:ascii="Times New Roman" w:hAnsi="Times New Roman"/>
          <w:b w:val="0"/>
          <w:i w:val="0"/>
          <w:color w:val="000000"/>
          <w:sz w:val="22"/>
        </w:rPr>
        <w:t xml:space="preserve">﹣ </w:t>
      </w:r>
      <m:oMath>
        <m:rad>
          <m:radPr>
            <m:degHide/>
          </m:radPr>
          <m:deg/>
          <m:e>
            <m:r>
              <w:rPr>
                <w:rFonts w:ascii="Cambria Math" w:hAnsi="Cambria Math"/>
                <w:sz w:val="22"/>
                <w:szCs w:val="22"/>
                <w:lang w:eastAsia="zh-CN"/>
              </w:rPr>
              <m:t>4</m:t>
            </m:r>
          </m:e>
        </m:rad>
      </m:oMath>
      <w:r>
        <w:rPr>
          <w:rFonts w:ascii="Times New Roman" w:hAnsi="Times New Roman"/>
          <w:b w:val="0"/>
          <w:i w:val="0"/>
          <w:color w:val="000000"/>
          <w:sz w:val="22"/>
        </w:rPr>
        <w:t xml:space="preserve"> ．  </w:t>
      </w:r>
    </w:p>
    <w:p>
      <w:pPr>
        <w:spacing w:line="360" w:lineRule="auto"/>
        <w:ind w:left="0"/>
        <w:jc w:val="left"/>
        <w:textAlignment w:val="center"/>
      </w:pPr>
      <w:r>
        <w:t>18．</w:t>
      </w:r>
      <w:r>
        <w:rPr>
          <w:rFonts w:ascii="Times New Roman" w:hAnsi="Times New Roman"/>
          <w:b w:val="0"/>
          <w:i w:val="0"/>
          <w:color w:val="000000"/>
          <w:sz w:val="22"/>
        </w:rPr>
        <w:t xml:space="preserve">解不等式组： </w:t>
      </w:r>
      <m:oMath>
        <m:d>
          <m:dPr>
            <m:begChr m:val="{"/>
            <m:endChr m:val=""/>
            <m:sepChr m:val=","/>
          </m:dPr>
          <m:e>
            <m:eqArr>
              <m:e>
                <m:r>
                  <w:rPr>
                    <w:rFonts w:ascii="Cambria Math" w:hAnsi="Cambria Math"/>
                    <w:sz w:val="22"/>
                    <w:szCs w:val="22"/>
                    <w:lang w:eastAsia="zh-CN"/>
                  </w:rPr>
                  <m:t>2x&gt;x+1</m:t>
                </m:r>
              </m:e>
              <m:e>
                <m:r>
                  <w:rPr>
                    <w:rFonts w:ascii="Cambria Math" w:hAnsi="Cambria Math"/>
                    <w:sz w:val="22"/>
                    <w:szCs w:val="22"/>
                    <w:lang w:eastAsia="zh-CN"/>
                  </w:rPr>
                  <m:t>3x&lt;2(x+1)</m:t>
                </m:r>
              </m:e>
            </m:eqArr>
          </m:e>
        </m:d>
      </m:oMath>
      <w:r>
        <w:rPr>
          <w:rFonts w:ascii="Times New Roman" w:hAnsi="Times New Roman"/>
          <w:b w:val="0"/>
          <w:i w:val="0"/>
          <w:color w:val="000000"/>
          <w:sz w:val="22"/>
        </w:rPr>
        <w:t xml:space="preserve"> ．  </w:t>
      </w:r>
    </w:p>
    <w:p>
      <w:pPr>
        <w:spacing w:line="360" w:lineRule="auto"/>
        <w:ind w:left="0"/>
        <w:jc w:val="left"/>
      </w:pPr>
      <w:r>
        <w:t>19．</w:t>
      </w:r>
      <w:r>
        <w:rPr>
          <w:rFonts w:ascii="Times New Roman" w:hAnsi="Times New Roman"/>
          <w:b w:val="0"/>
          <w:i w:val="0"/>
          <w:color w:val="000000"/>
          <w:sz w:val="22"/>
        </w:rPr>
        <w:t xml:space="preserve">某校对七、八、九年级的学生进行体育水平测试，成绩评定为优秀、良好、合格、不合格四个等第．为了解这次测试情况，学校从三个年级随机抽取200名学生的体育成绩进行统计分析．相关数据的统计图、表如下：  </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515"/>
        <w:gridCol w:w="1055"/>
        <w:gridCol w:w="1055"/>
        <w:gridCol w:w="1056"/>
        <w:gridCol w:w="135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51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各年级学生成绩统计表</w:t>
            </w:r>
          </w:p>
        </w:tc>
        <w:tc>
          <w:tcPr>
            <w:tcW w:w="10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优秀</w:t>
            </w:r>
          </w:p>
        </w:tc>
        <w:tc>
          <w:tcPr>
            <w:tcW w:w="10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良好</w:t>
            </w:r>
          </w:p>
        </w:tc>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合格</w:t>
            </w:r>
          </w:p>
        </w:tc>
        <w:tc>
          <w:tcPr>
            <w:tcW w:w="13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不合格</w:t>
            </w:r>
          </w:p>
        </w:tc>
      </w:tr>
      <w:tr>
        <w:tblPrEx>
          <w:tblW w:w="0" w:type="auto"/>
          <w:tblInd w:w="380" w:type="dxa"/>
          <w:tblCellMar>
            <w:top w:w="0" w:type="dxa"/>
            <w:left w:w="108" w:type="dxa"/>
            <w:bottom w:w="0" w:type="dxa"/>
            <w:right w:w="108" w:type="dxa"/>
          </w:tblCellMar>
        </w:tblPrEx>
        <w:tc>
          <w:tcPr>
            <w:tcW w:w="351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七年级</w:t>
            </w:r>
          </w:p>
        </w:tc>
        <w:tc>
          <w:tcPr>
            <w:tcW w:w="10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a</w:t>
            </w:r>
          </w:p>
        </w:tc>
        <w:tc>
          <w:tcPr>
            <w:tcW w:w="10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20</w:t>
            </w:r>
          </w:p>
        </w:tc>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24</w:t>
            </w:r>
          </w:p>
        </w:tc>
        <w:tc>
          <w:tcPr>
            <w:tcW w:w="13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8</w:t>
            </w:r>
          </w:p>
        </w:tc>
      </w:tr>
      <w:tr>
        <w:tblPrEx>
          <w:tblW w:w="0" w:type="auto"/>
          <w:tblInd w:w="380" w:type="dxa"/>
          <w:tblCellMar>
            <w:top w:w="0" w:type="dxa"/>
            <w:left w:w="108" w:type="dxa"/>
            <w:bottom w:w="0" w:type="dxa"/>
            <w:right w:w="108" w:type="dxa"/>
          </w:tblCellMar>
        </w:tblPrEx>
        <w:tc>
          <w:tcPr>
            <w:tcW w:w="351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八年级</w:t>
            </w:r>
          </w:p>
        </w:tc>
        <w:tc>
          <w:tcPr>
            <w:tcW w:w="10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29</w:t>
            </w:r>
          </w:p>
        </w:tc>
        <w:tc>
          <w:tcPr>
            <w:tcW w:w="10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13</w:t>
            </w:r>
          </w:p>
        </w:tc>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13</w:t>
            </w:r>
          </w:p>
        </w:tc>
        <w:tc>
          <w:tcPr>
            <w:tcW w:w="13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5</w:t>
            </w:r>
          </w:p>
        </w:tc>
      </w:tr>
      <w:tr>
        <w:tblPrEx>
          <w:tblW w:w="0" w:type="auto"/>
          <w:tblInd w:w="380" w:type="dxa"/>
          <w:tblCellMar>
            <w:top w:w="0" w:type="dxa"/>
            <w:left w:w="108" w:type="dxa"/>
            <w:bottom w:w="0" w:type="dxa"/>
            <w:right w:w="108" w:type="dxa"/>
          </w:tblCellMar>
        </w:tblPrEx>
        <w:tc>
          <w:tcPr>
            <w:tcW w:w="351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九年级</w:t>
            </w:r>
          </w:p>
        </w:tc>
        <w:tc>
          <w:tcPr>
            <w:tcW w:w="10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24</w:t>
            </w:r>
          </w:p>
        </w:tc>
        <w:tc>
          <w:tcPr>
            <w:tcW w:w="10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b</w:t>
            </w:r>
          </w:p>
        </w:tc>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14</w:t>
            </w:r>
          </w:p>
        </w:tc>
        <w:tc>
          <w:tcPr>
            <w:tcW w:w="13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7</w:t>
            </w:r>
          </w:p>
        </w:tc>
      </w:tr>
    </w:tbl>
    <w:p>
      <w:pPr>
        <w:spacing w:line="360" w:lineRule="auto"/>
        <w:ind w:firstLine="286" w:firstLineChars="130"/>
        <w:jc w:val="left"/>
      </w:pPr>
      <w:r>
        <w:rPr>
          <w:rFonts w:ascii="Times New Roman" w:hAnsi="Times New Roman"/>
          <w:b w:val="0"/>
          <w:i w:val="0"/>
          <w:color w:val="000000"/>
          <w:sz w:val="22"/>
        </w:rPr>
        <w:t>根据以上信息解决下列问题：</w:t>
      </w:r>
    </w:p>
    <w:p>
      <w:pPr>
        <w:spacing w:line="360" w:lineRule="auto"/>
        <w:ind w:firstLine="273" w:firstLineChars="130"/>
        <w:jc w:val="left"/>
        <w:textAlignment w:val="center"/>
      </w:pPr>
      <w:r>
        <w:drawing>
          <wp:inline distT="0" distB="0" distL="0" distR="0">
            <wp:extent cx="1320800" cy="125285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5"/>
                    <a:stretch>
                      <a:fillRect/>
                    </a:stretch>
                  </pic:blipFill>
                  <pic:spPr>
                    <a:xfrm>
                      <a:off x="0" y="0"/>
                      <a:ext cx="1320800" cy="1253067"/>
                    </a:xfrm>
                    <a:prstGeom prst="rect">
                      <a:avLst/>
                    </a:prstGeom>
                  </pic:spPr>
                </pic:pic>
              </a:graphicData>
            </a:graphic>
          </wp:inline>
        </w:drawing>
      </w:r>
    </w:p>
    <w:p>
      <w:pPr>
        <w:spacing w:line="360" w:lineRule="auto"/>
        <w:ind w:firstLine="286" w:firstLineChars="130"/>
        <w:jc w:val="left"/>
        <w:textAlignment w:val="center"/>
        <w:sectPr>
          <w:footerReference w:type="default" r:id="rId16"/>
          <w:type w:val="nextPage"/>
          <w:pgSz w:w="11906" w:h="16838"/>
          <w:pgMar w:top="1134" w:right="707" w:bottom="937" w:left="1134" w:header="426" w:footer="515" w:gutter="0"/>
          <w:pgNumType w:start="3"/>
          <w:cols w:num="1" w:space="425"/>
          <w:titlePg w:val="0"/>
          <w:docGrid w:type="lines" w:linePitch="312" w:charSpace="0"/>
        </w:sectPr>
      </w:pPr>
      <w:r>
        <w:rPr>
          <w:rFonts w:ascii="Times New Roman" w:hAnsi="Times New Roman"/>
          <w:b w:val="0"/>
          <w:i w:val="0"/>
          <w:color w:val="000000"/>
          <w:sz w:val="22"/>
        </w:rPr>
        <w:t>（1）在统计表中，a的值为</w:t>
      </w:r>
      <w:r>
        <w:rPr>
          <w:rFonts w:ascii="Times New Roman" w:hAnsi="Times New Roman"/>
          <w:b w:val="0"/>
          <w:i w:val="0"/>
          <w:color w:val="000000"/>
          <w:sz w:val="22"/>
          <w:u w:val="single"/>
        </w:rPr>
        <w:t>　     　</w:t>
      </w:r>
      <w:r>
        <w:rPr>
          <w:rFonts w:ascii="Times New Roman" w:hAnsi="Times New Roman"/>
          <w:b w:val="0"/>
          <w:i w:val="0"/>
          <w:color w:val="000000"/>
          <w:sz w:val="22"/>
        </w:rPr>
        <w:t>，b的值为</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（2）在扇形统计图中，八年级所对应的扇形圆心角为</w:t>
      </w:r>
      <w:r>
        <w:rPr>
          <w:rFonts w:ascii="Times New Roman" w:hAnsi="Times New Roman"/>
          <w:b w:val="0"/>
          <w:i w:val="0"/>
          <w:color w:val="000000"/>
          <w:sz w:val="22"/>
          <w:u w:val="single"/>
        </w:rPr>
        <w:t>　     　</w:t>
      </w:r>
      <w:r>
        <w:rPr>
          <w:rFonts w:ascii="Times New Roman" w:hAnsi="Times New Roman"/>
          <w:b w:val="0"/>
          <w:i w:val="0"/>
          <w:color w:val="000000"/>
          <w:sz w:val="22"/>
        </w:rPr>
        <w:t xml:space="preserve">度；  </w:t>
      </w:r>
    </w:p>
    <w:p>
      <w:pPr>
        <w:spacing w:line="360" w:lineRule="auto"/>
        <w:ind w:firstLine="286" w:firstLineChars="130"/>
        <w:jc w:val="left"/>
      </w:pPr>
      <w:r>
        <w:rPr>
          <w:rFonts w:ascii="Times New Roman" w:hAnsi="Times New Roman"/>
          <w:b w:val="0"/>
          <w:i w:val="0"/>
          <w:color w:val="000000"/>
          <w:sz w:val="22"/>
        </w:rPr>
        <w:t xml:space="preserve">（3）若该校三个年级共有2000名学生参加考试，试估计该校学生体育成绩不合格的人数．  </w:t>
      </w:r>
    </w:p>
    <w:p>
      <w:pPr>
        <w:spacing w:line="360" w:lineRule="auto"/>
        <w:ind w:left="0"/>
        <w:jc w:val="left"/>
      </w:pPr>
      <w:r>
        <w:t>20．</w:t>
      </w:r>
      <w:r>
        <w:rPr>
          <w:rFonts w:ascii="Times New Roman" w:hAnsi="Times New Roman"/>
          <w:b w:val="0"/>
          <w:i w:val="0"/>
          <w:color w:val="000000"/>
          <w:sz w:val="22"/>
        </w:rPr>
        <w:t xml:space="preserve">在一只不透明的袋子中装有2个白球和2个黑球，这些球除颜色外都相同．  </w:t>
      </w:r>
    </w:p>
    <w:p>
      <w:pPr>
        <w:spacing w:line="360" w:lineRule="auto"/>
        <w:ind w:firstLine="286" w:firstLineChars="130"/>
        <w:jc w:val="left"/>
        <w:textAlignment w:val="center"/>
      </w:pPr>
      <w:r>
        <w:rPr>
          <w:rFonts w:ascii="Times New Roman" w:hAnsi="Times New Roman"/>
          <w:b w:val="0"/>
          <w:i w:val="0"/>
          <w:color w:val="000000"/>
          <w:sz w:val="22"/>
        </w:rPr>
        <w:t>（1）若先从袋子中拿走m个白球，这时从袋子中随机摸出一个球是黑球的事件为“必然事件”，则m的值为</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pPr>
      <w:r>
        <w:rPr>
          <w:rFonts w:ascii="Times New Roman" w:hAnsi="Times New Roman"/>
          <w:b w:val="0"/>
          <w:i w:val="0"/>
          <w:color w:val="000000"/>
          <w:sz w:val="22"/>
        </w:rPr>
        <w:t xml:space="preserve">（2）若将袋子中的球搅匀后随机摸出1个球（不放回），再从袋中余下的3个球中随机摸出1个球，求两次摸到的球颜色相同的概率．  </w:t>
      </w:r>
    </w:p>
    <w:p>
      <w:pPr>
        <w:spacing w:line="360" w:lineRule="auto"/>
        <w:ind w:left="0"/>
        <w:jc w:val="left"/>
      </w:pPr>
      <w:r>
        <w:t>21．</w:t>
      </w:r>
      <w:r>
        <w:rPr>
          <w:rFonts w:ascii="Times New Roman" w:hAnsi="Times New Roman"/>
          <w:b w:val="0"/>
          <w:i w:val="0"/>
          <w:color w:val="000000"/>
          <w:sz w:val="22"/>
        </w:rPr>
        <w:t xml:space="preserve">如图，已知BD是△ABC的角平分线，点E、F分别在边AB、BC上，ED∥BC，EF∥AC．求证：BE=CF．  </w:t>
      </w:r>
    </w:p>
    <w:p>
      <w:pPr>
        <w:spacing w:line="360" w:lineRule="auto"/>
        <w:ind w:firstLine="273" w:firstLineChars="130"/>
        <w:jc w:val="left"/>
        <w:textAlignment w:val="center"/>
      </w:pPr>
      <w:r>
        <w:drawing>
          <wp:inline distT="0" distB="0" distL="0" distR="0">
            <wp:extent cx="1727200" cy="13208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7"/>
                    <a:stretch>
                      <a:fillRect/>
                    </a:stretch>
                  </pic:blipFill>
                  <pic:spPr>
                    <a:xfrm>
                      <a:off x="0" y="0"/>
                      <a:ext cx="1727200" cy="1320800"/>
                    </a:xfrm>
                    <a:prstGeom prst="rect">
                      <a:avLst/>
                    </a:prstGeom>
                  </pic:spPr>
                </pic:pic>
              </a:graphicData>
            </a:graphic>
          </wp:inline>
        </w:drawing>
      </w:r>
    </w:p>
    <w:p>
      <w:pPr>
        <w:spacing w:line="360" w:lineRule="auto"/>
        <w:ind w:left="0"/>
        <w:jc w:val="left"/>
        <w:textAlignment w:val="center"/>
      </w:pPr>
      <w:r>
        <w:t>22．</w:t>
      </w:r>
      <w:r>
        <w:rPr>
          <w:rFonts w:ascii="Times New Roman" w:hAnsi="Times New Roman"/>
          <w:b w:val="0"/>
          <w:i w:val="0"/>
          <w:color w:val="000000"/>
          <w:sz w:val="22"/>
        </w:rPr>
        <w:t xml:space="preserve">如图，大海中某灯塔P周围10海里范围内有暗礁，一艘海轮在点A处观察灯塔P在北偏东60°方向，该海轮向正东方向航行8海里到达点B处，这时观察灯塔P恰好在北偏东45°方向．如果海轮继续向正东方向航行，会有触礁的危险吗？试说明理由．（参考数据： </w:t>
      </w:r>
      <m:oMath>
        <m:rad>
          <m:radPr>
            <m:degHide/>
          </m:radPr>
          <m:deg/>
          <m:e>
            <m:r>
              <w:rPr>
                <w:rFonts w:ascii="Cambria Math" w:hAnsi="Cambria Math"/>
                <w:sz w:val="22"/>
                <w:szCs w:val="22"/>
                <w:lang w:eastAsia="zh-CN"/>
              </w:rPr>
              <m:t>3</m:t>
            </m:r>
          </m:e>
        </m:rad>
      </m:oMath>
      <w:r>
        <w:rPr>
          <w:rFonts w:ascii="Times New Roman" w:hAnsi="Times New Roman"/>
          <w:b w:val="0"/>
          <w:i w:val="0"/>
          <w:color w:val="000000"/>
          <w:sz w:val="22"/>
        </w:rPr>
        <w:t xml:space="preserve"> ≈1.73）  </w:t>
      </w:r>
    </w:p>
    <w:p>
      <w:pPr>
        <w:spacing w:line="360" w:lineRule="auto"/>
        <w:ind w:firstLine="273" w:firstLineChars="130"/>
        <w:jc w:val="left"/>
        <w:textAlignment w:val="center"/>
      </w:pPr>
      <w:r>
        <w:drawing>
          <wp:inline distT="0" distB="0" distL="0" distR="0">
            <wp:extent cx="1354455" cy="10668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8"/>
                    <a:stretch>
                      <a:fillRect/>
                    </a:stretch>
                  </pic:blipFill>
                  <pic:spPr>
                    <a:xfrm>
                      <a:off x="0" y="0"/>
                      <a:ext cx="1354667" cy="1066800"/>
                    </a:xfrm>
                    <a:prstGeom prst="rect">
                      <a:avLst/>
                    </a:prstGeom>
                  </pic:spPr>
                </pic:pic>
              </a:graphicData>
            </a:graphic>
          </wp:inline>
        </w:drawing>
      </w:r>
    </w:p>
    <w:p>
      <w:pPr>
        <w:spacing w:line="360" w:lineRule="auto"/>
        <w:ind w:left="0"/>
        <w:jc w:val="left"/>
      </w:pPr>
      <w:r>
        <w:t>23．</w:t>
      </w:r>
      <w:r>
        <w:rPr>
          <w:rFonts w:ascii="Times New Roman" w:hAnsi="Times New Roman"/>
          <w:b w:val="0"/>
          <w:i w:val="0"/>
          <w:color w:val="000000"/>
          <w:sz w:val="22"/>
        </w:rPr>
        <w:t xml:space="preserve">如图1，在△ABC中，点D在边BC上，∠ABC：∠ACB：∠ADB=1：2：3，⊙O是△ABD的外接圆．  </w:t>
      </w:r>
    </w:p>
    <w:p>
      <w:pPr>
        <w:spacing w:line="360" w:lineRule="auto"/>
        <w:ind w:firstLine="273" w:firstLineChars="130"/>
        <w:jc w:val="left"/>
        <w:textAlignment w:val="center"/>
      </w:pPr>
      <w:r>
        <w:drawing>
          <wp:inline distT="0" distB="0" distL="0" distR="0">
            <wp:extent cx="3488055" cy="159131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9"/>
                    <a:stretch>
                      <a:fillRect/>
                    </a:stretch>
                  </pic:blipFill>
                  <pic:spPr>
                    <a:xfrm>
                      <a:off x="0" y="0"/>
                      <a:ext cx="3488267" cy="1591733"/>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 xml:space="preserve">（1）求证：AC是⊙O的切线；  </w:t>
      </w:r>
    </w:p>
    <w:p>
      <w:pPr>
        <w:spacing w:line="360" w:lineRule="auto"/>
        <w:ind w:firstLine="286" w:firstLineChars="130"/>
        <w:jc w:val="left"/>
      </w:pPr>
      <w:r>
        <w:rPr>
          <w:rFonts w:ascii="Times New Roman" w:hAnsi="Times New Roman"/>
          <w:b w:val="0"/>
          <w:i w:val="0"/>
          <w:color w:val="000000"/>
          <w:sz w:val="22"/>
        </w:rPr>
        <w:t xml:space="preserve">（2）当BD是⊙O的直径时（如图2），求∠CAD的度数．  </w:t>
      </w:r>
    </w:p>
    <w:p>
      <w:pPr>
        <w:spacing w:line="360" w:lineRule="auto"/>
        <w:ind w:left="0"/>
        <w:jc w:val="left"/>
        <w:sectPr>
          <w:footerReference w:type="default" r:id="rId20"/>
          <w:type w:val="nextPage"/>
          <w:pgSz w:w="11906" w:h="16838"/>
          <w:pgMar w:top="1134" w:right="707" w:bottom="937" w:left="1134" w:header="426" w:footer="515" w:gutter="0"/>
          <w:pgNumType w:start="4"/>
          <w:cols w:num="1" w:space="425"/>
          <w:titlePg w:val="0"/>
          <w:docGrid w:type="lines" w:linePitch="312" w:charSpace="0"/>
        </w:sectPr>
      </w:pPr>
      <w:r>
        <w:t>24．</w:t>
      </w:r>
    </w:p>
    <w:p>
      <w:pPr>
        <w:spacing w:line="360" w:lineRule="auto"/>
        <w:ind w:left="0"/>
        <w:jc w:val="left"/>
      </w:pPr>
      <w:r>
        <w:rPr>
          <w:rFonts w:ascii="Times New Roman" w:hAnsi="Times New Roman"/>
          <w:b w:val="0"/>
          <w:i w:val="0"/>
          <w:color w:val="000000"/>
          <w:sz w:val="22"/>
        </w:rPr>
        <w:t>某景点试开放期间，团队收费方案如下：不超过30人时，人均收费120元；超过30人且不超过m（30＜m≤100）人时，每增加1人，人均收费降低1元；超过m人时，人均收费都按照m人时的标准．设景点接待有x名游客的某团队，收取总费用为y元．</w:t>
      </w:r>
      <w:r>
        <w:rPr>
          <w:rFonts w:ascii="Times New Roman" w:hAnsi="Times New Roman"/>
          <w:b w:val="0"/>
          <w:i w:val="0"/>
          <w:color w:val="000000"/>
          <w:sz w:val="22"/>
        </w:rPr>
        <w:t xml:space="preserve"> </w:t>
      </w:r>
      <w:r>
        <w:rPr>
          <w:rFonts w:ascii="Times New Roman" w:hAnsi="Times New Roman"/>
          <w:b w:val="0"/>
          <w:i w:val="0"/>
          <w:color w:val="000000"/>
          <w:sz w:val="22"/>
        </w:rPr>
        <w:t xml:space="preserve"> </w:t>
      </w:r>
    </w:p>
    <w:p>
      <w:pPr>
        <w:spacing w:line="360" w:lineRule="auto"/>
        <w:ind w:firstLine="286" w:firstLineChars="130"/>
        <w:jc w:val="left"/>
      </w:pPr>
      <w:r>
        <w:rPr>
          <w:rFonts w:ascii="Times New Roman" w:hAnsi="Times New Roman"/>
          <w:b w:val="0"/>
          <w:i w:val="0"/>
          <w:color w:val="000000"/>
          <w:sz w:val="22"/>
        </w:rPr>
        <w:t xml:space="preserve">（1）求y关于x的函数表达式；  </w:t>
      </w:r>
    </w:p>
    <w:p>
      <w:pPr>
        <w:spacing w:line="360" w:lineRule="auto"/>
        <w:ind w:firstLine="286" w:firstLineChars="130"/>
        <w:jc w:val="left"/>
      </w:pPr>
      <w:r>
        <w:rPr>
          <w:rFonts w:ascii="Times New Roman" w:hAnsi="Times New Roman"/>
          <w:b w:val="0"/>
          <w:i w:val="0"/>
          <w:color w:val="000000"/>
          <w:sz w:val="22"/>
        </w:rPr>
        <w:t xml:space="preserve">（2）景点工作人员发现：当接待某团队人数超过一定数量时，会出现随着人数的增加收取的总费用反而减少这一现象．为了让收取的总费用随着团队中人数的增加而增加，求m的取值范围．  </w:t>
      </w:r>
    </w:p>
    <w:p>
      <w:pPr>
        <w:spacing w:line="360" w:lineRule="auto"/>
        <w:ind w:left="0"/>
        <w:jc w:val="left"/>
      </w:pPr>
      <w:r>
        <w:t>25．</w:t>
      </w:r>
      <w:r>
        <w:rPr>
          <w:rFonts w:ascii="Times New Roman" w:hAnsi="Times New Roman"/>
          <w:b w:val="0"/>
          <w:i w:val="0"/>
          <w:color w:val="000000"/>
          <w:sz w:val="22"/>
        </w:rPr>
        <w:t>已知△ABC是等腰直角三角形，AC=BC=2，D是边AB上一动点（A、B两点除外），将△CAD绕点C按逆时针方向旋转角α得到△CEF，其中点E是点A的对应点，点F是点D的对应点．</w:t>
      </w:r>
    </w:p>
    <w:p>
      <w:pPr>
        <w:spacing w:line="360" w:lineRule="auto"/>
        <w:ind w:firstLine="273" w:firstLineChars="130"/>
        <w:jc w:val="left"/>
        <w:textAlignment w:val="center"/>
      </w:pPr>
      <w:r>
        <w:drawing>
          <wp:inline distT="0" distB="0" distL="0" distR="0">
            <wp:extent cx="4572000" cy="143891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21"/>
                    <a:stretch>
                      <a:fillRect/>
                    </a:stretch>
                  </pic:blipFill>
                  <pic:spPr>
                    <a:xfrm>
                      <a:off x="0" y="0"/>
                      <a:ext cx="4572000" cy="14393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（1）如图1，当α=90°时，G是边AB上一点，且BG=AD，连接GF．求证：GF∥AC；</w:t>
      </w:r>
    </w:p>
    <w:p>
      <w:pPr>
        <w:spacing w:line="360" w:lineRule="auto"/>
        <w:ind w:firstLine="286" w:firstLineChars="130"/>
        <w:jc w:val="left"/>
        <w:textAlignment w:val="center"/>
      </w:pPr>
      <w:r>
        <w:rPr>
          <w:rFonts w:ascii="Times New Roman" w:hAnsi="Times New Roman"/>
          <w:b w:val="0"/>
          <w:i w:val="0"/>
          <w:color w:val="000000"/>
          <w:sz w:val="22"/>
        </w:rPr>
        <w:t>（2）如图2，当90°≤α≤180°时，AE与DF相交于点M．</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当点M与点C、D不重合时，连接CM，求∠CMD的度数；</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设D为边AB的中点，当α从90°变化到180°时，求点M运动的路径长．</w:t>
      </w:r>
    </w:p>
    <w:p>
      <w:pPr>
        <w:spacing w:line="360" w:lineRule="auto"/>
        <w:ind w:left="0"/>
        <w:jc w:val="left"/>
        <w:textAlignment w:val="center"/>
      </w:pPr>
      <w:r>
        <w:t>26．</w:t>
      </w:r>
      <w:r>
        <w:rPr>
          <w:rFonts w:ascii="Times New Roman" w:hAnsi="Times New Roman"/>
          <w:b w:val="0"/>
          <w:i w:val="0"/>
          <w:color w:val="000000"/>
          <w:sz w:val="22"/>
        </w:rPr>
        <w:t>如图，在平面直角坐标系xOy中，将二次函数y=x</w:t>
      </w:r>
      <w:r>
        <w:rPr>
          <w:rFonts w:ascii="Times New Roman" w:hAnsi="Times New Roman"/>
          <w:b w:val="0"/>
          <w:i w:val="0"/>
          <w:color w:val="000000"/>
          <w:vertAlign w:val="superscript"/>
        </w:rPr>
        <w:t>2</w:t>
      </w:r>
      <w:r>
        <w:rPr>
          <w:rFonts w:ascii="Times New Roman" w:hAnsi="Times New Roman"/>
          <w:b w:val="0"/>
          <w:i w:val="0"/>
          <w:color w:val="000000"/>
          <w:sz w:val="22"/>
        </w:rPr>
        <w:t>﹣1的图象M沿x轴翻折，把所得到的图象向右平移2个单位长度后再向上平移8个单位长度，得到二次函数图象N．</w:t>
      </w:r>
    </w:p>
    <w:p>
      <w:pPr>
        <w:spacing w:line="360" w:lineRule="auto"/>
        <w:ind w:firstLine="273" w:firstLineChars="130"/>
        <w:jc w:val="left"/>
        <w:textAlignment w:val="center"/>
      </w:pPr>
      <w:r>
        <w:drawing>
          <wp:inline distT="0" distB="0" distL="0" distR="0">
            <wp:extent cx="1524000" cy="199771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2"/>
                    <a:stretch>
                      <a:fillRect/>
                    </a:stretch>
                  </pic:blipFill>
                  <pic:spPr>
                    <a:xfrm>
                      <a:off x="0" y="0"/>
                      <a:ext cx="1524000" cy="19981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（1）求N的函数表达式；</w:t>
      </w:r>
    </w:p>
    <w:p>
      <w:pPr>
        <w:spacing w:line="360" w:lineRule="auto"/>
        <w:ind w:firstLine="286" w:firstLineChars="130"/>
        <w:jc w:val="left"/>
        <w:textAlignment w:val="center"/>
      </w:pPr>
      <w:r>
        <w:rPr>
          <w:rFonts w:ascii="Times New Roman" w:hAnsi="Times New Roman"/>
          <w:b w:val="0"/>
          <w:i w:val="0"/>
          <w:color w:val="000000"/>
          <w:sz w:val="22"/>
        </w:rPr>
        <w:t>（2）设点P（m，n）是以点C（1，4）为圆心、1为半径的圆上一动点，二次函数的图象M与x轴相交于两点A、B，求PA</w:t>
      </w:r>
      <w:r>
        <w:rPr>
          <w:rFonts w:ascii="Times New Roman" w:hAnsi="Times New Roman"/>
          <w:b w:val="0"/>
          <w:i w:val="0"/>
          <w:color w:val="000000"/>
          <w:vertAlign w:val="superscript"/>
        </w:rPr>
        <w:t>2</w:t>
      </w:r>
      <w:r>
        <w:rPr>
          <w:rFonts w:ascii="Times New Roman" w:hAnsi="Times New Roman"/>
          <w:b w:val="0"/>
          <w:i w:val="0"/>
          <w:color w:val="000000"/>
          <w:sz w:val="22"/>
        </w:rPr>
        <w:t>+PB</w:t>
      </w:r>
      <w:r>
        <w:rPr>
          <w:rFonts w:ascii="Times New Roman" w:hAnsi="Times New Roman"/>
          <w:b w:val="0"/>
          <w:i w:val="0"/>
          <w:color w:val="000000"/>
          <w:vertAlign w:val="superscript"/>
        </w:rPr>
        <w:t>2</w:t>
      </w:r>
      <w:r>
        <w:rPr>
          <w:rFonts w:ascii="Times New Roman" w:hAnsi="Times New Roman"/>
          <w:b w:val="0"/>
          <w:i w:val="0"/>
          <w:color w:val="000000"/>
          <w:sz w:val="22"/>
        </w:rPr>
        <w:t>的最大值；</w:t>
      </w:r>
    </w:p>
    <w:p>
      <w:pPr>
        <w:spacing w:line="360" w:lineRule="auto"/>
        <w:ind w:firstLine="286" w:firstLineChars="130"/>
        <w:jc w:val="left"/>
        <w:textAlignment w:val="center"/>
        <w:sectPr>
          <w:footerReference w:type="default" r:id="rId23"/>
          <w:type w:val="nextPage"/>
          <w:pgSz w:w="11906" w:h="16838"/>
          <w:pgMar w:top="1134" w:right="707" w:bottom="937" w:left="1134" w:header="426" w:footer="515" w:gutter="0"/>
          <w:pgNumType w:start="5"/>
          <w:cols w:num="1" w:space="425"/>
          <w:titlePg w:val="0"/>
          <w:docGrid w:type="lines" w:linePitch="312" w:charSpace="0"/>
        </w:sectPr>
      </w:pPr>
      <w:r>
        <w:rPr>
          <w:rFonts w:ascii="Times New Roman" w:hAnsi="Times New Roman"/>
          <w:b w:val="0"/>
          <w:i w:val="0"/>
          <w:color w:val="000000"/>
          <w:sz w:val="22"/>
        </w:rPr>
        <w:t>（3）若一个点的横坐标与纵坐标均为整数，则该点称为整点．求M与N所围成封闭图形内（包括边界）整点的个数．</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相反数及有理数的相反数</w:t>
      </w:r>
    </w:p>
    <w:p>
      <w:pPr>
        <w:spacing w:line="360" w:lineRule="auto"/>
        <w:ind w:left="0"/>
        <w:jc w:val="left"/>
        <w:textAlignment w:val="center"/>
      </w:pPr>
      <w:r>
        <w:rPr>
          <w:color w:val="0000FF"/>
        </w:rPr>
        <w:t>【解析】</w:t>
      </w:r>
      <w:r>
        <w:rPr>
          <w:rFonts w:ascii="Times New Roman" w:hAnsi="Times New Roman"/>
          <w:b w:val="0"/>
          <w:i w:val="0"/>
          <w:color w:val="000000"/>
          <w:sz w:val="22"/>
        </w:rPr>
        <w:t>【解答】解：</w:t>
      </w:r>
      <w:r>
        <w:rPr>
          <w:rFonts w:ascii="宋体" w:hAnsi="宋体"/>
          <w:b w:val="0"/>
          <w:i w:val="0"/>
          <w:color w:val="000000"/>
          <w:sz w:val="22"/>
        </w:rPr>
        <w:t>∵</w:t>
      </w:r>
      <w:r>
        <w:rPr>
          <w:rFonts w:ascii="Times New Roman" w:hAnsi="Times New Roman"/>
          <w:b w:val="0"/>
          <w:i w:val="0"/>
          <w:color w:val="000000"/>
          <w:sz w:val="22"/>
        </w:rPr>
        <w:t>﹣2＜0，</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|﹣2|=﹣（﹣2）=2．</w:t>
      </w:r>
    </w:p>
    <w:p>
      <w:pPr>
        <w:spacing w:line="360" w:lineRule="auto"/>
        <w:ind w:left="0"/>
        <w:jc w:val="left"/>
      </w:pPr>
      <w:r>
        <w:rPr>
          <w:rFonts w:ascii="Times New Roman" w:hAnsi="Times New Roman"/>
          <w:b w:val="0"/>
          <w:i w:val="0"/>
          <w:color w:val="000000"/>
          <w:sz w:val="22"/>
        </w:rPr>
        <w:t>故选D．</w:t>
      </w:r>
    </w:p>
    <w:p>
      <w:pPr>
        <w:spacing w:line="360" w:lineRule="auto"/>
        <w:ind w:left="0"/>
        <w:jc w:val="left"/>
        <w:textAlignment w:val="center"/>
      </w:pPr>
      <w:r>
        <w:rPr>
          <w:rFonts w:ascii="Times New Roman" w:hAnsi="Times New Roman"/>
          <w:b w:val="0"/>
          <w:i w:val="0"/>
          <w:color w:val="000000"/>
          <w:sz w:val="22"/>
        </w:rPr>
        <w:t xml:space="preserve">【分析】计算绝对值要根据绝对值的定义求解．第一步列出绝对值的表达式；第二步根据绝对值定义去掉这个绝对值的符号．本题考查了绝对值的意义，任何一个数的绝对值一定是非负数，所以﹣2的绝对值是2．部分学生易混淆相反数、绝对值、倒数的意义，而错误的认为﹣2的绝对值是﹣ </w:t>
      </w:r>
      <m:oMath>
        <m:f>
          <m:num>
            <m:r>
              <w:rPr>
                <w:rFonts w:ascii="Cambria Math" w:hAnsi="Cambria Math"/>
                <w:sz w:val="30"/>
                <w:szCs w:val="30"/>
                <w:lang w:eastAsia="zh-CN"/>
              </w:rPr>
              <m:t>1</m:t>
            </m:r>
          </m:num>
          <m:den>
            <m:r>
              <w:rPr>
                <w:rFonts w:ascii="Cambria Math" w:hAnsi="Cambria Math"/>
                <w:sz w:val="30"/>
                <w:szCs w:val="30"/>
                <w:lang w:eastAsia="zh-CN"/>
              </w:rPr>
              <m:t>2</m:t>
            </m:r>
          </m:den>
        </m:f>
      </m:oMath>
      <w:r>
        <w:rPr>
          <w:rFonts w:ascii="Times New Roman" w:hAnsi="Times New Roman"/>
          <w:b w:val="0"/>
          <w:i w:val="0"/>
          <w:color w:val="000000"/>
          <w:sz w:val="22"/>
        </w:rPr>
        <w:t xml:space="preserve"> ，而选择B．</w:t>
      </w:r>
    </w:p>
    <w:p>
      <w:pPr>
        <w:spacing w:line="360" w:lineRule="auto"/>
        <w:ind w:left="0"/>
        <w:jc w:val="left"/>
      </w:pPr>
      <w:r>
        <w:t>2．</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简单几何体的三视图</w:t>
      </w:r>
    </w:p>
    <w:p>
      <w:pPr>
        <w:spacing w:line="360" w:lineRule="auto"/>
        <w:ind w:left="0"/>
        <w:jc w:val="left"/>
      </w:pPr>
      <w:r>
        <w:rPr>
          <w:color w:val="0000FF"/>
        </w:rPr>
        <w:t>【解析】</w:t>
      </w:r>
      <w:r>
        <w:rPr>
          <w:rFonts w:ascii="Times New Roman" w:hAnsi="Times New Roman"/>
          <w:b w:val="0"/>
          <w:i w:val="0"/>
          <w:color w:val="000000"/>
          <w:sz w:val="22"/>
        </w:rPr>
        <w:t xml:space="preserve">【解答】解：A、球的左视图是圆，故选项正确；  </w:t>
      </w:r>
    </w:p>
    <w:p>
      <w:pPr>
        <w:spacing w:line="360" w:lineRule="auto"/>
        <w:ind w:left="0"/>
        <w:jc w:val="left"/>
      </w:pPr>
      <w:r>
        <w:rPr>
          <w:rFonts w:ascii="Times New Roman" w:hAnsi="Times New Roman"/>
          <w:b w:val="0"/>
          <w:i w:val="0"/>
          <w:color w:val="000000"/>
          <w:sz w:val="22"/>
        </w:rPr>
        <w:t>B、正方体的左视图是正方形，故选项错误；</w:t>
      </w:r>
    </w:p>
    <w:p>
      <w:pPr>
        <w:spacing w:line="360" w:lineRule="auto"/>
        <w:ind w:left="0"/>
        <w:jc w:val="left"/>
      </w:pPr>
      <w:r>
        <w:rPr>
          <w:rFonts w:ascii="Times New Roman" w:hAnsi="Times New Roman"/>
          <w:b w:val="0"/>
          <w:i w:val="0"/>
          <w:color w:val="000000"/>
          <w:sz w:val="22"/>
        </w:rPr>
        <w:t>C、圆锥的左视图是等腰三角形，故选项错误；</w:t>
      </w:r>
    </w:p>
    <w:p>
      <w:pPr>
        <w:spacing w:line="360" w:lineRule="auto"/>
        <w:ind w:left="0"/>
        <w:jc w:val="left"/>
      </w:pPr>
      <w:r>
        <w:rPr>
          <w:rFonts w:ascii="Times New Roman" w:hAnsi="Times New Roman"/>
          <w:b w:val="0"/>
          <w:i w:val="0"/>
          <w:color w:val="000000"/>
          <w:sz w:val="22"/>
        </w:rPr>
        <w:t>D、圆柱的左视图是长方形，故选项错误；</w:t>
      </w:r>
    </w:p>
    <w:p>
      <w:pPr>
        <w:spacing w:line="360" w:lineRule="auto"/>
        <w:ind w:left="0"/>
        <w:jc w:val="left"/>
      </w:pPr>
      <w:r>
        <w:rPr>
          <w:rFonts w:ascii="Times New Roman" w:hAnsi="Times New Roman"/>
          <w:b w:val="0"/>
          <w:i w:val="0"/>
          <w:color w:val="000000"/>
          <w:sz w:val="22"/>
        </w:rPr>
        <w:t>故选：A．</w:t>
      </w:r>
    </w:p>
    <w:p>
      <w:pPr>
        <w:spacing w:line="360" w:lineRule="auto"/>
        <w:ind w:left="0"/>
        <w:jc w:val="left"/>
      </w:pPr>
      <w:r>
        <w:rPr>
          <w:rFonts w:ascii="Times New Roman" w:hAnsi="Times New Roman"/>
          <w:b w:val="0"/>
          <w:i w:val="0"/>
          <w:color w:val="000000"/>
          <w:sz w:val="22"/>
        </w:rPr>
        <w:t>【分析】根据左视图是从左边看所得到的图形逐一判断可得．此题主要考查了左视图，关键是掌握左视图所看的位置．</w:t>
      </w:r>
    </w:p>
    <w:p>
      <w:pPr>
        <w:spacing w:line="360" w:lineRule="auto"/>
        <w:ind w:left="0"/>
        <w:jc w:val="left"/>
      </w:pPr>
      <w:r>
        <w:t>3．</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科学记数法—记绝对值大于1的数</w:t>
      </w:r>
    </w:p>
    <w:p>
      <w:pPr>
        <w:spacing w:line="360" w:lineRule="auto"/>
        <w:ind w:left="0"/>
        <w:jc w:val="left"/>
        <w:textAlignment w:val="center"/>
      </w:pPr>
      <w:r>
        <w:rPr>
          <w:color w:val="0000FF"/>
        </w:rPr>
        <w:t>【解析】</w:t>
      </w:r>
      <w:r>
        <w:rPr>
          <w:rFonts w:ascii="Times New Roman" w:hAnsi="Times New Roman"/>
          <w:b w:val="0"/>
          <w:i w:val="0"/>
          <w:color w:val="000000"/>
          <w:sz w:val="22"/>
        </w:rPr>
        <w:t>【解答】解：384 000=3.84×10</w:t>
      </w:r>
      <w:r>
        <w:rPr>
          <w:rFonts w:ascii="Times New Roman" w:hAnsi="Times New Roman"/>
          <w:b w:val="0"/>
          <w:i w:val="0"/>
          <w:color w:val="000000"/>
          <w:vertAlign w:val="superscript"/>
        </w:rPr>
        <w:t>5</w:t>
      </w:r>
      <w:r>
        <w:rPr>
          <w:rFonts w:ascii="Times New Roman" w:hAnsi="Times New Roman"/>
          <w:b w:val="0"/>
          <w:i w:val="0"/>
          <w:color w:val="000000"/>
          <w:sz w:val="22"/>
        </w:rPr>
        <w:t>．</w:t>
      </w:r>
    </w:p>
    <w:p>
      <w:pPr>
        <w:spacing w:line="360" w:lineRule="auto"/>
        <w:ind w:left="0"/>
        <w:jc w:val="left"/>
      </w:pPr>
      <w:r>
        <w:rPr>
          <w:rFonts w:ascii="Times New Roman" w:hAnsi="Times New Roman"/>
          <w:b w:val="0"/>
          <w:i w:val="0"/>
          <w:color w:val="000000"/>
          <w:sz w:val="22"/>
        </w:rPr>
        <w:t>故选：C．</w:t>
      </w:r>
    </w:p>
    <w:p>
      <w:pPr>
        <w:spacing w:line="360" w:lineRule="auto"/>
        <w:ind w:left="0"/>
        <w:jc w:val="left"/>
        <w:textAlignment w:val="center"/>
      </w:pPr>
      <w:r>
        <w:rPr>
          <w:rFonts w:ascii="Times New Roman" w:hAnsi="Times New Roman"/>
          <w:b w:val="0"/>
          <w:i w:val="0"/>
          <w:color w:val="000000"/>
          <w:sz w:val="22"/>
        </w:rPr>
        <w:t>【分析】科学记数法的表示形式为a×10</w:t>
      </w:r>
      <w:r>
        <w:rPr>
          <w:rFonts w:ascii="Times New Roman" w:hAnsi="Times New Roman"/>
          <w:b w:val="0"/>
          <w:i w:val="0"/>
          <w:color w:val="000000"/>
          <w:vertAlign w:val="superscript"/>
        </w:rPr>
        <w:t>n</w:t>
      </w:r>
      <w:r>
        <w:rPr>
          <w:rFonts w:ascii="Times New Roman" w:hAnsi="Times New Roman"/>
          <w:b w:val="0"/>
          <w:i w:val="0"/>
          <w:color w:val="000000"/>
          <w:sz w:val="22"/>
        </w:rPr>
        <w:t>的形式，其中1≤|a|＜10，n为整数．确定n的值是易错点，由于384 000有6位，所以可以确定n=6﹣1=5．此题考查科学记数法表示较大的数的方法，准确确定a与n值是关键．</w:t>
      </w:r>
    </w:p>
    <w:p>
      <w:pPr>
        <w:spacing w:line="360" w:lineRule="auto"/>
        <w:ind w:left="0"/>
        <w:jc w:val="left"/>
      </w:pPr>
      <w:r>
        <w:t>4．</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同底数幂的乘法；同底数幂的除法；合并同类项法则及应用；幂的乘方</w:t>
      </w:r>
    </w:p>
    <w:p>
      <w:pPr>
        <w:spacing w:line="360" w:lineRule="auto"/>
        <w:ind w:left="0"/>
        <w:jc w:val="left"/>
      </w:pPr>
      <w:r>
        <w:rPr>
          <w:color w:val="0000FF"/>
        </w:rPr>
        <w:t>【解析】</w:t>
      </w:r>
      <w:r>
        <w:rPr>
          <w:rFonts w:ascii="Times New Roman" w:hAnsi="Times New Roman"/>
          <w:b w:val="0"/>
          <w:i w:val="0"/>
          <w:color w:val="000000"/>
          <w:sz w:val="22"/>
        </w:rPr>
        <w:t>【解答】解：A、不是同类项不能合并，故A错误；</w:t>
      </w:r>
    </w:p>
    <w:p>
      <w:pPr>
        <w:spacing w:line="360" w:lineRule="auto"/>
        <w:ind w:left="0"/>
        <w:jc w:val="left"/>
      </w:pPr>
      <w:r>
        <w:rPr>
          <w:rFonts w:ascii="Times New Roman" w:hAnsi="Times New Roman"/>
          <w:b w:val="0"/>
          <w:i w:val="0"/>
          <w:color w:val="000000"/>
          <w:sz w:val="22"/>
        </w:rPr>
        <w:t>B、同底数幂的乘法底数不变指数相加，故B错误；</w:t>
      </w:r>
    </w:p>
    <w:p>
      <w:pPr>
        <w:spacing w:line="360" w:lineRule="auto"/>
        <w:ind w:left="0"/>
        <w:jc w:val="left"/>
      </w:pPr>
      <w:r>
        <w:rPr>
          <w:rFonts w:ascii="Times New Roman" w:hAnsi="Times New Roman"/>
          <w:b w:val="0"/>
          <w:i w:val="0"/>
          <w:color w:val="000000"/>
          <w:sz w:val="22"/>
        </w:rPr>
        <w:t>C、幂的乘方底数不变指数相乘，故C错误；</w:t>
      </w:r>
    </w:p>
    <w:p>
      <w:pPr>
        <w:spacing w:line="360" w:lineRule="auto"/>
        <w:ind w:left="0"/>
        <w:jc w:val="left"/>
        <w:sectPr>
          <w:footerReference w:type="default" r:id="rId24"/>
          <w:type w:val="nextPage"/>
          <w:pgSz w:w="11906" w:h="16838"/>
          <w:pgMar w:top="1134" w:right="707" w:bottom="937" w:left="1134" w:header="426" w:footer="515" w:gutter="0"/>
          <w:pgNumType w:start="6"/>
          <w:cols w:num="1" w:space="425"/>
          <w:titlePg w:val="0"/>
          <w:docGrid w:type="lines" w:linePitch="312" w:charSpace="0"/>
        </w:sectPr>
      </w:pPr>
      <w:r>
        <w:rPr>
          <w:rFonts w:ascii="Times New Roman" w:hAnsi="Times New Roman"/>
          <w:b w:val="0"/>
          <w:i w:val="0"/>
          <w:color w:val="000000"/>
          <w:sz w:val="22"/>
        </w:rPr>
        <w:t>D、同底数幂的除法底数不变指数相减，故D正确；</w:t>
      </w:r>
    </w:p>
    <w:p>
      <w:pPr>
        <w:spacing w:line="360" w:lineRule="auto"/>
        <w:ind w:left="0"/>
        <w:jc w:val="left"/>
      </w:pPr>
      <w:r>
        <w:rPr>
          <w:rFonts w:ascii="Times New Roman" w:hAnsi="Times New Roman"/>
          <w:b w:val="0"/>
          <w:i w:val="0"/>
          <w:color w:val="000000"/>
          <w:sz w:val="22"/>
        </w:rPr>
        <w:t>故选：D．</w:t>
      </w:r>
    </w:p>
    <w:p>
      <w:pPr>
        <w:spacing w:line="360" w:lineRule="auto"/>
        <w:ind w:left="0"/>
        <w:jc w:val="left"/>
      </w:pPr>
      <w:r>
        <w:rPr>
          <w:rFonts w:ascii="Times New Roman" w:hAnsi="Times New Roman"/>
          <w:b w:val="0"/>
          <w:i w:val="0"/>
          <w:color w:val="000000"/>
          <w:sz w:val="22"/>
        </w:rPr>
        <w:t>【分析】根据合并同类项，可判断A，根据同底数幂的乘法底数不变指数相加，可判断B，根据幂的乘方底数不变指数相乘，可判断C，根据同底数幂的除法底数不变指数相减，可判断D．本题考查了同底数幂的除法，熟记法则并根据法则计算是解题关键．</w:t>
      </w:r>
    </w:p>
    <w:p>
      <w:pPr>
        <w:spacing w:line="360" w:lineRule="auto"/>
        <w:ind w:left="0"/>
        <w:jc w:val="left"/>
      </w:pPr>
      <w:r>
        <w:t>5．</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平行线的性质</w:t>
      </w:r>
    </w:p>
    <w:p>
      <w:pPr>
        <w:spacing w:line="360" w:lineRule="auto"/>
        <w:ind w:left="0"/>
        <w:jc w:val="left"/>
      </w:pPr>
      <w:r>
        <w:rPr>
          <w:color w:val="0000FF"/>
        </w:rPr>
        <w:t>【解析】</w:t>
      </w:r>
      <w:r>
        <w:rPr>
          <w:rFonts w:ascii="Times New Roman" w:hAnsi="Times New Roman"/>
          <w:b w:val="0"/>
          <w:i w:val="0"/>
          <w:color w:val="000000"/>
          <w:sz w:val="22"/>
        </w:rPr>
        <w:t xml:space="preserve">【解答】解：如图，∠3=180°﹣∠1=180°﹣120°=60°，  </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a∥b，</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∠2=∠3=60°．</w:t>
      </w:r>
    </w:p>
    <w:p>
      <w:pPr>
        <w:spacing w:line="360" w:lineRule="auto"/>
        <w:ind w:left="0"/>
        <w:jc w:val="left"/>
      </w:pPr>
      <w:r>
        <w:rPr>
          <w:rFonts w:ascii="Times New Roman" w:hAnsi="Times New Roman"/>
          <w:b w:val="0"/>
          <w:i w:val="0"/>
          <w:color w:val="000000"/>
          <w:sz w:val="22"/>
        </w:rPr>
        <w:t>故选：B．</w:t>
      </w:r>
    </w:p>
    <w:p>
      <w:pPr>
        <w:spacing w:line="360" w:lineRule="auto"/>
        <w:ind w:left="0"/>
        <w:jc w:val="left"/>
        <w:textAlignment w:val="center"/>
      </w:pPr>
      <w:r>
        <w:drawing>
          <wp:inline distT="0" distB="0" distL="0" distR="0">
            <wp:extent cx="1506855" cy="1202055"/>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25"/>
                    <a:stretch>
                      <a:fillRect/>
                    </a:stretch>
                  </pic:blipFill>
                  <pic:spPr>
                    <a:xfrm>
                      <a:off x="0" y="0"/>
                      <a:ext cx="1507067" cy="1202267"/>
                    </a:xfrm>
                    <a:prstGeom prst="rect">
                      <a:avLst/>
                    </a:prstGeom>
                  </pic:spPr>
                </pic:pic>
              </a:graphicData>
            </a:graphic>
          </wp:inline>
        </w:drawing>
      </w:r>
    </w:p>
    <w:p>
      <w:pPr>
        <w:spacing w:line="360" w:lineRule="auto"/>
        <w:ind w:left="0"/>
        <w:jc w:val="left"/>
      </w:pPr>
      <w:r>
        <w:rPr>
          <w:rFonts w:ascii="Times New Roman" w:hAnsi="Times New Roman"/>
          <w:b w:val="0"/>
          <w:i w:val="0"/>
          <w:color w:val="000000"/>
          <w:sz w:val="22"/>
        </w:rPr>
        <w:t>【分析】根据邻补角的定义求出∠3，再根据两直线平行，同位角相等解答．本题考查了平行线的性质，邻补角的定义，是基础题，熟记性质是解题的关键．</w:t>
      </w:r>
    </w:p>
    <w:p>
      <w:pPr>
        <w:spacing w:line="360" w:lineRule="auto"/>
        <w:ind w:left="0"/>
        <w:jc w:val="left"/>
      </w:pPr>
      <w:r>
        <w:t>6．</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中位数</w:t>
      </w:r>
    </w:p>
    <w:p>
      <w:pPr>
        <w:spacing w:line="360" w:lineRule="auto"/>
        <w:ind w:left="0"/>
        <w:jc w:val="left"/>
      </w:pPr>
      <w:r>
        <w:rPr>
          <w:color w:val="0000FF"/>
        </w:rPr>
        <w:t>【解析】</w:t>
      </w:r>
      <w:r>
        <w:rPr>
          <w:rFonts w:ascii="Times New Roman" w:hAnsi="Times New Roman"/>
          <w:b w:val="0"/>
          <w:i w:val="0"/>
          <w:color w:val="000000"/>
          <w:sz w:val="22"/>
        </w:rPr>
        <w:t>【解答】解：将题目中数据按照从小到大排列是：</w:t>
      </w:r>
    </w:p>
    <w:p>
      <w:pPr>
        <w:spacing w:line="360" w:lineRule="auto"/>
        <w:ind w:left="0"/>
        <w:jc w:val="left"/>
      </w:pPr>
      <w:r>
        <w:rPr>
          <w:rFonts w:ascii="Times New Roman" w:hAnsi="Times New Roman"/>
          <w:b w:val="0"/>
          <w:i w:val="0"/>
          <w:color w:val="000000"/>
          <w:sz w:val="22"/>
        </w:rPr>
        <w:t>2，4，5，5，6，</w:t>
      </w:r>
    </w:p>
    <w:p>
      <w:pPr>
        <w:spacing w:line="360" w:lineRule="auto"/>
        <w:ind w:left="0"/>
        <w:jc w:val="left"/>
      </w:pPr>
      <w:r>
        <w:rPr>
          <w:rFonts w:ascii="Times New Roman" w:hAnsi="Times New Roman"/>
          <w:b w:val="0"/>
          <w:i w:val="0"/>
          <w:color w:val="000000"/>
          <w:sz w:val="22"/>
        </w:rPr>
        <w:t>故这组数据的中位数是5，</w:t>
      </w:r>
    </w:p>
    <w:p>
      <w:pPr>
        <w:spacing w:line="360" w:lineRule="auto"/>
        <w:ind w:left="0"/>
        <w:jc w:val="left"/>
      </w:pPr>
      <w:r>
        <w:rPr>
          <w:rFonts w:ascii="Times New Roman" w:hAnsi="Times New Roman"/>
          <w:b w:val="0"/>
          <w:i w:val="0"/>
          <w:color w:val="000000"/>
          <w:sz w:val="22"/>
        </w:rPr>
        <w:t>故选A．</w:t>
      </w:r>
    </w:p>
    <w:p>
      <w:pPr>
        <w:spacing w:line="360" w:lineRule="auto"/>
        <w:ind w:left="0"/>
        <w:jc w:val="left"/>
      </w:pPr>
      <w:r>
        <w:rPr>
          <w:rFonts w:ascii="Times New Roman" w:hAnsi="Times New Roman"/>
          <w:b w:val="0"/>
          <w:i w:val="0"/>
          <w:color w:val="000000"/>
          <w:sz w:val="22"/>
        </w:rPr>
        <w:t>【分析】先将题目中数据按照从小到大排列，从而可以得到这组数据的中位数，本题得以解决．本题考查中位数，解题的关键是明确中位数的定义，注意找中位数前要先把题目中的数据按照从小到大或从大到小的顺序排列．</w:t>
      </w:r>
    </w:p>
    <w:p>
      <w:pPr>
        <w:spacing w:line="360" w:lineRule="auto"/>
        <w:ind w:left="0"/>
        <w:jc w:val="left"/>
      </w:pPr>
      <w:r>
        <w:t>7．</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翻折变换（折叠问题）</w:t>
      </w:r>
    </w:p>
    <w:p>
      <w:pPr>
        <w:spacing w:line="360" w:lineRule="auto"/>
        <w:ind w:left="0"/>
        <w:jc w:val="left"/>
        <w:textAlignment w:val="center"/>
      </w:pPr>
      <w:r>
        <w:rPr>
          <w:color w:val="0000FF"/>
        </w:rPr>
        <w:t>【解析】</w:t>
      </w:r>
      <w:r>
        <w:rPr>
          <w:rFonts w:ascii="Times New Roman" w:hAnsi="Times New Roman"/>
          <w:b w:val="0"/>
          <w:i w:val="0"/>
          <w:color w:val="000000"/>
          <w:sz w:val="22"/>
        </w:rPr>
        <w:t>【解答】解：</w:t>
      </w:r>
      <w:r>
        <w:rPr>
          <w:rFonts w:ascii="宋体" w:hAnsi="宋体"/>
          <w:b w:val="0"/>
          <w:i w:val="0"/>
          <w:color w:val="000000"/>
          <w:sz w:val="22"/>
        </w:rPr>
        <w:t>∵</w:t>
      </w:r>
      <w:r>
        <w:rPr>
          <w:rFonts w:ascii="Times New Roman" w:hAnsi="Times New Roman"/>
          <w:b w:val="0"/>
          <w:i w:val="0"/>
          <w:color w:val="000000"/>
          <w:sz w:val="22"/>
        </w:rPr>
        <w:t xml:space="preserve">四边形ABCD为正方形，AB=2，过点B折叠纸片，使点A落在MN上的点F处，  </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FB=AB=2，BM=1，</w:t>
      </w:r>
    </w:p>
    <w:p>
      <w:pPr>
        <w:spacing w:line="360" w:lineRule="auto"/>
        <w:ind w:left="0"/>
        <w:jc w:val="left"/>
        <w:sectPr>
          <w:footerReference w:type="default" r:id="rId26"/>
          <w:type w:val="nextPage"/>
          <w:pgSz w:w="11906" w:h="16838"/>
          <w:pgMar w:top="1134" w:right="707" w:bottom="937" w:left="1134" w:header="426" w:footer="515" w:gutter="0"/>
          <w:pgNumType w:start="7"/>
          <w:cols w:num="1" w:space="425"/>
          <w:titlePg w:val="0"/>
          <w:docGrid w:type="lines" w:linePitch="312" w:charSpace="0"/>
        </w:sectPr>
      </w:pPr>
      <w:r>
        <w:rPr>
          <w:rFonts w:ascii="Times New Roman" w:hAnsi="Times New Roman"/>
          <w:b w:val="0"/>
          <w:i w:val="0"/>
          <w:color w:val="000000"/>
          <w:sz w:val="22"/>
        </w:rPr>
        <w:t>则在Rt△BMF中，</w:t>
      </w:r>
    </w:p>
    <w:p>
      <w:pPr>
        <w:spacing w:line="360" w:lineRule="auto"/>
        <w:ind w:left="0"/>
        <w:jc w:val="left"/>
        <w:textAlignment w:val="center"/>
      </w:pPr>
      <w:r>
        <w:rPr>
          <w:rFonts w:ascii="Times New Roman" w:hAnsi="Times New Roman"/>
          <w:b w:val="0"/>
          <w:i w:val="0"/>
          <w:color w:val="000000"/>
          <w:sz w:val="22"/>
        </w:rPr>
        <w:t xml:space="preserve">FM= </w:t>
      </w:r>
      <m:oMath>
        <m:rad>
          <m:radPr>
            <m:degHide/>
          </m:radPr>
          <m:deg/>
          <m:e>
            <m:r>
              <w:rPr>
                <w:rFonts w:ascii="Cambria Math" w:hAnsi="Cambria Math"/>
                <w:sz w:val="22"/>
                <w:szCs w:val="22"/>
                <w:lang w:eastAsia="zh-CN"/>
              </w:rPr>
              <m:t>B</m:t>
            </m:r>
            <m:sSup>
              <m:e>
                <m:r>
                  <w:rPr>
                    <w:rFonts w:ascii="Cambria Math" w:hAnsi="Cambria Math"/>
                    <w:sz w:val="22"/>
                    <w:szCs w:val="22"/>
                    <w:lang w:eastAsia="zh-CN"/>
                  </w:rPr>
                  <m:t>F</m:t>
                </m:r>
              </m:e>
              <m:sup>
                <m:r>
                  <w:rPr>
                    <w:rFonts w:ascii="Cambria Math" w:hAnsi="Cambria Math"/>
                    <w:sz w:val="22"/>
                    <w:szCs w:val="22"/>
                    <w:lang w:eastAsia="zh-CN"/>
                  </w:rPr>
                  <m:t>2</m:t>
                </m:r>
              </m:sup>
            </m:sSup>
            <m:r>
              <w:rPr>
                <w:rFonts w:ascii="Cambria Math" w:hAnsi="Cambria Math"/>
                <w:sz w:val="22"/>
                <w:szCs w:val="22"/>
                <w:lang w:eastAsia="zh-CN"/>
              </w:rPr>
              <m:t>−B</m:t>
            </m:r>
            <m:sSup>
              <m:e>
                <m:r>
                  <w:rPr>
                    <w:rFonts w:ascii="Cambria Math" w:hAnsi="Cambria Math"/>
                    <w:sz w:val="22"/>
                    <w:szCs w:val="22"/>
                    <w:lang w:eastAsia="zh-CN"/>
                  </w:rPr>
                  <m:t>M</m:t>
                </m:r>
              </m:e>
              <m:sup>
                <m:r>
                  <w:rPr>
                    <w:rFonts w:ascii="Cambria Math" w:hAnsi="Cambria Math"/>
                    <w:sz w:val="22"/>
                    <w:szCs w:val="22"/>
                    <w:lang w:eastAsia="zh-CN"/>
                  </w:rPr>
                  <m:t>2</m:t>
                </m:r>
              </m:sup>
            </m:sSup>
          </m:e>
        </m:rad>
        <m:r>
          <w:rPr>
            <w:rFonts w:ascii="Cambria Math" w:hAnsi="Cambria Math"/>
            <w:sz w:val="22"/>
            <w:szCs w:val="22"/>
            <w:lang w:eastAsia="zh-CN"/>
          </w:rPr>
          <m:t>=</m:t>
        </m:r>
        <m:rad>
          <m:radPr>
            <m:degHide/>
          </m:radPr>
          <m:deg/>
          <m:e>
            <m:sSup>
              <m:e>
                <m:r>
                  <w:rPr>
                    <w:rFonts w:ascii="Cambria Math" w:hAnsi="Cambria Math"/>
                    <w:sz w:val="22"/>
                    <w:szCs w:val="22"/>
                    <w:lang w:eastAsia="zh-CN"/>
                  </w:rPr>
                  <m:t>2</m:t>
                </m:r>
              </m:e>
              <m:sup>
                <m:r>
                  <w:rPr>
                    <w:rFonts w:ascii="Cambria Math" w:hAnsi="Cambria Math"/>
                    <w:sz w:val="22"/>
                    <w:szCs w:val="22"/>
                    <w:lang w:eastAsia="zh-CN"/>
                  </w:rPr>
                  <m:t>2</m:t>
                </m:r>
              </m:sup>
            </m:sSup>
            <m:r>
              <w:rPr>
                <w:rFonts w:ascii="Cambria Math" w:hAnsi="Cambria Math"/>
                <w:sz w:val="22"/>
                <w:szCs w:val="22"/>
                <w:lang w:eastAsia="zh-CN"/>
              </w:rPr>
              <m:t>−</m:t>
            </m:r>
            <m:sSup>
              <m:e>
                <m:r>
                  <w:rPr>
                    <w:rFonts w:ascii="Cambria Math" w:hAnsi="Cambria Math"/>
                    <w:sz w:val="22"/>
                    <w:szCs w:val="22"/>
                    <w:lang w:eastAsia="zh-CN"/>
                  </w:rPr>
                  <m:t>1</m:t>
                </m:r>
              </m:e>
              <m:sup>
                <m:r>
                  <w:rPr>
                    <w:rFonts w:ascii="Cambria Math" w:hAnsi="Cambria Math"/>
                    <w:sz w:val="22"/>
                    <w:szCs w:val="22"/>
                    <w:lang w:eastAsia="zh-CN"/>
                  </w:rPr>
                  <m:t>2</m:t>
                </m:r>
              </m:sup>
            </m:sSup>
          </m:e>
        </m:rad>
        <m:r>
          <w:rPr>
            <w:rFonts w:ascii="Cambria Math" w:hAnsi="Cambria Math"/>
            <w:sz w:val="22"/>
            <w:szCs w:val="22"/>
            <w:lang w:eastAsia="zh-CN"/>
          </w:rPr>
          <m:t>=</m:t>
        </m:r>
        <m:rad>
          <m:radPr>
            <m:degHide/>
          </m:radPr>
          <m:deg/>
          <m:e>
            <m:r>
              <w:rPr>
                <w:rFonts w:ascii="Cambria Math" w:hAnsi="Cambria Math"/>
                <w:sz w:val="22"/>
                <w:szCs w:val="22"/>
                <w:lang w:eastAsia="zh-CN"/>
              </w:rPr>
              <m:t>3</m:t>
            </m:r>
          </m:e>
        </m:rad>
      </m:oMath>
      <w:r>
        <w:rPr>
          <w:rFonts w:ascii="Times New Roman" w:hAnsi="Times New Roman"/>
          <w:b w:val="0"/>
          <w:i w:val="0"/>
          <w:color w:val="000000"/>
          <w:sz w:val="22"/>
        </w:rPr>
        <w:t xml:space="preserve"> ，</w:t>
      </w:r>
    </w:p>
    <w:p>
      <w:pPr>
        <w:spacing w:line="360" w:lineRule="auto"/>
        <w:ind w:left="0"/>
        <w:jc w:val="left"/>
      </w:pPr>
      <w:r>
        <w:rPr>
          <w:rFonts w:ascii="Times New Roman" w:hAnsi="Times New Roman"/>
          <w:b w:val="0"/>
          <w:i w:val="0"/>
          <w:color w:val="000000"/>
          <w:sz w:val="22"/>
        </w:rPr>
        <w:t>故选：B．</w:t>
      </w:r>
    </w:p>
    <w:p>
      <w:pPr>
        <w:spacing w:line="360" w:lineRule="auto"/>
        <w:ind w:left="0"/>
        <w:jc w:val="left"/>
      </w:pPr>
      <w:r>
        <w:rPr>
          <w:rFonts w:ascii="Times New Roman" w:hAnsi="Times New Roman"/>
          <w:b w:val="0"/>
          <w:i w:val="0"/>
          <w:color w:val="000000"/>
          <w:sz w:val="22"/>
        </w:rPr>
        <w:t>【分析】根据翻折不变性，AB=FB=2，BM=1，在Rt△BFM中，可利用勾股定理求出FM的值．此题考查了翻折变换的性质，适时利用勾股定理是解答此类问题的关键．</w:t>
      </w:r>
    </w:p>
    <w:p>
      <w:pPr>
        <w:spacing w:line="360" w:lineRule="auto"/>
        <w:ind w:left="0"/>
        <w:jc w:val="left"/>
      </w:pPr>
      <w:r>
        <w:t>8．</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二次函数图象与坐标轴的交点问题</w:t>
      </w:r>
    </w:p>
    <w:p>
      <w:pPr>
        <w:spacing w:line="360" w:lineRule="auto"/>
        <w:ind w:left="0"/>
        <w:jc w:val="left"/>
        <w:textAlignment w:val="center"/>
      </w:pPr>
      <w:r>
        <w:rPr>
          <w:color w:val="0000FF"/>
        </w:rPr>
        <w:t>【解析】</w:t>
      </w:r>
      <w:r>
        <w:rPr>
          <w:rFonts w:ascii="Times New Roman" w:hAnsi="Times New Roman"/>
          <w:b w:val="0"/>
          <w:i w:val="0"/>
          <w:color w:val="000000"/>
          <w:sz w:val="22"/>
        </w:rPr>
        <w:t>【解答】解：</w:t>
      </w:r>
      <w:r>
        <w:rPr>
          <w:rFonts w:ascii="宋体" w:hAnsi="宋体"/>
          <w:b w:val="0"/>
          <w:i w:val="0"/>
          <w:color w:val="000000"/>
          <w:sz w:val="22"/>
        </w:rPr>
        <w:t>∵</w:t>
      </w:r>
      <w:r>
        <w:rPr>
          <w:rFonts w:ascii="Times New Roman" w:hAnsi="Times New Roman"/>
          <w:b w:val="0"/>
          <w:i w:val="0"/>
          <w:color w:val="000000"/>
          <w:sz w:val="22"/>
        </w:rPr>
        <w:t>二次函数y=ax</w:t>
      </w:r>
      <w:r>
        <w:rPr>
          <w:rFonts w:ascii="Times New Roman" w:hAnsi="Times New Roman"/>
          <w:b w:val="0"/>
          <w:i w:val="0"/>
          <w:color w:val="000000"/>
          <w:vertAlign w:val="superscript"/>
        </w:rPr>
        <w:t>2</w:t>
      </w:r>
      <w:r>
        <w:rPr>
          <w:rFonts w:ascii="Times New Roman" w:hAnsi="Times New Roman"/>
          <w:b w:val="0"/>
          <w:i w:val="0"/>
          <w:color w:val="000000"/>
          <w:sz w:val="22"/>
        </w:rPr>
        <w:t xml:space="preserve">﹣2ax+c的图象经过点（﹣1，0），  </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方程ax</w:t>
      </w:r>
      <w:r>
        <w:rPr>
          <w:rFonts w:ascii="Times New Roman" w:hAnsi="Times New Roman"/>
          <w:b w:val="0"/>
          <w:i w:val="0"/>
          <w:color w:val="000000"/>
          <w:vertAlign w:val="superscript"/>
        </w:rPr>
        <w:t>2</w:t>
      </w:r>
      <w:r>
        <w:rPr>
          <w:rFonts w:ascii="Times New Roman" w:hAnsi="Times New Roman"/>
          <w:b w:val="0"/>
          <w:i w:val="0"/>
          <w:color w:val="000000"/>
          <w:sz w:val="22"/>
        </w:rPr>
        <w:t>﹣2ax+c=0一定有一个解为：x=﹣1，</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抛物线的对称轴为：直线x=1，</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二次函数y=ax</w:t>
      </w:r>
      <w:r>
        <w:rPr>
          <w:rFonts w:ascii="Times New Roman" w:hAnsi="Times New Roman"/>
          <w:b w:val="0"/>
          <w:i w:val="0"/>
          <w:color w:val="000000"/>
          <w:vertAlign w:val="superscript"/>
        </w:rPr>
        <w:t>2</w:t>
      </w:r>
      <w:r>
        <w:rPr>
          <w:rFonts w:ascii="Times New Roman" w:hAnsi="Times New Roman"/>
          <w:b w:val="0"/>
          <w:i w:val="0"/>
          <w:color w:val="000000"/>
          <w:sz w:val="22"/>
        </w:rPr>
        <w:t>﹣2ax+c的图象与x轴的另一个交点为：（3，0），</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方程ax</w:t>
      </w:r>
      <w:r>
        <w:rPr>
          <w:rFonts w:ascii="Times New Roman" w:hAnsi="Times New Roman"/>
          <w:b w:val="0"/>
          <w:i w:val="0"/>
          <w:color w:val="000000"/>
          <w:vertAlign w:val="superscript"/>
        </w:rPr>
        <w:t>2</w:t>
      </w:r>
      <w:r>
        <w:rPr>
          <w:rFonts w:ascii="Times New Roman" w:hAnsi="Times New Roman"/>
          <w:b w:val="0"/>
          <w:i w:val="0"/>
          <w:color w:val="000000"/>
          <w:sz w:val="22"/>
        </w:rPr>
        <w:t>﹣2ax+c=0的解为：x</w:t>
      </w:r>
      <w:r>
        <w:rPr>
          <w:rFonts w:ascii="Times New Roman" w:hAnsi="Times New Roman"/>
          <w:b w:val="0"/>
          <w:i w:val="0"/>
          <w:color w:val="000000"/>
          <w:vertAlign w:val="subscript"/>
        </w:rPr>
        <w:t>1</w:t>
      </w:r>
      <w:r>
        <w:rPr>
          <w:rFonts w:ascii="Times New Roman" w:hAnsi="Times New Roman"/>
          <w:b w:val="0"/>
          <w:i w:val="0"/>
          <w:color w:val="000000"/>
          <w:sz w:val="22"/>
        </w:rPr>
        <w:t>=﹣1，x</w:t>
      </w:r>
      <w:r>
        <w:rPr>
          <w:rFonts w:ascii="Times New Roman" w:hAnsi="Times New Roman"/>
          <w:b w:val="0"/>
          <w:i w:val="0"/>
          <w:color w:val="000000"/>
          <w:vertAlign w:val="subscript"/>
        </w:rPr>
        <w:t>2</w:t>
      </w:r>
      <w:r>
        <w:rPr>
          <w:rFonts w:ascii="Times New Roman" w:hAnsi="Times New Roman"/>
          <w:b w:val="0"/>
          <w:i w:val="0"/>
          <w:color w:val="000000"/>
          <w:sz w:val="22"/>
        </w:rPr>
        <w:t>=3．</w:t>
      </w:r>
    </w:p>
    <w:p>
      <w:pPr>
        <w:spacing w:line="360" w:lineRule="auto"/>
        <w:ind w:left="0"/>
        <w:jc w:val="left"/>
      </w:pPr>
      <w:r>
        <w:rPr>
          <w:rFonts w:ascii="Times New Roman" w:hAnsi="Times New Roman"/>
          <w:b w:val="0"/>
          <w:i w:val="0"/>
          <w:color w:val="000000"/>
          <w:sz w:val="22"/>
        </w:rPr>
        <w:t>故选：C．</w:t>
      </w:r>
    </w:p>
    <w:p>
      <w:pPr>
        <w:spacing w:line="360" w:lineRule="auto"/>
        <w:ind w:left="0"/>
        <w:jc w:val="left"/>
      </w:pPr>
      <w:r>
        <w:rPr>
          <w:rFonts w:ascii="Times New Roman" w:hAnsi="Times New Roman"/>
          <w:b w:val="0"/>
          <w:i w:val="0"/>
          <w:color w:val="000000"/>
          <w:sz w:val="22"/>
        </w:rPr>
        <w:t>【分析】直接利用抛物线与x轴交点求法以及结合二次函数对称性得出答案．此题主要考查了抛物线与x轴的交点，正确应用二次函数对称性是解题关键．</w:t>
      </w:r>
    </w:p>
    <w:p>
      <w:pPr>
        <w:spacing w:line="360" w:lineRule="auto"/>
        <w:ind w:left="0"/>
        <w:jc w:val="left"/>
      </w:pPr>
      <w:r>
        <w:t>9．</w:t>
      </w:r>
      <w:r>
        <w:rPr>
          <w:color w:val="0000FF"/>
        </w:rPr>
        <w:t>【答案】</w:t>
      </w:r>
      <w:r>
        <w:rPr>
          <w:rFonts w:ascii="Times New Roman" w:hAnsi="Times New Roman"/>
          <w:b w:val="0"/>
          <w:i w:val="0"/>
          <w:color w:val="000000"/>
          <w:sz w:val="22"/>
        </w:rPr>
        <w:t>2（a+2）（a﹣2）</w:t>
      </w:r>
    </w:p>
    <w:p>
      <w:pPr>
        <w:spacing w:before="0" w:after="0" w:line="360" w:lineRule="auto"/>
      </w:pPr>
      <w:r>
        <w:rPr>
          <w:color w:val="0000FF"/>
        </w:rPr>
        <w:t>【知识点】</w:t>
      </w:r>
      <w:r>
        <w:t>因式分解﹣综合运用提公因式与公式法</w:t>
      </w:r>
    </w:p>
    <w:p>
      <w:pPr>
        <w:spacing w:line="360" w:lineRule="auto"/>
        <w:ind w:left="0"/>
        <w:jc w:val="left"/>
        <w:textAlignment w:val="center"/>
      </w:pPr>
      <w:r>
        <w:rPr>
          <w:color w:val="0000FF"/>
        </w:rPr>
        <w:t>【解析】</w:t>
      </w:r>
      <w:r>
        <w:rPr>
          <w:rFonts w:ascii="Times New Roman" w:hAnsi="Times New Roman"/>
          <w:b w:val="0"/>
          <w:i w:val="0"/>
          <w:color w:val="000000"/>
          <w:sz w:val="22"/>
        </w:rPr>
        <w:t>【解答】解：2a</w:t>
      </w:r>
      <w:r>
        <w:rPr>
          <w:rFonts w:ascii="Times New Roman" w:hAnsi="Times New Roman"/>
          <w:b w:val="0"/>
          <w:i w:val="0"/>
          <w:color w:val="000000"/>
          <w:vertAlign w:val="superscript"/>
        </w:rPr>
        <w:t>2</w:t>
      </w:r>
      <w:r>
        <w:rPr>
          <w:rFonts w:ascii="Times New Roman" w:hAnsi="Times New Roman"/>
          <w:b w:val="0"/>
          <w:i w:val="0"/>
          <w:color w:val="000000"/>
          <w:sz w:val="22"/>
        </w:rPr>
        <w:t>﹣8=2（a</w:t>
      </w:r>
      <w:r>
        <w:rPr>
          <w:rFonts w:ascii="Times New Roman" w:hAnsi="Times New Roman"/>
          <w:b w:val="0"/>
          <w:i w:val="0"/>
          <w:color w:val="000000"/>
          <w:vertAlign w:val="superscript"/>
        </w:rPr>
        <w:t>2</w:t>
      </w:r>
      <w:r>
        <w:rPr>
          <w:rFonts w:ascii="Times New Roman" w:hAnsi="Times New Roman"/>
          <w:b w:val="0"/>
          <w:i w:val="0"/>
          <w:color w:val="000000"/>
          <w:sz w:val="22"/>
        </w:rPr>
        <w:t xml:space="preserve">﹣4）=2（a+2）（a﹣2）．  </w:t>
      </w:r>
    </w:p>
    <w:p>
      <w:pPr>
        <w:spacing w:line="360" w:lineRule="auto"/>
        <w:ind w:left="0"/>
        <w:jc w:val="left"/>
      </w:pPr>
      <w:r>
        <w:rPr>
          <w:rFonts w:ascii="Times New Roman" w:hAnsi="Times New Roman"/>
          <w:b w:val="0"/>
          <w:i w:val="0"/>
          <w:color w:val="000000"/>
          <w:sz w:val="22"/>
        </w:rPr>
        <w:t>故答案为：2（a+2）（a﹣2）．</w:t>
      </w:r>
    </w:p>
    <w:p>
      <w:pPr>
        <w:spacing w:line="360" w:lineRule="auto"/>
        <w:ind w:left="0"/>
        <w:jc w:val="left"/>
      </w:pPr>
      <w:r>
        <w:rPr>
          <w:rFonts w:ascii="Times New Roman" w:hAnsi="Times New Roman"/>
          <w:b w:val="0"/>
          <w:i w:val="0"/>
          <w:color w:val="000000"/>
          <w:sz w:val="22"/>
        </w:rPr>
        <w:t>【分析】首先提取公因式2，进而利用平方差公式分解因式即可．此题主要考查了提取公因式法以及公式法分解因式，熟练应用乘法公式是解题关键．</w:t>
      </w:r>
    </w:p>
    <w:p>
      <w:pPr>
        <w:spacing w:line="360" w:lineRule="auto"/>
        <w:ind w:left="0"/>
        <w:jc w:val="left"/>
      </w:pPr>
      <w:r>
        <w:t>10．</w:t>
      </w:r>
      <w:r>
        <w:rPr>
          <w:color w:val="0000FF"/>
        </w:rPr>
        <w:t>【答案】</w:t>
      </w:r>
      <w:r>
        <w:rPr>
          <w:rFonts w:ascii="Times New Roman" w:hAnsi="Times New Roman"/>
          <w:b w:val="0"/>
          <w:i w:val="0"/>
          <w:color w:val="000000"/>
          <w:sz w:val="22"/>
        </w:rPr>
        <w:t>x</w:t>
      </w:r>
    </w:p>
    <w:p>
      <w:pPr>
        <w:spacing w:before="0" w:after="0" w:line="360" w:lineRule="auto"/>
      </w:pPr>
      <w:r>
        <w:rPr>
          <w:color w:val="0000FF"/>
        </w:rPr>
        <w:t>【知识点】</w:t>
      </w:r>
      <w:r>
        <w:t>分式的加减法</w:t>
      </w:r>
    </w:p>
    <w:p>
      <w:pPr>
        <w:spacing w:line="360" w:lineRule="auto"/>
        <w:ind w:left="0"/>
        <w:jc w:val="left"/>
        <w:textAlignment w:val="center"/>
      </w:pPr>
      <w:r>
        <w:rPr>
          <w:color w:val="0000FF"/>
        </w:rPr>
        <w:t>【解析】</w:t>
      </w:r>
      <w:r>
        <w:rPr>
          <w:rFonts w:ascii="Times New Roman" w:hAnsi="Times New Roman"/>
          <w:b w:val="0"/>
          <w:i w:val="0"/>
          <w:color w:val="000000"/>
          <w:sz w:val="22"/>
        </w:rPr>
        <w:t xml:space="preserve">【解答】解： </w:t>
      </w:r>
      <m:oMath>
        <m:f>
          <m:num>
            <m:sSup>
              <m:e>
                <m:r>
                  <w:rPr>
                    <w:rFonts w:ascii="Cambria Math" w:hAnsi="Cambria Math"/>
                    <w:sz w:val="30"/>
                    <w:szCs w:val="30"/>
                    <w:lang w:eastAsia="zh-CN"/>
                  </w:rPr>
                  <m:t>x</m:t>
                </m:r>
              </m:e>
              <m:sup>
                <m:r>
                  <w:rPr>
                    <w:rFonts w:ascii="Cambria Math" w:hAnsi="Cambria Math"/>
                    <w:sz w:val="30"/>
                    <w:szCs w:val="30"/>
                    <w:lang w:eastAsia="zh-CN"/>
                  </w:rPr>
                  <m:t>2</m:t>
                </m:r>
              </m:sup>
            </m:sSup>
          </m:num>
          <m:den>
            <m:r>
              <w:rPr>
                <w:rFonts w:ascii="Cambria Math" w:hAnsi="Cambria Math"/>
                <w:sz w:val="30"/>
                <w:szCs w:val="30"/>
                <w:lang w:eastAsia="zh-CN"/>
              </w:rPr>
              <m:t>x−1</m:t>
            </m:r>
          </m:den>
        </m:f>
        <m:r>
          <w:rPr>
            <w:rFonts w:ascii="Cambria Math" w:hAnsi="Cambria Math"/>
            <w:sz w:val="22"/>
            <w:szCs w:val="22"/>
            <w:lang w:eastAsia="zh-CN"/>
          </w:rPr>
          <m:t>−</m:t>
        </m:r>
        <m:f>
          <m:num>
            <m:r>
              <w:rPr>
                <w:rFonts w:ascii="Cambria Math" w:hAnsi="Cambria Math"/>
                <w:sz w:val="30"/>
                <w:szCs w:val="30"/>
                <w:lang w:eastAsia="zh-CN"/>
              </w:rPr>
              <m:t>x</m:t>
            </m:r>
          </m:num>
          <m:den>
            <m:r>
              <w:rPr>
                <w:rFonts w:ascii="Cambria Math" w:hAnsi="Cambria Math"/>
                <w:sz w:val="30"/>
                <w:szCs w:val="30"/>
                <w:lang w:eastAsia="zh-CN"/>
              </w:rPr>
              <m:t>x−1</m:t>
            </m:r>
          </m:den>
        </m:f>
      </m:oMath>
      <w:r>
        <w:rPr>
          <w:rFonts w:ascii="Times New Roman" w:hAnsi="Times New Roman"/>
          <w:b w:val="0"/>
          <w:i w:val="0"/>
          <w:color w:val="000000"/>
          <w:sz w:val="22"/>
        </w:rPr>
        <w:t xml:space="preserve"> = </w:t>
      </w:r>
      <m:oMath>
        <m:f>
          <m:num>
            <m:sSup>
              <m:e>
                <m:r>
                  <w:rPr>
                    <w:rFonts w:ascii="Cambria Math" w:hAnsi="Cambria Math"/>
                    <w:sz w:val="30"/>
                    <w:szCs w:val="30"/>
                    <w:lang w:eastAsia="zh-CN"/>
                  </w:rPr>
                  <m:t>x</m:t>
                </m:r>
              </m:e>
              <m:sup>
                <m:r>
                  <w:rPr>
                    <w:rFonts w:ascii="Cambria Math" w:hAnsi="Cambria Math"/>
                    <w:sz w:val="30"/>
                    <w:szCs w:val="30"/>
                    <w:lang w:eastAsia="zh-CN"/>
                  </w:rPr>
                  <m:t>2</m:t>
                </m:r>
              </m:sup>
            </m:sSup>
            <m:r>
              <w:rPr>
                <w:rFonts w:ascii="Cambria Math" w:hAnsi="Cambria Math"/>
                <w:sz w:val="30"/>
                <w:szCs w:val="30"/>
                <w:lang w:eastAsia="zh-CN"/>
              </w:rPr>
              <m:t>−x</m:t>
            </m:r>
          </m:num>
          <m:den>
            <m:r>
              <w:rPr>
                <w:rFonts w:ascii="Cambria Math" w:hAnsi="Cambria Math"/>
                <w:sz w:val="30"/>
                <w:szCs w:val="30"/>
                <w:lang w:eastAsia="zh-CN"/>
              </w:rPr>
              <m:t>x−1</m:t>
            </m:r>
          </m:den>
        </m:f>
      </m:oMath>
      <w:r>
        <w:rPr>
          <w:rFonts w:ascii="Times New Roman" w:hAnsi="Times New Roman"/>
          <w:b w:val="0"/>
          <w:i w:val="0"/>
          <w:color w:val="000000"/>
          <w:sz w:val="22"/>
        </w:rPr>
        <w:t xml:space="preserve"> = </w:t>
      </w:r>
      <m:oMath>
        <m:f>
          <m:num>
            <m:r>
              <w:rPr>
                <w:rFonts w:ascii="Cambria Math" w:hAnsi="Cambria Math"/>
                <w:sz w:val="30"/>
                <w:szCs w:val="30"/>
                <w:lang w:eastAsia="zh-CN"/>
              </w:rPr>
              <m:t>x(x−1)</m:t>
            </m:r>
          </m:num>
          <m:den>
            <m:r>
              <w:rPr>
                <w:rFonts w:ascii="Cambria Math" w:hAnsi="Cambria Math"/>
                <w:sz w:val="30"/>
                <w:szCs w:val="30"/>
                <w:lang w:eastAsia="zh-CN"/>
              </w:rPr>
              <m:t>x−1</m:t>
            </m:r>
          </m:den>
        </m:f>
      </m:oMath>
      <w:r>
        <w:rPr>
          <w:rFonts w:ascii="Times New Roman" w:hAnsi="Times New Roman"/>
          <w:b w:val="0"/>
          <w:i w:val="0"/>
          <w:color w:val="000000"/>
          <w:sz w:val="22"/>
        </w:rPr>
        <w:t xml:space="preserve"> =x．故答案为x．  </w:t>
      </w:r>
    </w:p>
    <w:p>
      <w:pPr>
        <w:spacing w:line="360" w:lineRule="auto"/>
        <w:ind w:left="0"/>
        <w:jc w:val="left"/>
      </w:pPr>
      <w:r>
        <w:rPr>
          <w:rFonts w:ascii="Times New Roman" w:hAnsi="Times New Roman"/>
          <w:b w:val="0"/>
          <w:i w:val="0"/>
          <w:color w:val="000000"/>
          <w:sz w:val="22"/>
        </w:rPr>
        <w:t>【分析】进行同分母分式加减运算，最后要注意将结果化为最简分式．本题考查了分式的加减运算，题目比较容易．</w:t>
      </w:r>
    </w:p>
    <w:p>
      <w:pPr>
        <w:spacing w:line="360" w:lineRule="auto"/>
        <w:ind w:left="0"/>
        <w:jc w:val="left"/>
      </w:pPr>
      <w:r>
        <w:t>11．</w:t>
      </w:r>
      <w:r>
        <w:rPr>
          <w:color w:val="0000FF"/>
        </w:rPr>
        <w:t>【答案】</w:t>
      </w:r>
      <w:r>
        <w:rPr>
          <w:rFonts w:ascii="Times New Roman" w:hAnsi="Times New Roman"/>
          <w:b w:val="0"/>
          <w:i w:val="0"/>
          <w:color w:val="000000"/>
          <w:sz w:val="22"/>
        </w:rPr>
        <w:t>12</w:t>
      </w:r>
    </w:p>
    <w:p>
      <w:pPr>
        <w:spacing w:before="0" w:after="0" w:line="360" w:lineRule="auto"/>
      </w:pPr>
      <w:r>
        <w:rPr>
          <w:color w:val="0000FF"/>
        </w:rPr>
        <w:t>【知识点】</w:t>
      </w:r>
      <w:r>
        <w:t>相似三角形的性质</w:t>
      </w:r>
    </w:p>
    <w:p>
      <w:pPr>
        <w:spacing w:line="360" w:lineRule="auto"/>
        <w:ind w:left="0"/>
        <w:jc w:val="left"/>
        <w:textAlignment w:val="center"/>
      </w:pPr>
      <w:r>
        <w:rPr>
          <w:color w:val="0000FF"/>
        </w:rPr>
        <w:t>【解析】</w:t>
      </w:r>
      <w:r>
        <w:rPr>
          <w:rFonts w:ascii="Times New Roman" w:hAnsi="Times New Roman"/>
          <w:b w:val="0"/>
          <w:i w:val="0"/>
          <w:color w:val="000000"/>
          <w:sz w:val="22"/>
        </w:rPr>
        <w:t>【解答】解：</w:t>
      </w:r>
      <w:r>
        <w:rPr>
          <w:rFonts w:ascii="宋体" w:hAnsi="宋体"/>
          <w:b w:val="0"/>
          <w:i w:val="0"/>
          <w:color w:val="000000"/>
          <w:sz w:val="22"/>
        </w:rPr>
        <w:t>∵</w:t>
      </w:r>
      <w:r>
        <w:rPr>
          <w:rFonts w:ascii="Times New Roman" w:hAnsi="Times New Roman"/>
          <w:b w:val="0"/>
          <w:i w:val="0"/>
          <w:color w:val="000000"/>
          <w:sz w:val="22"/>
        </w:rPr>
        <w:t xml:space="preserve">两个相似三角形的面积比为1：4，  </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这两个相似三角形的相似比为1：2，</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这两个相似三角形的周长比是1：2，</w:t>
      </w:r>
    </w:p>
    <w:p>
      <w:pPr>
        <w:spacing w:line="360" w:lineRule="auto"/>
        <w:ind w:left="0"/>
        <w:jc w:val="left"/>
        <w:sectPr>
          <w:footerReference w:type="default" r:id="rId27"/>
          <w:type w:val="nextPage"/>
          <w:pgSz w:w="11906" w:h="16838"/>
          <w:pgMar w:top="1134" w:right="707" w:bottom="937" w:left="1134" w:header="426" w:footer="515" w:gutter="0"/>
          <w:pgNumType w:start="8"/>
          <w:cols w:num="1" w:space="425"/>
          <w:titlePg w:val="0"/>
          <w:docGrid w:type="lines" w:linePitch="312" w:charSpace="0"/>
        </w:sectPr>
      </w:pPr>
      <w:r>
        <w:rPr>
          <w:rFonts w:ascii="Times New Roman" w:hAnsi="Times New Roman"/>
          <w:b w:val="0"/>
          <w:i w:val="0"/>
          <w:color w:val="000000"/>
          <w:sz w:val="22"/>
        </w:rPr>
        <w:t>故答案为：1：2．</w:t>
      </w:r>
    </w:p>
    <w:p>
      <w:pPr>
        <w:spacing w:line="360" w:lineRule="auto"/>
        <w:ind w:left="0"/>
        <w:jc w:val="left"/>
      </w:pPr>
      <w:r>
        <w:rPr>
          <w:rFonts w:ascii="Times New Roman" w:hAnsi="Times New Roman"/>
          <w:b w:val="0"/>
          <w:i w:val="0"/>
          <w:color w:val="000000"/>
          <w:sz w:val="22"/>
        </w:rPr>
        <w:t>【分析】根据相似三角形面积的比等于相似比的平方求出相似比，根据似三角形周长的比等于相似比得到答案．本题考查的是相似三角形的性质，掌握相似三角形周长的比等于相似比、相似三角形面积的比等于相似比的平方是解题的关键．</w:t>
      </w:r>
    </w:p>
    <w:p>
      <w:pPr>
        <w:spacing w:line="360" w:lineRule="auto"/>
        <w:ind w:left="0"/>
        <w:jc w:val="left"/>
      </w:pPr>
      <w:r>
        <w:t>12．</w:t>
      </w:r>
      <w:r>
        <w:rPr>
          <w:color w:val="0000FF"/>
        </w:rPr>
        <w:t>【答案】</w:t>
      </w:r>
      <w:r>
        <w:rPr>
          <w:rFonts w:ascii="Times New Roman" w:hAnsi="Times New Roman"/>
          <w:b w:val="0"/>
          <w:i w:val="0"/>
          <w:color w:val="000000"/>
          <w:sz w:val="22"/>
        </w:rPr>
        <w:t>k＜1</w:t>
      </w:r>
    </w:p>
    <w:p>
      <w:pPr>
        <w:spacing w:before="0" w:after="0" w:line="360" w:lineRule="auto"/>
      </w:pPr>
      <w:r>
        <w:rPr>
          <w:color w:val="0000FF"/>
        </w:rPr>
        <w:t>【知识点】</w:t>
      </w:r>
      <w:r>
        <w:t>一元二次方程根的判别式及应用</w:t>
      </w:r>
    </w:p>
    <w:p>
      <w:pPr>
        <w:spacing w:line="360" w:lineRule="auto"/>
        <w:ind w:left="0"/>
        <w:jc w:val="left"/>
        <w:textAlignment w:val="center"/>
      </w:pPr>
      <w:r>
        <w:rPr>
          <w:color w:val="0000FF"/>
        </w:rPr>
        <w:t>【解析】</w:t>
      </w:r>
      <w:r>
        <w:rPr>
          <w:rFonts w:ascii="Times New Roman" w:hAnsi="Times New Roman"/>
          <w:b w:val="0"/>
          <w:i w:val="0"/>
          <w:color w:val="000000"/>
          <w:sz w:val="22"/>
        </w:rPr>
        <w:t>【解答】解：</w:t>
      </w:r>
      <w:r>
        <w:rPr>
          <w:rFonts w:ascii="宋体" w:hAnsi="宋体"/>
          <w:b w:val="0"/>
          <w:i w:val="0"/>
          <w:color w:val="000000"/>
          <w:sz w:val="22"/>
        </w:rPr>
        <w:t>∵</w:t>
      </w:r>
      <w:r>
        <w:rPr>
          <w:rFonts w:ascii="Times New Roman" w:hAnsi="Times New Roman"/>
          <w:b w:val="0"/>
          <w:i w:val="0"/>
          <w:color w:val="000000"/>
          <w:sz w:val="22"/>
        </w:rPr>
        <w:t>一元二次方程x</w:t>
      </w:r>
      <w:r>
        <w:rPr>
          <w:rFonts w:ascii="Times New Roman" w:hAnsi="Times New Roman"/>
          <w:b w:val="0"/>
          <w:i w:val="0"/>
          <w:color w:val="000000"/>
          <w:vertAlign w:val="superscript"/>
        </w:rPr>
        <w:t>2</w:t>
      </w:r>
      <w:r>
        <w:rPr>
          <w:rFonts w:ascii="Times New Roman" w:hAnsi="Times New Roman"/>
          <w:b w:val="0"/>
          <w:i w:val="0"/>
          <w:color w:val="000000"/>
          <w:sz w:val="22"/>
        </w:rPr>
        <w:t xml:space="preserve">﹣2x+k=0有两个不相等的实数根，  </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△=b</w:t>
      </w:r>
      <w:r>
        <w:rPr>
          <w:rFonts w:ascii="Times New Roman" w:hAnsi="Times New Roman"/>
          <w:b w:val="0"/>
          <w:i w:val="0"/>
          <w:color w:val="000000"/>
          <w:vertAlign w:val="superscript"/>
        </w:rPr>
        <w:t>2</w:t>
      </w:r>
      <w:r>
        <w:rPr>
          <w:rFonts w:ascii="Times New Roman" w:hAnsi="Times New Roman"/>
          <w:b w:val="0"/>
          <w:i w:val="0"/>
          <w:color w:val="000000"/>
          <w:sz w:val="22"/>
        </w:rPr>
        <w:t>﹣4ac=4﹣4k＞0，</w:t>
      </w:r>
    </w:p>
    <w:p>
      <w:pPr>
        <w:spacing w:line="360" w:lineRule="auto"/>
        <w:ind w:left="0"/>
        <w:jc w:val="left"/>
      </w:pPr>
      <w:r>
        <w:rPr>
          <w:rFonts w:ascii="Times New Roman" w:hAnsi="Times New Roman"/>
          <w:b w:val="0"/>
          <w:i w:val="0"/>
          <w:color w:val="000000"/>
          <w:sz w:val="22"/>
        </w:rPr>
        <w:t>解得：k＜1，</w:t>
      </w:r>
    </w:p>
    <w:p>
      <w:pPr>
        <w:spacing w:line="360" w:lineRule="auto"/>
        <w:ind w:left="0"/>
        <w:jc w:val="left"/>
      </w:pPr>
      <w:r>
        <w:rPr>
          <w:rFonts w:ascii="Times New Roman" w:hAnsi="Times New Roman"/>
          <w:b w:val="0"/>
          <w:i w:val="0"/>
          <w:color w:val="000000"/>
          <w:sz w:val="22"/>
        </w:rPr>
        <w:t>则k的取值范围是：k＜1．</w:t>
      </w:r>
    </w:p>
    <w:p>
      <w:pPr>
        <w:spacing w:line="360" w:lineRule="auto"/>
        <w:ind w:left="0"/>
        <w:jc w:val="left"/>
      </w:pPr>
      <w:r>
        <w:rPr>
          <w:rFonts w:ascii="Times New Roman" w:hAnsi="Times New Roman"/>
          <w:b w:val="0"/>
          <w:i w:val="0"/>
          <w:color w:val="000000"/>
          <w:sz w:val="22"/>
        </w:rPr>
        <w:t>故答案为：k＜1．</w:t>
      </w:r>
    </w:p>
    <w:p>
      <w:pPr>
        <w:spacing w:line="360" w:lineRule="auto"/>
        <w:ind w:left="0"/>
        <w:jc w:val="left"/>
        <w:textAlignment w:val="center"/>
      </w:pPr>
      <w:r>
        <w:rPr>
          <w:rFonts w:ascii="Times New Roman" w:hAnsi="Times New Roman"/>
          <w:b w:val="0"/>
          <w:i w:val="0"/>
          <w:color w:val="000000"/>
          <w:sz w:val="22"/>
        </w:rPr>
        <w:t>【分析】直接利用根的判别式得出△=b</w:t>
      </w:r>
      <w:r>
        <w:rPr>
          <w:rFonts w:ascii="Times New Roman" w:hAnsi="Times New Roman"/>
          <w:b w:val="0"/>
          <w:i w:val="0"/>
          <w:color w:val="000000"/>
          <w:vertAlign w:val="superscript"/>
        </w:rPr>
        <w:t>2</w:t>
      </w:r>
      <w:r>
        <w:rPr>
          <w:rFonts w:ascii="Times New Roman" w:hAnsi="Times New Roman"/>
          <w:b w:val="0"/>
          <w:i w:val="0"/>
          <w:color w:val="000000"/>
          <w:sz w:val="22"/>
        </w:rPr>
        <w:t>﹣4ac=4﹣4k＞0进而求出答案．此题主要考查了根的判别式，正确得出△符号是解题关键．</w:t>
      </w:r>
    </w:p>
    <w:p>
      <w:pPr>
        <w:spacing w:line="360" w:lineRule="auto"/>
        <w:ind w:left="0"/>
        <w:jc w:val="left"/>
      </w:pPr>
      <w:r>
        <w:t>13．</w:t>
      </w:r>
      <w:r>
        <w:rPr>
          <w:color w:val="0000FF"/>
        </w:rPr>
        <w:t>【答案】</w:t>
      </w:r>
      <w:r>
        <w:rPr>
          <w:rFonts w:ascii="Times New Roman" w:hAnsi="Times New Roman"/>
          <w:b w:val="0"/>
          <w:i w:val="0"/>
          <w:color w:val="000000"/>
          <w:sz w:val="22"/>
        </w:rPr>
        <w:t>0.95</w:t>
      </w:r>
    </w:p>
    <w:p>
      <w:pPr>
        <w:spacing w:before="0" w:after="0" w:line="360" w:lineRule="auto"/>
      </w:pPr>
      <w:r>
        <w:rPr>
          <w:color w:val="0000FF"/>
        </w:rPr>
        <w:t>【知识点】</w:t>
      </w:r>
      <w:r>
        <w:t>利用频率估计概率</w:t>
      </w:r>
    </w:p>
    <w:p>
      <w:pPr>
        <w:spacing w:line="360" w:lineRule="auto"/>
        <w:ind w:left="0"/>
        <w:jc w:val="left"/>
      </w:pPr>
      <w:r>
        <w:rPr>
          <w:color w:val="0000FF"/>
        </w:rPr>
        <w:t>【解析】</w:t>
      </w:r>
      <w:r>
        <w:rPr>
          <w:rFonts w:ascii="Times New Roman" w:hAnsi="Times New Roman"/>
          <w:b w:val="0"/>
          <w:i w:val="0"/>
          <w:color w:val="000000"/>
          <w:sz w:val="22"/>
        </w:rPr>
        <w:t xml:space="preserve">【解答】解：观察表格得到这种油菜籽发芽的频率稳定在0.95附近，  </w:t>
      </w:r>
    </w:p>
    <w:p>
      <w:pPr>
        <w:spacing w:line="360" w:lineRule="auto"/>
        <w:ind w:left="0"/>
        <w:jc w:val="left"/>
      </w:pPr>
      <w:r>
        <w:rPr>
          <w:rFonts w:ascii="Times New Roman" w:hAnsi="Times New Roman"/>
          <w:b w:val="0"/>
          <w:i w:val="0"/>
          <w:color w:val="000000"/>
          <w:sz w:val="22"/>
        </w:rPr>
        <w:t>则这种油菜籽发芽的概率是0.95，</w:t>
      </w:r>
    </w:p>
    <w:p>
      <w:pPr>
        <w:spacing w:line="360" w:lineRule="auto"/>
        <w:ind w:left="0"/>
        <w:jc w:val="left"/>
      </w:pPr>
      <w:r>
        <w:rPr>
          <w:rFonts w:ascii="Times New Roman" w:hAnsi="Times New Roman"/>
          <w:b w:val="0"/>
          <w:i w:val="0"/>
          <w:color w:val="000000"/>
          <w:sz w:val="22"/>
        </w:rPr>
        <w:t>故答案为：0.95．</w:t>
      </w:r>
    </w:p>
    <w:p>
      <w:pPr>
        <w:spacing w:line="360" w:lineRule="auto"/>
        <w:ind w:left="0"/>
        <w:jc w:val="left"/>
      </w:pPr>
      <w:r>
        <w:rPr>
          <w:rFonts w:ascii="Times New Roman" w:hAnsi="Times New Roman"/>
          <w:b w:val="0"/>
          <w:i w:val="0"/>
          <w:color w:val="000000"/>
          <w:sz w:val="22"/>
        </w:rPr>
        <w:t>【分析】观察表格得到这种油菜籽发芽的频率稳定在0.95附近，即可估计出这种油菜发芽的概率．此题考查了利用频率估计概率，从表格中的数据确定出这种油菜籽发芽的频率是解本题的关键．</w:t>
      </w:r>
    </w:p>
    <w:p>
      <w:pPr>
        <w:spacing w:line="360" w:lineRule="auto"/>
        <w:ind w:left="0"/>
        <w:jc w:val="left"/>
        <w:textAlignment w:val="center"/>
      </w:pPr>
      <w:r>
        <w:t>14．</w:t>
      </w:r>
      <w:r>
        <w:rPr>
          <w:color w:val="0000FF"/>
        </w:rPr>
        <w:t>【答案】</w:t>
      </w:r>
      <m:oMath>
        <m:r>
          <w:rPr>
            <w:rFonts w:ascii="Cambria Math" w:hAnsi="Cambria Math"/>
            <w:sz w:val="22"/>
            <w:szCs w:val="22"/>
            <w:lang w:eastAsia="zh-CN"/>
          </w:rPr>
          <m:t>2</m:t>
        </m:r>
        <m:rad>
          <m:radPr>
            <m:degHide/>
          </m:radPr>
          <m:deg/>
          <m:e>
            <m:r>
              <w:rPr>
                <w:rFonts w:ascii="Cambria Math" w:hAnsi="Cambria Math"/>
                <w:sz w:val="22"/>
                <w:szCs w:val="22"/>
                <w:lang w:eastAsia="zh-CN"/>
              </w:rPr>
              <m:t>3</m:t>
            </m:r>
          </m:e>
        </m:rad>
      </m:oMath>
    </w:p>
    <w:p>
      <w:pPr>
        <w:spacing w:before="0" w:after="0" w:line="360" w:lineRule="auto"/>
      </w:pPr>
      <w:r>
        <w:rPr>
          <w:color w:val="0000FF"/>
        </w:rPr>
        <w:t>【知识点】</w:t>
      </w:r>
      <w:r>
        <w:t>垂径定理</w:t>
      </w:r>
    </w:p>
    <w:p>
      <w:pPr>
        <w:spacing w:line="360" w:lineRule="auto"/>
        <w:ind w:left="0"/>
        <w:jc w:val="left"/>
      </w:pPr>
      <w:r>
        <w:rPr>
          <w:color w:val="0000FF"/>
        </w:rPr>
        <w:t>【解析】</w:t>
      </w:r>
      <w:r>
        <w:rPr>
          <w:rFonts w:ascii="Times New Roman" w:hAnsi="Times New Roman"/>
          <w:b w:val="0"/>
          <w:i w:val="0"/>
          <w:color w:val="000000"/>
          <w:sz w:val="22"/>
        </w:rPr>
        <w:t xml:space="preserve">【解答】解：如图，作CE⊥AB于E．  </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∠B=180°﹣∠A﹣∠ACB=180°﹣20°﹣130°=30°，</w:t>
      </w:r>
    </w:p>
    <w:p>
      <w:pPr>
        <w:spacing w:line="360" w:lineRule="auto"/>
        <w:ind w:left="0"/>
        <w:jc w:val="left"/>
        <w:textAlignment w:val="center"/>
      </w:pPr>
      <w:r>
        <w:rPr>
          <w:rFonts w:ascii="Times New Roman" w:hAnsi="Times New Roman"/>
          <w:b w:val="0"/>
          <w:i w:val="0"/>
          <w:color w:val="000000"/>
          <w:sz w:val="22"/>
        </w:rPr>
        <w:t>在Rt△BCE中，</w:t>
      </w:r>
      <w:r>
        <w:rPr>
          <w:rFonts w:ascii="宋体" w:hAnsi="宋体"/>
          <w:b w:val="0"/>
          <w:i w:val="0"/>
          <w:color w:val="000000"/>
          <w:sz w:val="22"/>
        </w:rPr>
        <w:t>∵</w:t>
      </w:r>
      <w:r>
        <w:rPr>
          <w:rFonts w:ascii="Times New Roman" w:hAnsi="Times New Roman"/>
          <w:b w:val="0"/>
          <w:i w:val="0"/>
          <w:color w:val="000000"/>
          <w:sz w:val="22"/>
        </w:rPr>
        <w:t>∠CEB=90°，∠B=30°，BC=2，</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 xml:space="preserve">CE=  </w:t>
      </w:r>
      <m:oMath>
        <m:f>
          <m:num>
            <m:r>
              <w:rPr>
                <w:rFonts w:ascii="Cambria Math" w:hAnsi="Cambria Math"/>
                <w:sz w:val="30"/>
                <w:szCs w:val="30"/>
                <w:lang w:eastAsia="zh-CN"/>
              </w:rPr>
              <m:t>1</m:t>
            </m:r>
          </m:num>
          <m:den>
            <m:r>
              <w:rPr>
                <w:rFonts w:ascii="Cambria Math" w:hAnsi="Cambria Math"/>
                <w:sz w:val="30"/>
                <w:szCs w:val="30"/>
                <w:lang w:eastAsia="zh-CN"/>
              </w:rPr>
              <m:t>2</m:t>
            </m:r>
          </m:den>
        </m:f>
      </m:oMath>
      <w:r>
        <w:rPr>
          <w:rFonts w:ascii="Times New Roman" w:hAnsi="Times New Roman"/>
          <w:b w:val="0"/>
          <w:i w:val="0"/>
          <w:color w:val="000000"/>
          <w:sz w:val="22"/>
        </w:rPr>
        <w:t xml:space="preserve"> BC=1，BE= </w:t>
      </w:r>
      <m:oMath>
        <m:rad>
          <m:radPr>
            <m:degHide/>
          </m:radPr>
          <m:deg/>
          <m:e>
            <m:r>
              <w:rPr>
                <w:rFonts w:ascii="Cambria Math" w:hAnsi="Cambria Math"/>
                <w:sz w:val="22"/>
                <w:szCs w:val="22"/>
                <w:lang w:eastAsia="zh-CN"/>
              </w:rPr>
              <m:t>3</m:t>
            </m:r>
          </m:e>
        </m:rad>
      </m:oMath>
      <w:r>
        <w:rPr>
          <w:rFonts w:ascii="Times New Roman" w:hAnsi="Times New Roman"/>
          <w:b w:val="0"/>
          <w:i w:val="0"/>
          <w:color w:val="000000"/>
          <w:sz w:val="22"/>
        </w:rPr>
        <w:t xml:space="preserve"> CE= </w:t>
      </w:r>
      <m:oMath>
        <m:rad>
          <m:radPr>
            <m:degHide/>
          </m:radPr>
          <m:deg/>
          <m:e>
            <m:r>
              <w:rPr>
                <w:rFonts w:ascii="Cambria Math" w:hAnsi="Cambria Math"/>
                <w:sz w:val="22"/>
                <w:szCs w:val="22"/>
                <w:lang w:eastAsia="zh-CN"/>
              </w:rPr>
              <m:t>3</m:t>
            </m:r>
          </m:e>
        </m:rad>
      </m:oMath>
      <w:r>
        <w:rPr>
          <w:rFonts w:ascii="Times New Roman" w:hAnsi="Times New Roman"/>
          <w:b w:val="0"/>
          <w:i w:val="0"/>
          <w:color w:val="000000"/>
          <w:sz w:val="22"/>
        </w:rPr>
        <w:t xml:space="preserve"> ，</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CE⊥BD，</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DE=EB，</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 xml:space="preserve">BD=2EB=2 </w:t>
      </w:r>
      <m:oMath>
        <m:rad>
          <m:radPr>
            <m:degHide/>
          </m:radPr>
          <m:deg/>
          <m:e>
            <m:r>
              <w:rPr>
                <w:rFonts w:ascii="Cambria Math" w:hAnsi="Cambria Math"/>
                <w:sz w:val="22"/>
                <w:szCs w:val="22"/>
                <w:lang w:eastAsia="zh-CN"/>
              </w:rPr>
              <m:t>3</m:t>
            </m:r>
          </m:e>
        </m:rad>
      </m:oMath>
      <w:r>
        <w:rPr>
          <w:rFonts w:ascii="Times New Roman" w:hAnsi="Times New Roman"/>
          <w:b w:val="0"/>
          <w:i w:val="0"/>
          <w:color w:val="000000"/>
          <w:sz w:val="22"/>
        </w:rPr>
        <w:t xml:space="preserve"> ．</w:t>
      </w:r>
    </w:p>
    <w:p>
      <w:pPr>
        <w:spacing w:line="360" w:lineRule="auto"/>
        <w:ind w:left="0"/>
        <w:jc w:val="left"/>
        <w:textAlignment w:val="center"/>
        <w:sectPr>
          <w:footerReference w:type="default" r:id="rId28"/>
          <w:type w:val="nextPage"/>
          <w:pgSz w:w="11906" w:h="16838"/>
          <w:pgMar w:top="1134" w:right="707" w:bottom="937" w:left="1134" w:header="426" w:footer="515" w:gutter="0"/>
          <w:pgNumType w:start="9"/>
          <w:cols w:num="1" w:space="425"/>
          <w:titlePg w:val="0"/>
          <w:docGrid w:type="lines" w:linePitch="312" w:charSpace="0"/>
        </w:sectPr>
      </w:pPr>
      <w:r>
        <w:rPr>
          <w:rFonts w:ascii="Times New Roman" w:hAnsi="Times New Roman"/>
          <w:b w:val="0"/>
          <w:i w:val="0"/>
          <w:color w:val="000000"/>
          <w:sz w:val="22"/>
        </w:rPr>
        <w:t xml:space="preserve">故答案为2 </w:t>
      </w:r>
      <m:oMath>
        <m:rad>
          <m:radPr>
            <m:degHide/>
          </m:radPr>
          <m:deg/>
          <m:e>
            <m:r>
              <w:rPr>
                <w:rFonts w:ascii="Cambria Math" w:hAnsi="Cambria Math"/>
                <w:sz w:val="22"/>
                <w:szCs w:val="22"/>
                <w:lang w:eastAsia="zh-CN"/>
              </w:rPr>
              <m:t>3</m:t>
            </m:r>
          </m:e>
        </m:rad>
      </m:oMath>
      <w:r>
        <w:rPr>
          <w:rFonts w:ascii="Times New Roman" w:hAnsi="Times New Roman"/>
          <w:b w:val="0"/>
          <w:i w:val="0"/>
          <w:color w:val="000000"/>
          <w:sz w:val="22"/>
        </w:rPr>
        <w:t xml:space="preserve"> ．</w:t>
      </w:r>
    </w:p>
    <w:p>
      <w:pPr>
        <w:spacing w:line="360" w:lineRule="auto"/>
        <w:ind w:left="0"/>
        <w:jc w:val="left"/>
        <w:textAlignment w:val="center"/>
      </w:pPr>
      <w:r>
        <w:drawing>
          <wp:inline distT="0" distB="0" distL="0" distR="0">
            <wp:extent cx="1456055" cy="108331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xmlns:r="http://schemas.openxmlformats.org/officeDocument/2006/relationships" r:embed="rId29"/>
                    <a:stretch>
                      <a:fillRect/>
                    </a:stretch>
                  </pic:blipFill>
                  <pic:spPr>
                    <a:xfrm>
                      <a:off x="0" y="0"/>
                      <a:ext cx="1456267" cy="1083733"/>
                    </a:xfrm>
                    <a:prstGeom prst="rect">
                      <a:avLst/>
                    </a:prstGeom>
                  </pic:spPr>
                </pic:pic>
              </a:graphicData>
            </a:graphic>
          </wp:inline>
        </w:drawing>
      </w:r>
    </w:p>
    <w:p>
      <w:pPr>
        <w:spacing w:line="360" w:lineRule="auto"/>
        <w:ind w:left="0"/>
        <w:jc w:val="left"/>
      </w:pPr>
      <w:r>
        <w:rPr>
          <w:rFonts w:ascii="Times New Roman" w:hAnsi="Times New Roman"/>
          <w:b w:val="0"/>
          <w:i w:val="0"/>
          <w:color w:val="000000"/>
          <w:sz w:val="22"/>
        </w:rPr>
        <w:t>【分析】如图，作CE⊥AB于E，在Rt△BCE中利用30度性质即可求出BE，再根据垂径定理可以求出BD．本题考查垂径定理、三角形内角和定理等知识，解题的关键是根据垂径定理添加辅助线，记住直角三角形30度角性质，属于基础题，中考常考题型．</w:t>
      </w:r>
    </w:p>
    <w:p>
      <w:pPr>
        <w:spacing w:line="360" w:lineRule="auto"/>
        <w:ind w:left="0"/>
        <w:jc w:val="left"/>
        <w:textAlignment w:val="center"/>
      </w:pPr>
      <w:r>
        <w:t>15．</w:t>
      </w:r>
      <w:r>
        <w:rPr>
          <w:color w:val="0000FF"/>
        </w:rPr>
        <w:t>【答案】</w:t>
      </w:r>
      <m:oMath>
        <m:f>
          <m:num>
            <m:r>
              <w:rPr>
                <w:rFonts w:ascii="Cambria Math" w:hAnsi="Cambria Math"/>
                <w:sz w:val="30"/>
                <w:szCs w:val="30"/>
                <w:lang w:eastAsia="zh-CN"/>
              </w:rPr>
              <m:t>9</m:t>
            </m:r>
          </m:num>
          <m:den>
            <m:r>
              <w:rPr>
                <w:rFonts w:ascii="Cambria Math" w:hAnsi="Cambria Math"/>
                <w:sz w:val="30"/>
                <w:szCs w:val="30"/>
                <w:lang w:eastAsia="zh-CN"/>
              </w:rPr>
              <m:t>2</m:t>
            </m:r>
          </m:den>
        </m:f>
      </m:oMath>
    </w:p>
    <w:p>
      <w:pPr>
        <w:spacing w:before="0" w:after="0" w:line="360" w:lineRule="auto"/>
      </w:pPr>
      <w:r>
        <w:rPr>
          <w:color w:val="0000FF"/>
        </w:rPr>
        <w:t>【知识点】</w:t>
      </w:r>
      <w:r>
        <w:t>反比例函数系数k的几何意义</w:t>
      </w:r>
    </w:p>
    <w:p>
      <w:pPr>
        <w:spacing w:line="360" w:lineRule="auto"/>
        <w:ind w:left="0"/>
        <w:jc w:val="left"/>
        <w:textAlignment w:val="center"/>
      </w:pPr>
      <w:r>
        <w:rPr>
          <w:color w:val="0000FF"/>
        </w:rPr>
        <w:t>【解析】</w:t>
      </w:r>
      <w:r>
        <w:rPr>
          <w:rFonts w:ascii="Times New Roman" w:hAnsi="Times New Roman"/>
          <w:b w:val="0"/>
          <w:i w:val="0"/>
          <w:color w:val="000000"/>
          <w:sz w:val="22"/>
        </w:rPr>
        <w:t>【解答】解：</w:t>
      </w:r>
      <w:r>
        <w:rPr>
          <w:rFonts w:ascii="宋体" w:hAnsi="宋体"/>
          <w:b w:val="0"/>
          <w:i w:val="0"/>
          <w:color w:val="000000"/>
          <w:sz w:val="22"/>
        </w:rPr>
        <w:t>∵</w:t>
      </w:r>
      <w:r>
        <w:rPr>
          <w:rFonts w:ascii="Times New Roman" w:hAnsi="Times New Roman"/>
          <w:b w:val="0"/>
          <w:i w:val="0"/>
          <w:color w:val="000000"/>
          <w:sz w:val="22"/>
        </w:rPr>
        <w:t xml:space="preserve">点A、B在反比例函数y= </w:t>
      </w:r>
      <m:oMath>
        <m:f>
          <m:num>
            <m:r>
              <w:rPr>
                <w:rFonts w:ascii="Cambria Math" w:hAnsi="Cambria Math"/>
                <w:sz w:val="30"/>
                <w:szCs w:val="30"/>
                <w:lang w:eastAsia="zh-CN"/>
              </w:rPr>
              <m:t>8</m:t>
            </m:r>
          </m:num>
          <m:den>
            <m:r>
              <w:rPr>
                <w:rFonts w:ascii="Cambria Math" w:hAnsi="Cambria Math"/>
                <w:sz w:val="30"/>
                <w:szCs w:val="30"/>
                <w:lang w:eastAsia="zh-CN"/>
              </w:rPr>
              <m:t>x</m:t>
            </m:r>
          </m:den>
        </m:f>
      </m:oMath>
      <w:r>
        <w:rPr>
          <w:rFonts w:ascii="Times New Roman" w:hAnsi="Times New Roman"/>
          <w:b w:val="0"/>
          <w:i w:val="0"/>
          <w:color w:val="000000"/>
          <w:sz w:val="22"/>
        </w:rPr>
        <w:t xml:space="preserve"> （x＞0）的图象上，  </w:t>
      </w:r>
    </w:p>
    <w:p>
      <w:pPr>
        <w:spacing w:line="360" w:lineRule="auto"/>
        <w:ind w:left="0"/>
        <w:jc w:val="left"/>
        <w:textAlignment w:val="center"/>
      </w:pPr>
      <w:r>
        <w:rPr>
          <w:rFonts w:ascii="Times New Roman" w:hAnsi="Times New Roman"/>
          <w:b w:val="0"/>
          <w:i w:val="0"/>
          <w:color w:val="000000"/>
          <w:sz w:val="22"/>
        </w:rPr>
        <w:t xml:space="preserve">设点B的坐标为（ </w:t>
      </w:r>
      <m:oMath>
        <m:f>
          <m:num>
            <m:r>
              <w:rPr>
                <w:rFonts w:ascii="Cambria Math" w:hAnsi="Cambria Math"/>
                <w:sz w:val="30"/>
                <w:szCs w:val="30"/>
                <w:lang w:eastAsia="zh-CN"/>
              </w:rPr>
              <m:t>8</m:t>
            </m:r>
          </m:num>
          <m:den>
            <m:r>
              <w:rPr>
                <w:rFonts w:ascii="Cambria Math" w:hAnsi="Cambria Math"/>
                <w:sz w:val="30"/>
                <w:szCs w:val="30"/>
                <w:lang w:eastAsia="zh-CN"/>
              </w:rPr>
              <m:t>m</m:t>
            </m:r>
          </m:den>
        </m:f>
      </m:oMath>
      <w:r>
        <w:rPr>
          <w:rFonts w:ascii="Times New Roman" w:hAnsi="Times New Roman"/>
          <w:b w:val="0"/>
          <w:i w:val="0"/>
          <w:color w:val="000000"/>
          <w:sz w:val="22"/>
        </w:rPr>
        <w:t xml:space="preserve"> ，m），</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点B为线段AC的中点，且点C在x轴上，</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 xml:space="preserve">点A的坐标为（ </w:t>
      </w:r>
      <m:oMath>
        <m:f>
          <m:num>
            <m:r>
              <w:rPr>
                <w:rFonts w:ascii="Cambria Math" w:hAnsi="Cambria Math"/>
                <w:sz w:val="30"/>
                <w:szCs w:val="30"/>
                <w:lang w:eastAsia="zh-CN"/>
              </w:rPr>
              <m:t>4</m:t>
            </m:r>
          </m:num>
          <m:den>
            <m:r>
              <w:rPr>
                <w:rFonts w:ascii="Cambria Math" w:hAnsi="Cambria Math"/>
                <w:sz w:val="30"/>
                <w:szCs w:val="30"/>
                <w:lang w:eastAsia="zh-CN"/>
              </w:rPr>
              <m:t>m</m:t>
            </m:r>
          </m:den>
        </m:f>
      </m:oMath>
      <w:r>
        <w:rPr>
          <w:rFonts w:ascii="Times New Roman" w:hAnsi="Times New Roman"/>
          <w:b w:val="0"/>
          <w:i w:val="0"/>
          <w:color w:val="000000"/>
          <w:sz w:val="22"/>
        </w:rPr>
        <w:t xml:space="preserve"> ，2m）．</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 xml:space="preserve">AD∥x轴、BE∥x轴，且点D、E在反比例函数y= </w:t>
      </w:r>
      <m:oMath>
        <m:f>
          <m:num>
            <m:r>
              <w:rPr>
                <w:rFonts w:ascii="Cambria Math" w:hAnsi="Cambria Math"/>
                <w:sz w:val="30"/>
                <w:szCs w:val="30"/>
                <w:lang w:eastAsia="zh-CN"/>
              </w:rPr>
              <m:t>2</m:t>
            </m:r>
          </m:num>
          <m:den>
            <m:r>
              <w:rPr>
                <w:rFonts w:ascii="Cambria Math" w:hAnsi="Cambria Math"/>
                <w:sz w:val="30"/>
                <w:szCs w:val="30"/>
                <w:lang w:eastAsia="zh-CN"/>
              </w:rPr>
              <m:t>x</m:t>
            </m:r>
          </m:den>
        </m:f>
      </m:oMath>
      <w:r>
        <w:rPr>
          <w:rFonts w:ascii="Times New Roman" w:hAnsi="Times New Roman"/>
          <w:b w:val="0"/>
          <w:i w:val="0"/>
          <w:color w:val="000000"/>
          <w:sz w:val="22"/>
        </w:rPr>
        <w:t xml:space="preserve"> （x＞0）的图象上，</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 xml:space="preserve">点D的坐标为（ </w:t>
      </w:r>
      <m:oMath>
        <m:f>
          <m:num>
            <m:r>
              <w:rPr>
                <w:rFonts w:ascii="Cambria Math" w:hAnsi="Cambria Math"/>
                <w:sz w:val="30"/>
                <w:szCs w:val="30"/>
                <w:lang w:eastAsia="zh-CN"/>
              </w:rPr>
              <m:t>1</m:t>
            </m:r>
          </m:num>
          <m:den>
            <m:r>
              <w:rPr>
                <w:rFonts w:ascii="Cambria Math" w:hAnsi="Cambria Math"/>
                <w:sz w:val="30"/>
                <w:szCs w:val="30"/>
                <w:lang w:eastAsia="zh-CN"/>
              </w:rPr>
              <m:t>m</m:t>
            </m:r>
          </m:den>
        </m:f>
      </m:oMath>
      <w:r>
        <w:rPr>
          <w:rFonts w:ascii="Times New Roman" w:hAnsi="Times New Roman"/>
          <w:b w:val="0"/>
          <w:i w:val="0"/>
          <w:color w:val="000000"/>
          <w:sz w:val="22"/>
        </w:rPr>
        <w:t xml:space="preserve"> ，2m），点E的坐标为（ </w:t>
      </w:r>
      <m:oMath>
        <m:f>
          <m:num>
            <m:r>
              <w:rPr>
                <w:rFonts w:ascii="Cambria Math" w:hAnsi="Cambria Math"/>
                <w:sz w:val="30"/>
                <w:szCs w:val="30"/>
                <w:lang w:eastAsia="zh-CN"/>
              </w:rPr>
              <m:t>2</m:t>
            </m:r>
          </m:num>
          <m:den>
            <m:r>
              <w:rPr>
                <w:rFonts w:ascii="Cambria Math" w:hAnsi="Cambria Math"/>
                <w:sz w:val="30"/>
                <w:szCs w:val="30"/>
                <w:lang w:eastAsia="zh-CN"/>
              </w:rPr>
              <m:t>m</m:t>
            </m:r>
          </m:den>
        </m:f>
      </m:oMath>
      <w:r>
        <w:rPr>
          <w:rFonts w:ascii="Times New Roman" w:hAnsi="Times New Roman"/>
          <w:b w:val="0"/>
          <w:i w:val="0"/>
          <w:color w:val="000000"/>
          <w:sz w:val="22"/>
        </w:rPr>
        <w:t xml:space="preserve"> ，m）．</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S</w:t>
      </w:r>
      <w:r>
        <w:rPr>
          <w:rFonts w:ascii="Times New Roman" w:hAnsi="Times New Roman"/>
          <w:b w:val="0"/>
          <w:i w:val="0"/>
          <w:color w:val="000000"/>
          <w:vertAlign w:val="subscript"/>
        </w:rPr>
        <w:t>梯形ABED</w:t>
      </w:r>
      <w:r>
        <w:rPr>
          <w:rFonts w:ascii="Times New Roman" w:hAnsi="Times New Roman"/>
          <w:b w:val="0"/>
          <w:i w:val="0"/>
          <w:color w:val="000000"/>
          <w:sz w:val="22"/>
        </w:rPr>
        <w:t xml:space="preserve">= </w:t>
      </w:r>
      <m:oMath>
        <m:f>
          <m:num>
            <m:r>
              <w:rPr>
                <w:rFonts w:ascii="Cambria Math" w:hAnsi="Cambria Math"/>
                <w:sz w:val="30"/>
                <w:szCs w:val="30"/>
                <w:lang w:eastAsia="zh-CN"/>
              </w:rPr>
              <m:t>1</m:t>
            </m:r>
          </m:num>
          <m:den>
            <m:r>
              <w:rPr>
                <w:rFonts w:ascii="Cambria Math" w:hAnsi="Cambria Math"/>
                <w:sz w:val="30"/>
                <w:szCs w:val="30"/>
                <w:lang w:eastAsia="zh-CN"/>
              </w:rPr>
              <m:t>2</m:t>
            </m:r>
          </m:den>
        </m:f>
      </m:oMath>
      <w:r>
        <w:rPr>
          <w:rFonts w:ascii="Times New Roman" w:hAnsi="Times New Roman"/>
          <w:b w:val="0"/>
          <w:i w:val="0"/>
          <w:color w:val="000000"/>
          <w:sz w:val="22"/>
        </w:rPr>
        <w:t xml:space="preserve"> （ </w:t>
      </w:r>
      <m:oMath>
        <m:f>
          <m:num>
            <m:r>
              <w:rPr>
                <w:rFonts w:ascii="Cambria Math" w:hAnsi="Cambria Math"/>
                <w:sz w:val="30"/>
                <w:szCs w:val="30"/>
                <w:lang w:eastAsia="zh-CN"/>
              </w:rPr>
              <m:t>4</m:t>
            </m:r>
          </m:num>
          <m:den>
            <m:r>
              <w:rPr>
                <w:rFonts w:ascii="Cambria Math" w:hAnsi="Cambria Math"/>
                <w:sz w:val="30"/>
                <w:szCs w:val="30"/>
                <w:lang w:eastAsia="zh-CN"/>
              </w:rPr>
              <m:t>m</m:t>
            </m:r>
          </m:den>
        </m:f>
        <m:r>
          <w:rPr>
            <w:rFonts w:ascii="Cambria Math" w:hAnsi="Cambria Math"/>
            <w:sz w:val="22"/>
            <w:szCs w:val="22"/>
            <w:lang w:eastAsia="zh-CN"/>
          </w:rPr>
          <m:t>−</m:t>
        </m:r>
        <m:f>
          <m:num>
            <m:r>
              <w:rPr>
                <w:rFonts w:ascii="Cambria Math" w:hAnsi="Cambria Math"/>
                <w:sz w:val="30"/>
                <w:szCs w:val="30"/>
                <w:lang w:eastAsia="zh-CN"/>
              </w:rPr>
              <m:t>1</m:t>
            </m:r>
          </m:num>
          <m:den>
            <m:r>
              <w:rPr>
                <w:rFonts w:ascii="Cambria Math" w:hAnsi="Cambria Math"/>
                <w:sz w:val="30"/>
                <w:szCs w:val="30"/>
                <w:lang w:eastAsia="zh-CN"/>
              </w:rPr>
              <m:t>m</m:t>
            </m:r>
          </m:den>
        </m:f>
      </m:oMath>
      <w:r>
        <w:rPr>
          <w:rFonts w:ascii="Times New Roman" w:hAnsi="Times New Roman"/>
          <w:b w:val="0"/>
          <w:i w:val="0"/>
          <w:color w:val="000000"/>
          <w:sz w:val="22"/>
        </w:rPr>
        <w:t xml:space="preserve"> + </w:t>
      </w:r>
      <m:oMath>
        <m:f>
          <m:num>
            <m:r>
              <w:rPr>
                <w:rFonts w:ascii="Cambria Math" w:hAnsi="Cambria Math"/>
                <w:sz w:val="30"/>
                <w:szCs w:val="30"/>
                <w:lang w:eastAsia="zh-CN"/>
              </w:rPr>
              <m:t>8</m:t>
            </m:r>
          </m:num>
          <m:den>
            <m:r>
              <w:rPr>
                <w:rFonts w:ascii="Cambria Math" w:hAnsi="Cambria Math"/>
                <w:sz w:val="30"/>
                <w:szCs w:val="30"/>
                <w:lang w:eastAsia="zh-CN"/>
              </w:rPr>
              <m:t>m</m:t>
            </m:r>
          </m:den>
        </m:f>
        <m:r>
          <w:rPr>
            <w:rFonts w:ascii="Cambria Math" w:hAnsi="Cambria Math"/>
            <w:sz w:val="22"/>
            <w:szCs w:val="22"/>
            <w:lang w:eastAsia="zh-CN"/>
          </w:rPr>
          <m:t>−</m:t>
        </m:r>
        <m:f>
          <m:num>
            <m:r>
              <w:rPr>
                <w:rFonts w:ascii="Cambria Math" w:hAnsi="Cambria Math"/>
                <w:sz w:val="30"/>
                <w:szCs w:val="30"/>
                <w:lang w:eastAsia="zh-CN"/>
              </w:rPr>
              <m:t>2</m:t>
            </m:r>
          </m:num>
          <m:den>
            <m:r>
              <w:rPr>
                <w:rFonts w:ascii="Cambria Math" w:hAnsi="Cambria Math"/>
                <w:sz w:val="30"/>
                <w:szCs w:val="30"/>
                <w:lang w:eastAsia="zh-CN"/>
              </w:rPr>
              <m:t>m</m:t>
            </m:r>
          </m:den>
        </m:f>
      </m:oMath>
      <w:r>
        <w:rPr>
          <w:rFonts w:ascii="Times New Roman" w:hAnsi="Times New Roman"/>
          <w:b w:val="0"/>
          <w:i w:val="0"/>
          <w:color w:val="000000"/>
          <w:sz w:val="22"/>
        </w:rPr>
        <w:t xml:space="preserve"> ）×（2m﹣m）= </w:t>
      </w:r>
      <m:oMath>
        <m:f>
          <m:num>
            <m:r>
              <w:rPr>
                <w:rFonts w:ascii="Cambria Math" w:hAnsi="Cambria Math"/>
                <w:sz w:val="30"/>
                <w:szCs w:val="30"/>
                <w:lang w:eastAsia="zh-CN"/>
              </w:rPr>
              <m:t>9</m:t>
            </m:r>
          </m:num>
          <m:den>
            <m:r>
              <w:rPr>
                <w:rFonts w:ascii="Cambria Math" w:hAnsi="Cambria Math"/>
                <w:sz w:val="30"/>
                <w:szCs w:val="30"/>
                <w:lang w:eastAsia="zh-CN"/>
              </w:rPr>
              <m:t>2</m:t>
            </m:r>
          </m:den>
        </m:f>
      </m:oMath>
      <w:r>
        <w:rPr>
          <w:rFonts w:ascii="Times New Roman" w:hAnsi="Times New Roman"/>
          <w:b w:val="0"/>
          <w:i w:val="0"/>
          <w:color w:val="000000"/>
          <w:sz w:val="22"/>
        </w:rPr>
        <w:t xml:space="preserve"> ．</w:t>
      </w:r>
    </w:p>
    <w:p>
      <w:pPr>
        <w:spacing w:line="360" w:lineRule="auto"/>
        <w:ind w:left="0"/>
        <w:jc w:val="left"/>
        <w:textAlignment w:val="center"/>
      </w:pPr>
      <w:r>
        <w:rPr>
          <w:rFonts w:ascii="Times New Roman" w:hAnsi="Times New Roman"/>
          <w:b w:val="0"/>
          <w:i w:val="0"/>
          <w:color w:val="000000"/>
          <w:sz w:val="22"/>
        </w:rPr>
        <w:t xml:space="preserve">故答案为： </w:t>
      </w:r>
      <m:oMath>
        <m:f>
          <m:num>
            <m:r>
              <w:rPr>
                <w:rFonts w:ascii="Cambria Math" w:hAnsi="Cambria Math"/>
                <w:sz w:val="30"/>
                <w:szCs w:val="30"/>
                <w:lang w:eastAsia="zh-CN"/>
              </w:rPr>
              <m:t>9</m:t>
            </m:r>
          </m:num>
          <m:den>
            <m:r>
              <w:rPr>
                <w:rFonts w:ascii="Cambria Math" w:hAnsi="Cambria Math"/>
                <w:sz w:val="30"/>
                <w:szCs w:val="30"/>
                <w:lang w:eastAsia="zh-CN"/>
              </w:rPr>
              <m:t>2</m:t>
            </m:r>
          </m:den>
        </m:f>
      </m:oMath>
      <w:r>
        <w:rPr>
          <w:rFonts w:ascii="Times New Roman" w:hAnsi="Times New Roman"/>
          <w:b w:val="0"/>
          <w:i w:val="0"/>
          <w:color w:val="000000"/>
          <w:sz w:val="22"/>
        </w:rPr>
        <w:t xml:space="preserve"> ．</w:t>
      </w:r>
    </w:p>
    <w:p>
      <w:pPr>
        <w:spacing w:line="360" w:lineRule="auto"/>
        <w:ind w:left="0"/>
        <w:jc w:val="left"/>
        <w:textAlignment w:val="center"/>
      </w:pPr>
      <w:r>
        <w:rPr>
          <w:rFonts w:ascii="Times New Roman" w:hAnsi="Times New Roman"/>
          <w:b w:val="0"/>
          <w:i w:val="0"/>
          <w:color w:val="000000"/>
          <w:sz w:val="22"/>
        </w:rPr>
        <w:t xml:space="preserve">【分析】根据点A、B在反比例函数y= </w:t>
      </w:r>
      <m:oMath>
        <m:f>
          <m:num>
            <m:r>
              <w:rPr>
                <w:rFonts w:ascii="Cambria Math" w:hAnsi="Cambria Math"/>
                <w:sz w:val="30"/>
                <w:szCs w:val="30"/>
                <w:lang w:eastAsia="zh-CN"/>
              </w:rPr>
              <m:t>8</m:t>
            </m:r>
          </m:num>
          <m:den>
            <m:r>
              <w:rPr>
                <w:rFonts w:ascii="Cambria Math" w:hAnsi="Cambria Math"/>
                <w:sz w:val="30"/>
                <w:szCs w:val="30"/>
                <w:lang w:eastAsia="zh-CN"/>
              </w:rPr>
              <m:t>x</m:t>
            </m:r>
          </m:den>
        </m:f>
      </m:oMath>
      <w:r>
        <w:rPr>
          <w:rFonts w:ascii="Times New Roman" w:hAnsi="Times New Roman"/>
          <w:b w:val="0"/>
          <w:i w:val="0"/>
          <w:color w:val="000000"/>
          <w:sz w:val="22"/>
        </w:rPr>
        <w:t xml:space="preserve"> （x＞0）的图象上，可设出点B坐标为（ </w:t>
      </w:r>
      <m:oMath>
        <m:f>
          <m:num>
            <m:r>
              <w:rPr>
                <w:rFonts w:ascii="Cambria Math" w:hAnsi="Cambria Math"/>
                <w:sz w:val="30"/>
                <w:szCs w:val="30"/>
                <w:lang w:eastAsia="zh-CN"/>
              </w:rPr>
              <m:t>8</m:t>
            </m:r>
          </m:num>
          <m:den>
            <m:r>
              <w:rPr>
                <w:rFonts w:ascii="Cambria Math" w:hAnsi="Cambria Math"/>
                <w:sz w:val="30"/>
                <w:szCs w:val="30"/>
                <w:lang w:eastAsia="zh-CN"/>
              </w:rPr>
              <m:t>m</m:t>
            </m:r>
          </m:den>
        </m:f>
      </m:oMath>
      <w:r>
        <w:rPr>
          <w:rFonts w:ascii="Times New Roman" w:hAnsi="Times New Roman"/>
          <w:b w:val="0"/>
          <w:i w:val="0"/>
          <w:color w:val="000000"/>
          <w:sz w:val="22"/>
        </w:rPr>
        <w:t xml:space="preserve"> ，m），再根据B为线段AC的中点可用m表示出来A点的坐标，由AD∥x轴、BE∥x轴，即可用m表示出来点D、E的坐标，结合梯形的面积公式即可得出结论．本题考查了反比例函数与一次函数的交点问题、反比例函数图象上点的坐标特征以及梯形的面积，解题的关键是用m表示出来A、B、E、D四点的坐标．本题属于基础题，难度不大，解决该题型题目时，只要设出一个点的坐标，再由该点坐标所含的字母表示出其他点的坐标即可．</w:t>
      </w:r>
    </w:p>
    <w:p>
      <w:pPr>
        <w:spacing w:line="360" w:lineRule="auto"/>
        <w:ind w:left="0"/>
        <w:jc w:val="left"/>
        <w:textAlignment w:val="center"/>
      </w:pPr>
      <w:r>
        <w:t>16．</w:t>
      </w:r>
      <w:r>
        <w:rPr>
          <w:color w:val="0000FF"/>
        </w:rPr>
        <w:t>【答案】</w:t>
      </w:r>
      <w:r>
        <w:rPr>
          <w:rFonts w:ascii="Times New Roman" w:hAnsi="Times New Roman"/>
          <w:b w:val="0"/>
          <w:i w:val="0"/>
          <w:color w:val="000000"/>
          <w:sz w:val="22"/>
        </w:rPr>
        <w:t>4或</w:t>
      </w:r>
      <m:oMath>
        <m:r>
          <w:rPr>
            <w:rFonts w:ascii="Cambria Math" w:hAnsi="Cambria Math"/>
            <w:sz w:val="22"/>
            <w:szCs w:val="22"/>
            <w:lang w:eastAsia="zh-CN"/>
          </w:rPr>
          <m:t>2</m:t>
        </m:r>
        <m:rad>
          <m:radPr>
            <m:degHide/>
          </m:radPr>
          <m:deg/>
          <m:e>
            <m:r>
              <w:rPr>
                <w:rFonts w:ascii="Cambria Math" w:hAnsi="Cambria Math"/>
                <w:sz w:val="22"/>
                <w:szCs w:val="22"/>
                <w:lang w:eastAsia="zh-CN"/>
              </w:rPr>
              <m:t>3</m:t>
            </m:r>
          </m:e>
        </m:rad>
      </m:oMath>
    </w:p>
    <w:p>
      <w:pPr>
        <w:spacing w:before="0" w:after="0" w:line="360" w:lineRule="auto"/>
      </w:pPr>
      <w:r>
        <w:rPr>
          <w:color w:val="0000FF"/>
        </w:rPr>
        <w:t>【知识点】</w:t>
      </w:r>
      <w:r>
        <w:t>等腰三角形的性质；勾股定理；矩形的性质</w:t>
      </w:r>
    </w:p>
    <w:p>
      <w:pPr>
        <w:spacing w:line="360" w:lineRule="auto"/>
        <w:ind w:left="0"/>
        <w:jc w:val="left"/>
        <w:textAlignment w:val="center"/>
      </w:pPr>
      <w:r>
        <w:rPr>
          <w:color w:val="0000FF"/>
        </w:rPr>
        <w:t>【解析】</w:t>
      </w:r>
      <w:r>
        <w:rPr>
          <w:rFonts w:ascii="Times New Roman" w:hAnsi="Times New Roman"/>
          <w:b w:val="0"/>
          <w:i w:val="0"/>
          <w:color w:val="000000"/>
          <w:sz w:val="22"/>
        </w:rPr>
        <w:t>【解答】解：</w:t>
      </w:r>
      <w:r>
        <w:rPr>
          <w:rFonts w:ascii="Calibri" w:hAnsi="Calibri"/>
          <w:b w:val="0"/>
          <w:i w:val="0"/>
          <w:color w:val="000000"/>
          <w:sz w:val="22"/>
        </w:rPr>
        <w:t>①</w:t>
      </w:r>
      <w:r>
        <w:rPr>
          <w:rFonts w:ascii="Times New Roman" w:hAnsi="Times New Roman"/>
          <w:b w:val="0"/>
          <w:i w:val="0"/>
          <w:color w:val="000000"/>
          <w:sz w:val="22"/>
        </w:rPr>
        <w:t>如图，当AB=AD时，满足△PBC是等腰三角形的点P有且只有3个，</w:t>
      </w:r>
      <w:r>
        <w:br/>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https://d.book118.com/746002241021010043</w:t>
        </w:r>
      </w:hyperlink>
    </w:p>
    <w:p>
      <w:pPr>
        <w:spacing w:line="360" w:lineRule="auto"/>
        <w:ind w:left="0"/>
        <w:jc w:val="left"/>
        <w:textAlignment w:val="center"/>
      </w:pPr>
    </w:p>
    <w:sectPr>
      <w:footerReference w:type="default" r:id="rId31"/>
      <w:type w:val="nextPage"/>
      <w:pgSz w:w="11906" w:h="16838"/>
      <w:pgMar w:top="1134" w:right="707" w:bottom="937" w:left="1134" w:header="426" w:footer="515"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5</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C353A"/>
    <w:rsid w:val="00530734"/>
    <w:rsid w:val="00534152"/>
    <w:rsid w:val="00534887"/>
    <w:rsid w:val="0071385B"/>
    <w:rsid w:val="00762740"/>
    <w:rsid w:val="007E26CD"/>
    <w:rsid w:val="008F3083"/>
    <w:rsid w:val="00B85EF2"/>
    <w:rsid w:val="00BE4FA2"/>
    <w:rsid w:val="00FA5B34"/>
    <w:rsid w:val="51E853FB"/>
  </w:rsids>
  <w:docVars>
    <w:docVar w:name="commondata" w:val="eyJoZGlkIjoiZWQ3YzA4YzJlNmFmZjlkZTg5ZjhmMGIzMmFhYjY3O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Char0"/>
    <w:uiPriority w:val="99"/>
    <w:unhideWhenUsed/>
    <w:qFormat/>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footer" Target="footer2.xml" /><Relationship Id="rId13" Type="http://schemas.openxmlformats.org/officeDocument/2006/relationships/image" Target="media/image8.png" /><Relationship Id="rId14" Type="http://schemas.openxmlformats.org/officeDocument/2006/relationships/image" Target="media/image9.png" /><Relationship Id="rId15" Type="http://schemas.openxmlformats.org/officeDocument/2006/relationships/image" Target="media/image10.png" /><Relationship Id="rId16" Type="http://schemas.openxmlformats.org/officeDocument/2006/relationships/footer" Target="footer3.xml" /><Relationship Id="rId17" Type="http://schemas.openxmlformats.org/officeDocument/2006/relationships/image" Target="media/image11.png" /><Relationship Id="rId18" Type="http://schemas.openxmlformats.org/officeDocument/2006/relationships/image" Target="media/image12.png" /><Relationship Id="rId19" Type="http://schemas.openxmlformats.org/officeDocument/2006/relationships/image" Target="media/image13.png" /><Relationship Id="rId2" Type="http://schemas.openxmlformats.org/officeDocument/2006/relationships/webSettings" Target="webSettings.xml" /><Relationship Id="rId20" Type="http://schemas.openxmlformats.org/officeDocument/2006/relationships/footer" Target="footer4.xml" /><Relationship Id="rId21" Type="http://schemas.openxmlformats.org/officeDocument/2006/relationships/image" Target="media/image14.png" /><Relationship Id="rId22" Type="http://schemas.openxmlformats.org/officeDocument/2006/relationships/image" Target="media/image15.png" /><Relationship Id="rId23" Type="http://schemas.openxmlformats.org/officeDocument/2006/relationships/footer" Target="footer5.xml" /><Relationship Id="rId24" Type="http://schemas.openxmlformats.org/officeDocument/2006/relationships/footer" Target="footer6.xml" /><Relationship Id="rId25" Type="http://schemas.openxmlformats.org/officeDocument/2006/relationships/image" Target="media/image16.png" /><Relationship Id="rId26" Type="http://schemas.openxmlformats.org/officeDocument/2006/relationships/footer" Target="footer7.xml" /><Relationship Id="rId27" Type="http://schemas.openxmlformats.org/officeDocument/2006/relationships/footer" Target="footer8.xml" /><Relationship Id="rId28" Type="http://schemas.openxmlformats.org/officeDocument/2006/relationships/footer" Target="footer9.xml" /><Relationship Id="rId29" Type="http://schemas.openxmlformats.org/officeDocument/2006/relationships/image" Target="media/image17.png" /><Relationship Id="rId3" Type="http://schemas.openxmlformats.org/officeDocument/2006/relationships/fontTable" Target="fontTable.xml" /><Relationship Id="rId30" Type="http://schemas.openxmlformats.org/officeDocument/2006/relationships/hyperlink" Target="https://d.book118.com/746002241021010043" TargetMode="External" /><Relationship Id="rId31" Type="http://schemas.openxmlformats.org/officeDocument/2006/relationships/footer" Target="footer10.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20</TotalTime>
  <Pages>10</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2016年江苏省宿迁市中考数学试卷</dc:title>
  <dc:subject>chujuan.cn</dc:subject>
  <dc:creator>www.chujuan.cn</dc:creator>
  <dc:description>中小学教师出卷，试卷下载</dc:description>
  <cp:lastModifiedBy>未命名</cp:lastModifiedBy>
  <cp:revision>5</cp:revision>
  <dcterms:created xsi:type="dcterms:W3CDTF">2021-12-20T01:40:00Z</dcterms:created>
  <dcterms:modified xsi:type="dcterms:W3CDTF">2023-11-17T20:49:21Z</dcterms:modified>
  <cp:category>出卷宝; 出卷网</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DBF1E411CBDB4AFA995BBA02F8065922_12</vt:lpwstr>
  </property>
  <property fmtid="{D5CDD505-2E9C-101B-9397-08002B2CF9AE}" pid="3" name="KSOProductBuildVer">
    <vt:lpwstr>2052-12.1.0.15712</vt:lpwstr>
  </property>
</Properties>
</file>