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输注延长管行业相关公司筹备报告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5" w:history="1">
        <w:r>
          <w:rPr>
            <w:rFonts w:ascii="仿宋" w:eastAsia="仿宋" w:hAnsi="仿宋" w:cs="仿宋" w:hint="eastAsia"/>
            <w:lang w:eastAsia="zh-CN"/>
          </w:rPr>
          <w:t>前言</w:t>
        </w:r>
        <w:r>
          <w:tab/>
        </w:r>
        <w:r>
          <w:fldChar w:fldCharType="begin"/>
        </w:r>
        <w:r>
          <w:instrText xml:space="preserve"> PAGEREF _Toc11135 \h </w:instrText>
        </w:r>
        <w:r>
          <w:fldChar w:fldCharType="separate"/>
        </w:r>
        <w:r>
          <w:t>3</w:t>
        </w:r>
        <w:r>
          <w:fldChar w:fldCharType="end"/>
        </w:r>
      </w:hyperlink>
    </w:p>
    <w:p>
      <w:pPr>
        <w:pStyle w:val="TOC1"/>
        <w:tabs>
          <w:tab w:val="right" w:leader="dot" w:pos="8306"/>
        </w:tabs>
      </w:pPr>
      <w:hyperlink w:anchor="_Toc31526" w:history="1">
        <w:r>
          <w:rPr>
            <w:rFonts w:ascii="仿宋" w:eastAsia="仿宋" w:hAnsi="仿宋" w:cs="仿宋" w:hint="eastAsia"/>
            <w:lang w:eastAsia="zh-CN"/>
          </w:rPr>
          <w:t>一、发展规划</w:t>
        </w:r>
        <w:r>
          <w:tab/>
        </w:r>
        <w:r>
          <w:fldChar w:fldCharType="begin"/>
        </w:r>
        <w:r>
          <w:instrText xml:space="preserve"> PAGEREF _Toc31526 \h </w:instrText>
        </w:r>
        <w:r>
          <w:fldChar w:fldCharType="separate"/>
        </w:r>
        <w:r>
          <w:t>3</w:t>
        </w:r>
        <w:r>
          <w:fldChar w:fldCharType="end"/>
        </w:r>
      </w:hyperlink>
    </w:p>
    <w:p>
      <w:pPr>
        <w:pStyle w:val="TOC2"/>
        <w:tabs>
          <w:tab w:val="right" w:leader="dot" w:pos="8306"/>
        </w:tabs>
      </w:pPr>
      <w:hyperlink w:anchor="_Toc103" w:history="1">
        <w:r>
          <w:rPr>
            <w:rFonts w:ascii="仿宋" w:eastAsia="仿宋" w:hAnsi="仿宋" w:cs="仿宋" w:hint="eastAsia"/>
            <w:lang w:eastAsia="zh-CN"/>
          </w:rPr>
          <w:t>(一)、公司发展规划</w:t>
        </w:r>
        <w:r>
          <w:tab/>
        </w:r>
        <w:r>
          <w:fldChar w:fldCharType="begin"/>
        </w:r>
        <w:r>
          <w:instrText xml:space="preserve"> PAGEREF _Toc103 \h </w:instrText>
        </w:r>
        <w:r>
          <w:fldChar w:fldCharType="separate"/>
        </w:r>
        <w:r>
          <w:t>3</w:t>
        </w:r>
        <w:r>
          <w:fldChar w:fldCharType="end"/>
        </w:r>
      </w:hyperlink>
    </w:p>
    <w:p>
      <w:pPr>
        <w:pStyle w:val="TOC2"/>
        <w:tabs>
          <w:tab w:val="right" w:leader="dot" w:pos="8306"/>
        </w:tabs>
      </w:pPr>
      <w:hyperlink w:anchor="_Toc20276" w:history="1">
        <w:r>
          <w:rPr>
            <w:rFonts w:ascii="仿宋" w:eastAsia="仿宋" w:hAnsi="仿宋" w:cs="仿宋" w:hint="eastAsia"/>
            <w:lang w:eastAsia="zh-CN"/>
          </w:rPr>
          <w:t>(二)、保障措施</w:t>
        </w:r>
        <w:r>
          <w:tab/>
        </w:r>
        <w:r>
          <w:fldChar w:fldCharType="begin"/>
        </w:r>
        <w:r>
          <w:instrText xml:space="preserve"> PAGEREF _Toc20276 \h </w:instrText>
        </w:r>
        <w:r>
          <w:fldChar w:fldCharType="separate"/>
        </w:r>
        <w:r>
          <w:t>4</w:t>
        </w:r>
        <w:r>
          <w:fldChar w:fldCharType="end"/>
        </w:r>
      </w:hyperlink>
    </w:p>
    <w:p>
      <w:pPr>
        <w:pStyle w:val="TOC1"/>
        <w:tabs>
          <w:tab w:val="right" w:leader="dot" w:pos="8306"/>
        </w:tabs>
      </w:pPr>
      <w:hyperlink w:anchor="_Toc21899" w:history="1">
        <w:r>
          <w:rPr>
            <w:rFonts w:ascii="仿宋" w:eastAsia="仿宋" w:hAnsi="仿宋" w:cs="仿宋" w:hint="eastAsia"/>
            <w:lang w:eastAsia="zh-CN"/>
          </w:rPr>
          <w:t>二、输注延长管筹建公司基本信息</w:t>
        </w:r>
        <w:r>
          <w:tab/>
        </w:r>
        <w:r>
          <w:fldChar w:fldCharType="begin"/>
        </w:r>
        <w:r>
          <w:instrText xml:space="preserve"> PAGEREF _Toc21899 \h </w:instrText>
        </w:r>
        <w:r>
          <w:fldChar w:fldCharType="separate"/>
        </w:r>
        <w:r>
          <w:t>9</w:t>
        </w:r>
        <w:r>
          <w:fldChar w:fldCharType="end"/>
        </w:r>
      </w:hyperlink>
    </w:p>
    <w:p>
      <w:pPr>
        <w:pStyle w:val="TOC2"/>
        <w:tabs>
          <w:tab w:val="right" w:leader="dot" w:pos="8306"/>
        </w:tabs>
      </w:pPr>
      <w:hyperlink w:anchor="_Toc32510" w:history="1">
        <w:r>
          <w:rPr>
            <w:rFonts w:ascii="仿宋" w:eastAsia="仿宋" w:hAnsi="仿宋" w:cs="仿宋" w:hint="eastAsia"/>
            <w:lang w:eastAsia="zh-CN"/>
          </w:rPr>
          <w:t>(一)、公司名称</w:t>
        </w:r>
        <w:r>
          <w:tab/>
        </w:r>
        <w:r>
          <w:fldChar w:fldCharType="begin"/>
        </w:r>
        <w:r>
          <w:instrText xml:space="preserve"> PAGEREF _Toc32510 \h </w:instrText>
        </w:r>
        <w:r>
          <w:fldChar w:fldCharType="separate"/>
        </w:r>
        <w:r>
          <w:t>9</w:t>
        </w:r>
        <w:r>
          <w:fldChar w:fldCharType="end"/>
        </w:r>
      </w:hyperlink>
    </w:p>
    <w:p>
      <w:pPr>
        <w:pStyle w:val="TOC2"/>
        <w:tabs>
          <w:tab w:val="right" w:leader="dot" w:pos="8306"/>
        </w:tabs>
      </w:pPr>
      <w:hyperlink w:anchor="_Toc20270" w:history="1">
        <w:r>
          <w:rPr>
            <w:rFonts w:ascii="仿宋" w:eastAsia="仿宋" w:hAnsi="仿宋" w:cs="仿宋" w:hint="eastAsia"/>
            <w:lang w:eastAsia="zh-CN"/>
          </w:rPr>
          <w:t>(二)、注册资本</w:t>
        </w:r>
        <w:r>
          <w:tab/>
        </w:r>
        <w:r>
          <w:fldChar w:fldCharType="begin"/>
        </w:r>
        <w:r>
          <w:instrText xml:space="preserve"> PAGEREF _Toc20270 \h </w:instrText>
        </w:r>
        <w:r>
          <w:fldChar w:fldCharType="separate"/>
        </w:r>
        <w:r>
          <w:t>9</w:t>
        </w:r>
        <w:r>
          <w:fldChar w:fldCharType="end"/>
        </w:r>
      </w:hyperlink>
    </w:p>
    <w:p>
      <w:pPr>
        <w:pStyle w:val="TOC2"/>
        <w:tabs>
          <w:tab w:val="right" w:leader="dot" w:pos="8306"/>
        </w:tabs>
      </w:pPr>
      <w:hyperlink w:anchor="_Toc13109" w:history="1">
        <w:r>
          <w:rPr>
            <w:rFonts w:ascii="仿宋" w:eastAsia="仿宋" w:hAnsi="仿宋" w:cs="仿宋" w:hint="eastAsia"/>
            <w:lang w:eastAsia="zh-CN"/>
          </w:rPr>
          <w:t>(三)、注册地址</w:t>
        </w:r>
        <w:r>
          <w:tab/>
        </w:r>
        <w:r>
          <w:fldChar w:fldCharType="begin"/>
        </w:r>
        <w:r>
          <w:instrText xml:space="preserve"> PAGEREF _Toc13109 \h </w:instrText>
        </w:r>
        <w:r>
          <w:fldChar w:fldCharType="separate"/>
        </w:r>
        <w:r>
          <w:t>9</w:t>
        </w:r>
        <w:r>
          <w:fldChar w:fldCharType="end"/>
        </w:r>
      </w:hyperlink>
    </w:p>
    <w:p>
      <w:pPr>
        <w:pStyle w:val="TOC2"/>
        <w:tabs>
          <w:tab w:val="right" w:leader="dot" w:pos="8306"/>
        </w:tabs>
      </w:pPr>
      <w:hyperlink w:anchor="_Toc6863" w:history="1">
        <w:r>
          <w:rPr>
            <w:rFonts w:ascii="仿宋" w:eastAsia="仿宋" w:hAnsi="仿宋" w:cs="仿宋" w:hint="eastAsia"/>
            <w:lang w:eastAsia="zh-CN"/>
          </w:rPr>
          <w:t>(四)、法人代表</w:t>
        </w:r>
        <w:r>
          <w:tab/>
        </w:r>
        <w:r>
          <w:fldChar w:fldCharType="begin"/>
        </w:r>
        <w:r>
          <w:instrText xml:space="preserve"> PAGEREF _Toc6863 \h </w:instrText>
        </w:r>
        <w:r>
          <w:fldChar w:fldCharType="separate"/>
        </w:r>
        <w:r>
          <w:t>10</w:t>
        </w:r>
        <w:r>
          <w:fldChar w:fldCharType="end"/>
        </w:r>
      </w:hyperlink>
    </w:p>
    <w:p>
      <w:pPr>
        <w:pStyle w:val="TOC2"/>
        <w:tabs>
          <w:tab w:val="right" w:leader="dot" w:pos="8306"/>
        </w:tabs>
      </w:pPr>
      <w:hyperlink w:anchor="_Toc13474" w:history="1">
        <w:r>
          <w:rPr>
            <w:rFonts w:ascii="仿宋" w:eastAsia="仿宋" w:hAnsi="仿宋" w:cs="仿宋" w:hint="eastAsia"/>
            <w:lang w:eastAsia="zh-CN"/>
          </w:rPr>
          <w:t>(五)、主要经营范围</w:t>
        </w:r>
        <w:r>
          <w:tab/>
        </w:r>
        <w:r>
          <w:fldChar w:fldCharType="begin"/>
        </w:r>
        <w:r>
          <w:instrText xml:space="preserve"> PAGEREF _Toc13474 \h </w:instrText>
        </w:r>
        <w:r>
          <w:fldChar w:fldCharType="separate"/>
        </w:r>
        <w:r>
          <w:t>10</w:t>
        </w:r>
        <w:r>
          <w:fldChar w:fldCharType="end"/>
        </w:r>
      </w:hyperlink>
    </w:p>
    <w:p>
      <w:pPr>
        <w:pStyle w:val="TOC2"/>
        <w:tabs>
          <w:tab w:val="right" w:leader="dot" w:pos="8306"/>
        </w:tabs>
      </w:pPr>
      <w:hyperlink w:anchor="_Toc4657" w:history="1">
        <w:r>
          <w:rPr>
            <w:rFonts w:ascii="仿宋" w:eastAsia="仿宋" w:hAnsi="仿宋" w:cs="仿宋" w:hint="eastAsia"/>
            <w:lang w:eastAsia="zh-CN"/>
          </w:rPr>
          <w:t>(六)、主要股东</w:t>
        </w:r>
        <w:r>
          <w:tab/>
        </w:r>
        <w:r>
          <w:fldChar w:fldCharType="begin"/>
        </w:r>
        <w:r>
          <w:instrText xml:space="preserve"> PAGEREF _Toc4657 \h </w:instrText>
        </w:r>
        <w:r>
          <w:fldChar w:fldCharType="separate"/>
        </w:r>
        <w:r>
          <w:t>10</w:t>
        </w:r>
        <w:r>
          <w:fldChar w:fldCharType="end"/>
        </w:r>
      </w:hyperlink>
    </w:p>
    <w:p>
      <w:pPr>
        <w:pStyle w:val="TOC1"/>
        <w:tabs>
          <w:tab w:val="right" w:leader="dot" w:pos="8306"/>
        </w:tabs>
      </w:pPr>
      <w:hyperlink w:anchor="_Toc24987" w:history="1">
        <w:r>
          <w:rPr>
            <w:rFonts w:ascii="仿宋" w:eastAsia="仿宋" w:hAnsi="仿宋" w:cs="仿宋" w:hint="eastAsia"/>
            <w:lang w:eastAsia="zh-CN"/>
          </w:rPr>
          <w:t>三、选址分析</w:t>
        </w:r>
        <w:r>
          <w:tab/>
        </w:r>
        <w:r>
          <w:fldChar w:fldCharType="begin"/>
        </w:r>
        <w:r>
          <w:instrText xml:space="preserve"> PAGEREF _Toc24987 \h </w:instrText>
        </w:r>
        <w:r>
          <w:fldChar w:fldCharType="separate"/>
        </w:r>
        <w:r>
          <w:t>11</w:t>
        </w:r>
        <w:r>
          <w:fldChar w:fldCharType="end"/>
        </w:r>
      </w:hyperlink>
    </w:p>
    <w:p>
      <w:pPr>
        <w:pStyle w:val="TOC2"/>
        <w:tabs>
          <w:tab w:val="right" w:leader="dot" w:pos="8306"/>
        </w:tabs>
      </w:pPr>
      <w:hyperlink w:anchor="_Toc16267" w:history="1">
        <w:r>
          <w:rPr>
            <w:rFonts w:ascii="仿宋" w:eastAsia="仿宋" w:hAnsi="仿宋" w:cs="仿宋" w:hint="eastAsia"/>
            <w:lang w:eastAsia="zh-CN"/>
          </w:rPr>
          <w:t>(一)、输注延长管项目选址原则</w:t>
        </w:r>
        <w:r>
          <w:tab/>
        </w:r>
        <w:r>
          <w:fldChar w:fldCharType="begin"/>
        </w:r>
        <w:r>
          <w:instrText xml:space="preserve"> PAGEREF _Toc16267 \h </w:instrText>
        </w:r>
        <w:r>
          <w:fldChar w:fldCharType="separate"/>
        </w:r>
        <w:r>
          <w:t>11</w:t>
        </w:r>
        <w:r>
          <w:fldChar w:fldCharType="end"/>
        </w:r>
      </w:hyperlink>
    </w:p>
    <w:p>
      <w:pPr>
        <w:pStyle w:val="TOC2"/>
        <w:tabs>
          <w:tab w:val="right" w:leader="dot" w:pos="8306"/>
        </w:tabs>
      </w:pPr>
      <w:hyperlink w:anchor="_Toc29667" w:history="1">
        <w:r>
          <w:rPr>
            <w:rFonts w:ascii="仿宋" w:eastAsia="仿宋" w:hAnsi="仿宋" w:cs="仿宋" w:hint="eastAsia"/>
            <w:lang w:eastAsia="zh-CN"/>
          </w:rPr>
          <w:t>(二)、建设区基本情况</w:t>
        </w:r>
        <w:r>
          <w:tab/>
        </w:r>
        <w:r>
          <w:fldChar w:fldCharType="begin"/>
        </w:r>
        <w:r>
          <w:instrText xml:space="preserve"> PAGEREF _Toc29667 \h </w:instrText>
        </w:r>
        <w:r>
          <w:fldChar w:fldCharType="separate"/>
        </w:r>
        <w:r>
          <w:t>13</w:t>
        </w:r>
        <w:r>
          <w:fldChar w:fldCharType="end"/>
        </w:r>
      </w:hyperlink>
    </w:p>
    <w:p>
      <w:pPr>
        <w:pStyle w:val="TOC2"/>
        <w:tabs>
          <w:tab w:val="right" w:leader="dot" w:pos="8306"/>
        </w:tabs>
      </w:pPr>
      <w:hyperlink w:anchor="_Toc5201" w:history="1">
        <w:r>
          <w:rPr>
            <w:rFonts w:ascii="仿宋" w:eastAsia="仿宋" w:hAnsi="仿宋" w:cs="仿宋" w:hint="eastAsia"/>
            <w:lang w:eastAsia="zh-CN"/>
          </w:rPr>
          <w:t>(三)、发展目标</w:t>
        </w:r>
        <w:r>
          <w:tab/>
        </w:r>
        <w:r>
          <w:fldChar w:fldCharType="begin"/>
        </w:r>
        <w:r>
          <w:instrText xml:space="preserve"> PAGEREF _Toc5201 \h </w:instrText>
        </w:r>
        <w:r>
          <w:fldChar w:fldCharType="separate"/>
        </w:r>
        <w:r>
          <w:t>14</w:t>
        </w:r>
        <w:r>
          <w:fldChar w:fldCharType="end"/>
        </w:r>
      </w:hyperlink>
    </w:p>
    <w:p>
      <w:pPr>
        <w:pStyle w:val="TOC2"/>
        <w:tabs>
          <w:tab w:val="right" w:leader="dot" w:pos="8306"/>
        </w:tabs>
      </w:pPr>
      <w:hyperlink w:anchor="_Toc17113" w:history="1">
        <w:r>
          <w:rPr>
            <w:rFonts w:ascii="仿宋" w:eastAsia="仿宋" w:hAnsi="仿宋" w:cs="仿宋" w:hint="eastAsia"/>
            <w:lang w:eastAsia="zh-CN"/>
          </w:rPr>
          <w:t>(四)、产业发展方向</w:t>
        </w:r>
        <w:r>
          <w:tab/>
        </w:r>
        <w:r>
          <w:fldChar w:fldCharType="begin"/>
        </w:r>
        <w:r>
          <w:instrText xml:space="preserve"> PAGEREF _Toc17113 \h </w:instrText>
        </w:r>
        <w:r>
          <w:fldChar w:fldCharType="separate"/>
        </w:r>
        <w:r>
          <w:t>15</w:t>
        </w:r>
        <w:r>
          <w:fldChar w:fldCharType="end"/>
        </w:r>
      </w:hyperlink>
    </w:p>
    <w:p>
      <w:pPr>
        <w:pStyle w:val="TOC2"/>
        <w:tabs>
          <w:tab w:val="right" w:leader="dot" w:pos="8306"/>
        </w:tabs>
      </w:pPr>
      <w:hyperlink w:anchor="_Toc28471" w:history="1">
        <w:r>
          <w:rPr>
            <w:rFonts w:ascii="仿宋" w:eastAsia="仿宋" w:hAnsi="仿宋" w:cs="仿宋" w:hint="eastAsia"/>
            <w:lang w:eastAsia="zh-CN"/>
          </w:rPr>
          <w:t>(五)、输注延长管项目选址综合评价</w:t>
        </w:r>
        <w:r>
          <w:tab/>
        </w:r>
        <w:r>
          <w:fldChar w:fldCharType="begin"/>
        </w:r>
        <w:r>
          <w:instrText xml:space="preserve"> PAGEREF _Toc28471 \h </w:instrText>
        </w:r>
        <w:r>
          <w:fldChar w:fldCharType="separate"/>
        </w:r>
        <w:r>
          <w:t>16</w:t>
        </w:r>
        <w:r>
          <w:fldChar w:fldCharType="end"/>
        </w:r>
      </w:hyperlink>
    </w:p>
    <w:p>
      <w:pPr>
        <w:pStyle w:val="TOC1"/>
        <w:tabs>
          <w:tab w:val="right" w:leader="dot" w:pos="8306"/>
        </w:tabs>
      </w:pPr>
      <w:hyperlink w:anchor="_Toc19434" w:history="1">
        <w:r>
          <w:rPr>
            <w:rFonts w:ascii="仿宋" w:eastAsia="仿宋" w:hAnsi="仿宋" w:cs="仿宋" w:hint="eastAsia"/>
            <w:lang w:eastAsia="zh-CN"/>
          </w:rPr>
          <w:t>四、公司成立方案</w:t>
        </w:r>
        <w:r>
          <w:tab/>
        </w:r>
        <w:r>
          <w:fldChar w:fldCharType="begin"/>
        </w:r>
        <w:r>
          <w:instrText xml:space="preserve"> PAGEREF _Toc19434 \h </w:instrText>
        </w:r>
        <w:r>
          <w:fldChar w:fldCharType="separate"/>
        </w:r>
        <w:r>
          <w:t>17</w:t>
        </w:r>
        <w:r>
          <w:fldChar w:fldCharType="end"/>
        </w:r>
      </w:hyperlink>
    </w:p>
    <w:p>
      <w:pPr>
        <w:pStyle w:val="TOC2"/>
        <w:tabs>
          <w:tab w:val="right" w:leader="dot" w:pos="8306"/>
        </w:tabs>
      </w:pPr>
      <w:hyperlink w:anchor="_Toc13149" w:history="1">
        <w:r>
          <w:rPr>
            <w:rFonts w:ascii="仿宋" w:eastAsia="仿宋" w:hAnsi="仿宋" w:cs="仿宋" w:hint="eastAsia"/>
            <w:lang w:eastAsia="zh-CN"/>
          </w:rPr>
          <w:t>(一)、公司经营宗旨</w:t>
        </w:r>
        <w:r>
          <w:tab/>
        </w:r>
        <w:r>
          <w:fldChar w:fldCharType="begin"/>
        </w:r>
        <w:r>
          <w:instrText xml:space="preserve"> PAGEREF _Toc13149 \h </w:instrText>
        </w:r>
        <w:r>
          <w:fldChar w:fldCharType="separate"/>
        </w:r>
        <w:r>
          <w:t>17</w:t>
        </w:r>
        <w:r>
          <w:fldChar w:fldCharType="end"/>
        </w:r>
      </w:hyperlink>
    </w:p>
    <w:p>
      <w:pPr>
        <w:pStyle w:val="TOC2"/>
        <w:tabs>
          <w:tab w:val="right" w:leader="dot" w:pos="8306"/>
        </w:tabs>
      </w:pPr>
      <w:hyperlink w:anchor="_Toc23440" w:history="1">
        <w:r>
          <w:rPr>
            <w:rFonts w:ascii="仿宋" w:eastAsia="仿宋" w:hAnsi="仿宋" w:cs="仿宋" w:hint="eastAsia"/>
            <w:lang w:eastAsia="zh-CN"/>
          </w:rPr>
          <w:t>(二)、公司的目标、主要职责</w:t>
        </w:r>
        <w:r>
          <w:tab/>
        </w:r>
        <w:r>
          <w:fldChar w:fldCharType="begin"/>
        </w:r>
        <w:r>
          <w:instrText xml:space="preserve"> PAGEREF _Toc23440 \h </w:instrText>
        </w:r>
        <w:r>
          <w:fldChar w:fldCharType="separate"/>
        </w:r>
        <w:r>
          <w:t>17</w:t>
        </w:r>
        <w:r>
          <w:fldChar w:fldCharType="end"/>
        </w:r>
      </w:hyperlink>
    </w:p>
    <w:p>
      <w:pPr>
        <w:pStyle w:val="TOC2"/>
        <w:tabs>
          <w:tab w:val="right" w:leader="dot" w:pos="8306"/>
        </w:tabs>
      </w:pPr>
      <w:hyperlink w:anchor="_Toc452" w:history="1">
        <w:r>
          <w:rPr>
            <w:rFonts w:ascii="仿宋" w:eastAsia="仿宋" w:hAnsi="仿宋" w:cs="仿宋" w:hint="eastAsia"/>
            <w:lang w:eastAsia="zh-CN"/>
          </w:rPr>
          <w:t>(三)、公司组建方式</w:t>
        </w:r>
        <w:r>
          <w:tab/>
        </w:r>
        <w:r>
          <w:fldChar w:fldCharType="begin"/>
        </w:r>
        <w:r>
          <w:instrText xml:space="preserve"> PAGEREF _Toc452 \h </w:instrText>
        </w:r>
        <w:r>
          <w:fldChar w:fldCharType="separate"/>
        </w:r>
        <w:r>
          <w:t>20</w:t>
        </w:r>
        <w:r>
          <w:fldChar w:fldCharType="end"/>
        </w:r>
      </w:hyperlink>
    </w:p>
    <w:p>
      <w:pPr>
        <w:pStyle w:val="TOC2"/>
        <w:tabs>
          <w:tab w:val="right" w:leader="dot" w:pos="8306"/>
        </w:tabs>
      </w:pPr>
      <w:hyperlink w:anchor="_Toc17265" w:history="1">
        <w:r>
          <w:rPr>
            <w:rFonts w:ascii="仿宋" w:eastAsia="仿宋" w:hAnsi="仿宋" w:cs="仿宋" w:hint="eastAsia"/>
            <w:lang w:eastAsia="zh-CN"/>
          </w:rPr>
          <w:t>(四)、公司管理体制</w:t>
        </w:r>
        <w:r>
          <w:tab/>
        </w:r>
        <w:r>
          <w:fldChar w:fldCharType="begin"/>
        </w:r>
        <w:r>
          <w:instrText xml:space="preserve"> PAGEREF _Toc17265 \h </w:instrText>
        </w:r>
        <w:r>
          <w:fldChar w:fldCharType="separate"/>
        </w:r>
        <w:r>
          <w:t>21</w:t>
        </w:r>
        <w:r>
          <w:fldChar w:fldCharType="end"/>
        </w:r>
      </w:hyperlink>
    </w:p>
    <w:p>
      <w:pPr>
        <w:pStyle w:val="TOC2"/>
        <w:tabs>
          <w:tab w:val="right" w:leader="dot" w:pos="8306"/>
        </w:tabs>
      </w:pPr>
      <w:hyperlink w:anchor="_Toc28539" w:history="1">
        <w:r>
          <w:rPr>
            <w:rFonts w:ascii="仿宋" w:eastAsia="仿宋" w:hAnsi="仿宋" w:cs="仿宋" w:hint="eastAsia"/>
            <w:lang w:eastAsia="zh-CN"/>
          </w:rPr>
          <w:t>(五)、部门职责及权限</w:t>
        </w:r>
        <w:r>
          <w:tab/>
        </w:r>
        <w:r>
          <w:fldChar w:fldCharType="begin"/>
        </w:r>
        <w:r>
          <w:instrText xml:space="preserve"> PAGEREF _Toc28539 \h </w:instrText>
        </w:r>
        <w:r>
          <w:fldChar w:fldCharType="separate"/>
        </w:r>
        <w:r>
          <w:t>22</w:t>
        </w:r>
        <w:r>
          <w:fldChar w:fldCharType="end"/>
        </w:r>
      </w:hyperlink>
    </w:p>
    <w:p>
      <w:pPr>
        <w:pStyle w:val="TOC2"/>
        <w:tabs>
          <w:tab w:val="right" w:leader="dot" w:pos="8306"/>
        </w:tabs>
      </w:pPr>
      <w:hyperlink w:anchor="_Toc11869" w:history="1">
        <w:r>
          <w:rPr>
            <w:rFonts w:ascii="仿宋" w:eastAsia="仿宋" w:hAnsi="仿宋" w:cs="仿宋" w:hint="eastAsia"/>
            <w:lang w:eastAsia="zh-CN"/>
          </w:rPr>
          <w:t>(六)、核心人员介绍</w:t>
        </w:r>
        <w:r>
          <w:tab/>
        </w:r>
        <w:r>
          <w:fldChar w:fldCharType="begin"/>
        </w:r>
        <w:r>
          <w:instrText xml:space="preserve"> PAGEREF _Toc11869 \h </w:instrText>
        </w:r>
        <w:r>
          <w:fldChar w:fldCharType="separate"/>
        </w:r>
        <w:r>
          <w:t>25</w:t>
        </w:r>
        <w:r>
          <w:fldChar w:fldCharType="end"/>
        </w:r>
      </w:hyperlink>
    </w:p>
    <w:p>
      <w:pPr>
        <w:pStyle w:val="TOC2"/>
        <w:tabs>
          <w:tab w:val="right" w:leader="dot" w:pos="8306"/>
        </w:tabs>
      </w:pPr>
      <w:hyperlink w:anchor="_Toc9765" w:history="1">
        <w:r>
          <w:rPr>
            <w:rFonts w:ascii="仿宋" w:eastAsia="仿宋" w:hAnsi="仿宋" w:cs="仿宋" w:hint="eastAsia"/>
            <w:lang w:eastAsia="zh-CN"/>
          </w:rPr>
          <w:t>(七)、财务会计制度</w:t>
        </w:r>
        <w:r>
          <w:tab/>
        </w:r>
        <w:r>
          <w:fldChar w:fldCharType="begin"/>
        </w:r>
        <w:r>
          <w:instrText xml:space="preserve"> PAGEREF _Toc9765 \h </w:instrText>
        </w:r>
        <w:r>
          <w:fldChar w:fldCharType="separate"/>
        </w:r>
        <w:r>
          <w:t>26</w:t>
        </w:r>
        <w:r>
          <w:fldChar w:fldCharType="end"/>
        </w:r>
      </w:hyperlink>
    </w:p>
    <w:p>
      <w:pPr>
        <w:pStyle w:val="TOC1"/>
        <w:tabs>
          <w:tab w:val="right" w:leader="dot" w:pos="8306"/>
        </w:tabs>
      </w:pPr>
      <w:hyperlink w:anchor="_Toc26931" w:history="1">
        <w:r>
          <w:rPr>
            <w:rFonts w:ascii="仿宋" w:eastAsia="仿宋" w:hAnsi="仿宋" w:cs="仿宋" w:hint="eastAsia"/>
            <w:lang w:eastAsia="zh-CN"/>
          </w:rPr>
          <w:t>五、公司成立背景及可行性分析</w:t>
        </w:r>
        <w:r>
          <w:tab/>
        </w:r>
        <w:r>
          <w:fldChar w:fldCharType="begin"/>
        </w:r>
        <w:r>
          <w:instrText xml:space="preserve"> PAGEREF _Toc26931 \h </w:instrText>
        </w:r>
        <w:r>
          <w:fldChar w:fldCharType="separate"/>
        </w:r>
        <w:r>
          <w:t>32</w:t>
        </w:r>
        <w:r>
          <w:fldChar w:fldCharType="end"/>
        </w:r>
      </w:hyperlink>
    </w:p>
    <w:p>
      <w:pPr>
        <w:pStyle w:val="TOC2"/>
        <w:tabs>
          <w:tab w:val="right" w:leader="dot" w:pos="8306"/>
        </w:tabs>
      </w:pPr>
      <w:hyperlink w:anchor="_Toc2506" w:history="1">
        <w:r>
          <w:rPr>
            <w:rFonts w:ascii="仿宋" w:eastAsia="仿宋" w:hAnsi="仿宋" w:cs="仿宋" w:hint="eastAsia"/>
            <w:lang w:eastAsia="zh-CN"/>
          </w:rPr>
          <w:t>(一)、发展思路</w:t>
        </w:r>
        <w:r>
          <w:tab/>
        </w:r>
        <w:r>
          <w:fldChar w:fldCharType="begin"/>
        </w:r>
        <w:r>
          <w:instrText xml:space="preserve"> PAGEREF _Toc2506 \h </w:instrText>
        </w:r>
        <w:r>
          <w:fldChar w:fldCharType="separate"/>
        </w:r>
        <w:r>
          <w:t>32</w:t>
        </w:r>
        <w:r>
          <w:fldChar w:fldCharType="end"/>
        </w:r>
      </w:hyperlink>
    </w:p>
    <w:p>
      <w:pPr>
        <w:pStyle w:val="TOC2"/>
        <w:tabs>
          <w:tab w:val="right" w:leader="dot" w:pos="8306"/>
        </w:tabs>
      </w:pPr>
      <w:hyperlink w:anchor="_Toc28662" w:history="1">
        <w:r>
          <w:rPr>
            <w:rFonts w:ascii="仿宋" w:eastAsia="仿宋" w:hAnsi="仿宋" w:cs="仿宋" w:hint="eastAsia"/>
            <w:lang w:eastAsia="zh-CN"/>
          </w:rPr>
          <w:t>(二)、产业发展背景分析</w:t>
        </w:r>
        <w:r>
          <w:tab/>
        </w:r>
        <w:r>
          <w:fldChar w:fldCharType="begin"/>
        </w:r>
        <w:r>
          <w:instrText xml:space="preserve"> PAGEREF _Toc28662 \h </w:instrText>
        </w:r>
        <w:r>
          <w:fldChar w:fldCharType="separate"/>
        </w:r>
        <w:r>
          <w:t>33</w:t>
        </w:r>
        <w:r>
          <w:fldChar w:fldCharType="end"/>
        </w:r>
      </w:hyperlink>
    </w:p>
    <w:p>
      <w:pPr>
        <w:pStyle w:val="TOC2"/>
        <w:tabs>
          <w:tab w:val="right" w:leader="dot" w:pos="8306"/>
        </w:tabs>
      </w:pPr>
      <w:hyperlink w:anchor="_Toc5646" w:history="1">
        <w:r>
          <w:rPr>
            <w:rFonts w:ascii="仿宋" w:eastAsia="仿宋" w:hAnsi="仿宋" w:cs="仿宋" w:hint="eastAsia"/>
            <w:lang w:eastAsia="zh-CN"/>
          </w:rPr>
          <w:t>(三)、产业发展原则</w:t>
        </w:r>
        <w:r>
          <w:tab/>
        </w:r>
        <w:r>
          <w:fldChar w:fldCharType="begin"/>
        </w:r>
        <w:r>
          <w:instrText xml:space="preserve"> PAGEREF _Toc5646 \h </w:instrText>
        </w:r>
        <w:r>
          <w:fldChar w:fldCharType="separate"/>
        </w:r>
        <w:r>
          <w:t>34</w:t>
        </w:r>
        <w:r>
          <w:fldChar w:fldCharType="end"/>
        </w:r>
      </w:hyperlink>
    </w:p>
    <w:p>
      <w:pPr>
        <w:pStyle w:val="TOC2"/>
        <w:tabs>
          <w:tab w:val="right" w:leader="dot" w:pos="8306"/>
        </w:tabs>
      </w:pPr>
      <w:hyperlink w:anchor="_Toc18592" w:history="1">
        <w:r>
          <w:rPr>
            <w:rFonts w:ascii="仿宋" w:eastAsia="仿宋" w:hAnsi="仿宋" w:cs="仿宋" w:hint="eastAsia"/>
            <w:lang w:eastAsia="zh-CN"/>
          </w:rPr>
          <w:t>(四)、区域产业环境分析</w:t>
        </w:r>
        <w:r>
          <w:tab/>
        </w:r>
        <w:r>
          <w:fldChar w:fldCharType="begin"/>
        </w:r>
        <w:r>
          <w:instrText xml:space="preserve"> PAGEREF _Toc18592 \h </w:instrText>
        </w:r>
        <w:r>
          <w:fldChar w:fldCharType="separate"/>
        </w:r>
        <w:r>
          <w:t>35</w:t>
        </w:r>
        <w:r>
          <w:fldChar w:fldCharType="end"/>
        </w:r>
      </w:hyperlink>
    </w:p>
    <w:p>
      <w:pPr>
        <w:pStyle w:val="TOC2"/>
        <w:tabs>
          <w:tab w:val="right" w:leader="dot" w:pos="8306"/>
        </w:tabs>
      </w:pPr>
      <w:hyperlink w:anchor="_Toc30277" w:history="1">
        <w:r>
          <w:rPr>
            <w:rFonts w:ascii="仿宋" w:eastAsia="仿宋" w:hAnsi="仿宋" w:cs="仿宋" w:hint="eastAsia"/>
            <w:lang w:eastAsia="zh-CN"/>
          </w:rPr>
          <w:t>(五)、可行性分析</w:t>
        </w:r>
        <w:r>
          <w:tab/>
        </w:r>
        <w:r>
          <w:fldChar w:fldCharType="begin"/>
        </w:r>
        <w:r>
          <w:instrText xml:space="preserve"> PAGEREF _Toc30277 \h </w:instrText>
        </w:r>
        <w:r>
          <w:fldChar w:fldCharType="separate"/>
        </w:r>
        <w:r>
          <w:t>37</w:t>
        </w:r>
        <w:r>
          <w:fldChar w:fldCharType="end"/>
        </w:r>
      </w:hyperlink>
    </w:p>
    <w:p>
      <w:pPr>
        <w:pStyle w:val="TOC2"/>
        <w:tabs>
          <w:tab w:val="right" w:leader="dot" w:pos="8306"/>
        </w:tabs>
      </w:pPr>
      <w:hyperlink w:anchor="_Toc16757" w:history="1">
        <w:r>
          <w:rPr>
            <w:rFonts w:ascii="仿宋" w:eastAsia="仿宋" w:hAnsi="仿宋" w:cs="仿宋" w:hint="eastAsia"/>
            <w:lang w:eastAsia="zh-CN"/>
          </w:rPr>
          <w:t>(六)、产业发展重点任务</w:t>
        </w:r>
        <w:r>
          <w:tab/>
        </w:r>
        <w:r>
          <w:fldChar w:fldCharType="begin"/>
        </w:r>
        <w:r>
          <w:instrText xml:space="preserve"> PAGEREF _Toc16757 \h </w:instrText>
        </w:r>
        <w:r>
          <w:fldChar w:fldCharType="separate"/>
        </w:r>
        <w:r>
          <w:t>38</w:t>
        </w:r>
        <w:r>
          <w:fldChar w:fldCharType="end"/>
        </w:r>
      </w:hyperlink>
    </w:p>
    <w:p>
      <w:pPr>
        <w:pStyle w:val="TOC2"/>
        <w:tabs>
          <w:tab w:val="right" w:leader="dot" w:pos="8306"/>
        </w:tabs>
      </w:pPr>
      <w:hyperlink w:anchor="_Toc14076" w:history="1">
        <w:r>
          <w:rPr>
            <w:rFonts w:ascii="仿宋" w:eastAsia="仿宋" w:hAnsi="仿宋" w:cs="仿宋" w:hint="eastAsia"/>
            <w:lang w:eastAsia="zh-CN"/>
          </w:rPr>
          <w:t>(七)、输注延长管项目建设必要性分析</w:t>
        </w:r>
        <w:r>
          <w:tab/>
        </w:r>
        <w:r>
          <w:fldChar w:fldCharType="begin"/>
        </w:r>
        <w:r>
          <w:instrText xml:space="preserve"> PAGEREF _Toc14076 \h </w:instrText>
        </w:r>
        <w:r>
          <w:fldChar w:fldCharType="separate"/>
        </w:r>
        <w:r>
          <w:t>40</w:t>
        </w:r>
        <w:r>
          <w:fldChar w:fldCharType="end"/>
        </w:r>
      </w:hyperlink>
    </w:p>
    <w:p>
      <w:pPr>
        <w:pStyle w:val="TOC1"/>
        <w:tabs>
          <w:tab w:val="right" w:leader="dot" w:pos="8306"/>
        </w:tabs>
      </w:pPr>
      <w:hyperlink w:anchor="_Toc5846" w:history="1">
        <w:r>
          <w:rPr>
            <w:rFonts w:ascii="仿宋" w:eastAsia="仿宋" w:hAnsi="仿宋" w:cs="仿宋" w:hint="eastAsia"/>
            <w:lang w:eastAsia="zh-CN"/>
          </w:rPr>
          <w:t>六、建设进度分析</w:t>
        </w:r>
        <w:r>
          <w:tab/>
        </w:r>
        <w:r>
          <w:fldChar w:fldCharType="begin"/>
        </w:r>
        <w:r>
          <w:instrText xml:space="preserve"> PAGEREF _Toc5846 \h </w:instrText>
        </w:r>
        <w:r>
          <w:fldChar w:fldCharType="separate"/>
        </w:r>
        <w:r>
          <w:t>41</w:t>
        </w:r>
        <w:r>
          <w:fldChar w:fldCharType="end"/>
        </w:r>
      </w:hyperlink>
    </w:p>
    <w:p>
      <w:pPr>
        <w:pStyle w:val="TOC2"/>
        <w:tabs>
          <w:tab w:val="right" w:leader="dot" w:pos="8306"/>
        </w:tabs>
      </w:pPr>
      <w:hyperlink w:anchor="_Toc9451" w:history="1">
        <w:r>
          <w:rPr>
            <w:rFonts w:ascii="仿宋" w:eastAsia="仿宋" w:hAnsi="仿宋" w:cs="仿宋" w:hint="eastAsia"/>
            <w:lang w:eastAsia="zh-CN"/>
          </w:rPr>
          <w:t>(一)、输注延长管项目进度安排</w:t>
        </w:r>
        <w:r>
          <w:tab/>
        </w:r>
        <w:r>
          <w:fldChar w:fldCharType="begin"/>
        </w:r>
        <w:r>
          <w:instrText xml:space="preserve"> PAGEREF _Toc9451 \h </w:instrText>
        </w:r>
        <w:r>
          <w:fldChar w:fldCharType="separate"/>
        </w:r>
        <w:r>
          <w:t>41</w:t>
        </w:r>
        <w:r>
          <w:fldChar w:fldCharType="end"/>
        </w:r>
      </w:hyperlink>
    </w:p>
    <w:p>
      <w:pPr>
        <w:pStyle w:val="TOC2"/>
        <w:tabs>
          <w:tab w:val="right" w:leader="dot" w:pos="8306"/>
        </w:tabs>
      </w:pPr>
      <w:hyperlink w:anchor="_Toc25843" w:history="1">
        <w:r>
          <w:rPr>
            <w:rFonts w:ascii="仿宋" w:eastAsia="仿宋" w:hAnsi="仿宋" w:cs="仿宋" w:hint="eastAsia"/>
            <w:lang w:eastAsia="zh-CN"/>
          </w:rPr>
          <w:t>(二)、输注延长管项目实施保障措施</w:t>
        </w:r>
        <w:r>
          <w:tab/>
        </w:r>
        <w:r>
          <w:fldChar w:fldCharType="begin"/>
        </w:r>
        <w:r>
          <w:instrText xml:space="preserve"> PAGEREF _Toc25843 \h </w:instrText>
        </w:r>
        <w:r>
          <w:fldChar w:fldCharType="separate"/>
        </w:r>
        <w:r>
          <w:t>42</w:t>
        </w:r>
        <w:r>
          <w:fldChar w:fldCharType="end"/>
        </w:r>
      </w:hyperlink>
    </w:p>
    <w:p>
      <w:pPr>
        <w:pStyle w:val="TOC1"/>
        <w:tabs>
          <w:tab w:val="right" w:leader="dot" w:pos="8306"/>
        </w:tabs>
      </w:pPr>
      <w:hyperlink w:anchor="_Toc19573" w:history="1">
        <w:r>
          <w:rPr>
            <w:rFonts w:ascii="仿宋" w:eastAsia="仿宋" w:hAnsi="仿宋" w:cs="仿宋" w:hint="eastAsia"/>
            <w:lang w:eastAsia="zh-CN"/>
          </w:rPr>
          <w:t>七、输注延长管项目风险分析</w:t>
        </w:r>
        <w:r>
          <w:tab/>
        </w:r>
        <w:r>
          <w:fldChar w:fldCharType="begin"/>
        </w:r>
        <w:r>
          <w:instrText xml:space="preserve"> PAGEREF _Toc19573 \h </w:instrText>
        </w:r>
        <w:r>
          <w:fldChar w:fldCharType="separate"/>
        </w:r>
        <w:r>
          <w:t>44</w:t>
        </w:r>
        <w:r>
          <w:fldChar w:fldCharType="end"/>
        </w:r>
      </w:hyperlink>
    </w:p>
    <w:p>
      <w:pPr>
        <w:pStyle w:val="TOC2"/>
        <w:tabs>
          <w:tab w:val="right" w:leader="dot" w:pos="8306"/>
        </w:tabs>
      </w:pPr>
      <w:hyperlink w:anchor="_Toc11213" w:history="1">
        <w:r>
          <w:rPr>
            <w:rFonts w:ascii="仿宋" w:eastAsia="仿宋" w:hAnsi="仿宋" w:cs="仿宋" w:hint="eastAsia"/>
            <w:lang w:eastAsia="zh-CN"/>
          </w:rPr>
          <w:t>(一)、输注延长管项目风险分析</w:t>
        </w:r>
        <w:r>
          <w:tab/>
        </w:r>
        <w:r>
          <w:fldChar w:fldCharType="begin"/>
        </w:r>
        <w:r>
          <w:instrText xml:space="preserve"> PAGEREF _Toc11213 \h </w:instrText>
        </w:r>
        <w:r>
          <w:fldChar w:fldCharType="separate"/>
        </w:r>
        <w:r>
          <w:t>44</w:t>
        </w:r>
        <w:r>
          <w:fldChar w:fldCharType="end"/>
        </w:r>
      </w:hyperlink>
    </w:p>
    <w:p>
      <w:pPr>
        <w:pStyle w:val="TOC2"/>
        <w:tabs>
          <w:tab w:val="right" w:leader="dot" w:pos="8306"/>
        </w:tabs>
      </w:pPr>
      <w:hyperlink w:anchor="_Toc26141" w:history="1">
        <w:r>
          <w:rPr>
            <w:rFonts w:ascii="仿宋" w:eastAsia="仿宋" w:hAnsi="仿宋" w:cs="仿宋" w:hint="eastAsia"/>
            <w:lang w:eastAsia="zh-CN"/>
          </w:rPr>
          <w:t>(二)、输注延长管项目风险对策</w:t>
        </w:r>
        <w:r>
          <w:tab/>
        </w:r>
        <w:r>
          <w:fldChar w:fldCharType="begin"/>
        </w:r>
        <w:r>
          <w:instrText xml:space="preserve"> PAGEREF _Toc26141 \h </w:instrText>
        </w:r>
        <w:r>
          <w:fldChar w:fldCharType="separate"/>
        </w:r>
        <w:r>
          <w:t>45</w:t>
        </w:r>
        <w:r>
          <w:fldChar w:fldCharType="end"/>
        </w:r>
      </w:hyperlink>
    </w:p>
    <w:p>
      <w:pPr>
        <w:pStyle w:val="TOC1"/>
        <w:tabs>
          <w:tab w:val="right" w:leader="dot" w:pos="8306"/>
        </w:tabs>
      </w:pPr>
      <w:hyperlink w:anchor="_Toc8281" w:history="1">
        <w:r>
          <w:rPr>
            <w:rFonts w:ascii="仿宋" w:eastAsia="仿宋" w:hAnsi="仿宋" w:cs="仿宋" w:hint="eastAsia"/>
            <w:lang w:eastAsia="zh-CN"/>
          </w:rPr>
          <w:t>八、环境保护分析</w:t>
        </w:r>
        <w:r>
          <w:tab/>
        </w:r>
        <w:r>
          <w:fldChar w:fldCharType="begin"/>
        </w:r>
        <w:r>
          <w:instrText xml:space="preserve"> PAGEREF _Toc8281 \h </w:instrText>
        </w:r>
        <w:r>
          <w:fldChar w:fldCharType="separate"/>
        </w:r>
        <w:r>
          <w:t>46</w:t>
        </w:r>
        <w:r>
          <w:fldChar w:fldCharType="end"/>
        </w:r>
      </w:hyperlink>
    </w:p>
    <w:p>
      <w:pPr>
        <w:pStyle w:val="TOC2"/>
        <w:tabs>
          <w:tab w:val="right" w:leader="dot" w:pos="8306"/>
        </w:tabs>
      </w:pPr>
      <w:hyperlink w:anchor="_Toc8081" w:history="1">
        <w:r>
          <w:rPr>
            <w:rFonts w:ascii="仿宋" w:eastAsia="仿宋" w:hAnsi="仿宋" w:cs="仿宋" w:hint="eastAsia"/>
            <w:lang w:eastAsia="zh-CN"/>
          </w:rPr>
          <w:t>(一)、编制依据</w:t>
        </w:r>
        <w:r>
          <w:tab/>
        </w:r>
        <w:r>
          <w:fldChar w:fldCharType="begin"/>
        </w:r>
        <w:r>
          <w:instrText xml:space="preserve"> PAGEREF _Toc8081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1" w:history="1">
        <w:r>
          <w:rPr>
            <w:rFonts w:ascii="仿宋" w:eastAsia="仿宋" w:hAnsi="仿宋" w:cs="仿宋" w:hint="eastAsia"/>
            <w:lang w:eastAsia="zh-CN"/>
          </w:rPr>
          <w:t>(二)、环境影响合理性分析</w:t>
        </w:r>
        <w:r>
          <w:tab/>
        </w:r>
        <w:r>
          <w:fldChar w:fldCharType="begin"/>
        </w:r>
        <w:r>
          <w:instrText xml:space="preserve"> PAGEREF _Toc7121 \h </w:instrText>
        </w:r>
        <w:r>
          <w:fldChar w:fldCharType="separate"/>
        </w:r>
        <w:r>
          <w:t>46</w:t>
        </w:r>
        <w:r>
          <w:fldChar w:fldCharType="end"/>
        </w:r>
      </w:hyperlink>
    </w:p>
    <w:p>
      <w:pPr>
        <w:pStyle w:val="TOC2"/>
        <w:tabs>
          <w:tab w:val="right" w:leader="dot" w:pos="8306"/>
        </w:tabs>
      </w:pPr>
      <w:hyperlink w:anchor="_Toc28231" w:history="1">
        <w:r>
          <w:rPr>
            <w:rFonts w:ascii="仿宋" w:eastAsia="仿宋" w:hAnsi="仿宋" w:cs="仿宋" w:hint="eastAsia"/>
            <w:lang w:eastAsia="zh-CN"/>
          </w:rPr>
          <w:t>(三)、建设期大气环境影响分析</w:t>
        </w:r>
        <w:r>
          <w:tab/>
        </w:r>
        <w:r>
          <w:fldChar w:fldCharType="begin"/>
        </w:r>
        <w:r>
          <w:instrText xml:space="preserve"> PAGEREF _Toc28231 \h </w:instrText>
        </w:r>
        <w:r>
          <w:fldChar w:fldCharType="separate"/>
        </w:r>
        <w:r>
          <w:t>47</w:t>
        </w:r>
        <w:r>
          <w:fldChar w:fldCharType="end"/>
        </w:r>
      </w:hyperlink>
    </w:p>
    <w:p>
      <w:pPr>
        <w:pStyle w:val="TOC2"/>
        <w:tabs>
          <w:tab w:val="right" w:leader="dot" w:pos="8306"/>
        </w:tabs>
      </w:pPr>
      <w:hyperlink w:anchor="_Toc17011" w:history="1">
        <w:r>
          <w:rPr>
            <w:rFonts w:ascii="仿宋" w:eastAsia="仿宋" w:hAnsi="仿宋" w:cs="仿宋" w:hint="eastAsia"/>
            <w:lang w:eastAsia="zh-CN"/>
          </w:rPr>
          <w:t>(四)、建设期水环境影响分析</w:t>
        </w:r>
        <w:r>
          <w:tab/>
        </w:r>
        <w:r>
          <w:fldChar w:fldCharType="begin"/>
        </w:r>
        <w:r>
          <w:instrText xml:space="preserve"> PAGEREF _Toc17011 \h </w:instrText>
        </w:r>
        <w:r>
          <w:fldChar w:fldCharType="separate"/>
        </w:r>
        <w:r>
          <w:t>48</w:t>
        </w:r>
        <w:r>
          <w:fldChar w:fldCharType="end"/>
        </w:r>
      </w:hyperlink>
    </w:p>
    <w:p>
      <w:pPr>
        <w:pStyle w:val="TOC2"/>
        <w:tabs>
          <w:tab w:val="right" w:leader="dot" w:pos="8306"/>
        </w:tabs>
      </w:pPr>
      <w:hyperlink w:anchor="_Toc16313" w:history="1">
        <w:r>
          <w:rPr>
            <w:rFonts w:ascii="仿宋" w:eastAsia="仿宋" w:hAnsi="仿宋" w:cs="仿宋" w:hint="eastAsia"/>
            <w:lang w:eastAsia="zh-CN"/>
          </w:rPr>
          <w:t>(五)、建设期固体废弃物环境影响分析</w:t>
        </w:r>
        <w:r>
          <w:tab/>
        </w:r>
        <w:r>
          <w:fldChar w:fldCharType="begin"/>
        </w:r>
        <w:r>
          <w:instrText xml:space="preserve"> PAGEREF _Toc16313 \h </w:instrText>
        </w:r>
        <w:r>
          <w:fldChar w:fldCharType="separate"/>
        </w:r>
        <w:r>
          <w:t>49</w:t>
        </w:r>
        <w:r>
          <w:fldChar w:fldCharType="end"/>
        </w:r>
      </w:hyperlink>
    </w:p>
    <w:p>
      <w:pPr>
        <w:pStyle w:val="TOC2"/>
        <w:tabs>
          <w:tab w:val="right" w:leader="dot" w:pos="8306"/>
        </w:tabs>
      </w:pPr>
      <w:hyperlink w:anchor="_Toc1334" w:history="1">
        <w:r>
          <w:rPr>
            <w:rFonts w:ascii="仿宋" w:eastAsia="仿宋" w:hAnsi="仿宋" w:cs="仿宋" w:hint="eastAsia"/>
            <w:lang w:eastAsia="zh-CN"/>
          </w:rPr>
          <w:t>(六)、建设期声环境影响分析</w:t>
        </w:r>
        <w:r>
          <w:tab/>
        </w:r>
        <w:r>
          <w:fldChar w:fldCharType="begin"/>
        </w:r>
        <w:r>
          <w:instrText xml:space="preserve"> PAGEREF _Toc1334 \h </w:instrText>
        </w:r>
        <w:r>
          <w:fldChar w:fldCharType="separate"/>
        </w:r>
        <w:r>
          <w:t>50</w:t>
        </w:r>
        <w:r>
          <w:fldChar w:fldCharType="end"/>
        </w:r>
      </w:hyperlink>
    </w:p>
    <w:p>
      <w:pPr>
        <w:pStyle w:val="TOC2"/>
        <w:tabs>
          <w:tab w:val="right" w:leader="dot" w:pos="8306"/>
        </w:tabs>
      </w:pPr>
      <w:hyperlink w:anchor="_Toc15554" w:history="1">
        <w:r>
          <w:rPr>
            <w:rFonts w:ascii="仿宋" w:eastAsia="仿宋" w:hAnsi="仿宋" w:cs="仿宋" w:hint="eastAsia"/>
            <w:lang w:eastAsia="zh-CN"/>
          </w:rPr>
          <w:t>(七)、营运期大气环境影响分析</w:t>
        </w:r>
        <w:r>
          <w:tab/>
        </w:r>
        <w:r>
          <w:fldChar w:fldCharType="begin"/>
        </w:r>
        <w:r>
          <w:instrText xml:space="preserve"> PAGEREF _Toc15554 \h </w:instrText>
        </w:r>
        <w:r>
          <w:fldChar w:fldCharType="separate"/>
        </w:r>
        <w:r>
          <w:t>52</w:t>
        </w:r>
        <w:r>
          <w:fldChar w:fldCharType="end"/>
        </w:r>
      </w:hyperlink>
    </w:p>
    <w:p>
      <w:pPr>
        <w:pStyle w:val="TOC2"/>
        <w:tabs>
          <w:tab w:val="right" w:leader="dot" w:pos="8306"/>
        </w:tabs>
      </w:pPr>
      <w:hyperlink w:anchor="_Toc32326" w:history="1">
        <w:r>
          <w:rPr>
            <w:rFonts w:ascii="仿宋" w:eastAsia="仿宋" w:hAnsi="仿宋" w:cs="仿宋" w:hint="eastAsia"/>
            <w:lang w:eastAsia="zh-CN"/>
          </w:rPr>
          <w:t>(八)、营运期水环境影响分析</w:t>
        </w:r>
        <w:r>
          <w:tab/>
        </w:r>
        <w:r>
          <w:fldChar w:fldCharType="begin"/>
        </w:r>
        <w:r>
          <w:instrText xml:space="preserve"> PAGEREF _Toc32326 \h </w:instrText>
        </w:r>
        <w:r>
          <w:fldChar w:fldCharType="separate"/>
        </w:r>
        <w:r>
          <w:t>53</w:t>
        </w:r>
        <w:r>
          <w:fldChar w:fldCharType="end"/>
        </w:r>
      </w:hyperlink>
    </w:p>
    <w:p>
      <w:pPr>
        <w:pStyle w:val="TOC2"/>
        <w:tabs>
          <w:tab w:val="right" w:leader="dot" w:pos="8306"/>
        </w:tabs>
      </w:pPr>
      <w:hyperlink w:anchor="_Toc16559" w:history="1">
        <w:r>
          <w:rPr>
            <w:rFonts w:ascii="仿宋" w:eastAsia="仿宋" w:hAnsi="仿宋" w:cs="仿宋" w:hint="eastAsia"/>
            <w:lang w:eastAsia="zh-CN"/>
          </w:rPr>
          <w:t>(九)、营运期固体废弃物环境影响分析</w:t>
        </w:r>
        <w:r>
          <w:tab/>
        </w:r>
        <w:r>
          <w:fldChar w:fldCharType="begin"/>
        </w:r>
        <w:r>
          <w:instrText xml:space="preserve"> PAGEREF _Toc16559 \h </w:instrText>
        </w:r>
        <w:r>
          <w:fldChar w:fldCharType="separate"/>
        </w:r>
        <w:r>
          <w:t>54</w:t>
        </w:r>
        <w:r>
          <w:fldChar w:fldCharType="end"/>
        </w:r>
      </w:hyperlink>
    </w:p>
    <w:p>
      <w:pPr>
        <w:pStyle w:val="TOC2"/>
        <w:tabs>
          <w:tab w:val="right" w:leader="dot" w:pos="8306"/>
        </w:tabs>
      </w:pPr>
      <w:hyperlink w:anchor="_Toc26183" w:history="1">
        <w:r>
          <w:rPr>
            <w:rFonts w:ascii="仿宋" w:eastAsia="仿宋" w:hAnsi="仿宋" w:cs="仿宋" w:hint="eastAsia"/>
            <w:lang w:eastAsia="zh-CN"/>
          </w:rPr>
          <w:t>(十)、营运期声环境影响分析</w:t>
        </w:r>
        <w:r>
          <w:tab/>
        </w:r>
        <w:r>
          <w:fldChar w:fldCharType="begin"/>
        </w:r>
        <w:r>
          <w:instrText xml:space="preserve"> PAGEREF _Toc26183 \h </w:instrText>
        </w:r>
        <w:r>
          <w:fldChar w:fldCharType="separate"/>
        </w:r>
        <w:r>
          <w:t>55</w:t>
        </w:r>
        <w:r>
          <w:fldChar w:fldCharType="end"/>
        </w:r>
      </w:hyperlink>
    </w:p>
    <w:p>
      <w:pPr>
        <w:pStyle w:val="TOC2"/>
        <w:tabs>
          <w:tab w:val="right" w:leader="dot" w:pos="8306"/>
        </w:tabs>
      </w:pPr>
      <w:hyperlink w:anchor="_Toc27129" w:history="1">
        <w:r>
          <w:rPr>
            <w:rFonts w:ascii="仿宋" w:eastAsia="仿宋" w:hAnsi="仿宋" w:cs="仿宋" w:hint="eastAsia"/>
            <w:lang w:eastAsia="zh-CN"/>
          </w:rPr>
          <w:t>(十一)、清洁生产</w:t>
        </w:r>
        <w:r>
          <w:tab/>
        </w:r>
        <w:r>
          <w:fldChar w:fldCharType="begin"/>
        </w:r>
        <w:r>
          <w:instrText xml:space="preserve"> PAGEREF _Toc27129 \h </w:instrText>
        </w:r>
        <w:r>
          <w:fldChar w:fldCharType="separate"/>
        </w:r>
        <w:r>
          <w:t>56</w:t>
        </w:r>
        <w:r>
          <w:fldChar w:fldCharType="end"/>
        </w:r>
      </w:hyperlink>
    </w:p>
    <w:p>
      <w:pPr>
        <w:pStyle w:val="TOC2"/>
        <w:tabs>
          <w:tab w:val="right" w:leader="dot" w:pos="8306"/>
        </w:tabs>
      </w:pPr>
      <w:hyperlink w:anchor="_Toc4260" w:history="1">
        <w:r>
          <w:rPr>
            <w:rFonts w:ascii="仿宋" w:eastAsia="仿宋" w:hAnsi="仿宋" w:cs="仿宋" w:hint="eastAsia"/>
            <w:lang w:eastAsia="zh-CN"/>
          </w:rPr>
          <w:t>(十二)、环境管理分析</w:t>
        </w:r>
        <w:r>
          <w:tab/>
        </w:r>
        <w:r>
          <w:fldChar w:fldCharType="begin"/>
        </w:r>
        <w:r>
          <w:instrText xml:space="preserve"> PAGEREF _Toc4260 \h </w:instrText>
        </w:r>
        <w:r>
          <w:fldChar w:fldCharType="separate"/>
        </w:r>
        <w:r>
          <w:t>57</w:t>
        </w:r>
        <w:r>
          <w:fldChar w:fldCharType="end"/>
        </w:r>
      </w:hyperlink>
    </w:p>
    <w:p>
      <w:pPr>
        <w:pStyle w:val="TOC2"/>
        <w:tabs>
          <w:tab w:val="right" w:leader="dot" w:pos="8306"/>
        </w:tabs>
      </w:pPr>
      <w:hyperlink w:anchor="_Toc6606" w:history="1">
        <w:r>
          <w:rPr>
            <w:rFonts w:ascii="仿宋" w:eastAsia="仿宋" w:hAnsi="仿宋" w:cs="仿宋" w:hint="eastAsia"/>
            <w:lang w:eastAsia="zh-CN"/>
          </w:rPr>
          <w:t>(十三)、结论及建议</w:t>
        </w:r>
        <w:r>
          <w:tab/>
        </w:r>
        <w:r>
          <w:fldChar w:fldCharType="begin"/>
        </w:r>
        <w:r>
          <w:instrText xml:space="preserve"> PAGEREF _Toc6606 \h </w:instrText>
        </w:r>
        <w:r>
          <w:fldChar w:fldCharType="separate"/>
        </w:r>
        <w:r>
          <w:t>59</w:t>
        </w:r>
        <w:r>
          <w:fldChar w:fldCharType="end"/>
        </w:r>
      </w:hyperlink>
    </w:p>
    <w:p>
      <w:pPr>
        <w:pStyle w:val="TOC1"/>
        <w:tabs>
          <w:tab w:val="right" w:leader="dot" w:pos="8306"/>
        </w:tabs>
      </w:pPr>
      <w:hyperlink w:anchor="_Toc3967" w:history="1">
        <w:r>
          <w:rPr>
            <w:rFonts w:ascii="仿宋" w:eastAsia="仿宋" w:hAnsi="仿宋" w:cs="仿宋" w:hint="eastAsia"/>
            <w:lang w:eastAsia="zh-CN"/>
          </w:rPr>
          <w:t>九、公司组建背景分析</w:t>
        </w:r>
        <w:r>
          <w:tab/>
        </w:r>
        <w:r>
          <w:fldChar w:fldCharType="begin"/>
        </w:r>
        <w:r>
          <w:instrText xml:space="preserve"> PAGEREF _Toc3967 \h </w:instrText>
        </w:r>
        <w:r>
          <w:fldChar w:fldCharType="separate"/>
        </w:r>
        <w:r>
          <w:t>60</w:t>
        </w:r>
        <w:r>
          <w:fldChar w:fldCharType="end"/>
        </w:r>
      </w:hyperlink>
    </w:p>
    <w:p>
      <w:pPr>
        <w:pStyle w:val="TOC2"/>
        <w:tabs>
          <w:tab w:val="right" w:leader="dot" w:pos="8306"/>
        </w:tabs>
      </w:pPr>
      <w:hyperlink w:anchor="_Toc8395" w:history="1">
        <w:r>
          <w:rPr>
            <w:rFonts w:ascii="仿宋" w:eastAsia="仿宋" w:hAnsi="仿宋" w:cs="仿宋" w:hint="eastAsia"/>
            <w:lang w:eastAsia="zh-CN"/>
          </w:rPr>
          <w:t>(一)、输注延长管项目背景分析</w:t>
        </w:r>
        <w:r>
          <w:tab/>
        </w:r>
        <w:r>
          <w:fldChar w:fldCharType="begin"/>
        </w:r>
        <w:r>
          <w:instrText xml:space="preserve"> PAGEREF _Toc8395 \h </w:instrText>
        </w:r>
        <w:r>
          <w:fldChar w:fldCharType="separate"/>
        </w:r>
        <w:r>
          <w:t>60</w:t>
        </w:r>
        <w:r>
          <w:fldChar w:fldCharType="end"/>
        </w:r>
      </w:hyperlink>
    </w:p>
    <w:p>
      <w:pPr>
        <w:pStyle w:val="TOC2"/>
        <w:tabs>
          <w:tab w:val="right" w:leader="dot" w:pos="8306"/>
        </w:tabs>
      </w:pPr>
      <w:hyperlink w:anchor="_Toc25597" w:history="1">
        <w:r>
          <w:rPr>
            <w:rFonts w:ascii="仿宋" w:eastAsia="仿宋" w:hAnsi="仿宋" w:cs="仿宋" w:hint="eastAsia"/>
            <w:lang w:eastAsia="zh-CN"/>
          </w:rPr>
          <w:t>(二)、输注延长管项目建设必要性分析</w:t>
        </w:r>
        <w:r>
          <w:tab/>
        </w:r>
        <w:r>
          <w:fldChar w:fldCharType="begin"/>
        </w:r>
        <w:r>
          <w:instrText xml:space="preserve"> PAGEREF _Toc25597 \h </w:instrText>
        </w:r>
        <w:r>
          <w:fldChar w:fldCharType="separate"/>
        </w:r>
        <w:r>
          <w:t>61</w:t>
        </w:r>
        <w:r>
          <w:fldChar w:fldCharType="end"/>
        </w:r>
      </w:hyperlink>
    </w:p>
    <w:p>
      <w:pPr>
        <w:pStyle w:val="TOC2"/>
        <w:tabs>
          <w:tab w:val="right" w:leader="dot" w:pos="8306"/>
        </w:tabs>
      </w:pPr>
      <w:hyperlink w:anchor="_Toc2708" w:history="1">
        <w:r>
          <w:rPr>
            <w:rFonts w:ascii="仿宋" w:eastAsia="仿宋" w:hAnsi="仿宋" w:cs="仿宋" w:hint="eastAsia"/>
            <w:lang w:eastAsia="zh-CN"/>
          </w:rPr>
          <w:t>(三)、鼓励中小企业发展</w:t>
        </w:r>
        <w:r>
          <w:tab/>
        </w:r>
        <w:r>
          <w:fldChar w:fldCharType="begin"/>
        </w:r>
        <w:r>
          <w:instrText xml:space="preserve"> PAGEREF _Toc2708 \h </w:instrText>
        </w:r>
        <w:r>
          <w:fldChar w:fldCharType="separate"/>
        </w:r>
        <w:r>
          <w:t>62</w:t>
        </w:r>
        <w:r>
          <w:fldChar w:fldCharType="end"/>
        </w:r>
      </w:hyperlink>
    </w:p>
    <w:p>
      <w:pPr>
        <w:pStyle w:val="TOC2"/>
        <w:tabs>
          <w:tab w:val="right" w:leader="dot" w:pos="8306"/>
        </w:tabs>
      </w:pPr>
      <w:hyperlink w:anchor="_Toc1532" w:history="1">
        <w:r>
          <w:rPr>
            <w:rFonts w:ascii="仿宋" w:eastAsia="仿宋" w:hAnsi="仿宋" w:cs="仿宋" w:hint="eastAsia"/>
            <w:lang w:eastAsia="zh-CN"/>
          </w:rPr>
          <w:t>(四)、宏观经济形势分析</w:t>
        </w:r>
        <w:r>
          <w:tab/>
        </w:r>
        <w:r>
          <w:fldChar w:fldCharType="begin"/>
        </w:r>
        <w:r>
          <w:instrText xml:space="preserve"> PAGEREF _Toc1532 \h </w:instrText>
        </w:r>
        <w:r>
          <w:fldChar w:fldCharType="separate"/>
        </w:r>
        <w:r>
          <w:t>63</w:t>
        </w:r>
        <w:r>
          <w:fldChar w:fldCharType="end"/>
        </w:r>
      </w:hyperlink>
    </w:p>
    <w:p>
      <w:pPr>
        <w:pStyle w:val="TOC1"/>
        <w:tabs>
          <w:tab w:val="right" w:leader="dot" w:pos="8306"/>
        </w:tabs>
      </w:pPr>
      <w:hyperlink w:anchor="_Toc18225" w:history="1">
        <w:r>
          <w:rPr>
            <w:rFonts w:ascii="仿宋" w:eastAsia="仿宋" w:hAnsi="仿宋" w:cs="仿宋" w:hint="eastAsia"/>
            <w:lang w:eastAsia="zh-CN"/>
          </w:rPr>
          <w:t>十、SWOT分析</w:t>
        </w:r>
        <w:r>
          <w:tab/>
        </w:r>
        <w:r>
          <w:fldChar w:fldCharType="begin"/>
        </w:r>
        <w:r>
          <w:instrText xml:space="preserve"> PAGEREF _Toc18225 \h </w:instrText>
        </w:r>
        <w:r>
          <w:fldChar w:fldCharType="separate"/>
        </w:r>
        <w:r>
          <w:t>64</w:t>
        </w:r>
        <w:r>
          <w:fldChar w:fldCharType="end"/>
        </w:r>
      </w:hyperlink>
    </w:p>
    <w:p>
      <w:pPr>
        <w:pStyle w:val="TOC2"/>
        <w:tabs>
          <w:tab w:val="right" w:leader="dot" w:pos="8306"/>
        </w:tabs>
      </w:pPr>
      <w:hyperlink w:anchor="_Toc9848" w:history="1">
        <w:r>
          <w:rPr>
            <w:rFonts w:ascii="仿宋" w:eastAsia="仿宋" w:hAnsi="仿宋" w:cs="仿宋" w:hint="eastAsia"/>
            <w:lang w:eastAsia="zh-CN"/>
          </w:rPr>
          <w:t>(一)、优势分析(S)</w:t>
        </w:r>
        <w:r>
          <w:tab/>
        </w:r>
        <w:r>
          <w:fldChar w:fldCharType="begin"/>
        </w:r>
        <w:r>
          <w:instrText xml:space="preserve"> PAGEREF _Toc9848 \h </w:instrText>
        </w:r>
        <w:r>
          <w:fldChar w:fldCharType="separate"/>
        </w:r>
        <w:r>
          <w:t>64</w:t>
        </w:r>
        <w:r>
          <w:fldChar w:fldCharType="end"/>
        </w:r>
      </w:hyperlink>
    </w:p>
    <w:p>
      <w:pPr>
        <w:pStyle w:val="TOC2"/>
        <w:tabs>
          <w:tab w:val="right" w:leader="dot" w:pos="8306"/>
        </w:tabs>
      </w:pPr>
      <w:hyperlink w:anchor="_Toc10333" w:history="1">
        <w:r>
          <w:rPr>
            <w:rFonts w:ascii="仿宋" w:eastAsia="仿宋" w:hAnsi="仿宋" w:cs="仿宋" w:hint="eastAsia"/>
            <w:lang w:eastAsia="zh-CN"/>
          </w:rPr>
          <w:t>(二)、劣势分析(W)</w:t>
        </w:r>
        <w:r>
          <w:tab/>
        </w:r>
        <w:r>
          <w:fldChar w:fldCharType="begin"/>
        </w:r>
        <w:r>
          <w:instrText xml:space="preserve"> PAGEREF _Toc10333 \h </w:instrText>
        </w:r>
        <w:r>
          <w:fldChar w:fldCharType="separate"/>
        </w:r>
        <w:r>
          <w:t>65</w:t>
        </w:r>
        <w:r>
          <w:fldChar w:fldCharType="end"/>
        </w:r>
      </w:hyperlink>
    </w:p>
    <w:p>
      <w:pPr>
        <w:pStyle w:val="TOC2"/>
        <w:tabs>
          <w:tab w:val="right" w:leader="dot" w:pos="8306"/>
        </w:tabs>
      </w:pPr>
      <w:hyperlink w:anchor="_Toc27184" w:history="1">
        <w:r>
          <w:rPr>
            <w:rFonts w:ascii="仿宋" w:eastAsia="仿宋" w:hAnsi="仿宋" w:cs="仿宋" w:hint="eastAsia"/>
            <w:lang w:eastAsia="zh-CN"/>
          </w:rPr>
          <w:t>(三)、机会分析()</w:t>
        </w:r>
        <w:r>
          <w:tab/>
        </w:r>
        <w:r>
          <w:fldChar w:fldCharType="begin"/>
        </w:r>
        <w:r>
          <w:instrText xml:space="preserve"> PAGEREF _Toc27184 \h </w:instrText>
        </w:r>
        <w:r>
          <w:fldChar w:fldCharType="separate"/>
        </w:r>
        <w:r>
          <w:t>65</w:t>
        </w:r>
        <w:r>
          <w:fldChar w:fldCharType="end"/>
        </w:r>
      </w:hyperlink>
    </w:p>
    <w:p>
      <w:pPr>
        <w:pStyle w:val="TOC2"/>
        <w:tabs>
          <w:tab w:val="right" w:leader="dot" w:pos="8306"/>
        </w:tabs>
      </w:pPr>
      <w:hyperlink w:anchor="_Toc6689" w:history="1">
        <w:r>
          <w:rPr>
            <w:rFonts w:ascii="仿宋" w:eastAsia="仿宋" w:hAnsi="仿宋" w:cs="仿宋" w:hint="eastAsia"/>
            <w:lang w:eastAsia="zh-CN"/>
          </w:rPr>
          <w:t>(四)、威胁分析(T)</w:t>
        </w:r>
        <w:r>
          <w:tab/>
        </w:r>
        <w:r>
          <w:fldChar w:fldCharType="begin"/>
        </w:r>
        <w:r>
          <w:instrText xml:space="preserve"> PAGEREF _Toc6689 \h </w:instrText>
        </w:r>
        <w:r>
          <w:fldChar w:fldCharType="separate"/>
        </w:r>
        <w:r>
          <w:t>66</w:t>
        </w:r>
        <w:r>
          <w:fldChar w:fldCharType="end"/>
        </w:r>
      </w:hyperlink>
    </w:p>
    <w:p>
      <w:pPr>
        <w:pStyle w:val="TOC1"/>
        <w:tabs>
          <w:tab w:val="right" w:leader="dot" w:pos="8306"/>
        </w:tabs>
      </w:pPr>
      <w:hyperlink w:anchor="_Toc1602" w:history="1">
        <w:r>
          <w:rPr>
            <w:rFonts w:ascii="仿宋" w:eastAsia="仿宋" w:hAnsi="仿宋" w:cs="仿宋" w:hint="eastAsia"/>
            <w:lang w:eastAsia="zh-CN"/>
          </w:rPr>
          <w:t>十一、风险分析</w:t>
        </w:r>
        <w:r>
          <w:tab/>
        </w:r>
        <w:r>
          <w:fldChar w:fldCharType="begin"/>
        </w:r>
        <w:r>
          <w:instrText xml:space="preserve"> PAGEREF _Toc1602 \h </w:instrText>
        </w:r>
        <w:r>
          <w:fldChar w:fldCharType="separate"/>
        </w:r>
        <w:r>
          <w:t>67</w:t>
        </w:r>
        <w:r>
          <w:fldChar w:fldCharType="end"/>
        </w:r>
      </w:hyperlink>
    </w:p>
    <w:p>
      <w:pPr>
        <w:pStyle w:val="TOC2"/>
        <w:tabs>
          <w:tab w:val="right" w:leader="dot" w:pos="8306"/>
        </w:tabs>
      </w:pPr>
      <w:hyperlink w:anchor="_Toc31089" w:history="1">
        <w:r>
          <w:rPr>
            <w:rFonts w:ascii="仿宋" w:eastAsia="仿宋" w:hAnsi="仿宋" w:cs="仿宋" w:hint="eastAsia"/>
            <w:lang w:eastAsia="zh-CN"/>
          </w:rPr>
          <w:t>(一)、内部风险</w:t>
        </w:r>
        <w:r>
          <w:tab/>
        </w:r>
        <w:r>
          <w:fldChar w:fldCharType="begin"/>
        </w:r>
        <w:r>
          <w:instrText xml:space="preserve"> PAGEREF _Toc31089 \h </w:instrText>
        </w:r>
        <w:r>
          <w:fldChar w:fldCharType="separate"/>
        </w:r>
        <w:r>
          <w:t>67</w:t>
        </w:r>
        <w:r>
          <w:fldChar w:fldCharType="end"/>
        </w:r>
      </w:hyperlink>
    </w:p>
    <w:p>
      <w:pPr>
        <w:pStyle w:val="TOC2"/>
        <w:tabs>
          <w:tab w:val="right" w:leader="dot" w:pos="8306"/>
        </w:tabs>
      </w:pPr>
      <w:hyperlink w:anchor="_Toc14042" w:history="1">
        <w:r>
          <w:rPr>
            <w:rFonts w:ascii="仿宋" w:eastAsia="仿宋" w:hAnsi="仿宋" w:cs="仿宋" w:hint="eastAsia"/>
            <w:lang w:eastAsia="zh-CN"/>
          </w:rPr>
          <w:t>(二)、外部风险</w:t>
        </w:r>
        <w:r>
          <w:tab/>
        </w:r>
        <w:r>
          <w:fldChar w:fldCharType="begin"/>
        </w:r>
        <w:r>
          <w:instrText xml:space="preserve"> PAGEREF _Toc14042 \h </w:instrText>
        </w:r>
        <w:r>
          <w:fldChar w:fldCharType="separate"/>
        </w:r>
        <w:r>
          <w:t>68</w:t>
        </w:r>
        <w:r>
          <w:fldChar w:fldCharType="end"/>
        </w:r>
      </w:hyperlink>
    </w:p>
    <w:p>
      <w:pPr>
        <w:pStyle w:val="TOC2"/>
        <w:tabs>
          <w:tab w:val="right" w:leader="dot" w:pos="8306"/>
        </w:tabs>
      </w:pPr>
      <w:hyperlink w:anchor="_Toc16562" w:history="1">
        <w:r>
          <w:rPr>
            <w:rFonts w:ascii="仿宋" w:eastAsia="仿宋" w:hAnsi="仿宋" w:cs="仿宋" w:hint="eastAsia"/>
            <w:lang w:eastAsia="zh-CN"/>
          </w:rPr>
          <w:t>(三)、风险管理策略</w:t>
        </w:r>
        <w:r>
          <w:tab/>
        </w:r>
        <w:r>
          <w:fldChar w:fldCharType="begin"/>
        </w:r>
        <w:r>
          <w:instrText xml:space="preserve"> PAGEREF _Toc16562 \h </w:instrText>
        </w:r>
        <w:r>
          <w:fldChar w:fldCharType="separate"/>
        </w:r>
        <w:r>
          <w:t>68</w:t>
        </w:r>
        <w:r>
          <w:fldChar w:fldCharType="end"/>
        </w:r>
      </w:hyperlink>
    </w:p>
    <w:p>
      <w:pPr>
        <w:pStyle w:val="TOC1"/>
        <w:tabs>
          <w:tab w:val="right" w:leader="dot" w:pos="8306"/>
        </w:tabs>
      </w:pPr>
      <w:hyperlink w:anchor="_Toc2086" w:history="1">
        <w:r>
          <w:rPr>
            <w:rFonts w:ascii="仿宋" w:eastAsia="仿宋" w:hAnsi="仿宋" w:cs="仿宋" w:hint="eastAsia"/>
            <w:lang w:eastAsia="zh-CN"/>
          </w:rPr>
          <w:t>十二、战略合作伙伴</w:t>
        </w:r>
        <w:r>
          <w:tab/>
        </w:r>
        <w:r>
          <w:fldChar w:fldCharType="begin"/>
        </w:r>
        <w:r>
          <w:instrText xml:space="preserve"> PAGEREF _Toc2086 \h </w:instrText>
        </w:r>
        <w:r>
          <w:fldChar w:fldCharType="separate"/>
        </w:r>
        <w:r>
          <w:t>69</w:t>
        </w:r>
        <w:r>
          <w:fldChar w:fldCharType="end"/>
        </w:r>
      </w:hyperlink>
    </w:p>
    <w:p>
      <w:pPr>
        <w:pStyle w:val="TOC2"/>
        <w:tabs>
          <w:tab w:val="right" w:leader="dot" w:pos="8306"/>
        </w:tabs>
      </w:pPr>
      <w:hyperlink w:anchor="_Toc16705" w:history="1">
        <w:r>
          <w:rPr>
            <w:rFonts w:ascii="仿宋" w:eastAsia="仿宋" w:hAnsi="仿宋" w:cs="仿宋" w:hint="eastAsia"/>
            <w:lang w:eastAsia="zh-CN"/>
          </w:rPr>
          <w:t>(一)、合作伙伴关系</w:t>
        </w:r>
        <w:r>
          <w:tab/>
        </w:r>
        <w:r>
          <w:fldChar w:fldCharType="begin"/>
        </w:r>
        <w:r>
          <w:instrText xml:space="preserve"> PAGEREF _Toc16705 \h </w:instrText>
        </w:r>
        <w:r>
          <w:fldChar w:fldCharType="separate"/>
        </w:r>
        <w:r>
          <w:t>69</w:t>
        </w:r>
        <w:r>
          <w:fldChar w:fldCharType="end"/>
        </w:r>
      </w:hyperlink>
    </w:p>
    <w:p>
      <w:pPr>
        <w:pStyle w:val="TOC2"/>
        <w:tabs>
          <w:tab w:val="right" w:leader="dot" w:pos="8306"/>
        </w:tabs>
      </w:pPr>
      <w:hyperlink w:anchor="_Toc27700" w:history="1">
        <w:r>
          <w:rPr>
            <w:rFonts w:ascii="仿宋" w:eastAsia="仿宋" w:hAnsi="仿宋" w:cs="仿宋" w:hint="eastAsia"/>
            <w:lang w:eastAsia="zh-CN"/>
          </w:rPr>
          <w:t>(二)、合作输注延长管项目</w:t>
        </w:r>
        <w:r>
          <w:tab/>
        </w:r>
        <w:r>
          <w:fldChar w:fldCharType="begin"/>
        </w:r>
        <w:r>
          <w:instrText xml:space="preserve"> PAGEREF _Toc27700 \h </w:instrText>
        </w:r>
        <w:r>
          <w:fldChar w:fldCharType="separate"/>
        </w:r>
        <w:r>
          <w:t>69</w:t>
        </w:r>
        <w:r>
          <w:fldChar w:fldCharType="end"/>
        </w:r>
      </w:hyperlink>
    </w:p>
    <w:p>
      <w:pPr>
        <w:pStyle w:val="TOC2"/>
        <w:tabs>
          <w:tab w:val="right" w:leader="dot" w:pos="8306"/>
        </w:tabs>
      </w:pPr>
      <w:hyperlink w:anchor="_Toc6784" w:history="1">
        <w:r>
          <w:rPr>
            <w:rFonts w:ascii="仿宋" w:eastAsia="仿宋" w:hAnsi="仿宋" w:cs="仿宋" w:hint="eastAsia"/>
            <w:lang w:eastAsia="zh-CN"/>
          </w:rPr>
          <w:t>(三)、合作伙伴的作用</w:t>
        </w:r>
        <w:r>
          <w:tab/>
        </w:r>
        <w:r>
          <w:fldChar w:fldCharType="begin"/>
        </w:r>
        <w:r>
          <w:instrText xml:space="preserve"> PAGEREF _Toc6784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152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0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27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https://d.book118.com/746003113054010050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输注延长管行业相关公司筹备报告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输注延长管行业相关公司筹备报告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输注延长管行业相关公司筹备报告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输注延长管行业相关公司筹备报告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输注延长管行业相关公司筹备报告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6003113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2024-02-04T06:39:00Z</dcterms:created>
  <dcterms:modified xsi:type="dcterms:W3CDTF">2024-02-04T06:39:49Z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6ECF050CF8374C15BF90D33D1DAA972E_11</vt:lpwstr>
  </property>
  <property fmtid="{D5CDD505-2E9C-101B-9397-08002B2CF9AE}" pid="3" name="KSOProductBuildVer">
    <vt:lpwstr>2052-12.1.0.16250</vt:lpwstr>
  </property>
</Properties>
</file>