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风廓线仪(附带RASS)项目规划设计方案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05" w:history="1">
        <w:r>
          <w:rPr>
            <w:rFonts w:ascii="仿宋" w:eastAsia="仿宋" w:hAnsi="仿宋" w:cs="仿宋" w:hint="eastAsia"/>
            <w:lang w:eastAsia="zh-CN"/>
          </w:rPr>
          <w:t>序言</w:t>
        </w:r>
        <w:r>
          <w:tab/>
        </w:r>
        <w:r>
          <w:fldChar w:fldCharType="begin"/>
        </w:r>
        <w:r>
          <w:instrText xml:space="preserve"> PAGEREF _Toc20205 \h </w:instrText>
        </w:r>
        <w:r>
          <w:fldChar w:fldCharType="separate"/>
        </w:r>
        <w:r>
          <w:t>3</w:t>
        </w:r>
        <w:r>
          <w:fldChar w:fldCharType="end"/>
        </w:r>
      </w:hyperlink>
    </w:p>
    <w:p>
      <w:pPr>
        <w:pStyle w:val="TOC1"/>
        <w:tabs>
          <w:tab w:val="right" w:leader="dot" w:pos="8306"/>
        </w:tabs>
      </w:pPr>
      <w:hyperlink w:anchor="_Toc16290" w:history="1">
        <w:r>
          <w:rPr>
            <w:rFonts w:ascii="仿宋" w:eastAsia="仿宋" w:hAnsi="仿宋" w:cs="仿宋" w:hint="eastAsia"/>
            <w:lang w:eastAsia="zh-CN"/>
          </w:rPr>
          <w:t>一、产品规划分析</w:t>
        </w:r>
        <w:r>
          <w:tab/>
        </w:r>
        <w:r>
          <w:fldChar w:fldCharType="begin"/>
        </w:r>
        <w:r>
          <w:instrText xml:space="preserve"> PAGEREF _Toc16290 \h </w:instrText>
        </w:r>
        <w:r>
          <w:fldChar w:fldCharType="separate"/>
        </w:r>
        <w:r>
          <w:t>3</w:t>
        </w:r>
        <w:r>
          <w:fldChar w:fldCharType="end"/>
        </w:r>
      </w:hyperlink>
    </w:p>
    <w:p>
      <w:pPr>
        <w:pStyle w:val="TOC2"/>
        <w:tabs>
          <w:tab w:val="right" w:leader="dot" w:pos="8306"/>
        </w:tabs>
      </w:pPr>
      <w:hyperlink w:anchor="_Toc25380" w:history="1">
        <w:r>
          <w:rPr>
            <w:rFonts w:ascii="仿宋" w:eastAsia="仿宋" w:hAnsi="仿宋" w:cs="仿宋" w:hint="eastAsia"/>
            <w:lang w:eastAsia="zh-CN"/>
          </w:rPr>
          <w:t>(一)、产品规划</w:t>
        </w:r>
        <w:r>
          <w:tab/>
        </w:r>
        <w:r>
          <w:fldChar w:fldCharType="begin"/>
        </w:r>
        <w:r>
          <w:instrText xml:space="preserve"> PAGEREF _Toc25380 \h </w:instrText>
        </w:r>
        <w:r>
          <w:fldChar w:fldCharType="separate"/>
        </w:r>
        <w:r>
          <w:t>3</w:t>
        </w:r>
        <w:r>
          <w:fldChar w:fldCharType="end"/>
        </w:r>
      </w:hyperlink>
    </w:p>
    <w:p>
      <w:pPr>
        <w:pStyle w:val="TOC2"/>
        <w:tabs>
          <w:tab w:val="right" w:leader="dot" w:pos="8306"/>
        </w:tabs>
      </w:pPr>
      <w:hyperlink w:anchor="_Toc24813" w:history="1">
        <w:r>
          <w:rPr>
            <w:rFonts w:ascii="仿宋" w:eastAsia="仿宋" w:hAnsi="仿宋" w:cs="仿宋" w:hint="eastAsia"/>
            <w:lang w:eastAsia="zh-CN"/>
          </w:rPr>
          <w:t>(二)、建设规模</w:t>
        </w:r>
        <w:r>
          <w:tab/>
        </w:r>
        <w:r>
          <w:fldChar w:fldCharType="begin"/>
        </w:r>
        <w:r>
          <w:instrText xml:space="preserve"> PAGEREF _Toc24813 \h </w:instrText>
        </w:r>
        <w:r>
          <w:fldChar w:fldCharType="separate"/>
        </w:r>
        <w:r>
          <w:t>4</w:t>
        </w:r>
        <w:r>
          <w:fldChar w:fldCharType="end"/>
        </w:r>
      </w:hyperlink>
    </w:p>
    <w:p>
      <w:pPr>
        <w:pStyle w:val="TOC1"/>
        <w:tabs>
          <w:tab w:val="right" w:leader="dot" w:pos="8306"/>
        </w:tabs>
      </w:pPr>
      <w:hyperlink w:anchor="_Toc4886" w:history="1">
        <w:r>
          <w:rPr>
            <w:rFonts w:ascii="仿宋" w:eastAsia="仿宋" w:hAnsi="仿宋" w:cs="仿宋" w:hint="eastAsia"/>
            <w:lang w:eastAsia="zh-CN"/>
          </w:rPr>
          <w:t>二、风廓线仪(附带RASS)项目土建工程</w:t>
        </w:r>
        <w:r>
          <w:tab/>
        </w:r>
        <w:r>
          <w:fldChar w:fldCharType="begin"/>
        </w:r>
        <w:r>
          <w:instrText xml:space="preserve"> PAGEREF _Toc4886 \h </w:instrText>
        </w:r>
        <w:r>
          <w:fldChar w:fldCharType="separate"/>
        </w:r>
        <w:r>
          <w:t>5</w:t>
        </w:r>
        <w:r>
          <w:fldChar w:fldCharType="end"/>
        </w:r>
      </w:hyperlink>
    </w:p>
    <w:p>
      <w:pPr>
        <w:pStyle w:val="TOC2"/>
        <w:tabs>
          <w:tab w:val="right" w:leader="dot" w:pos="8306"/>
        </w:tabs>
      </w:pPr>
      <w:hyperlink w:anchor="_Toc3261" w:history="1">
        <w:r>
          <w:rPr>
            <w:rFonts w:ascii="仿宋" w:eastAsia="仿宋" w:hAnsi="仿宋" w:cs="仿宋" w:hint="eastAsia"/>
            <w:lang w:eastAsia="zh-CN"/>
          </w:rPr>
          <w:t>(一)、建筑工程设计原则</w:t>
        </w:r>
        <w:r>
          <w:tab/>
        </w:r>
        <w:r>
          <w:fldChar w:fldCharType="begin"/>
        </w:r>
        <w:r>
          <w:instrText xml:space="preserve"> PAGEREF _Toc3261 \h </w:instrText>
        </w:r>
        <w:r>
          <w:fldChar w:fldCharType="separate"/>
        </w:r>
        <w:r>
          <w:t>5</w:t>
        </w:r>
        <w:r>
          <w:fldChar w:fldCharType="end"/>
        </w:r>
      </w:hyperlink>
    </w:p>
    <w:p>
      <w:pPr>
        <w:pStyle w:val="TOC2"/>
        <w:tabs>
          <w:tab w:val="right" w:leader="dot" w:pos="8306"/>
        </w:tabs>
      </w:pPr>
      <w:hyperlink w:anchor="_Toc30548" w:history="1">
        <w:r>
          <w:rPr>
            <w:rFonts w:ascii="仿宋" w:eastAsia="仿宋" w:hAnsi="仿宋" w:cs="仿宋" w:hint="eastAsia"/>
            <w:lang w:eastAsia="zh-CN"/>
          </w:rPr>
          <w:t>(二)、土建工程设计年限及安全等级</w:t>
        </w:r>
        <w:r>
          <w:tab/>
        </w:r>
        <w:r>
          <w:fldChar w:fldCharType="begin"/>
        </w:r>
        <w:r>
          <w:instrText xml:space="preserve"> PAGEREF _Toc30548 \h </w:instrText>
        </w:r>
        <w:r>
          <w:fldChar w:fldCharType="separate"/>
        </w:r>
        <w:r>
          <w:t>6</w:t>
        </w:r>
        <w:r>
          <w:fldChar w:fldCharType="end"/>
        </w:r>
      </w:hyperlink>
    </w:p>
    <w:p>
      <w:pPr>
        <w:pStyle w:val="TOC2"/>
        <w:tabs>
          <w:tab w:val="right" w:leader="dot" w:pos="8306"/>
        </w:tabs>
      </w:pPr>
      <w:hyperlink w:anchor="_Toc22809" w:history="1">
        <w:r>
          <w:rPr>
            <w:rFonts w:ascii="仿宋" w:eastAsia="仿宋" w:hAnsi="仿宋" w:cs="仿宋" w:hint="eastAsia"/>
            <w:lang w:eastAsia="zh-CN"/>
          </w:rPr>
          <w:t>(三)、建筑工程设计总体要求</w:t>
        </w:r>
        <w:r>
          <w:tab/>
        </w:r>
        <w:r>
          <w:fldChar w:fldCharType="begin"/>
        </w:r>
        <w:r>
          <w:instrText xml:space="preserve"> PAGEREF _Toc22809 \h </w:instrText>
        </w:r>
        <w:r>
          <w:fldChar w:fldCharType="separate"/>
        </w:r>
        <w:r>
          <w:t>7</w:t>
        </w:r>
        <w:r>
          <w:fldChar w:fldCharType="end"/>
        </w:r>
      </w:hyperlink>
    </w:p>
    <w:p>
      <w:pPr>
        <w:pStyle w:val="TOC2"/>
        <w:tabs>
          <w:tab w:val="right" w:leader="dot" w:pos="8306"/>
        </w:tabs>
      </w:pPr>
      <w:hyperlink w:anchor="_Toc5785" w:history="1">
        <w:r>
          <w:rPr>
            <w:rFonts w:ascii="仿宋" w:eastAsia="仿宋" w:hAnsi="仿宋" w:cs="仿宋" w:hint="eastAsia"/>
            <w:lang w:eastAsia="zh-CN"/>
          </w:rPr>
          <w:t>(四)、土建工程建设指标</w:t>
        </w:r>
        <w:r>
          <w:tab/>
        </w:r>
        <w:r>
          <w:fldChar w:fldCharType="begin"/>
        </w:r>
        <w:r>
          <w:instrText xml:space="preserve"> PAGEREF _Toc5785 \h </w:instrText>
        </w:r>
        <w:r>
          <w:fldChar w:fldCharType="separate"/>
        </w:r>
        <w:r>
          <w:t>8</w:t>
        </w:r>
        <w:r>
          <w:fldChar w:fldCharType="end"/>
        </w:r>
      </w:hyperlink>
    </w:p>
    <w:p>
      <w:pPr>
        <w:pStyle w:val="TOC1"/>
        <w:tabs>
          <w:tab w:val="right" w:leader="dot" w:pos="8306"/>
        </w:tabs>
      </w:pPr>
      <w:hyperlink w:anchor="_Toc8031" w:history="1">
        <w:r>
          <w:rPr>
            <w:rFonts w:ascii="仿宋" w:eastAsia="仿宋" w:hAnsi="仿宋" w:cs="仿宋" w:hint="eastAsia"/>
            <w:lang w:eastAsia="zh-CN"/>
          </w:rPr>
          <w:t>三、工艺说明</w:t>
        </w:r>
        <w:r>
          <w:tab/>
        </w:r>
        <w:r>
          <w:fldChar w:fldCharType="begin"/>
        </w:r>
        <w:r>
          <w:instrText xml:space="preserve"> PAGEREF _Toc8031 \h </w:instrText>
        </w:r>
        <w:r>
          <w:fldChar w:fldCharType="separate"/>
        </w:r>
        <w:r>
          <w:t>8</w:t>
        </w:r>
        <w:r>
          <w:fldChar w:fldCharType="end"/>
        </w:r>
      </w:hyperlink>
    </w:p>
    <w:p>
      <w:pPr>
        <w:pStyle w:val="TOC2"/>
        <w:tabs>
          <w:tab w:val="right" w:leader="dot" w:pos="8306"/>
        </w:tabs>
      </w:pPr>
      <w:hyperlink w:anchor="_Toc17456" w:history="1">
        <w:r>
          <w:rPr>
            <w:rFonts w:ascii="仿宋" w:eastAsia="仿宋" w:hAnsi="仿宋" w:cs="仿宋" w:hint="eastAsia"/>
            <w:lang w:eastAsia="zh-CN"/>
          </w:rPr>
          <w:t>(一)、技术管理特点</w:t>
        </w:r>
        <w:r>
          <w:tab/>
        </w:r>
        <w:r>
          <w:fldChar w:fldCharType="begin"/>
        </w:r>
        <w:r>
          <w:instrText xml:space="preserve"> PAGEREF _Toc17456 \h </w:instrText>
        </w:r>
        <w:r>
          <w:fldChar w:fldCharType="separate"/>
        </w:r>
        <w:r>
          <w:t>8</w:t>
        </w:r>
        <w:r>
          <w:fldChar w:fldCharType="end"/>
        </w:r>
      </w:hyperlink>
    </w:p>
    <w:p>
      <w:pPr>
        <w:pStyle w:val="TOC2"/>
        <w:tabs>
          <w:tab w:val="right" w:leader="dot" w:pos="8306"/>
        </w:tabs>
      </w:pPr>
      <w:hyperlink w:anchor="_Toc20354" w:history="1">
        <w:r>
          <w:rPr>
            <w:rFonts w:ascii="仿宋" w:eastAsia="仿宋" w:hAnsi="仿宋" w:cs="仿宋" w:hint="eastAsia"/>
            <w:lang w:eastAsia="zh-CN"/>
          </w:rPr>
          <w:t>(二)、风廓线仪(附带RASS)项目工艺技术设计方案</w:t>
        </w:r>
        <w:r>
          <w:tab/>
        </w:r>
        <w:r>
          <w:fldChar w:fldCharType="begin"/>
        </w:r>
        <w:r>
          <w:instrText xml:space="preserve"> PAGEREF _Toc20354 \h </w:instrText>
        </w:r>
        <w:r>
          <w:fldChar w:fldCharType="separate"/>
        </w:r>
        <w:r>
          <w:t>9</w:t>
        </w:r>
        <w:r>
          <w:fldChar w:fldCharType="end"/>
        </w:r>
      </w:hyperlink>
    </w:p>
    <w:p>
      <w:pPr>
        <w:pStyle w:val="TOC2"/>
        <w:tabs>
          <w:tab w:val="right" w:leader="dot" w:pos="8306"/>
        </w:tabs>
      </w:pPr>
      <w:hyperlink w:anchor="_Toc23215" w:history="1">
        <w:r>
          <w:rPr>
            <w:rFonts w:ascii="仿宋" w:eastAsia="仿宋" w:hAnsi="仿宋" w:cs="仿宋" w:hint="eastAsia"/>
            <w:lang w:eastAsia="zh-CN"/>
          </w:rPr>
          <w:t>(三)、设备选型方案</w:t>
        </w:r>
        <w:r>
          <w:tab/>
        </w:r>
        <w:r>
          <w:fldChar w:fldCharType="begin"/>
        </w:r>
        <w:r>
          <w:instrText xml:space="preserve"> PAGEREF _Toc23215 \h </w:instrText>
        </w:r>
        <w:r>
          <w:fldChar w:fldCharType="separate"/>
        </w:r>
        <w:r>
          <w:t>11</w:t>
        </w:r>
        <w:r>
          <w:fldChar w:fldCharType="end"/>
        </w:r>
      </w:hyperlink>
    </w:p>
    <w:p>
      <w:pPr>
        <w:pStyle w:val="TOC1"/>
        <w:tabs>
          <w:tab w:val="right" w:leader="dot" w:pos="8306"/>
        </w:tabs>
      </w:pPr>
      <w:hyperlink w:anchor="_Toc8809" w:history="1">
        <w:r>
          <w:rPr>
            <w:rFonts w:ascii="仿宋" w:eastAsia="仿宋" w:hAnsi="仿宋" w:cs="仿宋" w:hint="eastAsia"/>
            <w:lang w:eastAsia="zh-CN"/>
          </w:rPr>
          <w:t>四、风廓线仪(附带RASS)项目文档管理</w:t>
        </w:r>
        <w:r>
          <w:tab/>
        </w:r>
        <w:r>
          <w:fldChar w:fldCharType="begin"/>
        </w:r>
        <w:r>
          <w:instrText xml:space="preserve"> PAGEREF _Toc8809 \h </w:instrText>
        </w:r>
        <w:r>
          <w:fldChar w:fldCharType="separate"/>
        </w:r>
        <w:r>
          <w:t>12</w:t>
        </w:r>
        <w:r>
          <w:fldChar w:fldCharType="end"/>
        </w:r>
      </w:hyperlink>
    </w:p>
    <w:p>
      <w:pPr>
        <w:pStyle w:val="TOC2"/>
        <w:tabs>
          <w:tab w:val="right" w:leader="dot" w:pos="8306"/>
        </w:tabs>
      </w:pPr>
      <w:hyperlink w:anchor="_Toc32099" w:history="1">
        <w:r>
          <w:rPr>
            <w:rFonts w:ascii="仿宋" w:eastAsia="仿宋" w:hAnsi="仿宋" w:cs="仿宋" w:hint="eastAsia"/>
            <w:lang w:eastAsia="zh-CN"/>
          </w:rPr>
          <w:t>(一)、文档编制与审查</w:t>
        </w:r>
        <w:r>
          <w:tab/>
        </w:r>
        <w:r>
          <w:fldChar w:fldCharType="begin"/>
        </w:r>
        <w:r>
          <w:instrText xml:space="preserve"> PAGEREF _Toc32099 \h </w:instrText>
        </w:r>
        <w:r>
          <w:fldChar w:fldCharType="separate"/>
        </w:r>
        <w:r>
          <w:t>12</w:t>
        </w:r>
        <w:r>
          <w:fldChar w:fldCharType="end"/>
        </w:r>
      </w:hyperlink>
    </w:p>
    <w:p>
      <w:pPr>
        <w:pStyle w:val="TOC2"/>
        <w:tabs>
          <w:tab w:val="right" w:leader="dot" w:pos="8306"/>
        </w:tabs>
      </w:pPr>
      <w:hyperlink w:anchor="_Toc19502" w:history="1">
        <w:r>
          <w:rPr>
            <w:rFonts w:ascii="仿宋" w:eastAsia="仿宋" w:hAnsi="仿宋" w:cs="仿宋" w:hint="eastAsia"/>
            <w:lang w:eastAsia="zh-CN"/>
          </w:rPr>
          <w:t>(二)、文档发布与分发</w:t>
        </w:r>
        <w:r>
          <w:tab/>
        </w:r>
        <w:r>
          <w:fldChar w:fldCharType="begin"/>
        </w:r>
        <w:r>
          <w:instrText xml:space="preserve"> PAGEREF _Toc19502 \h </w:instrText>
        </w:r>
        <w:r>
          <w:fldChar w:fldCharType="separate"/>
        </w:r>
        <w:r>
          <w:t>14</w:t>
        </w:r>
        <w:r>
          <w:fldChar w:fldCharType="end"/>
        </w:r>
      </w:hyperlink>
    </w:p>
    <w:p>
      <w:pPr>
        <w:pStyle w:val="TOC2"/>
        <w:tabs>
          <w:tab w:val="right" w:leader="dot" w:pos="8306"/>
        </w:tabs>
      </w:pPr>
      <w:hyperlink w:anchor="_Toc7700" w:history="1">
        <w:r>
          <w:rPr>
            <w:rFonts w:ascii="仿宋" w:eastAsia="仿宋" w:hAnsi="仿宋" w:cs="仿宋" w:hint="eastAsia"/>
            <w:lang w:eastAsia="zh-CN"/>
          </w:rPr>
          <w:t>(三)、文档存档与归档</w:t>
        </w:r>
        <w:r>
          <w:tab/>
        </w:r>
        <w:r>
          <w:fldChar w:fldCharType="begin"/>
        </w:r>
        <w:r>
          <w:instrText xml:space="preserve"> PAGEREF _Toc7700 \h </w:instrText>
        </w:r>
        <w:r>
          <w:fldChar w:fldCharType="separate"/>
        </w:r>
        <w:r>
          <w:t>14</w:t>
        </w:r>
        <w:r>
          <w:fldChar w:fldCharType="end"/>
        </w:r>
      </w:hyperlink>
    </w:p>
    <w:p>
      <w:pPr>
        <w:pStyle w:val="TOC1"/>
        <w:tabs>
          <w:tab w:val="right" w:leader="dot" w:pos="8306"/>
        </w:tabs>
      </w:pPr>
      <w:hyperlink w:anchor="_Toc5439" w:history="1">
        <w:r>
          <w:rPr>
            <w:rFonts w:ascii="仿宋" w:eastAsia="仿宋" w:hAnsi="仿宋" w:cs="仿宋" w:hint="eastAsia"/>
            <w:lang w:eastAsia="zh-CN"/>
          </w:rPr>
          <w:t>五、风廓线仪(附带RASS)项目建设单位说明</w:t>
        </w:r>
        <w:r>
          <w:tab/>
        </w:r>
        <w:r>
          <w:fldChar w:fldCharType="begin"/>
        </w:r>
        <w:r>
          <w:instrText xml:space="preserve"> PAGEREF _Toc5439 \h </w:instrText>
        </w:r>
        <w:r>
          <w:fldChar w:fldCharType="separate"/>
        </w:r>
        <w:r>
          <w:t>16</w:t>
        </w:r>
        <w:r>
          <w:fldChar w:fldCharType="end"/>
        </w:r>
      </w:hyperlink>
    </w:p>
    <w:p>
      <w:pPr>
        <w:pStyle w:val="TOC2"/>
        <w:tabs>
          <w:tab w:val="right" w:leader="dot" w:pos="8306"/>
        </w:tabs>
      </w:pPr>
      <w:hyperlink w:anchor="_Toc12822" w:history="1">
        <w:r>
          <w:rPr>
            <w:rFonts w:ascii="仿宋" w:eastAsia="仿宋" w:hAnsi="仿宋" w:cs="仿宋" w:hint="eastAsia"/>
            <w:lang w:eastAsia="zh-CN"/>
          </w:rPr>
          <w:t>(一)、风廓线仪(附带RASS)项目承办单位基本情况</w:t>
        </w:r>
        <w:r>
          <w:tab/>
        </w:r>
        <w:r>
          <w:fldChar w:fldCharType="begin"/>
        </w:r>
        <w:r>
          <w:instrText xml:space="preserve"> PAGEREF _Toc12822 \h </w:instrText>
        </w:r>
        <w:r>
          <w:fldChar w:fldCharType="separate"/>
        </w:r>
        <w:r>
          <w:t>16</w:t>
        </w:r>
        <w:r>
          <w:fldChar w:fldCharType="end"/>
        </w:r>
      </w:hyperlink>
    </w:p>
    <w:p>
      <w:pPr>
        <w:pStyle w:val="TOC2"/>
        <w:tabs>
          <w:tab w:val="right" w:leader="dot" w:pos="8306"/>
        </w:tabs>
      </w:pPr>
      <w:hyperlink w:anchor="_Toc14778" w:history="1">
        <w:r>
          <w:rPr>
            <w:rFonts w:ascii="仿宋" w:eastAsia="仿宋" w:hAnsi="仿宋" w:cs="仿宋" w:hint="eastAsia"/>
            <w:lang w:eastAsia="zh-CN"/>
          </w:rPr>
          <w:t>(二)、公司经济效益分析</w:t>
        </w:r>
        <w:r>
          <w:tab/>
        </w:r>
        <w:r>
          <w:fldChar w:fldCharType="begin"/>
        </w:r>
        <w:r>
          <w:instrText xml:space="preserve"> PAGEREF _Toc14778 \h </w:instrText>
        </w:r>
        <w:r>
          <w:fldChar w:fldCharType="separate"/>
        </w:r>
        <w:r>
          <w:t>16</w:t>
        </w:r>
        <w:r>
          <w:fldChar w:fldCharType="end"/>
        </w:r>
      </w:hyperlink>
    </w:p>
    <w:p>
      <w:pPr>
        <w:pStyle w:val="TOC1"/>
        <w:tabs>
          <w:tab w:val="right" w:leader="dot" w:pos="8306"/>
        </w:tabs>
      </w:pPr>
      <w:hyperlink w:anchor="_Toc6340" w:history="1">
        <w:r>
          <w:rPr>
            <w:rFonts w:ascii="仿宋" w:eastAsia="仿宋" w:hAnsi="仿宋" w:cs="仿宋" w:hint="eastAsia"/>
            <w:lang w:eastAsia="zh-CN"/>
          </w:rPr>
          <w:t>六、风廓线仪(附带RASS)项目绩效评估</w:t>
        </w:r>
        <w:r>
          <w:tab/>
        </w:r>
        <w:r>
          <w:fldChar w:fldCharType="begin"/>
        </w:r>
        <w:r>
          <w:instrText xml:space="preserve"> PAGEREF _Toc6340 \h </w:instrText>
        </w:r>
        <w:r>
          <w:fldChar w:fldCharType="separate"/>
        </w:r>
        <w:r>
          <w:t>17</w:t>
        </w:r>
        <w:r>
          <w:fldChar w:fldCharType="end"/>
        </w:r>
      </w:hyperlink>
    </w:p>
    <w:p>
      <w:pPr>
        <w:pStyle w:val="TOC2"/>
        <w:tabs>
          <w:tab w:val="right" w:leader="dot" w:pos="8306"/>
        </w:tabs>
      </w:pPr>
      <w:hyperlink w:anchor="_Toc10361" w:history="1">
        <w:r>
          <w:rPr>
            <w:rFonts w:ascii="仿宋" w:eastAsia="仿宋" w:hAnsi="仿宋" w:cs="仿宋" w:hint="eastAsia"/>
            <w:lang w:eastAsia="zh-CN"/>
          </w:rPr>
          <w:t>(一)、绩效评估指标</w:t>
        </w:r>
        <w:r>
          <w:tab/>
        </w:r>
        <w:r>
          <w:fldChar w:fldCharType="begin"/>
        </w:r>
        <w:r>
          <w:instrText xml:space="preserve"> PAGEREF _Toc10361 \h </w:instrText>
        </w:r>
        <w:r>
          <w:fldChar w:fldCharType="separate"/>
        </w:r>
        <w:r>
          <w:t>17</w:t>
        </w:r>
        <w:r>
          <w:fldChar w:fldCharType="end"/>
        </w:r>
      </w:hyperlink>
    </w:p>
    <w:p>
      <w:pPr>
        <w:pStyle w:val="TOC2"/>
        <w:tabs>
          <w:tab w:val="right" w:leader="dot" w:pos="8306"/>
        </w:tabs>
      </w:pPr>
      <w:hyperlink w:anchor="_Toc1741" w:history="1">
        <w:r>
          <w:rPr>
            <w:rFonts w:ascii="仿宋" w:eastAsia="仿宋" w:hAnsi="仿宋" w:cs="仿宋" w:hint="eastAsia"/>
            <w:lang w:eastAsia="zh-CN"/>
          </w:rPr>
          <w:t>(二)、绩效评估方法</w:t>
        </w:r>
        <w:r>
          <w:tab/>
        </w:r>
        <w:r>
          <w:fldChar w:fldCharType="begin"/>
        </w:r>
        <w:r>
          <w:instrText xml:space="preserve"> PAGEREF _Toc1741 \h </w:instrText>
        </w:r>
        <w:r>
          <w:fldChar w:fldCharType="separate"/>
        </w:r>
        <w:r>
          <w:t>19</w:t>
        </w:r>
        <w:r>
          <w:fldChar w:fldCharType="end"/>
        </w:r>
      </w:hyperlink>
    </w:p>
    <w:p>
      <w:pPr>
        <w:pStyle w:val="TOC2"/>
        <w:tabs>
          <w:tab w:val="right" w:leader="dot" w:pos="8306"/>
        </w:tabs>
      </w:pPr>
      <w:hyperlink w:anchor="_Toc18345" w:history="1">
        <w:r>
          <w:rPr>
            <w:rFonts w:ascii="仿宋" w:eastAsia="仿宋" w:hAnsi="仿宋" w:cs="仿宋" w:hint="eastAsia"/>
            <w:lang w:eastAsia="zh-CN"/>
          </w:rPr>
          <w:t>(三)、绩效评估周期</w:t>
        </w:r>
        <w:r>
          <w:tab/>
        </w:r>
        <w:r>
          <w:fldChar w:fldCharType="begin"/>
        </w:r>
        <w:r>
          <w:instrText xml:space="preserve"> PAGEREF _Toc18345 \h </w:instrText>
        </w:r>
        <w:r>
          <w:fldChar w:fldCharType="separate"/>
        </w:r>
        <w:r>
          <w:t>20</w:t>
        </w:r>
        <w:r>
          <w:fldChar w:fldCharType="end"/>
        </w:r>
      </w:hyperlink>
    </w:p>
    <w:p>
      <w:pPr>
        <w:pStyle w:val="TOC1"/>
        <w:tabs>
          <w:tab w:val="right" w:leader="dot" w:pos="8306"/>
        </w:tabs>
      </w:pPr>
      <w:hyperlink w:anchor="_Toc9474" w:history="1">
        <w:r>
          <w:rPr>
            <w:rFonts w:ascii="仿宋" w:eastAsia="仿宋" w:hAnsi="仿宋" w:cs="仿宋" w:hint="eastAsia"/>
            <w:lang w:eastAsia="zh-CN"/>
          </w:rPr>
          <w:t>七、风廓线仪(附带RASS)项目计划安排</w:t>
        </w:r>
        <w:r>
          <w:tab/>
        </w:r>
        <w:r>
          <w:fldChar w:fldCharType="begin"/>
        </w:r>
        <w:r>
          <w:instrText xml:space="preserve"> PAGEREF _Toc9474 \h </w:instrText>
        </w:r>
        <w:r>
          <w:fldChar w:fldCharType="separate"/>
        </w:r>
        <w:r>
          <w:t>21</w:t>
        </w:r>
        <w:r>
          <w:fldChar w:fldCharType="end"/>
        </w:r>
      </w:hyperlink>
    </w:p>
    <w:p>
      <w:pPr>
        <w:pStyle w:val="TOC2"/>
        <w:tabs>
          <w:tab w:val="right" w:leader="dot" w:pos="8306"/>
        </w:tabs>
      </w:pPr>
      <w:hyperlink w:anchor="_Toc21212" w:history="1">
        <w:r>
          <w:rPr>
            <w:rFonts w:ascii="仿宋" w:eastAsia="仿宋" w:hAnsi="仿宋" w:cs="仿宋" w:hint="eastAsia"/>
            <w:lang w:eastAsia="zh-CN"/>
          </w:rPr>
          <w:t>(一)、建设周期</w:t>
        </w:r>
        <w:r>
          <w:tab/>
        </w:r>
        <w:r>
          <w:fldChar w:fldCharType="begin"/>
        </w:r>
        <w:r>
          <w:instrText xml:space="preserve"> PAGEREF _Toc21212 \h </w:instrText>
        </w:r>
        <w:r>
          <w:fldChar w:fldCharType="separate"/>
        </w:r>
        <w:r>
          <w:t>21</w:t>
        </w:r>
        <w:r>
          <w:fldChar w:fldCharType="end"/>
        </w:r>
      </w:hyperlink>
    </w:p>
    <w:p>
      <w:pPr>
        <w:pStyle w:val="TOC2"/>
        <w:tabs>
          <w:tab w:val="right" w:leader="dot" w:pos="8306"/>
        </w:tabs>
      </w:pPr>
      <w:hyperlink w:anchor="_Toc18059" w:history="1">
        <w:r>
          <w:rPr>
            <w:rFonts w:ascii="仿宋" w:eastAsia="仿宋" w:hAnsi="仿宋" w:cs="仿宋" w:hint="eastAsia"/>
            <w:lang w:eastAsia="zh-CN"/>
          </w:rPr>
          <w:t>(二)、建设进度</w:t>
        </w:r>
        <w:r>
          <w:tab/>
        </w:r>
        <w:r>
          <w:fldChar w:fldCharType="begin"/>
        </w:r>
        <w:r>
          <w:instrText xml:space="preserve"> PAGEREF _Toc18059 \h </w:instrText>
        </w:r>
        <w:r>
          <w:fldChar w:fldCharType="separate"/>
        </w:r>
        <w:r>
          <w:t>22</w:t>
        </w:r>
        <w:r>
          <w:fldChar w:fldCharType="end"/>
        </w:r>
      </w:hyperlink>
    </w:p>
    <w:p>
      <w:pPr>
        <w:pStyle w:val="TOC2"/>
        <w:tabs>
          <w:tab w:val="right" w:leader="dot" w:pos="8306"/>
        </w:tabs>
      </w:pPr>
      <w:hyperlink w:anchor="_Toc18171" w:history="1">
        <w:r>
          <w:rPr>
            <w:rFonts w:ascii="仿宋" w:eastAsia="仿宋" w:hAnsi="仿宋" w:cs="仿宋" w:hint="eastAsia"/>
            <w:lang w:eastAsia="zh-CN"/>
          </w:rPr>
          <w:t>(三)、进度安排注意事项</w:t>
        </w:r>
        <w:r>
          <w:tab/>
        </w:r>
        <w:r>
          <w:fldChar w:fldCharType="begin"/>
        </w:r>
        <w:r>
          <w:instrText xml:space="preserve"> PAGEREF _Toc18171 \h </w:instrText>
        </w:r>
        <w:r>
          <w:fldChar w:fldCharType="separate"/>
        </w:r>
        <w:r>
          <w:t>23</w:t>
        </w:r>
        <w:r>
          <w:fldChar w:fldCharType="end"/>
        </w:r>
      </w:hyperlink>
    </w:p>
    <w:p>
      <w:pPr>
        <w:pStyle w:val="TOC2"/>
        <w:tabs>
          <w:tab w:val="right" w:leader="dot" w:pos="8306"/>
        </w:tabs>
      </w:pPr>
      <w:hyperlink w:anchor="_Toc31135" w:history="1">
        <w:r>
          <w:rPr>
            <w:rFonts w:ascii="仿宋" w:eastAsia="仿宋" w:hAnsi="仿宋" w:cs="仿宋" w:hint="eastAsia"/>
            <w:lang w:eastAsia="zh-CN"/>
          </w:rPr>
          <w:t>(四)、人力资源配置</w:t>
        </w:r>
        <w:r>
          <w:tab/>
        </w:r>
        <w:r>
          <w:fldChar w:fldCharType="begin"/>
        </w:r>
        <w:r>
          <w:instrText xml:space="preserve"> PAGEREF _Toc31135 \h </w:instrText>
        </w:r>
        <w:r>
          <w:fldChar w:fldCharType="separate"/>
        </w:r>
        <w:r>
          <w:t>24</w:t>
        </w:r>
        <w:r>
          <w:fldChar w:fldCharType="end"/>
        </w:r>
      </w:hyperlink>
    </w:p>
    <w:p>
      <w:pPr>
        <w:pStyle w:val="TOC1"/>
        <w:tabs>
          <w:tab w:val="right" w:leader="dot" w:pos="8306"/>
        </w:tabs>
      </w:pPr>
      <w:hyperlink w:anchor="_Toc12936" w:history="1">
        <w:r>
          <w:rPr>
            <w:rFonts w:ascii="仿宋" w:eastAsia="仿宋" w:hAnsi="仿宋" w:cs="仿宋" w:hint="eastAsia"/>
            <w:lang w:eastAsia="zh-CN"/>
          </w:rPr>
          <w:t>八、风廓线仪(附带RASS)项目投资规划</w:t>
        </w:r>
        <w:r>
          <w:tab/>
        </w:r>
        <w:r>
          <w:fldChar w:fldCharType="begin"/>
        </w:r>
        <w:r>
          <w:instrText xml:space="preserve"> PAGEREF _Toc12936 \h </w:instrText>
        </w:r>
        <w:r>
          <w:fldChar w:fldCharType="separate"/>
        </w:r>
        <w:r>
          <w:t>25</w:t>
        </w:r>
        <w:r>
          <w:fldChar w:fldCharType="end"/>
        </w:r>
      </w:hyperlink>
    </w:p>
    <w:p>
      <w:pPr>
        <w:pStyle w:val="TOC2"/>
        <w:tabs>
          <w:tab w:val="right" w:leader="dot" w:pos="8306"/>
        </w:tabs>
      </w:pPr>
      <w:hyperlink w:anchor="_Toc3901" w:history="1">
        <w:r>
          <w:rPr>
            <w:rFonts w:ascii="仿宋" w:eastAsia="仿宋" w:hAnsi="仿宋" w:cs="仿宋" w:hint="eastAsia"/>
            <w:lang w:eastAsia="zh-CN"/>
          </w:rPr>
          <w:t>(一)、风廓线仪(附带RASS)项目总投资估算</w:t>
        </w:r>
        <w:r>
          <w:tab/>
        </w:r>
        <w:r>
          <w:fldChar w:fldCharType="begin"/>
        </w:r>
        <w:r>
          <w:instrText xml:space="preserve"> PAGEREF _Toc3901 \h </w:instrText>
        </w:r>
        <w:r>
          <w:fldChar w:fldCharType="separate"/>
        </w:r>
        <w:r>
          <w:t>25</w:t>
        </w:r>
        <w:r>
          <w:fldChar w:fldCharType="end"/>
        </w:r>
      </w:hyperlink>
    </w:p>
    <w:p>
      <w:pPr>
        <w:pStyle w:val="TOC2"/>
        <w:tabs>
          <w:tab w:val="right" w:leader="dot" w:pos="8306"/>
        </w:tabs>
      </w:pPr>
      <w:hyperlink w:anchor="_Toc13569" w:history="1">
        <w:r>
          <w:rPr>
            <w:rFonts w:ascii="仿宋" w:eastAsia="仿宋" w:hAnsi="仿宋" w:cs="仿宋" w:hint="eastAsia"/>
            <w:lang w:eastAsia="zh-CN"/>
          </w:rPr>
          <w:t>(二)、资金筹措</w:t>
        </w:r>
        <w:r>
          <w:tab/>
        </w:r>
        <w:r>
          <w:fldChar w:fldCharType="begin"/>
        </w:r>
        <w:r>
          <w:instrText xml:space="preserve"> PAGEREF _Toc13569 \h </w:instrText>
        </w:r>
        <w:r>
          <w:fldChar w:fldCharType="separate"/>
        </w:r>
        <w:r>
          <w:t>27</w:t>
        </w:r>
        <w:r>
          <w:fldChar w:fldCharType="end"/>
        </w:r>
      </w:hyperlink>
    </w:p>
    <w:p>
      <w:pPr>
        <w:pStyle w:val="TOC1"/>
        <w:tabs>
          <w:tab w:val="right" w:leader="dot" w:pos="8306"/>
        </w:tabs>
      </w:pPr>
      <w:hyperlink w:anchor="_Toc22905" w:history="1">
        <w:r>
          <w:rPr>
            <w:rFonts w:ascii="仿宋" w:eastAsia="仿宋" w:hAnsi="仿宋" w:cs="仿宋" w:hint="eastAsia"/>
            <w:lang w:eastAsia="zh-CN"/>
          </w:rPr>
          <w:t>九、风廓线仪(附带RASS)项目技术管理</w:t>
        </w:r>
        <w:r>
          <w:tab/>
        </w:r>
        <w:r>
          <w:fldChar w:fldCharType="begin"/>
        </w:r>
        <w:r>
          <w:instrText xml:space="preserve"> PAGEREF _Toc22905 \h </w:instrText>
        </w:r>
        <w:r>
          <w:fldChar w:fldCharType="separate"/>
        </w:r>
        <w:r>
          <w:t>27</w:t>
        </w:r>
        <w:r>
          <w:fldChar w:fldCharType="end"/>
        </w:r>
      </w:hyperlink>
    </w:p>
    <w:p>
      <w:pPr>
        <w:pStyle w:val="TOC2"/>
        <w:tabs>
          <w:tab w:val="right" w:leader="dot" w:pos="8306"/>
        </w:tabs>
      </w:pPr>
      <w:hyperlink w:anchor="_Toc3698" w:history="1">
        <w:r>
          <w:rPr>
            <w:rFonts w:ascii="仿宋" w:eastAsia="仿宋" w:hAnsi="仿宋" w:cs="仿宋" w:hint="eastAsia"/>
            <w:lang w:eastAsia="zh-CN"/>
          </w:rPr>
          <w:t>(一)、技术方案选用方向</w:t>
        </w:r>
        <w:r>
          <w:tab/>
        </w:r>
        <w:r>
          <w:fldChar w:fldCharType="begin"/>
        </w:r>
        <w:r>
          <w:instrText xml:space="preserve"> PAGEREF _Toc3698 \h </w:instrText>
        </w:r>
        <w:r>
          <w:fldChar w:fldCharType="separate"/>
        </w:r>
        <w:r>
          <w:t>27</w:t>
        </w:r>
        <w:r>
          <w:fldChar w:fldCharType="end"/>
        </w:r>
      </w:hyperlink>
    </w:p>
    <w:p>
      <w:pPr>
        <w:pStyle w:val="TOC2"/>
        <w:tabs>
          <w:tab w:val="right" w:leader="dot" w:pos="8306"/>
        </w:tabs>
      </w:pPr>
      <w:hyperlink w:anchor="_Toc7509" w:history="1">
        <w:r>
          <w:rPr>
            <w:rFonts w:ascii="仿宋" w:eastAsia="仿宋" w:hAnsi="仿宋" w:cs="仿宋" w:hint="eastAsia"/>
            <w:lang w:eastAsia="zh-CN"/>
          </w:rPr>
          <w:t>(二)、工艺技术方案选用原则</w:t>
        </w:r>
        <w:r>
          <w:tab/>
        </w:r>
        <w:r>
          <w:fldChar w:fldCharType="begin"/>
        </w:r>
        <w:r>
          <w:instrText xml:space="preserve"> PAGEREF _Toc7509 \h </w:instrText>
        </w:r>
        <w:r>
          <w:fldChar w:fldCharType="separate"/>
        </w:r>
        <w:r>
          <w:t>29</w:t>
        </w:r>
        <w:r>
          <w:fldChar w:fldCharType="end"/>
        </w:r>
      </w:hyperlink>
    </w:p>
    <w:p>
      <w:pPr>
        <w:pStyle w:val="TOC2"/>
        <w:tabs>
          <w:tab w:val="right" w:leader="dot" w:pos="8306"/>
        </w:tabs>
      </w:pPr>
      <w:hyperlink w:anchor="_Toc26737" w:history="1">
        <w:r>
          <w:rPr>
            <w:rFonts w:ascii="仿宋" w:eastAsia="仿宋" w:hAnsi="仿宋" w:cs="仿宋" w:hint="eastAsia"/>
            <w:lang w:eastAsia="zh-CN"/>
          </w:rPr>
          <w:t>(三)、工艺技术方案要求</w:t>
        </w:r>
        <w:r>
          <w:tab/>
        </w:r>
        <w:r>
          <w:fldChar w:fldCharType="begin"/>
        </w:r>
        <w:r>
          <w:instrText xml:space="preserve"> PAGEREF _Toc26737 \h </w:instrText>
        </w:r>
        <w:r>
          <w:fldChar w:fldCharType="separate"/>
        </w:r>
        <w:r>
          <w:t>31</w:t>
        </w:r>
        <w:r>
          <w:fldChar w:fldCharType="end"/>
        </w:r>
      </w:hyperlink>
    </w:p>
    <w:p>
      <w:pPr>
        <w:pStyle w:val="TOC1"/>
        <w:tabs>
          <w:tab w:val="right" w:leader="dot" w:pos="8306"/>
        </w:tabs>
      </w:pPr>
      <w:hyperlink w:anchor="_Toc23618" w:history="1">
        <w:r>
          <w:rPr>
            <w:rFonts w:ascii="仿宋" w:eastAsia="仿宋" w:hAnsi="仿宋" w:cs="仿宋" w:hint="eastAsia"/>
            <w:lang w:eastAsia="zh-CN"/>
          </w:rPr>
          <w:t>十、风廓线仪(附带RASS)项目财务管理</w:t>
        </w:r>
        <w:r>
          <w:tab/>
        </w:r>
        <w:r>
          <w:fldChar w:fldCharType="begin"/>
        </w:r>
        <w:r>
          <w:instrText xml:space="preserve"> PAGEREF _Toc23618 \h </w:instrText>
        </w:r>
        <w:r>
          <w:fldChar w:fldCharType="separate"/>
        </w:r>
        <w:r>
          <w:t>34</w:t>
        </w:r>
        <w:r>
          <w:fldChar w:fldCharType="end"/>
        </w:r>
      </w:hyperlink>
    </w:p>
    <w:p>
      <w:pPr>
        <w:pStyle w:val="TOC2"/>
        <w:tabs>
          <w:tab w:val="right" w:leader="dot" w:pos="8306"/>
        </w:tabs>
      </w:pPr>
      <w:hyperlink w:anchor="_Toc3093" w:history="1">
        <w:r>
          <w:rPr>
            <w:rFonts w:ascii="仿宋" w:eastAsia="仿宋" w:hAnsi="仿宋" w:cs="仿宋" w:hint="eastAsia"/>
            <w:lang w:eastAsia="zh-CN"/>
          </w:rPr>
          <w:t>(一)、资金需求大</w:t>
        </w:r>
        <w:r>
          <w:tab/>
        </w:r>
        <w:r>
          <w:fldChar w:fldCharType="begin"/>
        </w:r>
        <w:r>
          <w:instrText xml:space="preserve"> PAGEREF _Toc3093 \h </w:instrText>
        </w:r>
        <w:r>
          <w:fldChar w:fldCharType="separate"/>
        </w:r>
        <w:r>
          <w:t>34</w:t>
        </w:r>
        <w:r>
          <w:fldChar w:fldCharType="end"/>
        </w:r>
      </w:hyperlink>
    </w:p>
    <w:p>
      <w:pPr>
        <w:pStyle w:val="TOC2"/>
        <w:tabs>
          <w:tab w:val="right" w:leader="dot" w:pos="8306"/>
        </w:tabs>
      </w:pPr>
      <w:hyperlink w:anchor="_Toc31414" w:history="1">
        <w:r>
          <w:rPr>
            <w:rFonts w:ascii="仿宋" w:eastAsia="仿宋" w:hAnsi="仿宋" w:cs="仿宋" w:hint="eastAsia"/>
            <w:lang w:eastAsia="zh-CN"/>
          </w:rPr>
          <w:t>(二)、研发周期长</w:t>
        </w:r>
        <w:r>
          <w:tab/>
        </w:r>
        <w:r>
          <w:fldChar w:fldCharType="begin"/>
        </w:r>
        <w:r>
          <w:instrText xml:space="preserve"> PAGEREF _Toc31414 \h </w:instrText>
        </w:r>
        <w:r>
          <w:fldChar w:fldCharType="separate"/>
        </w:r>
        <w:r>
          <w:t>35</w:t>
        </w:r>
        <w:r>
          <w:fldChar w:fldCharType="end"/>
        </w:r>
      </w:hyperlink>
    </w:p>
    <w:p>
      <w:pPr>
        <w:pStyle w:val="TOC2"/>
        <w:tabs>
          <w:tab w:val="right" w:leader="dot" w:pos="8306"/>
        </w:tabs>
      </w:pPr>
      <w:hyperlink w:anchor="_Toc5302" w:history="1">
        <w:r>
          <w:rPr>
            <w:rFonts w:ascii="仿宋" w:eastAsia="仿宋" w:hAnsi="仿宋" w:cs="仿宋" w:hint="eastAsia"/>
            <w:lang w:eastAsia="zh-CN"/>
          </w:rPr>
          <w:t>(三)、市场风险大</w:t>
        </w:r>
        <w:r>
          <w:tab/>
        </w:r>
        <w:r>
          <w:fldChar w:fldCharType="begin"/>
        </w:r>
        <w:r>
          <w:instrText xml:space="preserve"> PAGEREF _Toc5302 \h </w:instrText>
        </w:r>
        <w:r>
          <w:fldChar w:fldCharType="separate"/>
        </w:r>
        <w:r>
          <w:t>36</w:t>
        </w:r>
        <w:r>
          <w:fldChar w:fldCharType="end"/>
        </w:r>
      </w:hyperlink>
    </w:p>
    <w:p>
      <w:pPr>
        <w:pStyle w:val="TOC2"/>
        <w:tabs>
          <w:tab w:val="right" w:leader="dot" w:pos="8306"/>
        </w:tabs>
      </w:pPr>
      <w:hyperlink w:anchor="_Toc13443" w:history="1">
        <w:r>
          <w:rPr>
            <w:rFonts w:ascii="仿宋" w:eastAsia="仿宋" w:hAnsi="仿宋" w:cs="仿宋" w:hint="eastAsia"/>
            <w:lang w:eastAsia="zh-CN"/>
          </w:rPr>
          <w:t>(四)、利润率高</w:t>
        </w:r>
        <w:r>
          <w:tab/>
        </w:r>
        <w:r>
          <w:fldChar w:fldCharType="begin"/>
        </w:r>
        <w:r>
          <w:instrText xml:space="preserve"> PAGEREF _Toc13443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05" w:history="1">
        <w:r>
          <w:rPr>
            <w:rFonts w:ascii="仿宋" w:eastAsia="仿宋" w:hAnsi="仿宋" w:cs="仿宋" w:hint="eastAsia"/>
            <w:lang w:eastAsia="zh-CN"/>
          </w:rPr>
          <w:t>十一、风廓线仪(附带RASS)项目环境影响分析</w:t>
        </w:r>
        <w:r>
          <w:tab/>
        </w:r>
        <w:r>
          <w:fldChar w:fldCharType="begin"/>
        </w:r>
        <w:r>
          <w:instrText xml:space="preserve"> PAGEREF _Toc28005 \h </w:instrText>
        </w:r>
        <w:r>
          <w:fldChar w:fldCharType="separate"/>
        </w:r>
        <w:r>
          <w:t>41</w:t>
        </w:r>
        <w:r>
          <w:fldChar w:fldCharType="end"/>
        </w:r>
      </w:hyperlink>
    </w:p>
    <w:p>
      <w:pPr>
        <w:pStyle w:val="TOC2"/>
        <w:tabs>
          <w:tab w:val="right" w:leader="dot" w:pos="8306"/>
        </w:tabs>
      </w:pPr>
      <w:hyperlink w:anchor="_Toc5328" w:history="1">
        <w:r>
          <w:rPr>
            <w:rFonts w:ascii="仿宋" w:eastAsia="仿宋" w:hAnsi="仿宋" w:cs="仿宋" w:hint="eastAsia"/>
            <w:lang w:eastAsia="zh-CN"/>
          </w:rPr>
          <w:t>(一)、建设区域环境质量现状</w:t>
        </w:r>
        <w:r>
          <w:tab/>
        </w:r>
        <w:r>
          <w:fldChar w:fldCharType="begin"/>
        </w:r>
        <w:r>
          <w:instrText xml:space="preserve"> PAGEREF _Toc5328 \h </w:instrText>
        </w:r>
        <w:r>
          <w:fldChar w:fldCharType="separate"/>
        </w:r>
        <w:r>
          <w:t>41</w:t>
        </w:r>
        <w:r>
          <w:fldChar w:fldCharType="end"/>
        </w:r>
      </w:hyperlink>
    </w:p>
    <w:p>
      <w:pPr>
        <w:pStyle w:val="TOC2"/>
        <w:tabs>
          <w:tab w:val="right" w:leader="dot" w:pos="8306"/>
        </w:tabs>
      </w:pPr>
      <w:hyperlink w:anchor="_Toc6025" w:history="1">
        <w:r>
          <w:rPr>
            <w:rFonts w:ascii="仿宋" w:eastAsia="仿宋" w:hAnsi="仿宋" w:cs="仿宋" w:hint="eastAsia"/>
            <w:lang w:eastAsia="zh-CN"/>
          </w:rPr>
          <w:t>(二)、建设期环境保护</w:t>
        </w:r>
        <w:r>
          <w:tab/>
        </w:r>
        <w:r>
          <w:fldChar w:fldCharType="begin"/>
        </w:r>
        <w:r>
          <w:instrText xml:space="preserve"> PAGEREF _Toc6025 \h </w:instrText>
        </w:r>
        <w:r>
          <w:fldChar w:fldCharType="separate"/>
        </w:r>
        <w:r>
          <w:t>43</w:t>
        </w:r>
        <w:r>
          <w:fldChar w:fldCharType="end"/>
        </w:r>
      </w:hyperlink>
    </w:p>
    <w:p>
      <w:pPr>
        <w:pStyle w:val="TOC2"/>
        <w:tabs>
          <w:tab w:val="right" w:leader="dot" w:pos="8306"/>
        </w:tabs>
      </w:pPr>
      <w:hyperlink w:anchor="_Toc5856" w:history="1">
        <w:r>
          <w:rPr>
            <w:rFonts w:ascii="仿宋" w:eastAsia="仿宋" w:hAnsi="仿宋" w:cs="仿宋" w:hint="eastAsia"/>
            <w:lang w:eastAsia="zh-CN"/>
          </w:rPr>
          <w:t>(三)、运营期环境保护</w:t>
        </w:r>
        <w:r>
          <w:tab/>
        </w:r>
        <w:r>
          <w:fldChar w:fldCharType="begin"/>
        </w:r>
        <w:r>
          <w:instrText xml:space="preserve"> PAGEREF _Toc5856 \h </w:instrText>
        </w:r>
        <w:r>
          <w:fldChar w:fldCharType="separate"/>
        </w:r>
        <w:r>
          <w:t>44</w:t>
        </w:r>
        <w:r>
          <w:fldChar w:fldCharType="end"/>
        </w:r>
      </w:hyperlink>
    </w:p>
    <w:p>
      <w:pPr>
        <w:pStyle w:val="TOC2"/>
        <w:tabs>
          <w:tab w:val="right" w:leader="dot" w:pos="8306"/>
        </w:tabs>
      </w:pPr>
      <w:hyperlink w:anchor="_Toc27397" w:history="1">
        <w:r>
          <w:rPr>
            <w:rFonts w:ascii="仿宋" w:eastAsia="仿宋" w:hAnsi="仿宋" w:cs="仿宋" w:hint="eastAsia"/>
            <w:lang w:eastAsia="zh-CN"/>
          </w:rPr>
          <w:t>(四)、风廓线仪(附带RASS)项目建设对区域经济的影响</w:t>
        </w:r>
        <w:r>
          <w:tab/>
        </w:r>
        <w:r>
          <w:fldChar w:fldCharType="begin"/>
        </w:r>
        <w:r>
          <w:instrText xml:space="preserve"> PAGEREF _Toc27397 \h </w:instrText>
        </w:r>
        <w:r>
          <w:fldChar w:fldCharType="separate"/>
        </w:r>
        <w:r>
          <w:t>45</w:t>
        </w:r>
        <w:r>
          <w:fldChar w:fldCharType="end"/>
        </w:r>
      </w:hyperlink>
    </w:p>
    <w:p>
      <w:pPr>
        <w:pStyle w:val="TOC2"/>
        <w:tabs>
          <w:tab w:val="right" w:leader="dot" w:pos="8306"/>
        </w:tabs>
      </w:pPr>
      <w:hyperlink w:anchor="_Toc32268" w:history="1">
        <w:r>
          <w:rPr>
            <w:rFonts w:ascii="仿宋" w:eastAsia="仿宋" w:hAnsi="仿宋" w:cs="仿宋" w:hint="eastAsia"/>
            <w:lang w:eastAsia="zh-CN"/>
          </w:rPr>
          <w:t>(五)、废弃物处理</w:t>
        </w:r>
        <w:r>
          <w:tab/>
        </w:r>
        <w:r>
          <w:fldChar w:fldCharType="begin"/>
        </w:r>
        <w:r>
          <w:instrText xml:space="preserve"> PAGEREF _Toc32268 \h </w:instrText>
        </w:r>
        <w:r>
          <w:fldChar w:fldCharType="separate"/>
        </w:r>
        <w:r>
          <w:t>47</w:t>
        </w:r>
        <w:r>
          <w:fldChar w:fldCharType="end"/>
        </w:r>
      </w:hyperlink>
    </w:p>
    <w:p>
      <w:pPr>
        <w:pStyle w:val="TOC2"/>
        <w:tabs>
          <w:tab w:val="right" w:leader="dot" w:pos="8306"/>
        </w:tabs>
      </w:pPr>
      <w:hyperlink w:anchor="_Toc17605" w:history="1">
        <w:r>
          <w:rPr>
            <w:rFonts w:ascii="仿宋" w:eastAsia="仿宋" w:hAnsi="仿宋" w:cs="仿宋" w:hint="eastAsia"/>
            <w:lang w:eastAsia="zh-CN"/>
          </w:rPr>
          <w:t>(六)、特殊环境影响分析</w:t>
        </w:r>
        <w:r>
          <w:tab/>
        </w:r>
        <w:r>
          <w:fldChar w:fldCharType="begin"/>
        </w:r>
        <w:r>
          <w:instrText xml:space="preserve"> PAGEREF _Toc17605 \h </w:instrText>
        </w:r>
        <w:r>
          <w:fldChar w:fldCharType="separate"/>
        </w:r>
        <w:r>
          <w:t>49</w:t>
        </w:r>
        <w:r>
          <w:fldChar w:fldCharType="end"/>
        </w:r>
      </w:hyperlink>
    </w:p>
    <w:p>
      <w:pPr>
        <w:pStyle w:val="TOC2"/>
        <w:tabs>
          <w:tab w:val="right" w:leader="dot" w:pos="8306"/>
        </w:tabs>
      </w:pPr>
      <w:hyperlink w:anchor="_Toc9885" w:history="1">
        <w:r>
          <w:rPr>
            <w:rFonts w:ascii="仿宋" w:eastAsia="仿宋" w:hAnsi="仿宋" w:cs="仿宋" w:hint="eastAsia"/>
            <w:lang w:eastAsia="zh-CN"/>
          </w:rPr>
          <w:t>(七)、清洁生产</w:t>
        </w:r>
        <w:r>
          <w:tab/>
        </w:r>
        <w:r>
          <w:fldChar w:fldCharType="begin"/>
        </w:r>
        <w:r>
          <w:instrText xml:space="preserve"> PAGEREF _Toc9885 \h </w:instrText>
        </w:r>
        <w:r>
          <w:fldChar w:fldCharType="separate"/>
        </w:r>
        <w:r>
          <w:t>50</w:t>
        </w:r>
        <w:r>
          <w:fldChar w:fldCharType="end"/>
        </w:r>
      </w:hyperlink>
    </w:p>
    <w:p>
      <w:pPr>
        <w:pStyle w:val="TOC2"/>
        <w:tabs>
          <w:tab w:val="right" w:leader="dot" w:pos="8306"/>
        </w:tabs>
      </w:pPr>
      <w:hyperlink w:anchor="_Toc32441" w:history="1">
        <w:r>
          <w:rPr>
            <w:rFonts w:ascii="仿宋" w:eastAsia="仿宋" w:hAnsi="仿宋" w:cs="仿宋" w:hint="eastAsia"/>
            <w:lang w:eastAsia="zh-CN"/>
          </w:rPr>
          <w:t>(八)、环境保护综合评价</w:t>
        </w:r>
        <w:r>
          <w:tab/>
        </w:r>
        <w:r>
          <w:fldChar w:fldCharType="begin"/>
        </w:r>
        <w:r>
          <w:instrText xml:space="preserve"> PAGEREF _Toc32441 \h </w:instrText>
        </w:r>
        <w:r>
          <w:fldChar w:fldCharType="separate"/>
        </w:r>
        <w:r>
          <w:t>51</w:t>
        </w:r>
        <w:r>
          <w:fldChar w:fldCharType="end"/>
        </w:r>
      </w:hyperlink>
    </w:p>
    <w:p>
      <w:pPr>
        <w:pStyle w:val="TOC1"/>
        <w:tabs>
          <w:tab w:val="right" w:leader="dot" w:pos="8306"/>
        </w:tabs>
      </w:pPr>
      <w:hyperlink w:anchor="_Toc24170" w:history="1">
        <w:r>
          <w:rPr>
            <w:rFonts w:ascii="仿宋" w:eastAsia="仿宋" w:hAnsi="仿宋" w:cs="仿宋" w:hint="eastAsia"/>
            <w:lang w:eastAsia="zh-CN"/>
          </w:rPr>
          <w:t>十二、风廓线仪(附带RASS)项目经营效益</w:t>
        </w:r>
        <w:r>
          <w:tab/>
        </w:r>
        <w:r>
          <w:fldChar w:fldCharType="begin"/>
        </w:r>
        <w:r>
          <w:instrText xml:space="preserve"> PAGEREF _Toc24170 \h </w:instrText>
        </w:r>
        <w:r>
          <w:fldChar w:fldCharType="separate"/>
        </w:r>
        <w:r>
          <w:t>52</w:t>
        </w:r>
        <w:r>
          <w:fldChar w:fldCharType="end"/>
        </w:r>
      </w:hyperlink>
    </w:p>
    <w:p>
      <w:pPr>
        <w:pStyle w:val="TOC2"/>
        <w:tabs>
          <w:tab w:val="right" w:leader="dot" w:pos="8306"/>
        </w:tabs>
      </w:pPr>
      <w:hyperlink w:anchor="_Toc9335" w:history="1">
        <w:r>
          <w:rPr>
            <w:rFonts w:ascii="仿宋" w:eastAsia="仿宋" w:hAnsi="仿宋" w:cs="仿宋" w:hint="eastAsia"/>
            <w:lang w:eastAsia="zh-CN"/>
          </w:rPr>
          <w:t>(一)、经济评价财务测算</w:t>
        </w:r>
        <w:r>
          <w:tab/>
        </w:r>
        <w:r>
          <w:fldChar w:fldCharType="begin"/>
        </w:r>
        <w:r>
          <w:instrText xml:space="preserve"> PAGEREF _Toc9335 \h </w:instrText>
        </w:r>
        <w:r>
          <w:fldChar w:fldCharType="separate"/>
        </w:r>
        <w:r>
          <w:t>52</w:t>
        </w:r>
        <w:r>
          <w:fldChar w:fldCharType="end"/>
        </w:r>
      </w:hyperlink>
    </w:p>
    <w:p>
      <w:pPr>
        <w:pStyle w:val="TOC2"/>
        <w:tabs>
          <w:tab w:val="right" w:leader="dot" w:pos="8306"/>
        </w:tabs>
      </w:pPr>
      <w:hyperlink w:anchor="_Toc2913" w:history="1">
        <w:r>
          <w:rPr>
            <w:rFonts w:ascii="仿宋" w:eastAsia="仿宋" w:hAnsi="仿宋" w:cs="仿宋" w:hint="eastAsia"/>
            <w:lang w:eastAsia="zh-CN"/>
          </w:rPr>
          <w:t>(二)、风廓线仪(附带RASS)项目盈利能力分析</w:t>
        </w:r>
        <w:r>
          <w:tab/>
        </w:r>
        <w:r>
          <w:fldChar w:fldCharType="begin"/>
        </w:r>
        <w:r>
          <w:instrText xml:space="preserve"> PAGEREF _Toc2913 \h </w:instrText>
        </w:r>
        <w:r>
          <w:fldChar w:fldCharType="separate"/>
        </w:r>
        <w:r>
          <w:t>54</w:t>
        </w:r>
        <w:r>
          <w:fldChar w:fldCharType="end"/>
        </w:r>
      </w:hyperlink>
    </w:p>
    <w:p>
      <w:pPr>
        <w:pStyle w:val="TOC1"/>
        <w:tabs>
          <w:tab w:val="right" w:leader="dot" w:pos="8306"/>
        </w:tabs>
      </w:pPr>
      <w:hyperlink w:anchor="_Toc12830" w:history="1">
        <w:r>
          <w:rPr>
            <w:rFonts w:ascii="仿宋" w:eastAsia="仿宋" w:hAnsi="仿宋" w:cs="仿宋" w:hint="eastAsia"/>
            <w:lang w:eastAsia="zh-CN"/>
          </w:rPr>
          <w:t>十三、供应链管理</w:t>
        </w:r>
        <w:r>
          <w:tab/>
        </w:r>
        <w:r>
          <w:fldChar w:fldCharType="begin"/>
        </w:r>
        <w:r>
          <w:instrText xml:space="preserve"> PAGEREF _Toc12830 \h </w:instrText>
        </w:r>
        <w:r>
          <w:fldChar w:fldCharType="separate"/>
        </w:r>
        <w:r>
          <w:t>55</w:t>
        </w:r>
        <w:r>
          <w:fldChar w:fldCharType="end"/>
        </w:r>
      </w:hyperlink>
    </w:p>
    <w:p>
      <w:pPr>
        <w:pStyle w:val="TOC2"/>
        <w:tabs>
          <w:tab w:val="right" w:leader="dot" w:pos="8306"/>
        </w:tabs>
      </w:pPr>
      <w:hyperlink w:anchor="_Toc22376" w:history="1">
        <w:r>
          <w:rPr>
            <w:rFonts w:ascii="仿宋" w:eastAsia="仿宋" w:hAnsi="仿宋" w:cs="仿宋" w:hint="eastAsia"/>
            <w:lang w:eastAsia="zh-CN"/>
          </w:rPr>
          <w:t>(一)、供应链战略规划</w:t>
        </w:r>
        <w:r>
          <w:tab/>
        </w:r>
        <w:r>
          <w:fldChar w:fldCharType="begin"/>
        </w:r>
        <w:r>
          <w:instrText xml:space="preserve"> PAGEREF _Toc22376 \h </w:instrText>
        </w:r>
        <w:r>
          <w:fldChar w:fldCharType="separate"/>
        </w:r>
        <w:r>
          <w:t>55</w:t>
        </w:r>
        <w:r>
          <w:fldChar w:fldCharType="end"/>
        </w:r>
      </w:hyperlink>
    </w:p>
    <w:p>
      <w:pPr>
        <w:pStyle w:val="TOC2"/>
        <w:tabs>
          <w:tab w:val="right" w:leader="dot" w:pos="8306"/>
        </w:tabs>
      </w:pPr>
      <w:hyperlink w:anchor="_Toc22325" w:history="1">
        <w:r>
          <w:rPr>
            <w:rFonts w:ascii="仿宋" w:eastAsia="仿宋" w:hAnsi="仿宋" w:cs="仿宋" w:hint="eastAsia"/>
            <w:lang w:eastAsia="zh-CN"/>
          </w:rPr>
          <w:t>(二)、供应商选择与合作</w:t>
        </w:r>
        <w:r>
          <w:tab/>
        </w:r>
        <w:r>
          <w:fldChar w:fldCharType="begin"/>
        </w:r>
        <w:r>
          <w:instrText xml:space="preserve"> PAGEREF _Toc22325 \h </w:instrText>
        </w:r>
        <w:r>
          <w:fldChar w:fldCharType="separate"/>
        </w:r>
        <w:r>
          <w:t>56</w:t>
        </w:r>
        <w:r>
          <w:fldChar w:fldCharType="end"/>
        </w:r>
      </w:hyperlink>
    </w:p>
    <w:p>
      <w:pPr>
        <w:pStyle w:val="TOC2"/>
        <w:tabs>
          <w:tab w:val="right" w:leader="dot" w:pos="8306"/>
        </w:tabs>
      </w:pPr>
      <w:hyperlink w:anchor="_Toc5178" w:history="1">
        <w:r>
          <w:rPr>
            <w:rFonts w:ascii="仿宋" w:eastAsia="仿宋" w:hAnsi="仿宋" w:cs="仿宋" w:hint="eastAsia"/>
            <w:lang w:eastAsia="zh-CN"/>
          </w:rPr>
          <w:t>(三)、物流与库存管理</w:t>
        </w:r>
        <w:r>
          <w:tab/>
        </w:r>
        <w:r>
          <w:fldChar w:fldCharType="begin"/>
        </w:r>
        <w:r>
          <w:instrText xml:space="preserve"> PAGEREF _Toc5178 \h </w:instrText>
        </w:r>
        <w:r>
          <w:fldChar w:fldCharType="separate"/>
        </w:r>
        <w:r>
          <w:t>57</w:t>
        </w:r>
        <w:r>
          <w:fldChar w:fldCharType="end"/>
        </w:r>
      </w:hyperlink>
    </w:p>
    <w:p>
      <w:pPr>
        <w:pStyle w:val="TOC1"/>
        <w:tabs>
          <w:tab w:val="right" w:leader="dot" w:pos="8306"/>
        </w:tabs>
      </w:pPr>
      <w:hyperlink w:anchor="_Toc17817" w:history="1">
        <w:r>
          <w:rPr>
            <w:rFonts w:ascii="仿宋" w:eastAsia="仿宋" w:hAnsi="仿宋" w:cs="仿宋" w:hint="eastAsia"/>
            <w:lang w:eastAsia="zh-CN"/>
          </w:rPr>
          <w:t>十四、营销与推广策略</w:t>
        </w:r>
        <w:r>
          <w:tab/>
        </w:r>
        <w:r>
          <w:fldChar w:fldCharType="begin"/>
        </w:r>
        <w:r>
          <w:instrText xml:space="preserve"> PAGEREF _Toc17817 \h </w:instrText>
        </w:r>
        <w:r>
          <w:fldChar w:fldCharType="separate"/>
        </w:r>
        <w:r>
          <w:t>59</w:t>
        </w:r>
        <w:r>
          <w:fldChar w:fldCharType="end"/>
        </w:r>
      </w:hyperlink>
    </w:p>
    <w:p>
      <w:pPr>
        <w:pStyle w:val="TOC2"/>
        <w:tabs>
          <w:tab w:val="right" w:leader="dot" w:pos="8306"/>
        </w:tabs>
      </w:pPr>
      <w:hyperlink w:anchor="_Toc24359" w:history="1">
        <w:r>
          <w:rPr>
            <w:rFonts w:ascii="仿宋" w:eastAsia="仿宋" w:hAnsi="仿宋" w:cs="仿宋" w:hint="eastAsia"/>
            <w:lang w:eastAsia="zh-CN"/>
          </w:rPr>
          <w:t>(一)、产品/服务定位与特点</w:t>
        </w:r>
        <w:r>
          <w:tab/>
        </w:r>
        <w:r>
          <w:fldChar w:fldCharType="begin"/>
        </w:r>
        <w:r>
          <w:instrText xml:space="preserve"> PAGEREF _Toc24359 \h </w:instrText>
        </w:r>
        <w:r>
          <w:fldChar w:fldCharType="separate"/>
        </w:r>
        <w:r>
          <w:t>59</w:t>
        </w:r>
        <w:r>
          <w:fldChar w:fldCharType="end"/>
        </w:r>
      </w:hyperlink>
    </w:p>
    <w:p>
      <w:pPr>
        <w:pStyle w:val="TOC2"/>
        <w:tabs>
          <w:tab w:val="right" w:leader="dot" w:pos="8306"/>
        </w:tabs>
      </w:pPr>
      <w:hyperlink w:anchor="_Toc5298" w:history="1">
        <w:r>
          <w:rPr>
            <w:rFonts w:ascii="仿宋" w:eastAsia="仿宋" w:hAnsi="仿宋" w:cs="仿宋" w:hint="eastAsia"/>
            <w:lang w:eastAsia="zh-CN"/>
          </w:rPr>
          <w:t>(二)、市场定位与竞争分析</w:t>
        </w:r>
        <w:r>
          <w:tab/>
        </w:r>
        <w:r>
          <w:fldChar w:fldCharType="begin"/>
        </w:r>
        <w:r>
          <w:instrText xml:space="preserve"> PAGEREF _Toc5298 \h </w:instrText>
        </w:r>
        <w:r>
          <w:fldChar w:fldCharType="separate"/>
        </w:r>
        <w:r>
          <w:t>60</w:t>
        </w:r>
        <w:r>
          <w:fldChar w:fldCharType="end"/>
        </w:r>
      </w:hyperlink>
    </w:p>
    <w:p>
      <w:pPr>
        <w:pStyle w:val="TOC2"/>
        <w:tabs>
          <w:tab w:val="right" w:leader="dot" w:pos="8306"/>
        </w:tabs>
      </w:pPr>
      <w:hyperlink w:anchor="_Toc3042" w:history="1">
        <w:r>
          <w:rPr>
            <w:rFonts w:ascii="仿宋" w:eastAsia="仿宋" w:hAnsi="仿宋" w:cs="仿宋" w:hint="eastAsia"/>
            <w:lang w:eastAsia="zh-CN"/>
          </w:rPr>
          <w:t>(三)、营销渠道与策略</w:t>
        </w:r>
        <w:r>
          <w:tab/>
        </w:r>
        <w:r>
          <w:fldChar w:fldCharType="begin"/>
        </w:r>
        <w:r>
          <w:instrText xml:space="preserve"> PAGEREF _Toc3042 \h </w:instrText>
        </w:r>
        <w:r>
          <w:fldChar w:fldCharType="separate"/>
        </w:r>
        <w:r>
          <w:t>62</w:t>
        </w:r>
        <w:r>
          <w:fldChar w:fldCharType="end"/>
        </w:r>
      </w:hyperlink>
    </w:p>
    <w:p>
      <w:pPr>
        <w:pStyle w:val="TOC2"/>
        <w:tabs>
          <w:tab w:val="right" w:leader="dot" w:pos="8306"/>
        </w:tabs>
      </w:pPr>
      <w:hyperlink w:anchor="_Toc17293" w:history="1">
        <w:r>
          <w:rPr>
            <w:rFonts w:ascii="仿宋" w:eastAsia="仿宋" w:hAnsi="仿宋" w:cs="仿宋" w:hint="eastAsia"/>
            <w:lang w:eastAsia="zh-CN"/>
          </w:rPr>
          <w:t>(四)、推广与宣传活动</w:t>
        </w:r>
        <w:r>
          <w:tab/>
        </w:r>
        <w:r>
          <w:fldChar w:fldCharType="begin"/>
        </w:r>
        <w:r>
          <w:instrText xml:space="preserve"> PAGEREF _Toc17293 \h </w:instrText>
        </w:r>
        <w:r>
          <w:fldChar w:fldCharType="separate"/>
        </w:r>
        <w:r>
          <w:t>63</w:t>
        </w:r>
        <w:r>
          <w:fldChar w:fldCharType="end"/>
        </w:r>
      </w:hyperlink>
    </w:p>
    <w:p>
      <w:pPr>
        <w:pStyle w:val="TOC1"/>
        <w:tabs>
          <w:tab w:val="right" w:leader="dot" w:pos="8306"/>
        </w:tabs>
      </w:pPr>
      <w:hyperlink w:anchor="_Toc22217" w:history="1">
        <w:r>
          <w:rPr>
            <w:rFonts w:ascii="仿宋" w:eastAsia="仿宋" w:hAnsi="仿宋" w:cs="仿宋" w:hint="eastAsia"/>
            <w:lang w:eastAsia="zh-CN"/>
          </w:rPr>
          <w:t>十五、风廓线仪(附带RASS)项目实施时间节点</w:t>
        </w:r>
        <w:r>
          <w:tab/>
        </w:r>
        <w:r>
          <w:fldChar w:fldCharType="begin"/>
        </w:r>
        <w:r>
          <w:instrText xml:space="preserve"> PAGEREF _Toc22217 \h </w:instrText>
        </w:r>
        <w:r>
          <w:fldChar w:fldCharType="separate"/>
        </w:r>
        <w:r>
          <w:t>68</w:t>
        </w:r>
        <w:r>
          <w:fldChar w:fldCharType="end"/>
        </w:r>
      </w:hyperlink>
    </w:p>
    <w:p>
      <w:pPr>
        <w:pStyle w:val="TOC2"/>
        <w:tabs>
          <w:tab w:val="right" w:leader="dot" w:pos="8306"/>
        </w:tabs>
      </w:pPr>
      <w:hyperlink w:anchor="_Toc30863" w:history="1">
        <w:r>
          <w:rPr>
            <w:rFonts w:ascii="仿宋" w:eastAsia="仿宋" w:hAnsi="仿宋" w:cs="仿宋" w:hint="eastAsia"/>
            <w:lang w:eastAsia="zh-CN"/>
          </w:rPr>
          <w:t>(一)、风廓线仪(附带RASS)项目启动阶段时间节点</w:t>
        </w:r>
        <w:r>
          <w:tab/>
        </w:r>
        <w:r>
          <w:fldChar w:fldCharType="begin"/>
        </w:r>
        <w:r>
          <w:instrText xml:space="preserve"> PAGEREF _Toc30863 \h </w:instrText>
        </w:r>
        <w:r>
          <w:fldChar w:fldCharType="separate"/>
        </w:r>
        <w:r>
          <w:t>68</w:t>
        </w:r>
        <w:r>
          <w:fldChar w:fldCharType="end"/>
        </w:r>
      </w:hyperlink>
    </w:p>
    <w:p>
      <w:pPr>
        <w:pStyle w:val="TOC2"/>
        <w:tabs>
          <w:tab w:val="right" w:leader="dot" w:pos="8306"/>
        </w:tabs>
      </w:pPr>
      <w:hyperlink w:anchor="_Toc8769" w:history="1">
        <w:r>
          <w:rPr>
            <w:rFonts w:ascii="仿宋" w:eastAsia="仿宋" w:hAnsi="仿宋" w:cs="仿宋" w:hint="eastAsia"/>
            <w:lang w:eastAsia="zh-CN"/>
          </w:rPr>
          <w:t>(二)、风廓线仪(附带RASS)项目执行阶段时间节点</w:t>
        </w:r>
        <w:r>
          <w:tab/>
        </w:r>
        <w:r>
          <w:fldChar w:fldCharType="begin"/>
        </w:r>
        <w:r>
          <w:instrText xml:space="preserve"> PAGEREF _Toc8769 \h </w:instrText>
        </w:r>
        <w:r>
          <w:fldChar w:fldCharType="separate"/>
        </w:r>
        <w:r>
          <w:t>70</w:t>
        </w:r>
        <w:r>
          <w:fldChar w:fldCharType="end"/>
        </w:r>
      </w:hyperlink>
    </w:p>
    <w:p>
      <w:pPr>
        <w:pStyle w:val="TOC2"/>
        <w:tabs>
          <w:tab w:val="right" w:leader="dot" w:pos="8306"/>
        </w:tabs>
      </w:pPr>
      <w:hyperlink w:anchor="_Toc21457" w:history="1">
        <w:r>
          <w:rPr>
            <w:rFonts w:ascii="仿宋" w:eastAsia="仿宋" w:hAnsi="仿宋" w:cs="仿宋" w:hint="eastAsia"/>
            <w:lang w:eastAsia="zh-CN"/>
          </w:rPr>
          <w:t>(三)、风廓线仪(附带RASS)项目完成阶段时间节点</w:t>
        </w:r>
        <w:r>
          <w:tab/>
        </w:r>
        <w:r>
          <w:fldChar w:fldCharType="begin"/>
        </w:r>
        <w:r>
          <w:instrText xml:space="preserve"> PAGEREF _Toc21457 \h </w:instrText>
        </w:r>
        <w:r>
          <w:fldChar w:fldCharType="separate"/>
        </w:r>
        <w:r>
          <w:t>71</w:t>
        </w:r>
        <w:r>
          <w:fldChar w:fldCharType="end"/>
        </w:r>
      </w:hyperlink>
    </w:p>
    <w:p>
      <w:pPr>
        <w:pStyle w:val="TOC1"/>
        <w:tabs>
          <w:tab w:val="right" w:leader="dot" w:pos="8306"/>
        </w:tabs>
      </w:pPr>
      <w:hyperlink w:anchor="_Toc24605" w:history="1">
        <w:r>
          <w:rPr>
            <w:rFonts w:ascii="仿宋" w:eastAsia="仿宋" w:hAnsi="仿宋" w:cs="仿宋" w:hint="eastAsia"/>
            <w:lang w:eastAsia="zh-CN"/>
          </w:rPr>
          <w:t>十六、风廓线仪(附带RASS)项目工程方案分析</w:t>
        </w:r>
        <w:r>
          <w:tab/>
        </w:r>
        <w:r>
          <w:fldChar w:fldCharType="begin"/>
        </w:r>
        <w:r>
          <w:instrText xml:space="preserve"> PAGEREF _Toc24605 \h </w:instrText>
        </w:r>
        <w:r>
          <w:fldChar w:fldCharType="separate"/>
        </w:r>
        <w:r>
          <w:t>72</w:t>
        </w:r>
        <w:r>
          <w:fldChar w:fldCharType="end"/>
        </w:r>
      </w:hyperlink>
    </w:p>
    <w:p>
      <w:pPr>
        <w:pStyle w:val="TOC2"/>
        <w:tabs>
          <w:tab w:val="right" w:leader="dot" w:pos="8306"/>
        </w:tabs>
      </w:pPr>
      <w:hyperlink w:anchor="_Toc4467" w:history="1">
        <w:r>
          <w:rPr>
            <w:rFonts w:ascii="仿宋" w:eastAsia="仿宋" w:hAnsi="仿宋" w:cs="仿宋" w:hint="eastAsia"/>
            <w:lang w:eastAsia="zh-CN"/>
          </w:rPr>
          <w:t>(一)、建筑工程设计原则</w:t>
        </w:r>
        <w:r>
          <w:tab/>
        </w:r>
        <w:r>
          <w:fldChar w:fldCharType="begin"/>
        </w:r>
        <w:r>
          <w:instrText xml:space="preserve"> PAGEREF _Toc4467 \h </w:instrText>
        </w:r>
        <w:r>
          <w:fldChar w:fldCharType="separate"/>
        </w:r>
        <w:r>
          <w:t>72</w:t>
        </w:r>
        <w:r>
          <w:fldChar w:fldCharType="end"/>
        </w:r>
      </w:hyperlink>
    </w:p>
    <w:p>
      <w:pPr>
        <w:pStyle w:val="TOC2"/>
        <w:tabs>
          <w:tab w:val="right" w:leader="dot" w:pos="8306"/>
        </w:tabs>
      </w:pPr>
      <w:hyperlink w:anchor="_Toc3890" w:history="1">
        <w:r>
          <w:rPr>
            <w:rFonts w:ascii="仿宋" w:eastAsia="仿宋" w:hAnsi="仿宋" w:cs="仿宋" w:hint="eastAsia"/>
            <w:lang w:eastAsia="zh-CN"/>
          </w:rPr>
          <w:t>(二)、土建工程建设指标</w:t>
        </w:r>
        <w:r>
          <w:tab/>
        </w:r>
        <w:r>
          <w:fldChar w:fldCharType="begin"/>
        </w:r>
        <w:r>
          <w:instrText xml:space="preserve"> PAGEREF _Toc3890 \h </w:instrText>
        </w:r>
        <w:r>
          <w:fldChar w:fldCharType="separate"/>
        </w:r>
        <w:r>
          <w:t>75</w:t>
        </w:r>
        <w:r>
          <w:fldChar w:fldCharType="end"/>
        </w:r>
      </w:hyperlink>
    </w:p>
    <w:p>
      <w:pPr>
        <w:pStyle w:val="TOC1"/>
        <w:tabs>
          <w:tab w:val="right" w:leader="dot" w:pos="8306"/>
        </w:tabs>
      </w:pPr>
      <w:hyperlink w:anchor="_Toc25441" w:history="1">
        <w:r>
          <w:rPr>
            <w:rFonts w:ascii="仿宋" w:eastAsia="仿宋" w:hAnsi="仿宋" w:cs="仿宋" w:hint="eastAsia"/>
            <w:lang w:eastAsia="zh-CN"/>
          </w:rPr>
          <w:t>十七、质量管理体系</w:t>
        </w:r>
        <w:r>
          <w:tab/>
        </w:r>
        <w:r>
          <w:fldChar w:fldCharType="begin"/>
        </w:r>
        <w:r>
          <w:instrText xml:space="preserve"> PAGEREF _Toc25441 \h </w:instrText>
        </w:r>
        <w:r>
          <w:fldChar w:fldCharType="separate"/>
        </w:r>
        <w:r>
          <w:t>77</w:t>
        </w:r>
        <w:r>
          <w:fldChar w:fldCharType="end"/>
        </w:r>
      </w:hyperlink>
    </w:p>
    <w:p>
      <w:pPr>
        <w:pStyle w:val="TOC2"/>
        <w:tabs>
          <w:tab w:val="right" w:leader="dot" w:pos="8306"/>
        </w:tabs>
      </w:pPr>
      <w:hyperlink w:anchor="_Toc13950" w:history="1">
        <w:r>
          <w:rPr>
            <w:rFonts w:ascii="仿宋" w:eastAsia="仿宋" w:hAnsi="仿宋" w:cs="仿宋" w:hint="eastAsia"/>
            <w:lang w:eastAsia="zh-CN"/>
          </w:rPr>
          <w:t>(一)、质量目标与方针</w:t>
        </w:r>
        <w:r>
          <w:tab/>
        </w:r>
        <w:r>
          <w:fldChar w:fldCharType="begin"/>
        </w:r>
        <w:r>
          <w:instrText xml:space="preserve"> PAGEREF _Toc13950 \h </w:instrText>
        </w:r>
        <w:r>
          <w:fldChar w:fldCharType="separate"/>
        </w:r>
        <w:r>
          <w:t>77</w:t>
        </w:r>
        <w:r>
          <w:fldChar w:fldCharType="end"/>
        </w:r>
      </w:hyperlink>
    </w:p>
    <w:p>
      <w:pPr>
        <w:pStyle w:val="TOC2"/>
        <w:tabs>
          <w:tab w:val="right" w:leader="dot" w:pos="8306"/>
        </w:tabs>
      </w:pPr>
      <w:hyperlink w:anchor="_Toc26205" w:history="1">
        <w:r>
          <w:rPr>
            <w:rFonts w:ascii="仿宋" w:eastAsia="仿宋" w:hAnsi="仿宋" w:cs="仿宋" w:hint="eastAsia"/>
            <w:lang w:eastAsia="zh-CN"/>
          </w:rPr>
          <w:t>(二)、质量管理责任</w:t>
        </w:r>
        <w:r>
          <w:tab/>
        </w:r>
        <w:r>
          <w:fldChar w:fldCharType="begin"/>
        </w:r>
        <w:r>
          <w:instrText xml:space="preserve"> PAGEREF _Toc26205 \h </w:instrText>
        </w:r>
        <w:r>
          <w:fldChar w:fldCharType="separate"/>
        </w:r>
        <w:r>
          <w:t>78</w:t>
        </w:r>
        <w:r>
          <w:fldChar w:fldCharType="end"/>
        </w:r>
      </w:hyperlink>
    </w:p>
    <w:p>
      <w:pPr>
        <w:pStyle w:val="TOC2"/>
        <w:tabs>
          <w:tab w:val="right" w:leader="dot" w:pos="8306"/>
        </w:tabs>
      </w:pPr>
      <w:hyperlink w:anchor="_Toc21130" w:history="1">
        <w:r>
          <w:rPr>
            <w:rFonts w:ascii="仿宋" w:eastAsia="仿宋" w:hAnsi="仿宋" w:cs="仿宋" w:hint="eastAsia"/>
            <w:lang w:eastAsia="zh-CN"/>
          </w:rPr>
          <w:t>(三)、质量管理体系文件</w:t>
        </w:r>
        <w:r>
          <w:tab/>
        </w:r>
        <w:r>
          <w:fldChar w:fldCharType="begin"/>
        </w:r>
        <w:r>
          <w:instrText xml:space="preserve"> PAGEREF _Toc21130 \h </w:instrText>
        </w:r>
        <w:r>
          <w:fldChar w:fldCharType="separate"/>
        </w:r>
        <w:r>
          <w:t>79</w:t>
        </w:r>
        <w:r>
          <w:fldChar w:fldCharType="end"/>
        </w:r>
      </w:hyperlink>
    </w:p>
    <w:p>
      <w:pPr>
        <w:pStyle w:val="TOC2"/>
        <w:tabs>
          <w:tab w:val="right" w:leader="dot" w:pos="8306"/>
        </w:tabs>
      </w:pPr>
      <w:hyperlink w:anchor="_Toc29779" w:history="1">
        <w:r>
          <w:rPr>
            <w:rFonts w:ascii="仿宋" w:eastAsia="仿宋" w:hAnsi="仿宋" w:cs="仿宋" w:hint="eastAsia"/>
            <w:lang w:eastAsia="zh-CN"/>
          </w:rPr>
          <w:t>(四)、质量培训与教育</w:t>
        </w:r>
        <w:r>
          <w:tab/>
        </w:r>
        <w:r>
          <w:fldChar w:fldCharType="begin"/>
        </w:r>
        <w:r>
          <w:instrText xml:space="preserve"> PAGEREF _Toc29779 \h </w:instrText>
        </w:r>
        <w:r>
          <w:fldChar w:fldCharType="separate"/>
        </w:r>
        <w:r>
          <w:t>82</w:t>
        </w:r>
        <w:r>
          <w:fldChar w:fldCharType="end"/>
        </w:r>
      </w:hyperlink>
    </w:p>
    <w:p>
      <w:pPr>
        <w:pStyle w:val="TOC2"/>
        <w:tabs>
          <w:tab w:val="right" w:leader="dot" w:pos="8306"/>
        </w:tabs>
      </w:pPr>
      <w:hyperlink w:anchor="_Toc3832" w:history="1">
        <w:r>
          <w:rPr>
            <w:rFonts w:ascii="仿宋" w:eastAsia="仿宋" w:hAnsi="仿宋" w:cs="仿宋" w:hint="eastAsia"/>
            <w:lang w:eastAsia="zh-CN"/>
          </w:rPr>
          <w:t>(五)、质量审核与评价</w:t>
        </w:r>
        <w:r>
          <w:tab/>
        </w:r>
        <w:r>
          <w:fldChar w:fldCharType="begin"/>
        </w:r>
        <w:r>
          <w:instrText xml:space="preserve"> PAGEREF _Toc3832 \h </w:instrText>
        </w:r>
        <w:r>
          <w:fldChar w:fldCharType="separate"/>
        </w:r>
        <w:r>
          <w:t>83</w:t>
        </w:r>
        <w:r>
          <w:fldChar w:fldCharType="end"/>
        </w:r>
      </w:hyperlink>
    </w:p>
    <w:p>
      <w:pPr>
        <w:pStyle w:val="TOC2"/>
        <w:tabs>
          <w:tab w:val="right" w:leader="dot" w:pos="8306"/>
        </w:tabs>
      </w:pPr>
      <w:hyperlink w:anchor="_Toc26169" w:history="1">
        <w:r>
          <w:rPr>
            <w:rFonts w:ascii="仿宋" w:eastAsia="仿宋" w:hAnsi="仿宋" w:cs="仿宋" w:hint="eastAsia"/>
            <w:lang w:eastAsia="zh-CN"/>
          </w:rPr>
          <w:t>(六)、不符合与纠正措施</w:t>
        </w:r>
        <w:r>
          <w:tab/>
        </w:r>
        <w:r>
          <w:fldChar w:fldCharType="begin"/>
        </w:r>
        <w:r>
          <w:instrText xml:space="preserve"> PAGEREF _Toc26169 \h </w:instrText>
        </w:r>
        <w:r>
          <w:fldChar w:fldCharType="separate"/>
        </w:r>
        <w:r>
          <w:t>84</w:t>
        </w:r>
        <w:r>
          <w:fldChar w:fldCharType="end"/>
        </w:r>
      </w:hyperlink>
    </w:p>
    <w:p>
      <w:pPr>
        <w:pStyle w:val="TOC1"/>
        <w:tabs>
          <w:tab w:val="right" w:leader="dot" w:pos="8306"/>
        </w:tabs>
      </w:pPr>
      <w:hyperlink w:anchor="_Toc13655" w:history="1">
        <w:r>
          <w:rPr>
            <w:rFonts w:ascii="仿宋" w:eastAsia="仿宋" w:hAnsi="仿宋" w:cs="仿宋" w:hint="eastAsia"/>
            <w:lang w:eastAsia="zh-CN"/>
          </w:rPr>
          <w:t>十八、风险识别与分类</w:t>
        </w:r>
        <w:r>
          <w:tab/>
        </w:r>
        <w:r>
          <w:fldChar w:fldCharType="begin"/>
        </w:r>
        <w:r>
          <w:instrText xml:space="preserve"> PAGEREF _Toc13655 \h </w:instrText>
        </w:r>
        <w:r>
          <w:fldChar w:fldCharType="separate"/>
        </w:r>
        <w:r>
          <w:t>85</w:t>
        </w:r>
        <w:r>
          <w:fldChar w:fldCharType="end"/>
        </w:r>
      </w:hyperlink>
    </w:p>
    <w:p>
      <w:pPr>
        <w:pStyle w:val="TOC2"/>
        <w:tabs>
          <w:tab w:val="right" w:leader="dot" w:pos="8306"/>
        </w:tabs>
      </w:pPr>
      <w:hyperlink w:anchor="_Toc10765" w:history="1">
        <w:r>
          <w:rPr>
            <w:rFonts w:ascii="仿宋" w:eastAsia="仿宋" w:hAnsi="仿宋" w:cs="仿宋" w:hint="eastAsia"/>
            <w:lang w:eastAsia="zh-CN"/>
          </w:rPr>
          <w:t>(一)、风险识别</w:t>
        </w:r>
        <w:r>
          <w:tab/>
        </w:r>
        <w:r>
          <w:fldChar w:fldCharType="begin"/>
        </w:r>
        <w:r>
          <w:instrText xml:space="preserve"> PAGEREF _Toc10765 \h </w:instrText>
        </w:r>
        <w:r>
          <w:fldChar w:fldCharType="separate"/>
        </w:r>
        <w:r>
          <w:t>85</w:t>
        </w:r>
        <w:r>
          <w:fldChar w:fldCharType="end"/>
        </w:r>
      </w:hyperlink>
    </w:p>
    <w:p>
      <w:pPr>
        <w:pStyle w:val="TOC2"/>
        <w:tabs>
          <w:tab w:val="right" w:leader="dot" w:pos="8306"/>
        </w:tabs>
      </w:pPr>
      <w:hyperlink w:anchor="_Toc17325" w:history="1">
        <w:r>
          <w:rPr>
            <w:rFonts w:ascii="仿宋" w:eastAsia="仿宋" w:hAnsi="仿宋" w:cs="仿宋" w:hint="eastAsia"/>
            <w:lang w:eastAsia="zh-CN"/>
          </w:rPr>
          <w:t>(二)、风险分类</w:t>
        </w:r>
        <w:r>
          <w:tab/>
        </w:r>
        <w:r>
          <w:fldChar w:fldCharType="begin"/>
        </w:r>
        <w:r>
          <w:instrText xml:space="preserve"> PAGEREF _Toc17325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29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38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风廓线仪(附带RASS)项目的主要产品是XXXX，预计年产值为XXX万元。这一产品在市场中占据着重要的地位，其广泛的应用范围使得该风廓线仪(附带RASS)项目的市场前景非常广阔。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风廓线仪(附带RASS)项目的xxx产品作为重要的原材料之一，将在多个领域发挥关键作用。其在建筑、交通、能源等方面的广泛应用将为整个产业链提供强大的支持，形成产业协同效应。风廓线仪(附带RASS)项目的年产值XXX万XXX万XXX万万元不仅反映了其在市场上的巨大潜力，更预示着它对国民经济的积极贡献。这种关联度高、涉及面广的产业关系，使得该风廓线仪(附带RASS)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81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风廓线仪(附带RASS)项目总征地面积为XXXX平方米，相当于约XX.XX亩，其中净用地面积为XXXX平方米，红线范围内相当于约XX.XX亩。这一用地规模充分考虑了风廓线仪(附带RASS)项目的建设需求，保障了风廓线仪(附带RASS)项目在合适的空间内得以充分发展。风廓线仪(附带RASS)项目规划的总建筑面积为XXXX平方米，其中主体工程建设占XXXX平方米，计容建筑面积达XXXX平方米。预计建筑工程的投资将达到XXXX万元，为风廓线仪(附带RASS)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风廓线仪(附带RASS)项目计划购置的设备共计XXXX台（套），设备购置费用为XXXX万元。这一设备购置计划充分考虑到风廓线仪(附带RASS)项目的生产需求和技术要求，确保了风廓线仪(附带RASS)项目在生产运营中具备先进的技术装备和高效的生产能力。设备的合理配置将为风廓线仪(附带RASS)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廓线仪(附带RASS)项目计划总投资为XXXX万元，预计年实现营业收入为XXXX万元。这一产能规模的设定旨在确保风廓线仪(附带RASS)项目能够在投资与回报之间取得平衡，实现长期可持续的发展。风廓线仪(附带RASS)项目的总投资充分考虑到各个方面的需求，包括用地建设、设备购置等多个环节，以确保风廓线仪(附带RASS)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886"/>
      <w:r>
        <w:rPr>
          <w:rFonts w:ascii="仿宋" w:eastAsia="仿宋" w:hAnsi="仿宋" w:cs="仿宋" w:hint="eastAsia"/>
          <w:sz w:val="28"/>
          <w:lang w:eastAsia="zh-CN"/>
        </w:rPr>
        <w:t>二、风廓线仪(附带RASS)项目土建工程</w:t>
      </w:r>
      <w:bookmarkEnd w:id="5"/>
    </w:p>
    <w:p>
      <w:pPr>
        <w:pStyle w:val="Heading2"/>
        <w:rPr>
          <w:rFonts w:ascii="仿宋" w:eastAsia="仿宋" w:hAnsi="仿宋" w:cs="仿宋" w:hint="eastAsia"/>
          <w:lang w:eastAsia="zh-CN"/>
        </w:rPr>
      </w:pPr>
      <w:bookmarkStart w:id="6" w:name="_Toc326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在风廓线仪(附带RASS)项目的建筑工程设计中，我们将秉承一系列重要的设计原则，以确保风廓线仪(附带RASS)项目建筑在功能、美观、可持续性等方面达到最佳效果。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首要原则是确保建筑的功能性得到最大化的发挥。我们将充分理解风廓线仪(附带RASS)项目的实际需求，合理布局各个功能区域，保证建筑在满足业务需求的同时，提供高效的工作环境。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在建筑设计中，我们将综合考虑建设和运营成本。通过精细的经济效益分析，确保设计方案在高效利用资源的同时，对风廓线仪(附带RASS)项目的长期盈利能力有积极的贡献。</w:t>
      </w:r>
    </w:p>
    <w:p>
      <w:pPr>
        <w:pStyle w:val="Heading2"/>
        <w:ind w:firstLine="560" w:firstLineChars="200"/>
        <w:rPr>
          <w:rFonts w:ascii="仿宋" w:eastAsia="仿宋" w:hAnsi="仿宋" w:cs="仿宋" w:hint="eastAsia"/>
          <w:sz w:val="28"/>
          <w:lang w:eastAsia="zh-CN"/>
        </w:rPr>
      </w:pPr>
      <w:bookmarkStart w:id="7" w:name="_Toc3054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廓线仪(附带RASS)项目的土建工程设计中，我们将精准设定设计年限，结合风廓线仪(附带RAS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风廓线仪(附带RAS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80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风廓线仪(附带RAS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风廓线仪(附带RAS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风廓线仪(附带RAS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578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本期工程风廓线仪(附带RASS)项目预计总建筑面积XXX平方米，其中：计容建筑面积XXX平方米，计划建筑工程投资XX万元，占风廓线仪(附带RASS)项目总投资的XX%。</w:t>
      </w:r>
    </w:p>
    <w:p>
      <w:pPr>
        <w:pStyle w:val="Heading1"/>
        <w:ind w:firstLine="560" w:firstLineChars="200"/>
        <w:rPr>
          <w:rFonts w:ascii="仿宋" w:eastAsia="仿宋" w:hAnsi="仿宋" w:cs="仿宋" w:hint="eastAsia"/>
          <w:sz w:val="28"/>
          <w:lang w:eastAsia="zh-CN"/>
        </w:rPr>
      </w:pPr>
      <w:bookmarkStart w:id="10" w:name="_Toc803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745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风廓线仪(附带RASS)项目的技术管理特点体现在其创新导向。通过引入最先进的技术趋势和解决方案，风廓线仪(附带RASS)项目致力于提升科技含量、提高质量和效率水平。这意味着我们将采用最新的工具和方法，确保风廓线仪(附带RASS)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风廓线仪(附带RASS)项目技术管理的显著特征。通过整合不同领域的技术资源，我们实现了跨学科的协同工作。这有助于优化技术架构，提高整体效能。此外，整合性策略还促进了不同技术团队之间的紧密沟通和高效合作，确保风廓线仪(附带RASS)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风廓线仪(附带RASS)项目所采用的技术。通过不断优化技术方案，风廓线仪(附带RASS)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风廓线仪(附带RASS)项目团队将在风廓线仪(附带RASS)项目初期识别可能的技术风险，并采取相应的预防和应对措施。通过建立健全的风险评估机制，风廓线仪(附带RASS)项目能够在实施过程中及时发现并解决潜在的技术问题，保障风廓线仪(附带RASS)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风廓线仪(附带RASS)项目中，技术将成为风廓线仪(附带RASS)项目成功的有力支持。这一深度剖析揭示了技术管理在风廓线仪(附带RASS)项目实施中的关键作用，为风廓线仪(附带RASS)项目的技术基础奠定了坚实的基础。</w:t>
      </w:r>
    </w:p>
    <w:p>
      <w:pPr>
        <w:pStyle w:val="Heading2"/>
        <w:ind w:firstLine="560" w:firstLineChars="200"/>
        <w:rPr>
          <w:rFonts w:ascii="仿宋" w:eastAsia="仿宋" w:hAnsi="仿宋" w:cs="仿宋" w:hint="eastAsia"/>
          <w:sz w:val="28"/>
          <w:lang w:eastAsia="zh-CN"/>
        </w:rPr>
      </w:pPr>
      <w:bookmarkStart w:id="12" w:name="_Toc20354"/>
      <w:r>
        <w:rPr>
          <w:rFonts w:ascii="仿宋" w:eastAsia="仿宋" w:hAnsi="仿宋" w:cs="仿宋" w:hint="eastAsia"/>
          <w:sz w:val="28"/>
          <w:lang w:eastAsia="zh-CN"/>
        </w:rPr>
        <w:t>(二)、风廓线仪(附带RASS)项目工艺技术设计方案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风廓线仪(附带RASS)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风廓线仪(附带RASS)项目将严格按照相关行业规范要求进行组织。通过有效控制产品质量，风廓线仪(附带RASS)项目将致力于为顾客提供优质的风廓线仪(附带RASS)项目产品和良好的服务。这体现了风廓线仪(附带RASS)项目对于生产活动合规性和质量标准的高度重视，为风廓线仪(附带RASS)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风廓线仪(附带RASS)项目注重生态效益和清洁生产原则。风廓线仪(附带RASS)项目建设将紧密结合地方特色经济发展，与社会经济发展规划和区域环境保护规划方案相协调一致。通过与当地区域自然生态系统的结合，风廓线仪(附带RASS)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风廓线仪(附带RASS)项目产品具有多样化的客户需求和个性化的特点。因此，风廓线仪(附带RASS)项目产品规格品种多样，且单批生产数量较小。为满足这一特点，风廓线仪(附带RASS)项目承办单位将建设先进的柔性制造生产线。通过广泛应用柔性制造技术，风廓线仪(附带RASS)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风廓线仪(附带RASS)项目采用的技术具有较高的技术含量和自动化水平，处于国内先进水平。这一技术选用不仅体现了对生产效率、质量和环境友好性的高标准要求，同时为风廓线仪(附带RASS)项目的可持续发展奠定了坚实的基础。</w:t>
      </w:r>
    </w:p>
    <w:p>
      <w:pPr>
        <w:pStyle w:val="Heading2"/>
        <w:ind w:firstLine="560" w:firstLineChars="200"/>
        <w:rPr>
          <w:rFonts w:ascii="仿宋" w:eastAsia="仿宋" w:hAnsi="仿宋" w:cs="仿宋" w:hint="eastAsia"/>
          <w:sz w:val="28"/>
          <w:lang w:eastAsia="zh-CN"/>
        </w:rPr>
      </w:pPr>
      <w:bookmarkStart w:id="13" w:name="_Toc2321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为确保风廓线仪(附带RASS)项目的高效生产和技术实施，我们制定了一套精心设计的设备选型方案，以满足风廓线仪(附带RASS)项目生产、质量和环保的要求。该方案的主要特点如下：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风廓线仪(附带RASS)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针对风廓线仪(附带RASS)项目产品的多样性和小批量生产的特点，我们将建设柔性制造生产线。通过在设备选型中考虑柔性制造技术，可以灵活应对不同产品规格和生产需求，实现生产线的高度灵活性和适应性。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8809"/>
      <w:r>
        <w:rPr>
          <w:rFonts w:ascii="仿宋" w:eastAsia="仿宋" w:hAnsi="仿宋" w:cs="仿宋" w:hint="eastAsia"/>
          <w:sz w:val="28"/>
          <w:lang w:eastAsia="zh-CN"/>
        </w:rPr>
        <w:t>四、风廓线仪(附带RASS)项目文档管理</w:t>
      </w:r>
      <w:bookmarkEnd w:id="14"/>
    </w:p>
    <w:p>
      <w:pPr>
        <w:pStyle w:val="Heading2"/>
        <w:rPr>
          <w:rFonts w:ascii="仿宋" w:eastAsia="仿宋" w:hAnsi="仿宋" w:cs="仿宋" w:hint="eastAsia"/>
          <w:lang w:eastAsia="zh-CN"/>
        </w:rPr>
      </w:pPr>
      <w:bookmarkStart w:id="15" w:name="_Toc3209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风廓线仪(附带RASS)项目高度重视文档的质量和准确性，以支持风廓线仪(附带RASS)项目的各项活动和决策。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廓线仪(附带RASS)项目文档的编制始于风廓线仪(附带RASS)项目计划的初期，我们制定了详细的文档编制计划，明确了每个文档的内容、格式和编写责任人。在风廓线仪(附带RASS)项目启动阶段，我们首先编制了风廓线仪(附带RASS)项目章程，明确定义了风廓线仪(附带RASS)项目的目标、范围、风险等关键要素。随后，风廓线仪(附带RASS)项目团队根据计划陆续编制了需求文档、设计文档、测试文档等各类文档，确保风廓线仪(附带RASS)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风廓线仪(附带RASS)项目管理中的重要环节，旨在确保风廓线仪(附带RASS)项目文档符合质量标准和风廓线仪(附带RASS)项目需求。在风廓线仪(附带RASS)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风廓线仪(附带RASS)项目相关利益方和专业领域的专家对文档进行独立审查。这有助于获取更全面、客观的反馈，确保风廓线仪(附带RASS)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廓线仪(附带RASS)项目在文档编制与审查方面建立了严格的管理机制，通过规范的流程和多维度的审查，确保风廓线仪(附带RASS)项目文档的质量、准确性和可靠性，为风廓线仪(附带RASS)项目的顺利推进提供了有力支持。</w:t>
      </w:r>
    </w:p>
    <w:p>
      <w:pPr>
        <w:pStyle w:val="Heading2"/>
        <w:ind w:firstLine="560" w:firstLineChars="200"/>
        <w:rPr>
          <w:rFonts w:ascii="仿宋" w:eastAsia="仿宋" w:hAnsi="仿宋" w:cs="仿宋" w:hint="eastAsia"/>
          <w:sz w:val="28"/>
          <w:lang w:eastAsia="zh-CN"/>
        </w:rPr>
      </w:pPr>
      <w:bookmarkStart w:id="16" w:name="_Toc1950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在风廓线仪(附带RASS)项目中，我们致力于优化文档发布与分发过程，以确保信息的高效传递和团队间协作的顺畅进行。以下是我们采取的关键优化策略：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我们通过多渠道发布文档，包括电子邮件、风廓线仪(附带RASS)项目管理平台、内部网站等，以满足不同团队成员的偏好和需求。多渠道发布确保了信息的全面覆盖。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我们采用了精细的权限控制，确保只有授权人员可以访问敏感信息。这种安全措施保护了风廓线仪(附带RASS)项目文档的机密性，防止了未经授权的信息泄露。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770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风廓线仪(附带RASS)项目生命周期中一个至关重要的环节，直接关系到风廓线仪(附带RASS)项目信息的长期保存和历史记录的完整性。在风廓线仪(附带RASS)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5439"/>
      <w:r>
        <w:rPr>
          <w:rFonts w:ascii="仿宋" w:eastAsia="仿宋" w:hAnsi="仿宋" w:cs="仿宋" w:hint="eastAsia"/>
          <w:sz w:val="28"/>
          <w:lang w:eastAsia="zh-CN"/>
        </w:rPr>
        <w:t>五、风廓线仪(附带RASS)项目建设单位说明</w:t>
      </w:r>
      <w:bookmarkEnd w:id="18"/>
    </w:p>
    <w:p>
      <w:pPr>
        <w:pStyle w:val="Heading2"/>
        <w:rPr>
          <w:rFonts w:ascii="仿宋" w:eastAsia="仿宋" w:hAnsi="仿宋" w:cs="仿宋" w:hint="eastAsia"/>
          <w:lang w:eastAsia="zh-CN"/>
        </w:rPr>
      </w:pPr>
      <w:bookmarkStart w:id="19" w:name="_Toc12822"/>
      <w:r>
        <w:rPr>
          <w:rFonts w:ascii="仿宋" w:eastAsia="仿宋" w:hAnsi="仿宋" w:cs="仿宋" w:hint="eastAsia"/>
          <w:lang w:eastAsia="zh-CN"/>
        </w:rPr>
        <w:t>(一)、风廓线仪(附带RASS)项目承办单位基本情况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4778"/>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风廓线仪(附带RASS)项目承办单位的XXXX，我们着眼于实现可持续的经济效益。通过技术创新和解决方案的提供，公司预计在风廓线仪(附带RASS)项目执行期间将获得可观的收入增长。这一收入来源主要包括风廓线仪(附带RASS)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https://d.book118.com/746015032212010031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C45822"/>
    <w:rsid w:val="08C458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15032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2023-12-11T03:27:00Z</dcterms:created>
  <dcterms:modified xsi:type="dcterms:W3CDTF">2023-12-11T03:27:37Z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299A4CD3504847DC84E9A4942AA2BDDA_11</vt:lpwstr>
  </property>
  <property fmtid="{D5CDD505-2E9C-101B-9397-08002B2CF9AE}" pid="3" name="KSOProductBuildVer">
    <vt:lpwstr>2052-12.1.0.15990</vt:lpwstr>
  </property>
</Properties>
</file>