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6" w:history="1">
        <w:r>
          <w:rPr>
            <w:rFonts w:ascii="仿宋" w:eastAsia="仿宋" w:hAnsi="仿宋" w:cs="仿宋" w:hint="eastAsia"/>
            <w:lang w:eastAsia="zh-CN"/>
          </w:rPr>
          <w:t>序言</w:t>
        </w:r>
        <w:r>
          <w:tab/>
        </w:r>
        <w:r>
          <w:fldChar w:fldCharType="begin"/>
        </w:r>
        <w:r>
          <w:instrText xml:space="preserve"> PAGEREF _Toc31606 \h </w:instrText>
        </w:r>
        <w:r>
          <w:fldChar w:fldCharType="separate"/>
        </w:r>
        <w:r>
          <w:t>3</w:t>
        </w:r>
        <w:r>
          <w:fldChar w:fldCharType="end"/>
        </w:r>
      </w:hyperlink>
    </w:p>
    <w:p>
      <w:pPr>
        <w:pStyle w:val="TOC1"/>
        <w:tabs>
          <w:tab w:val="right" w:leader="dot" w:pos="8306"/>
        </w:tabs>
      </w:pPr>
      <w:hyperlink w:anchor="_Toc13777" w:history="1">
        <w:r>
          <w:rPr>
            <w:rFonts w:ascii="仿宋" w:eastAsia="仿宋" w:hAnsi="仿宋" w:cs="仿宋" w:hint="eastAsia"/>
            <w:lang w:eastAsia="zh-CN"/>
          </w:rPr>
          <w:t>一、PAPP项目建设背景及必要性分析</w:t>
        </w:r>
        <w:r>
          <w:tab/>
        </w:r>
        <w:r>
          <w:fldChar w:fldCharType="begin"/>
        </w:r>
        <w:r>
          <w:instrText xml:space="preserve"> PAGEREF _Toc13777 \h </w:instrText>
        </w:r>
        <w:r>
          <w:fldChar w:fldCharType="separate"/>
        </w:r>
        <w:r>
          <w:t>3</w:t>
        </w:r>
        <w:r>
          <w:fldChar w:fldCharType="end"/>
        </w:r>
      </w:hyperlink>
    </w:p>
    <w:p>
      <w:pPr>
        <w:pStyle w:val="TOC2"/>
        <w:tabs>
          <w:tab w:val="right" w:leader="dot" w:pos="8306"/>
        </w:tabs>
      </w:pPr>
      <w:hyperlink w:anchor="_Toc895" w:history="1">
        <w:r>
          <w:rPr>
            <w:rFonts w:ascii="仿宋" w:eastAsia="仿宋" w:hAnsi="仿宋" w:cs="仿宋" w:hint="eastAsia"/>
            <w:lang w:eastAsia="zh-CN"/>
          </w:rPr>
          <w:t>(一)、PAPP项目背景分析</w:t>
        </w:r>
        <w:r>
          <w:tab/>
        </w:r>
        <w:r>
          <w:fldChar w:fldCharType="begin"/>
        </w:r>
        <w:r>
          <w:instrText xml:space="preserve"> PAGEREF _Toc895 \h </w:instrText>
        </w:r>
        <w:r>
          <w:fldChar w:fldCharType="separate"/>
        </w:r>
        <w:r>
          <w:t>3</w:t>
        </w:r>
        <w:r>
          <w:fldChar w:fldCharType="end"/>
        </w:r>
      </w:hyperlink>
    </w:p>
    <w:p>
      <w:pPr>
        <w:pStyle w:val="TOC2"/>
        <w:tabs>
          <w:tab w:val="right" w:leader="dot" w:pos="8306"/>
        </w:tabs>
      </w:pPr>
      <w:hyperlink w:anchor="_Toc5225" w:history="1">
        <w:r>
          <w:rPr>
            <w:rFonts w:ascii="仿宋" w:eastAsia="仿宋" w:hAnsi="仿宋" w:cs="仿宋" w:hint="eastAsia"/>
            <w:lang w:eastAsia="zh-CN"/>
          </w:rPr>
          <w:t>(二)、PAPP项目建设必要性分析</w:t>
        </w:r>
        <w:r>
          <w:tab/>
        </w:r>
        <w:r>
          <w:fldChar w:fldCharType="begin"/>
        </w:r>
        <w:r>
          <w:instrText xml:space="preserve"> PAGEREF _Toc5225 \h </w:instrText>
        </w:r>
        <w:r>
          <w:fldChar w:fldCharType="separate"/>
        </w:r>
        <w:r>
          <w:t>5</w:t>
        </w:r>
        <w:r>
          <w:fldChar w:fldCharType="end"/>
        </w:r>
      </w:hyperlink>
    </w:p>
    <w:p>
      <w:pPr>
        <w:pStyle w:val="TOC1"/>
        <w:tabs>
          <w:tab w:val="right" w:leader="dot" w:pos="8306"/>
        </w:tabs>
      </w:pPr>
      <w:hyperlink w:anchor="_Toc25404" w:history="1">
        <w:r>
          <w:rPr>
            <w:rFonts w:ascii="仿宋" w:eastAsia="仿宋" w:hAnsi="仿宋" w:cs="仿宋" w:hint="eastAsia"/>
            <w:lang w:eastAsia="zh-CN"/>
          </w:rPr>
          <w:t>二、市场分析、调研</w:t>
        </w:r>
        <w:r>
          <w:tab/>
        </w:r>
        <w:r>
          <w:fldChar w:fldCharType="begin"/>
        </w:r>
        <w:r>
          <w:instrText xml:space="preserve"> PAGEREF _Toc25404 \h </w:instrText>
        </w:r>
        <w:r>
          <w:fldChar w:fldCharType="separate"/>
        </w:r>
        <w:r>
          <w:t>6</w:t>
        </w:r>
        <w:r>
          <w:fldChar w:fldCharType="end"/>
        </w:r>
      </w:hyperlink>
    </w:p>
    <w:p>
      <w:pPr>
        <w:pStyle w:val="TOC2"/>
        <w:tabs>
          <w:tab w:val="right" w:leader="dot" w:pos="8306"/>
        </w:tabs>
      </w:pPr>
      <w:hyperlink w:anchor="_Toc25537" w:history="1">
        <w:r>
          <w:rPr>
            <w:rFonts w:ascii="仿宋" w:eastAsia="仿宋" w:hAnsi="仿宋" w:cs="仿宋" w:hint="eastAsia"/>
            <w:lang w:eastAsia="zh-CN"/>
          </w:rPr>
          <w:t>(一)、PAPP行业分析</w:t>
        </w:r>
        <w:r>
          <w:tab/>
        </w:r>
        <w:r>
          <w:fldChar w:fldCharType="begin"/>
        </w:r>
        <w:r>
          <w:instrText xml:space="preserve"> PAGEREF _Toc25537 \h </w:instrText>
        </w:r>
        <w:r>
          <w:fldChar w:fldCharType="separate"/>
        </w:r>
        <w:r>
          <w:t>6</w:t>
        </w:r>
        <w:r>
          <w:fldChar w:fldCharType="end"/>
        </w:r>
      </w:hyperlink>
    </w:p>
    <w:p>
      <w:pPr>
        <w:pStyle w:val="TOC2"/>
        <w:tabs>
          <w:tab w:val="right" w:leader="dot" w:pos="8306"/>
        </w:tabs>
      </w:pPr>
      <w:hyperlink w:anchor="_Toc1575" w:history="1">
        <w:r>
          <w:rPr>
            <w:rFonts w:ascii="仿宋" w:eastAsia="仿宋" w:hAnsi="仿宋" w:cs="仿宋" w:hint="eastAsia"/>
            <w:lang w:eastAsia="zh-CN"/>
          </w:rPr>
          <w:t>(二)、PAPP市场分析预测</w:t>
        </w:r>
        <w:r>
          <w:tab/>
        </w:r>
        <w:r>
          <w:fldChar w:fldCharType="begin"/>
        </w:r>
        <w:r>
          <w:instrText xml:space="preserve"> PAGEREF _Toc1575 \h </w:instrText>
        </w:r>
        <w:r>
          <w:fldChar w:fldCharType="separate"/>
        </w:r>
        <w:r>
          <w:t>7</w:t>
        </w:r>
        <w:r>
          <w:fldChar w:fldCharType="end"/>
        </w:r>
      </w:hyperlink>
    </w:p>
    <w:p>
      <w:pPr>
        <w:pStyle w:val="TOC1"/>
        <w:tabs>
          <w:tab w:val="right" w:leader="dot" w:pos="8306"/>
        </w:tabs>
      </w:pPr>
      <w:hyperlink w:anchor="_Toc12868" w:history="1">
        <w:r>
          <w:rPr>
            <w:rFonts w:ascii="仿宋" w:eastAsia="仿宋" w:hAnsi="仿宋" w:cs="仿宋" w:hint="eastAsia"/>
            <w:lang w:eastAsia="zh-CN"/>
          </w:rPr>
          <w:t>三、PAPP项目可持续发展</w:t>
        </w:r>
        <w:r>
          <w:tab/>
        </w:r>
        <w:r>
          <w:fldChar w:fldCharType="begin"/>
        </w:r>
        <w:r>
          <w:instrText xml:space="preserve"> PAGEREF _Toc12868 \h </w:instrText>
        </w:r>
        <w:r>
          <w:fldChar w:fldCharType="separate"/>
        </w:r>
        <w:r>
          <w:t>7</w:t>
        </w:r>
        <w:r>
          <w:fldChar w:fldCharType="end"/>
        </w:r>
      </w:hyperlink>
    </w:p>
    <w:p>
      <w:pPr>
        <w:pStyle w:val="TOC2"/>
        <w:tabs>
          <w:tab w:val="right" w:leader="dot" w:pos="8306"/>
        </w:tabs>
      </w:pPr>
      <w:hyperlink w:anchor="_Toc13938" w:history="1">
        <w:r>
          <w:rPr>
            <w:rFonts w:ascii="仿宋" w:eastAsia="仿宋" w:hAnsi="仿宋" w:cs="仿宋" w:hint="eastAsia"/>
            <w:lang w:eastAsia="zh-CN"/>
          </w:rPr>
          <w:t>(一)、可持续战略与实践</w:t>
        </w:r>
        <w:r>
          <w:tab/>
        </w:r>
        <w:r>
          <w:fldChar w:fldCharType="begin"/>
        </w:r>
        <w:r>
          <w:instrText xml:space="preserve"> PAGEREF _Toc13938 \h </w:instrText>
        </w:r>
        <w:r>
          <w:fldChar w:fldCharType="separate"/>
        </w:r>
        <w:r>
          <w:t>7</w:t>
        </w:r>
        <w:r>
          <w:fldChar w:fldCharType="end"/>
        </w:r>
      </w:hyperlink>
    </w:p>
    <w:p>
      <w:pPr>
        <w:pStyle w:val="TOC2"/>
        <w:tabs>
          <w:tab w:val="right" w:leader="dot" w:pos="8306"/>
        </w:tabs>
      </w:pPr>
      <w:hyperlink w:anchor="_Toc2311" w:history="1">
        <w:r>
          <w:rPr>
            <w:rFonts w:ascii="仿宋" w:eastAsia="仿宋" w:hAnsi="仿宋" w:cs="仿宋" w:hint="eastAsia"/>
            <w:lang w:eastAsia="zh-CN"/>
          </w:rPr>
          <w:t>(二)、环保与社会责任</w:t>
        </w:r>
        <w:r>
          <w:tab/>
        </w:r>
        <w:r>
          <w:fldChar w:fldCharType="begin"/>
        </w:r>
        <w:r>
          <w:instrText xml:space="preserve"> PAGEREF _Toc2311 \h </w:instrText>
        </w:r>
        <w:r>
          <w:fldChar w:fldCharType="separate"/>
        </w:r>
        <w:r>
          <w:t>8</w:t>
        </w:r>
        <w:r>
          <w:fldChar w:fldCharType="end"/>
        </w:r>
      </w:hyperlink>
    </w:p>
    <w:p>
      <w:pPr>
        <w:pStyle w:val="TOC1"/>
        <w:tabs>
          <w:tab w:val="right" w:leader="dot" w:pos="8306"/>
        </w:tabs>
      </w:pPr>
      <w:hyperlink w:anchor="_Toc18914" w:history="1">
        <w:r>
          <w:rPr>
            <w:rFonts w:ascii="仿宋" w:eastAsia="仿宋" w:hAnsi="仿宋" w:cs="仿宋" w:hint="eastAsia"/>
            <w:lang w:eastAsia="zh-CN"/>
          </w:rPr>
          <w:t>四、PAPP项目建设单位说明</w:t>
        </w:r>
        <w:r>
          <w:tab/>
        </w:r>
        <w:r>
          <w:fldChar w:fldCharType="begin"/>
        </w:r>
        <w:r>
          <w:instrText xml:space="preserve"> PAGEREF _Toc18914 \h </w:instrText>
        </w:r>
        <w:r>
          <w:fldChar w:fldCharType="separate"/>
        </w:r>
        <w:r>
          <w:t>9</w:t>
        </w:r>
        <w:r>
          <w:fldChar w:fldCharType="end"/>
        </w:r>
      </w:hyperlink>
    </w:p>
    <w:p>
      <w:pPr>
        <w:pStyle w:val="TOC2"/>
        <w:tabs>
          <w:tab w:val="right" w:leader="dot" w:pos="8306"/>
        </w:tabs>
      </w:pPr>
      <w:hyperlink w:anchor="_Toc7091" w:history="1">
        <w:r>
          <w:rPr>
            <w:rFonts w:ascii="仿宋" w:eastAsia="仿宋" w:hAnsi="仿宋" w:cs="仿宋" w:hint="eastAsia"/>
            <w:lang w:eastAsia="zh-CN"/>
          </w:rPr>
          <w:t>(一)、PAPP项目承办单位基本情况</w:t>
        </w:r>
        <w:r>
          <w:tab/>
        </w:r>
        <w:r>
          <w:fldChar w:fldCharType="begin"/>
        </w:r>
        <w:r>
          <w:instrText xml:space="preserve"> PAGEREF _Toc7091 \h </w:instrText>
        </w:r>
        <w:r>
          <w:fldChar w:fldCharType="separate"/>
        </w:r>
        <w:r>
          <w:t>9</w:t>
        </w:r>
        <w:r>
          <w:fldChar w:fldCharType="end"/>
        </w:r>
      </w:hyperlink>
    </w:p>
    <w:p>
      <w:pPr>
        <w:pStyle w:val="TOC2"/>
        <w:tabs>
          <w:tab w:val="right" w:leader="dot" w:pos="8306"/>
        </w:tabs>
      </w:pPr>
      <w:hyperlink w:anchor="_Toc28295" w:history="1">
        <w:r>
          <w:rPr>
            <w:rFonts w:ascii="仿宋" w:eastAsia="仿宋" w:hAnsi="仿宋" w:cs="仿宋" w:hint="eastAsia"/>
            <w:lang w:eastAsia="zh-CN"/>
          </w:rPr>
          <w:t>(二)、公司经济效益分析</w:t>
        </w:r>
        <w:r>
          <w:tab/>
        </w:r>
        <w:r>
          <w:fldChar w:fldCharType="begin"/>
        </w:r>
        <w:r>
          <w:instrText xml:space="preserve"> PAGEREF _Toc28295 \h </w:instrText>
        </w:r>
        <w:r>
          <w:fldChar w:fldCharType="separate"/>
        </w:r>
        <w:r>
          <w:t>10</w:t>
        </w:r>
        <w:r>
          <w:fldChar w:fldCharType="end"/>
        </w:r>
      </w:hyperlink>
    </w:p>
    <w:p>
      <w:pPr>
        <w:pStyle w:val="TOC1"/>
        <w:tabs>
          <w:tab w:val="right" w:leader="dot" w:pos="8306"/>
        </w:tabs>
      </w:pPr>
      <w:hyperlink w:anchor="_Toc19681" w:history="1">
        <w:r>
          <w:rPr>
            <w:rFonts w:ascii="仿宋" w:eastAsia="仿宋" w:hAnsi="仿宋" w:cs="仿宋" w:hint="eastAsia"/>
            <w:lang w:eastAsia="zh-CN"/>
          </w:rPr>
          <w:t>五、PAPP项目概论</w:t>
        </w:r>
        <w:r>
          <w:tab/>
        </w:r>
        <w:r>
          <w:fldChar w:fldCharType="begin"/>
        </w:r>
        <w:r>
          <w:instrText xml:space="preserve"> PAGEREF _Toc19681 \h </w:instrText>
        </w:r>
        <w:r>
          <w:fldChar w:fldCharType="separate"/>
        </w:r>
        <w:r>
          <w:t>11</w:t>
        </w:r>
        <w:r>
          <w:fldChar w:fldCharType="end"/>
        </w:r>
      </w:hyperlink>
    </w:p>
    <w:p>
      <w:pPr>
        <w:pStyle w:val="TOC2"/>
        <w:tabs>
          <w:tab w:val="right" w:leader="dot" w:pos="8306"/>
        </w:tabs>
      </w:pPr>
      <w:hyperlink w:anchor="_Toc24125" w:history="1">
        <w:r>
          <w:rPr>
            <w:rFonts w:ascii="仿宋" w:eastAsia="仿宋" w:hAnsi="仿宋" w:cs="仿宋" w:hint="eastAsia"/>
            <w:lang w:eastAsia="zh-CN"/>
          </w:rPr>
          <w:t>(一)、PAPP项目概况</w:t>
        </w:r>
        <w:r>
          <w:tab/>
        </w:r>
        <w:r>
          <w:fldChar w:fldCharType="begin"/>
        </w:r>
        <w:r>
          <w:instrText xml:space="preserve"> PAGEREF _Toc24125 \h </w:instrText>
        </w:r>
        <w:r>
          <w:fldChar w:fldCharType="separate"/>
        </w:r>
        <w:r>
          <w:t>11</w:t>
        </w:r>
        <w:r>
          <w:fldChar w:fldCharType="end"/>
        </w:r>
      </w:hyperlink>
    </w:p>
    <w:p>
      <w:pPr>
        <w:pStyle w:val="TOC2"/>
        <w:tabs>
          <w:tab w:val="right" w:leader="dot" w:pos="8306"/>
        </w:tabs>
      </w:pPr>
      <w:hyperlink w:anchor="_Toc21022" w:history="1">
        <w:r>
          <w:rPr>
            <w:rFonts w:ascii="仿宋" w:eastAsia="仿宋" w:hAnsi="仿宋" w:cs="仿宋" w:hint="eastAsia"/>
            <w:lang w:eastAsia="zh-CN"/>
          </w:rPr>
          <w:t>(二)、PAPP项目目标</w:t>
        </w:r>
        <w:r>
          <w:tab/>
        </w:r>
        <w:r>
          <w:fldChar w:fldCharType="begin"/>
        </w:r>
        <w:r>
          <w:instrText xml:space="preserve"> PAGEREF _Toc21022 \h </w:instrText>
        </w:r>
        <w:r>
          <w:fldChar w:fldCharType="separate"/>
        </w:r>
        <w:r>
          <w:t>13</w:t>
        </w:r>
        <w:r>
          <w:fldChar w:fldCharType="end"/>
        </w:r>
      </w:hyperlink>
    </w:p>
    <w:p>
      <w:pPr>
        <w:pStyle w:val="TOC2"/>
        <w:tabs>
          <w:tab w:val="right" w:leader="dot" w:pos="8306"/>
        </w:tabs>
      </w:pPr>
      <w:hyperlink w:anchor="_Toc14096" w:history="1">
        <w:r>
          <w:rPr>
            <w:rFonts w:ascii="仿宋" w:eastAsia="仿宋" w:hAnsi="仿宋" w:cs="仿宋" w:hint="eastAsia"/>
            <w:lang w:eastAsia="zh-CN"/>
          </w:rPr>
          <w:t>(三)、PAPP项目提出的理由</w:t>
        </w:r>
        <w:r>
          <w:tab/>
        </w:r>
        <w:r>
          <w:fldChar w:fldCharType="begin"/>
        </w:r>
        <w:r>
          <w:instrText xml:space="preserve"> PAGEREF _Toc14096 \h </w:instrText>
        </w:r>
        <w:r>
          <w:fldChar w:fldCharType="separate"/>
        </w:r>
        <w:r>
          <w:t>14</w:t>
        </w:r>
        <w:r>
          <w:fldChar w:fldCharType="end"/>
        </w:r>
      </w:hyperlink>
    </w:p>
    <w:p>
      <w:pPr>
        <w:pStyle w:val="TOC2"/>
        <w:tabs>
          <w:tab w:val="right" w:leader="dot" w:pos="8306"/>
        </w:tabs>
      </w:pPr>
      <w:hyperlink w:anchor="_Toc23849" w:history="1">
        <w:r>
          <w:rPr>
            <w:rFonts w:ascii="仿宋" w:eastAsia="仿宋" w:hAnsi="仿宋" w:cs="仿宋" w:hint="eastAsia"/>
            <w:lang w:eastAsia="zh-CN"/>
          </w:rPr>
          <w:t>(四)、PAPP项目意义</w:t>
        </w:r>
        <w:r>
          <w:tab/>
        </w:r>
        <w:r>
          <w:fldChar w:fldCharType="begin"/>
        </w:r>
        <w:r>
          <w:instrText xml:space="preserve"> PAGEREF _Toc23849 \h </w:instrText>
        </w:r>
        <w:r>
          <w:fldChar w:fldCharType="separate"/>
        </w:r>
        <w:r>
          <w:t>15</w:t>
        </w:r>
        <w:r>
          <w:fldChar w:fldCharType="end"/>
        </w:r>
      </w:hyperlink>
    </w:p>
    <w:p>
      <w:pPr>
        <w:pStyle w:val="TOC2"/>
        <w:tabs>
          <w:tab w:val="right" w:leader="dot" w:pos="8306"/>
        </w:tabs>
      </w:pPr>
      <w:hyperlink w:anchor="_Toc26626" w:history="1">
        <w:r>
          <w:rPr>
            <w:rFonts w:ascii="仿宋" w:eastAsia="仿宋" w:hAnsi="仿宋" w:cs="仿宋" w:hint="eastAsia"/>
            <w:lang w:eastAsia="zh-CN"/>
          </w:rPr>
          <w:t>(五)、PAPP项目背景</w:t>
        </w:r>
        <w:r>
          <w:tab/>
        </w:r>
        <w:r>
          <w:fldChar w:fldCharType="begin"/>
        </w:r>
        <w:r>
          <w:instrText xml:space="preserve"> PAGEREF _Toc26626 \h </w:instrText>
        </w:r>
        <w:r>
          <w:fldChar w:fldCharType="separate"/>
        </w:r>
        <w:r>
          <w:t>16</w:t>
        </w:r>
        <w:r>
          <w:fldChar w:fldCharType="end"/>
        </w:r>
      </w:hyperlink>
    </w:p>
    <w:p>
      <w:pPr>
        <w:pStyle w:val="TOC1"/>
        <w:tabs>
          <w:tab w:val="right" w:leader="dot" w:pos="8306"/>
        </w:tabs>
      </w:pPr>
      <w:hyperlink w:anchor="_Toc7224" w:history="1">
        <w:r>
          <w:rPr>
            <w:rFonts w:ascii="仿宋" w:eastAsia="仿宋" w:hAnsi="仿宋" w:cs="仿宋" w:hint="eastAsia"/>
            <w:lang w:eastAsia="zh-CN"/>
          </w:rPr>
          <w:t>六、PAPP项目文档管理</w:t>
        </w:r>
        <w:r>
          <w:tab/>
        </w:r>
        <w:r>
          <w:fldChar w:fldCharType="begin"/>
        </w:r>
        <w:r>
          <w:instrText xml:space="preserve"> PAGEREF _Toc7224 \h </w:instrText>
        </w:r>
        <w:r>
          <w:fldChar w:fldCharType="separate"/>
        </w:r>
        <w:r>
          <w:t>17</w:t>
        </w:r>
        <w:r>
          <w:fldChar w:fldCharType="end"/>
        </w:r>
      </w:hyperlink>
    </w:p>
    <w:p>
      <w:pPr>
        <w:pStyle w:val="TOC2"/>
        <w:tabs>
          <w:tab w:val="right" w:leader="dot" w:pos="8306"/>
        </w:tabs>
      </w:pPr>
      <w:hyperlink w:anchor="_Toc23749" w:history="1">
        <w:r>
          <w:rPr>
            <w:rFonts w:ascii="仿宋" w:eastAsia="仿宋" w:hAnsi="仿宋" w:cs="仿宋" w:hint="eastAsia"/>
            <w:lang w:eastAsia="zh-CN"/>
          </w:rPr>
          <w:t>(一)、文档编制与审查</w:t>
        </w:r>
        <w:r>
          <w:tab/>
        </w:r>
        <w:r>
          <w:fldChar w:fldCharType="begin"/>
        </w:r>
        <w:r>
          <w:instrText xml:space="preserve"> PAGEREF _Toc23749 \h </w:instrText>
        </w:r>
        <w:r>
          <w:fldChar w:fldCharType="separate"/>
        </w:r>
        <w:r>
          <w:t>17</w:t>
        </w:r>
        <w:r>
          <w:fldChar w:fldCharType="end"/>
        </w:r>
      </w:hyperlink>
    </w:p>
    <w:p>
      <w:pPr>
        <w:pStyle w:val="TOC2"/>
        <w:tabs>
          <w:tab w:val="right" w:leader="dot" w:pos="8306"/>
        </w:tabs>
      </w:pPr>
      <w:hyperlink w:anchor="_Toc12608" w:history="1">
        <w:r>
          <w:rPr>
            <w:rFonts w:ascii="仿宋" w:eastAsia="仿宋" w:hAnsi="仿宋" w:cs="仿宋" w:hint="eastAsia"/>
            <w:lang w:eastAsia="zh-CN"/>
          </w:rPr>
          <w:t>(二)、文档发布与分发</w:t>
        </w:r>
        <w:r>
          <w:tab/>
        </w:r>
        <w:r>
          <w:fldChar w:fldCharType="begin"/>
        </w:r>
        <w:r>
          <w:instrText xml:space="preserve"> PAGEREF _Toc12608 \h </w:instrText>
        </w:r>
        <w:r>
          <w:fldChar w:fldCharType="separate"/>
        </w:r>
        <w:r>
          <w:t>18</w:t>
        </w:r>
        <w:r>
          <w:fldChar w:fldCharType="end"/>
        </w:r>
      </w:hyperlink>
    </w:p>
    <w:p>
      <w:pPr>
        <w:pStyle w:val="TOC2"/>
        <w:tabs>
          <w:tab w:val="right" w:leader="dot" w:pos="8306"/>
        </w:tabs>
      </w:pPr>
      <w:hyperlink w:anchor="_Toc10332" w:history="1">
        <w:r>
          <w:rPr>
            <w:rFonts w:ascii="仿宋" w:eastAsia="仿宋" w:hAnsi="仿宋" w:cs="仿宋" w:hint="eastAsia"/>
            <w:lang w:eastAsia="zh-CN"/>
          </w:rPr>
          <w:t>(三)、文档存档与归档</w:t>
        </w:r>
        <w:r>
          <w:tab/>
        </w:r>
        <w:r>
          <w:fldChar w:fldCharType="begin"/>
        </w:r>
        <w:r>
          <w:instrText xml:space="preserve"> PAGEREF _Toc10332 \h </w:instrText>
        </w:r>
        <w:r>
          <w:fldChar w:fldCharType="separate"/>
        </w:r>
        <w:r>
          <w:t>19</w:t>
        </w:r>
        <w:r>
          <w:fldChar w:fldCharType="end"/>
        </w:r>
      </w:hyperlink>
    </w:p>
    <w:p>
      <w:pPr>
        <w:pStyle w:val="TOC1"/>
        <w:tabs>
          <w:tab w:val="right" w:leader="dot" w:pos="8306"/>
        </w:tabs>
      </w:pPr>
      <w:hyperlink w:anchor="_Toc143" w:history="1">
        <w:r>
          <w:rPr>
            <w:rFonts w:ascii="仿宋" w:eastAsia="仿宋" w:hAnsi="仿宋" w:cs="仿宋" w:hint="eastAsia"/>
            <w:lang w:eastAsia="zh-CN"/>
          </w:rPr>
          <w:t>七、PAPP项目经营效益</w:t>
        </w:r>
        <w:r>
          <w:tab/>
        </w:r>
        <w:r>
          <w:fldChar w:fldCharType="begin"/>
        </w:r>
        <w:r>
          <w:instrText xml:space="preserve"> PAGEREF _Toc143 \h </w:instrText>
        </w:r>
        <w:r>
          <w:fldChar w:fldCharType="separate"/>
        </w:r>
        <w:r>
          <w:t>20</w:t>
        </w:r>
        <w:r>
          <w:fldChar w:fldCharType="end"/>
        </w:r>
      </w:hyperlink>
    </w:p>
    <w:p>
      <w:pPr>
        <w:pStyle w:val="TOC2"/>
        <w:tabs>
          <w:tab w:val="right" w:leader="dot" w:pos="8306"/>
        </w:tabs>
      </w:pPr>
      <w:hyperlink w:anchor="_Toc11724" w:history="1">
        <w:r>
          <w:rPr>
            <w:rFonts w:ascii="仿宋" w:eastAsia="仿宋" w:hAnsi="仿宋" w:cs="仿宋" w:hint="eastAsia"/>
            <w:lang w:eastAsia="zh-CN"/>
          </w:rPr>
          <w:t>(一)、经济评价财务测算</w:t>
        </w:r>
        <w:r>
          <w:tab/>
        </w:r>
        <w:r>
          <w:fldChar w:fldCharType="begin"/>
        </w:r>
        <w:r>
          <w:instrText xml:space="preserve"> PAGEREF _Toc11724 \h </w:instrText>
        </w:r>
        <w:r>
          <w:fldChar w:fldCharType="separate"/>
        </w:r>
        <w:r>
          <w:t>20</w:t>
        </w:r>
        <w:r>
          <w:fldChar w:fldCharType="end"/>
        </w:r>
      </w:hyperlink>
    </w:p>
    <w:p>
      <w:pPr>
        <w:pStyle w:val="TOC2"/>
        <w:tabs>
          <w:tab w:val="right" w:leader="dot" w:pos="8306"/>
        </w:tabs>
      </w:pPr>
      <w:hyperlink w:anchor="_Toc31045" w:history="1">
        <w:r>
          <w:rPr>
            <w:rFonts w:ascii="仿宋" w:eastAsia="仿宋" w:hAnsi="仿宋" w:cs="仿宋" w:hint="eastAsia"/>
            <w:lang w:eastAsia="zh-CN"/>
          </w:rPr>
          <w:t>(二)、PAPP项目盈利能力分析</w:t>
        </w:r>
        <w:r>
          <w:tab/>
        </w:r>
        <w:r>
          <w:fldChar w:fldCharType="begin"/>
        </w:r>
        <w:r>
          <w:instrText xml:space="preserve"> PAGEREF _Toc31045 \h </w:instrText>
        </w:r>
        <w:r>
          <w:fldChar w:fldCharType="separate"/>
        </w:r>
        <w:r>
          <w:t>22</w:t>
        </w:r>
        <w:r>
          <w:fldChar w:fldCharType="end"/>
        </w:r>
      </w:hyperlink>
    </w:p>
    <w:p>
      <w:pPr>
        <w:pStyle w:val="TOC1"/>
        <w:tabs>
          <w:tab w:val="right" w:leader="dot" w:pos="8306"/>
        </w:tabs>
      </w:pPr>
      <w:hyperlink w:anchor="_Toc32573" w:history="1">
        <w:r>
          <w:rPr>
            <w:rFonts w:ascii="仿宋" w:eastAsia="仿宋" w:hAnsi="仿宋" w:cs="仿宋" w:hint="eastAsia"/>
            <w:lang w:eastAsia="zh-CN"/>
          </w:rPr>
          <w:t>八、PAPP项目风险管理</w:t>
        </w:r>
        <w:r>
          <w:tab/>
        </w:r>
        <w:r>
          <w:fldChar w:fldCharType="begin"/>
        </w:r>
        <w:r>
          <w:instrText xml:space="preserve"> PAGEREF _Toc32573 \h </w:instrText>
        </w:r>
        <w:r>
          <w:fldChar w:fldCharType="separate"/>
        </w:r>
        <w:r>
          <w:t>22</w:t>
        </w:r>
        <w:r>
          <w:fldChar w:fldCharType="end"/>
        </w:r>
      </w:hyperlink>
    </w:p>
    <w:p>
      <w:pPr>
        <w:pStyle w:val="TOC2"/>
        <w:tabs>
          <w:tab w:val="right" w:leader="dot" w:pos="8306"/>
        </w:tabs>
      </w:pPr>
      <w:hyperlink w:anchor="_Toc20066" w:history="1">
        <w:r>
          <w:rPr>
            <w:rFonts w:ascii="仿宋" w:eastAsia="仿宋" w:hAnsi="仿宋" w:cs="仿宋" w:hint="eastAsia"/>
            <w:lang w:eastAsia="zh-CN"/>
          </w:rPr>
          <w:t>(一)、风险识别与评估</w:t>
        </w:r>
        <w:r>
          <w:tab/>
        </w:r>
        <w:r>
          <w:fldChar w:fldCharType="begin"/>
        </w:r>
        <w:r>
          <w:instrText xml:space="preserve"> PAGEREF _Toc20066 \h </w:instrText>
        </w:r>
        <w:r>
          <w:fldChar w:fldCharType="separate"/>
        </w:r>
        <w:r>
          <w:t>22</w:t>
        </w:r>
        <w:r>
          <w:fldChar w:fldCharType="end"/>
        </w:r>
      </w:hyperlink>
    </w:p>
    <w:p>
      <w:pPr>
        <w:pStyle w:val="TOC2"/>
        <w:tabs>
          <w:tab w:val="right" w:leader="dot" w:pos="8306"/>
        </w:tabs>
      </w:pPr>
      <w:hyperlink w:anchor="_Toc12091" w:history="1">
        <w:r>
          <w:rPr>
            <w:rFonts w:ascii="仿宋" w:eastAsia="仿宋" w:hAnsi="仿宋" w:cs="仿宋" w:hint="eastAsia"/>
            <w:lang w:eastAsia="zh-CN"/>
          </w:rPr>
          <w:t>(二)、风险应对策略</w:t>
        </w:r>
        <w:r>
          <w:tab/>
        </w:r>
        <w:r>
          <w:fldChar w:fldCharType="begin"/>
        </w:r>
        <w:r>
          <w:instrText xml:space="preserve"> PAGEREF _Toc12091 \h </w:instrText>
        </w:r>
        <w:r>
          <w:fldChar w:fldCharType="separate"/>
        </w:r>
        <w:r>
          <w:t>23</w:t>
        </w:r>
        <w:r>
          <w:fldChar w:fldCharType="end"/>
        </w:r>
      </w:hyperlink>
    </w:p>
    <w:p>
      <w:pPr>
        <w:pStyle w:val="TOC2"/>
        <w:tabs>
          <w:tab w:val="right" w:leader="dot" w:pos="8306"/>
        </w:tabs>
      </w:pPr>
      <w:hyperlink w:anchor="_Toc3466" w:history="1">
        <w:r>
          <w:rPr>
            <w:rFonts w:ascii="仿宋" w:eastAsia="仿宋" w:hAnsi="仿宋" w:cs="仿宋" w:hint="eastAsia"/>
            <w:lang w:eastAsia="zh-CN"/>
          </w:rPr>
          <w:t>(三)、风险监控与控制</w:t>
        </w:r>
        <w:r>
          <w:tab/>
        </w:r>
        <w:r>
          <w:fldChar w:fldCharType="begin"/>
        </w:r>
        <w:r>
          <w:instrText xml:space="preserve"> PAGEREF _Toc3466 \h </w:instrText>
        </w:r>
        <w:r>
          <w:fldChar w:fldCharType="separate"/>
        </w:r>
        <w:r>
          <w:t>25</w:t>
        </w:r>
        <w:r>
          <w:fldChar w:fldCharType="end"/>
        </w:r>
      </w:hyperlink>
    </w:p>
    <w:p>
      <w:pPr>
        <w:pStyle w:val="TOC1"/>
        <w:tabs>
          <w:tab w:val="right" w:leader="dot" w:pos="8306"/>
        </w:tabs>
      </w:pPr>
      <w:hyperlink w:anchor="_Toc27901" w:history="1">
        <w:r>
          <w:rPr>
            <w:rFonts w:ascii="仿宋" w:eastAsia="仿宋" w:hAnsi="仿宋" w:cs="仿宋" w:hint="eastAsia"/>
            <w:lang w:eastAsia="zh-CN"/>
          </w:rPr>
          <w:t>九、PAPP项目财务管理</w:t>
        </w:r>
        <w:r>
          <w:tab/>
        </w:r>
        <w:r>
          <w:fldChar w:fldCharType="begin"/>
        </w:r>
        <w:r>
          <w:instrText xml:space="preserve"> PAGEREF _Toc27901 \h </w:instrText>
        </w:r>
        <w:r>
          <w:fldChar w:fldCharType="separate"/>
        </w:r>
        <w:r>
          <w:t>26</w:t>
        </w:r>
        <w:r>
          <w:fldChar w:fldCharType="end"/>
        </w:r>
      </w:hyperlink>
    </w:p>
    <w:p>
      <w:pPr>
        <w:pStyle w:val="TOC2"/>
        <w:tabs>
          <w:tab w:val="right" w:leader="dot" w:pos="8306"/>
        </w:tabs>
      </w:pPr>
      <w:hyperlink w:anchor="_Toc10418" w:history="1">
        <w:r>
          <w:rPr>
            <w:rFonts w:ascii="仿宋" w:eastAsia="仿宋" w:hAnsi="仿宋" w:cs="仿宋" w:hint="eastAsia"/>
            <w:lang w:eastAsia="zh-CN"/>
          </w:rPr>
          <w:t>(一)、资金需求大</w:t>
        </w:r>
        <w:r>
          <w:tab/>
        </w:r>
        <w:r>
          <w:fldChar w:fldCharType="begin"/>
        </w:r>
        <w:r>
          <w:instrText xml:space="preserve"> PAGEREF _Toc10418 \h </w:instrText>
        </w:r>
        <w:r>
          <w:fldChar w:fldCharType="separate"/>
        </w:r>
        <w:r>
          <w:t>26</w:t>
        </w:r>
        <w:r>
          <w:fldChar w:fldCharType="end"/>
        </w:r>
      </w:hyperlink>
    </w:p>
    <w:p>
      <w:pPr>
        <w:pStyle w:val="TOC2"/>
        <w:tabs>
          <w:tab w:val="right" w:leader="dot" w:pos="8306"/>
        </w:tabs>
      </w:pPr>
      <w:hyperlink w:anchor="_Toc19416" w:history="1">
        <w:r>
          <w:rPr>
            <w:rFonts w:ascii="仿宋" w:eastAsia="仿宋" w:hAnsi="仿宋" w:cs="仿宋" w:hint="eastAsia"/>
            <w:lang w:eastAsia="zh-CN"/>
          </w:rPr>
          <w:t>(二)、研发周期长</w:t>
        </w:r>
        <w:r>
          <w:tab/>
        </w:r>
        <w:r>
          <w:fldChar w:fldCharType="begin"/>
        </w:r>
        <w:r>
          <w:instrText xml:space="preserve"> PAGEREF _Toc19416 \h </w:instrText>
        </w:r>
        <w:r>
          <w:fldChar w:fldCharType="separate"/>
        </w:r>
        <w:r>
          <w:t>27</w:t>
        </w:r>
        <w:r>
          <w:fldChar w:fldCharType="end"/>
        </w:r>
      </w:hyperlink>
    </w:p>
    <w:p>
      <w:pPr>
        <w:pStyle w:val="TOC2"/>
        <w:tabs>
          <w:tab w:val="right" w:leader="dot" w:pos="8306"/>
        </w:tabs>
      </w:pPr>
      <w:hyperlink w:anchor="_Toc29256" w:history="1">
        <w:r>
          <w:rPr>
            <w:rFonts w:ascii="仿宋" w:eastAsia="仿宋" w:hAnsi="仿宋" w:cs="仿宋" w:hint="eastAsia"/>
            <w:lang w:eastAsia="zh-CN"/>
          </w:rPr>
          <w:t>(三)、市场风险大</w:t>
        </w:r>
        <w:r>
          <w:tab/>
        </w:r>
        <w:r>
          <w:fldChar w:fldCharType="begin"/>
        </w:r>
        <w:r>
          <w:instrText xml:space="preserve"> PAGEREF _Toc29256 \h </w:instrText>
        </w:r>
        <w:r>
          <w:fldChar w:fldCharType="separate"/>
        </w:r>
        <w:r>
          <w:t>29</w:t>
        </w:r>
        <w:r>
          <w:fldChar w:fldCharType="end"/>
        </w:r>
      </w:hyperlink>
    </w:p>
    <w:p>
      <w:pPr>
        <w:pStyle w:val="TOC2"/>
        <w:tabs>
          <w:tab w:val="right" w:leader="dot" w:pos="8306"/>
        </w:tabs>
      </w:pPr>
      <w:hyperlink w:anchor="_Toc22340" w:history="1">
        <w:r>
          <w:rPr>
            <w:rFonts w:ascii="仿宋" w:eastAsia="仿宋" w:hAnsi="仿宋" w:cs="仿宋" w:hint="eastAsia"/>
            <w:lang w:eastAsia="zh-CN"/>
          </w:rPr>
          <w:t>(四)、利润率高</w:t>
        </w:r>
        <w:r>
          <w:tab/>
        </w:r>
        <w:r>
          <w:fldChar w:fldCharType="begin"/>
        </w:r>
        <w:r>
          <w:instrText xml:space="preserve"> PAGEREF _Toc22340 \h </w:instrText>
        </w:r>
        <w:r>
          <w:fldChar w:fldCharType="separate"/>
        </w:r>
        <w:r>
          <w:t>31</w:t>
        </w:r>
        <w:r>
          <w:fldChar w:fldCharType="end"/>
        </w:r>
      </w:hyperlink>
    </w:p>
    <w:p>
      <w:pPr>
        <w:pStyle w:val="TOC1"/>
        <w:tabs>
          <w:tab w:val="right" w:leader="dot" w:pos="8306"/>
        </w:tabs>
      </w:pPr>
      <w:hyperlink w:anchor="_Toc18331" w:history="1">
        <w:r>
          <w:rPr>
            <w:rFonts w:ascii="仿宋" w:eastAsia="仿宋" w:hAnsi="仿宋" w:cs="仿宋" w:hint="eastAsia"/>
            <w:lang w:eastAsia="zh-CN"/>
          </w:rPr>
          <w:t>十、PAPP项目创新与研发</w:t>
        </w:r>
        <w:r>
          <w:tab/>
        </w:r>
        <w:r>
          <w:fldChar w:fldCharType="begin"/>
        </w:r>
        <w:r>
          <w:instrText xml:space="preserve"> PAGEREF _Toc18331 \h </w:instrText>
        </w:r>
        <w:r>
          <w:fldChar w:fldCharType="separate"/>
        </w:r>
        <w:r>
          <w:t>33</w:t>
        </w:r>
        <w:r>
          <w:fldChar w:fldCharType="end"/>
        </w:r>
      </w:hyperlink>
    </w:p>
    <w:p>
      <w:pPr>
        <w:pStyle w:val="TOC2"/>
        <w:tabs>
          <w:tab w:val="right" w:leader="dot" w:pos="8306"/>
        </w:tabs>
      </w:pPr>
      <w:hyperlink w:anchor="_Toc24611" w:history="1">
        <w:r>
          <w:rPr>
            <w:rFonts w:ascii="仿宋" w:eastAsia="仿宋" w:hAnsi="仿宋" w:cs="仿宋" w:hint="eastAsia"/>
            <w:lang w:eastAsia="zh-CN"/>
          </w:rPr>
          <w:t>(一)、创新策略与方向</w:t>
        </w:r>
        <w:r>
          <w:tab/>
        </w:r>
        <w:r>
          <w:fldChar w:fldCharType="begin"/>
        </w:r>
        <w:r>
          <w:instrText xml:space="preserve"> PAGEREF _Toc24611 \h </w:instrText>
        </w:r>
        <w:r>
          <w:fldChar w:fldCharType="separate"/>
        </w:r>
        <w:r>
          <w:t>33</w:t>
        </w:r>
        <w:r>
          <w:fldChar w:fldCharType="end"/>
        </w:r>
      </w:hyperlink>
    </w:p>
    <w:p>
      <w:pPr>
        <w:pStyle w:val="TOC2"/>
        <w:tabs>
          <w:tab w:val="right" w:leader="dot" w:pos="8306"/>
        </w:tabs>
      </w:pPr>
      <w:hyperlink w:anchor="_Toc17297" w:history="1">
        <w:r>
          <w:rPr>
            <w:rFonts w:ascii="仿宋" w:eastAsia="仿宋" w:hAnsi="仿宋" w:cs="仿宋" w:hint="eastAsia"/>
            <w:lang w:eastAsia="zh-CN"/>
          </w:rPr>
          <w:t>(二)、研发规划与投入</w:t>
        </w:r>
        <w:r>
          <w:tab/>
        </w:r>
        <w:r>
          <w:fldChar w:fldCharType="begin"/>
        </w:r>
        <w:r>
          <w:instrText xml:space="preserve"> PAGEREF _Toc17297 \h </w:instrText>
        </w:r>
        <w:r>
          <w:fldChar w:fldCharType="separate"/>
        </w:r>
        <w:r>
          <w:t>35</w:t>
        </w:r>
        <w:r>
          <w:fldChar w:fldCharType="end"/>
        </w:r>
      </w:hyperlink>
    </w:p>
    <w:p>
      <w:pPr>
        <w:pStyle w:val="TOC1"/>
        <w:tabs>
          <w:tab w:val="right" w:leader="dot" w:pos="8306"/>
        </w:tabs>
      </w:pPr>
      <w:hyperlink w:anchor="_Toc5417" w:history="1">
        <w:r>
          <w:rPr>
            <w:rFonts w:ascii="仿宋" w:eastAsia="仿宋" w:hAnsi="仿宋" w:cs="仿宋" w:hint="eastAsia"/>
            <w:lang w:eastAsia="zh-CN"/>
          </w:rPr>
          <w:t>十一、PAPP项目环境影响分析</w:t>
        </w:r>
        <w:r>
          <w:tab/>
        </w:r>
        <w:r>
          <w:fldChar w:fldCharType="begin"/>
        </w:r>
        <w:r>
          <w:instrText xml:space="preserve"> PAGEREF _Toc5417 \h </w:instrText>
        </w:r>
        <w:r>
          <w:fldChar w:fldCharType="separate"/>
        </w:r>
        <w:r>
          <w:t>36</w:t>
        </w:r>
        <w:r>
          <w:fldChar w:fldCharType="end"/>
        </w:r>
      </w:hyperlink>
    </w:p>
    <w:p>
      <w:pPr>
        <w:pStyle w:val="TOC2"/>
        <w:tabs>
          <w:tab w:val="right" w:leader="dot" w:pos="8306"/>
        </w:tabs>
      </w:pPr>
      <w:hyperlink w:anchor="_Toc25573" w:history="1">
        <w:r>
          <w:rPr>
            <w:rFonts w:ascii="仿宋" w:eastAsia="仿宋" w:hAnsi="仿宋" w:cs="仿宋" w:hint="eastAsia"/>
            <w:lang w:eastAsia="zh-CN"/>
          </w:rPr>
          <w:t>(一)、建设区域环境质量现状</w:t>
        </w:r>
        <w:r>
          <w:tab/>
        </w:r>
        <w:r>
          <w:fldChar w:fldCharType="begin"/>
        </w:r>
        <w:r>
          <w:instrText xml:space="preserve"> PAGEREF _Toc25573 \h </w:instrText>
        </w:r>
        <w:r>
          <w:fldChar w:fldCharType="separate"/>
        </w:r>
        <w:r>
          <w:t>36</w:t>
        </w:r>
        <w:r>
          <w:fldChar w:fldCharType="end"/>
        </w:r>
      </w:hyperlink>
    </w:p>
    <w:p>
      <w:pPr>
        <w:pStyle w:val="TOC2"/>
        <w:tabs>
          <w:tab w:val="right" w:leader="dot" w:pos="8306"/>
        </w:tabs>
      </w:pPr>
      <w:hyperlink w:anchor="_Toc18326" w:history="1">
        <w:r>
          <w:rPr>
            <w:rFonts w:ascii="仿宋" w:eastAsia="仿宋" w:hAnsi="仿宋" w:cs="仿宋" w:hint="eastAsia"/>
            <w:lang w:eastAsia="zh-CN"/>
          </w:rPr>
          <w:t>(二)、建设期环境保护</w:t>
        </w:r>
        <w:r>
          <w:tab/>
        </w:r>
        <w:r>
          <w:fldChar w:fldCharType="begin"/>
        </w:r>
        <w:r>
          <w:instrText xml:space="preserve"> PAGEREF _Toc18326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9" w:history="1">
        <w:r>
          <w:rPr>
            <w:rFonts w:ascii="仿宋" w:eastAsia="仿宋" w:hAnsi="仿宋" w:cs="仿宋" w:hint="eastAsia"/>
            <w:lang w:eastAsia="zh-CN"/>
          </w:rPr>
          <w:t>(三)、运营期环境保护</w:t>
        </w:r>
        <w:r>
          <w:tab/>
        </w:r>
        <w:r>
          <w:fldChar w:fldCharType="begin"/>
        </w:r>
        <w:r>
          <w:instrText xml:space="preserve"> PAGEREF _Toc7559 \h </w:instrText>
        </w:r>
        <w:r>
          <w:fldChar w:fldCharType="separate"/>
        </w:r>
        <w:r>
          <w:t>39</w:t>
        </w:r>
        <w:r>
          <w:fldChar w:fldCharType="end"/>
        </w:r>
      </w:hyperlink>
    </w:p>
    <w:p>
      <w:pPr>
        <w:pStyle w:val="TOC2"/>
        <w:tabs>
          <w:tab w:val="right" w:leader="dot" w:pos="8306"/>
        </w:tabs>
      </w:pPr>
      <w:hyperlink w:anchor="_Toc1691" w:history="1">
        <w:r>
          <w:rPr>
            <w:rFonts w:ascii="仿宋" w:eastAsia="仿宋" w:hAnsi="仿宋" w:cs="仿宋" w:hint="eastAsia"/>
            <w:lang w:eastAsia="zh-CN"/>
          </w:rPr>
          <w:t>(四)、PAPP项目建设对区域经济的影响</w:t>
        </w:r>
        <w:r>
          <w:tab/>
        </w:r>
        <w:r>
          <w:fldChar w:fldCharType="begin"/>
        </w:r>
        <w:r>
          <w:instrText xml:space="preserve"> PAGEREF _Toc1691 \h </w:instrText>
        </w:r>
        <w:r>
          <w:fldChar w:fldCharType="separate"/>
        </w:r>
        <w:r>
          <w:t>40</w:t>
        </w:r>
        <w:r>
          <w:fldChar w:fldCharType="end"/>
        </w:r>
      </w:hyperlink>
    </w:p>
    <w:p>
      <w:pPr>
        <w:pStyle w:val="TOC2"/>
        <w:tabs>
          <w:tab w:val="right" w:leader="dot" w:pos="8306"/>
        </w:tabs>
      </w:pPr>
      <w:hyperlink w:anchor="_Toc215" w:history="1">
        <w:r>
          <w:rPr>
            <w:rFonts w:ascii="仿宋" w:eastAsia="仿宋" w:hAnsi="仿宋" w:cs="仿宋" w:hint="eastAsia"/>
            <w:lang w:eastAsia="zh-CN"/>
          </w:rPr>
          <w:t>(五)、废弃物处理</w:t>
        </w:r>
        <w:r>
          <w:tab/>
        </w:r>
        <w:r>
          <w:fldChar w:fldCharType="begin"/>
        </w:r>
        <w:r>
          <w:instrText xml:space="preserve"> PAGEREF _Toc215 \h </w:instrText>
        </w:r>
        <w:r>
          <w:fldChar w:fldCharType="separate"/>
        </w:r>
        <w:r>
          <w:t>42</w:t>
        </w:r>
        <w:r>
          <w:fldChar w:fldCharType="end"/>
        </w:r>
      </w:hyperlink>
    </w:p>
    <w:p>
      <w:pPr>
        <w:pStyle w:val="TOC2"/>
        <w:tabs>
          <w:tab w:val="right" w:leader="dot" w:pos="8306"/>
        </w:tabs>
      </w:pPr>
      <w:hyperlink w:anchor="_Toc20267" w:history="1">
        <w:r>
          <w:rPr>
            <w:rFonts w:ascii="仿宋" w:eastAsia="仿宋" w:hAnsi="仿宋" w:cs="仿宋" w:hint="eastAsia"/>
            <w:lang w:eastAsia="zh-CN"/>
          </w:rPr>
          <w:t>(六)、特殊环境影响分析</w:t>
        </w:r>
        <w:r>
          <w:tab/>
        </w:r>
        <w:r>
          <w:fldChar w:fldCharType="begin"/>
        </w:r>
        <w:r>
          <w:instrText xml:space="preserve"> PAGEREF _Toc20267 \h </w:instrText>
        </w:r>
        <w:r>
          <w:fldChar w:fldCharType="separate"/>
        </w:r>
        <w:r>
          <w:t>43</w:t>
        </w:r>
        <w:r>
          <w:fldChar w:fldCharType="end"/>
        </w:r>
      </w:hyperlink>
    </w:p>
    <w:p>
      <w:pPr>
        <w:pStyle w:val="TOC2"/>
        <w:tabs>
          <w:tab w:val="right" w:leader="dot" w:pos="8306"/>
        </w:tabs>
      </w:pPr>
      <w:hyperlink w:anchor="_Toc21708" w:history="1">
        <w:r>
          <w:rPr>
            <w:rFonts w:ascii="仿宋" w:eastAsia="仿宋" w:hAnsi="仿宋" w:cs="仿宋" w:hint="eastAsia"/>
            <w:lang w:eastAsia="zh-CN"/>
          </w:rPr>
          <w:t>(七)、清洁生产</w:t>
        </w:r>
        <w:r>
          <w:tab/>
        </w:r>
        <w:r>
          <w:fldChar w:fldCharType="begin"/>
        </w:r>
        <w:r>
          <w:instrText xml:space="preserve"> PAGEREF _Toc21708 \h </w:instrText>
        </w:r>
        <w:r>
          <w:fldChar w:fldCharType="separate"/>
        </w:r>
        <w:r>
          <w:t>44</w:t>
        </w:r>
        <w:r>
          <w:fldChar w:fldCharType="end"/>
        </w:r>
      </w:hyperlink>
    </w:p>
    <w:p>
      <w:pPr>
        <w:pStyle w:val="TOC2"/>
        <w:tabs>
          <w:tab w:val="right" w:leader="dot" w:pos="8306"/>
        </w:tabs>
      </w:pPr>
      <w:hyperlink w:anchor="_Toc15104" w:history="1">
        <w:r>
          <w:rPr>
            <w:rFonts w:ascii="仿宋" w:eastAsia="仿宋" w:hAnsi="仿宋" w:cs="仿宋" w:hint="eastAsia"/>
            <w:lang w:eastAsia="zh-CN"/>
          </w:rPr>
          <w:t>(八)、环境保护综合评价</w:t>
        </w:r>
        <w:r>
          <w:tab/>
        </w:r>
        <w:r>
          <w:fldChar w:fldCharType="begin"/>
        </w:r>
        <w:r>
          <w:instrText xml:space="preserve"> PAGEREF _Toc15104 \h </w:instrText>
        </w:r>
        <w:r>
          <w:fldChar w:fldCharType="separate"/>
        </w:r>
        <w:r>
          <w:t>45</w:t>
        </w:r>
        <w:r>
          <w:fldChar w:fldCharType="end"/>
        </w:r>
      </w:hyperlink>
    </w:p>
    <w:p>
      <w:pPr>
        <w:pStyle w:val="TOC1"/>
        <w:tabs>
          <w:tab w:val="right" w:leader="dot" w:pos="8306"/>
        </w:tabs>
      </w:pPr>
      <w:hyperlink w:anchor="_Toc2123" w:history="1">
        <w:r>
          <w:rPr>
            <w:rFonts w:ascii="仿宋" w:eastAsia="仿宋" w:hAnsi="仿宋" w:cs="仿宋" w:hint="eastAsia"/>
            <w:lang w:eastAsia="zh-CN"/>
          </w:rPr>
          <w:t>十二、PAPP项目社会影响</w:t>
        </w:r>
        <w:r>
          <w:tab/>
        </w:r>
        <w:r>
          <w:fldChar w:fldCharType="begin"/>
        </w:r>
        <w:r>
          <w:instrText xml:space="preserve"> PAGEREF _Toc2123 \h </w:instrText>
        </w:r>
        <w:r>
          <w:fldChar w:fldCharType="separate"/>
        </w:r>
        <w:r>
          <w:t>47</w:t>
        </w:r>
        <w:r>
          <w:fldChar w:fldCharType="end"/>
        </w:r>
      </w:hyperlink>
    </w:p>
    <w:p>
      <w:pPr>
        <w:pStyle w:val="TOC2"/>
        <w:tabs>
          <w:tab w:val="right" w:leader="dot" w:pos="8306"/>
        </w:tabs>
      </w:pPr>
      <w:hyperlink w:anchor="_Toc12575" w:history="1">
        <w:r>
          <w:rPr>
            <w:rFonts w:ascii="仿宋" w:eastAsia="仿宋" w:hAnsi="仿宋" w:cs="仿宋" w:hint="eastAsia"/>
            <w:lang w:eastAsia="zh-CN"/>
          </w:rPr>
          <w:t>(一)、社会责任与义务</w:t>
        </w:r>
        <w:r>
          <w:tab/>
        </w:r>
        <w:r>
          <w:fldChar w:fldCharType="begin"/>
        </w:r>
        <w:r>
          <w:instrText xml:space="preserve"> PAGEREF _Toc12575 \h </w:instrText>
        </w:r>
        <w:r>
          <w:fldChar w:fldCharType="separate"/>
        </w:r>
        <w:r>
          <w:t>47</w:t>
        </w:r>
        <w:r>
          <w:fldChar w:fldCharType="end"/>
        </w:r>
      </w:hyperlink>
    </w:p>
    <w:p>
      <w:pPr>
        <w:pStyle w:val="TOC2"/>
        <w:tabs>
          <w:tab w:val="right" w:leader="dot" w:pos="8306"/>
        </w:tabs>
      </w:pPr>
      <w:hyperlink w:anchor="_Toc4921" w:history="1">
        <w:r>
          <w:rPr>
            <w:rFonts w:ascii="仿宋" w:eastAsia="仿宋" w:hAnsi="仿宋" w:cs="仿宋" w:hint="eastAsia"/>
            <w:lang w:eastAsia="zh-CN"/>
          </w:rPr>
          <w:t>(二)、社会参与与沟通</w:t>
        </w:r>
        <w:r>
          <w:tab/>
        </w:r>
        <w:r>
          <w:fldChar w:fldCharType="begin"/>
        </w:r>
        <w:r>
          <w:instrText xml:space="preserve"> PAGEREF _Toc4921 \h </w:instrText>
        </w:r>
        <w:r>
          <w:fldChar w:fldCharType="separate"/>
        </w:r>
        <w:r>
          <w:t>47</w:t>
        </w:r>
        <w:r>
          <w:fldChar w:fldCharType="end"/>
        </w:r>
      </w:hyperlink>
    </w:p>
    <w:p>
      <w:pPr>
        <w:pStyle w:val="TOC1"/>
        <w:tabs>
          <w:tab w:val="right" w:leader="dot" w:pos="8306"/>
        </w:tabs>
      </w:pPr>
      <w:hyperlink w:anchor="_Toc27421" w:history="1">
        <w:r>
          <w:rPr>
            <w:rFonts w:ascii="仿宋" w:eastAsia="仿宋" w:hAnsi="仿宋" w:cs="仿宋" w:hint="eastAsia"/>
            <w:lang w:eastAsia="zh-CN"/>
          </w:rPr>
          <w:t>十三、PAPP项目实施保障措施</w:t>
        </w:r>
        <w:r>
          <w:tab/>
        </w:r>
        <w:r>
          <w:fldChar w:fldCharType="begin"/>
        </w:r>
        <w:r>
          <w:instrText xml:space="preserve"> PAGEREF _Toc27421 \h </w:instrText>
        </w:r>
        <w:r>
          <w:fldChar w:fldCharType="separate"/>
        </w:r>
        <w:r>
          <w:t>48</w:t>
        </w:r>
        <w:r>
          <w:fldChar w:fldCharType="end"/>
        </w:r>
      </w:hyperlink>
    </w:p>
    <w:p>
      <w:pPr>
        <w:pStyle w:val="TOC2"/>
        <w:tabs>
          <w:tab w:val="right" w:leader="dot" w:pos="8306"/>
        </w:tabs>
      </w:pPr>
      <w:hyperlink w:anchor="_Toc27912" w:history="1">
        <w:r>
          <w:rPr>
            <w:rFonts w:ascii="仿宋" w:eastAsia="仿宋" w:hAnsi="仿宋" w:cs="仿宋" w:hint="eastAsia"/>
            <w:lang w:eastAsia="zh-CN"/>
          </w:rPr>
          <w:t>(一)、PAPP项目实施保障机制</w:t>
        </w:r>
        <w:r>
          <w:tab/>
        </w:r>
        <w:r>
          <w:fldChar w:fldCharType="begin"/>
        </w:r>
        <w:r>
          <w:instrText xml:space="preserve"> PAGEREF _Toc27912 \h </w:instrText>
        </w:r>
        <w:r>
          <w:fldChar w:fldCharType="separate"/>
        </w:r>
        <w:r>
          <w:t>48</w:t>
        </w:r>
        <w:r>
          <w:fldChar w:fldCharType="end"/>
        </w:r>
      </w:hyperlink>
    </w:p>
    <w:p>
      <w:pPr>
        <w:pStyle w:val="TOC2"/>
        <w:tabs>
          <w:tab w:val="right" w:leader="dot" w:pos="8306"/>
        </w:tabs>
      </w:pPr>
      <w:hyperlink w:anchor="_Toc32245" w:history="1">
        <w:r>
          <w:rPr>
            <w:rFonts w:ascii="仿宋" w:eastAsia="仿宋" w:hAnsi="仿宋" w:cs="仿宋" w:hint="eastAsia"/>
            <w:lang w:eastAsia="zh-CN"/>
          </w:rPr>
          <w:t>(二)、PAPP项目法律合规要求</w:t>
        </w:r>
        <w:r>
          <w:tab/>
        </w:r>
        <w:r>
          <w:fldChar w:fldCharType="begin"/>
        </w:r>
        <w:r>
          <w:instrText xml:space="preserve"> PAGEREF _Toc32245 \h </w:instrText>
        </w:r>
        <w:r>
          <w:fldChar w:fldCharType="separate"/>
        </w:r>
        <w:r>
          <w:t>52</w:t>
        </w:r>
        <w:r>
          <w:fldChar w:fldCharType="end"/>
        </w:r>
      </w:hyperlink>
    </w:p>
    <w:p>
      <w:pPr>
        <w:pStyle w:val="TOC2"/>
        <w:tabs>
          <w:tab w:val="right" w:leader="dot" w:pos="8306"/>
        </w:tabs>
      </w:pPr>
      <w:hyperlink w:anchor="_Toc11475" w:history="1">
        <w:r>
          <w:rPr>
            <w:rFonts w:ascii="仿宋" w:eastAsia="仿宋" w:hAnsi="仿宋" w:cs="仿宋" w:hint="eastAsia"/>
            <w:lang w:eastAsia="zh-CN"/>
          </w:rPr>
          <w:t>(三)、PAPP项目合同管理与法律事务</w:t>
        </w:r>
        <w:r>
          <w:tab/>
        </w:r>
        <w:r>
          <w:fldChar w:fldCharType="begin"/>
        </w:r>
        <w:r>
          <w:instrText xml:space="preserve"> PAGEREF _Toc11475 \h </w:instrText>
        </w:r>
        <w:r>
          <w:fldChar w:fldCharType="separate"/>
        </w:r>
        <w:r>
          <w:t>56</w:t>
        </w:r>
        <w:r>
          <w:fldChar w:fldCharType="end"/>
        </w:r>
      </w:hyperlink>
    </w:p>
    <w:p>
      <w:pPr>
        <w:pStyle w:val="TOC2"/>
        <w:tabs>
          <w:tab w:val="right" w:leader="dot" w:pos="8306"/>
        </w:tabs>
      </w:pPr>
      <w:hyperlink w:anchor="_Toc18998" w:history="1">
        <w:r>
          <w:rPr>
            <w:rFonts w:ascii="仿宋" w:eastAsia="仿宋" w:hAnsi="仿宋" w:cs="仿宋" w:hint="eastAsia"/>
            <w:lang w:eastAsia="zh-CN"/>
          </w:rPr>
          <w:t>(四)、PAPP项目知识产权保护策略</w:t>
        </w:r>
        <w:r>
          <w:tab/>
        </w:r>
        <w:r>
          <w:fldChar w:fldCharType="begin"/>
        </w:r>
        <w:r>
          <w:instrText xml:space="preserve"> PAGEREF _Toc18998 \h </w:instrText>
        </w:r>
        <w:r>
          <w:fldChar w:fldCharType="separate"/>
        </w:r>
        <w:r>
          <w:t>62</w:t>
        </w:r>
        <w:r>
          <w:fldChar w:fldCharType="end"/>
        </w:r>
      </w:hyperlink>
    </w:p>
    <w:p>
      <w:pPr>
        <w:pStyle w:val="TOC1"/>
        <w:tabs>
          <w:tab w:val="right" w:leader="dot" w:pos="8306"/>
        </w:tabs>
      </w:pPr>
      <w:hyperlink w:anchor="_Toc18251" w:history="1">
        <w:r>
          <w:rPr>
            <w:rFonts w:ascii="仿宋" w:eastAsia="仿宋" w:hAnsi="仿宋" w:cs="仿宋" w:hint="eastAsia"/>
            <w:lang w:eastAsia="zh-CN"/>
          </w:rPr>
          <w:t>十四、PAPP项目实施时间节点</w:t>
        </w:r>
        <w:r>
          <w:tab/>
        </w:r>
        <w:r>
          <w:fldChar w:fldCharType="begin"/>
        </w:r>
        <w:r>
          <w:instrText xml:space="preserve"> PAGEREF _Toc18251 \h </w:instrText>
        </w:r>
        <w:r>
          <w:fldChar w:fldCharType="separate"/>
        </w:r>
        <w:r>
          <w:t>64</w:t>
        </w:r>
        <w:r>
          <w:fldChar w:fldCharType="end"/>
        </w:r>
      </w:hyperlink>
    </w:p>
    <w:p>
      <w:pPr>
        <w:pStyle w:val="TOC2"/>
        <w:tabs>
          <w:tab w:val="right" w:leader="dot" w:pos="8306"/>
        </w:tabs>
      </w:pPr>
      <w:hyperlink w:anchor="_Toc5823" w:history="1">
        <w:r>
          <w:rPr>
            <w:rFonts w:ascii="仿宋" w:eastAsia="仿宋" w:hAnsi="仿宋" w:cs="仿宋" w:hint="eastAsia"/>
            <w:lang w:eastAsia="zh-CN"/>
          </w:rPr>
          <w:t>(一)、PAPP项目启动阶段时间节点</w:t>
        </w:r>
        <w:r>
          <w:tab/>
        </w:r>
        <w:r>
          <w:fldChar w:fldCharType="begin"/>
        </w:r>
        <w:r>
          <w:instrText xml:space="preserve"> PAGEREF _Toc5823 \h </w:instrText>
        </w:r>
        <w:r>
          <w:fldChar w:fldCharType="separate"/>
        </w:r>
        <w:r>
          <w:t>64</w:t>
        </w:r>
        <w:r>
          <w:fldChar w:fldCharType="end"/>
        </w:r>
      </w:hyperlink>
    </w:p>
    <w:p>
      <w:pPr>
        <w:pStyle w:val="TOC2"/>
        <w:tabs>
          <w:tab w:val="right" w:leader="dot" w:pos="8306"/>
        </w:tabs>
      </w:pPr>
      <w:hyperlink w:anchor="_Toc16634" w:history="1">
        <w:r>
          <w:rPr>
            <w:rFonts w:ascii="仿宋" w:eastAsia="仿宋" w:hAnsi="仿宋" w:cs="仿宋" w:hint="eastAsia"/>
            <w:lang w:eastAsia="zh-CN"/>
          </w:rPr>
          <w:t>(二)、PAPP项目执行阶段时间节点</w:t>
        </w:r>
        <w:r>
          <w:tab/>
        </w:r>
        <w:r>
          <w:fldChar w:fldCharType="begin"/>
        </w:r>
        <w:r>
          <w:instrText xml:space="preserve"> PAGEREF _Toc16634 \h </w:instrText>
        </w:r>
        <w:r>
          <w:fldChar w:fldCharType="separate"/>
        </w:r>
        <w:r>
          <w:t>65</w:t>
        </w:r>
        <w:r>
          <w:fldChar w:fldCharType="end"/>
        </w:r>
      </w:hyperlink>
    </w:p>
    <w:p>
      <w:pPr>
        <w:pStyle w:val="TOC2"/>
        <w:tabs>
          <w:tab w:val="right" w:leader="dot" w:pos="8306"/>
        </w:tabs>
      </w:pPr>
      <w:hyperlink w:anchor="_Toc29302" w:history="1">
        <w:r>
          <w:rPr>
            <w:rFonts w:ascii="仿宋" w:eastAsia="仿宋" w:hAnsi="仿宋" w:cs="仿宋" w:hint="eastAsia"/>
            <w:lang w:eastAsia="zh-CN"/>
          </w:rPr>
          <w:t>(三)、PAPP项目完成阶段时间节点</w:t>
        </w:r>
        <w:r>
          <w:tab/>
        </w:r>
        <w:r>
          <w:fldChar w:fldCharType="begin"/>
        </w:r>
        <w:r>
          <w:instrText xml:space="preserve"> PAGEREF _Toc29302 \h </w:instrText>
        </w:r>
        <w:r>
          <w:fldChar w:fldCharType="separate"/>
        </w:r>
        <w:r>
          <w:t>66</w:t>
        </w:r>
        <w:r>
          <w:fldChar w:fldCharType="end"/>
        </w:r>
      </w:hyperlink>
    </w:p>
    <w:p>
      <w:pPr>
        <w:pStyle w:val="TOC1"/>
        <w:tabs>
          <w:tab w:val="right" w:leader="dot" w:pos="8306"/>
        </w:tabs>
      </w:pPr>
      <w:hyperlink w:anchor="_Toc8103" w:history="1">
        <w:r>
          <w:rPr>
            <w:rFonts w:ascii="仿宋" w:eastAsia="仿宋" w:hAnsi="仿宋" w:cs="仿宋" w:hint="eastAsia"/>
            <w:lang w:eastAsia="zh-CN"/>
          </w:rPr>
          <w:t>十五、PAPP项目工程方案分析</w:t>
        </w:r>
        <w:r>
          <w:tab/>
        </w:r>
        <w:r>
          <w:fldChar w:fldCharType="begin"/>
        </w:r>
        <w:r>
          <w:instrText xml:space="preserve"> PAGEREF _Toc8103 \h </w:instrText>
        </w:r>
        <w:r>
          <w:fldChar w:fldCharType="separate"/>
        </w:r>
        <w:r>
          <w:t>67</w:t>
        </w:r>
        <w:r>
          <w:fldChar w:fldCharType="end"/>
        </w:r>
      </w:hyperlink>
    </w:p>
    <w:p>
      <w:pPr>
        <w:pStyle w:val="TOC2"/>
        <w:tabs>
          <w:tab w:val="right" w:leader="dot" w:pos="8306"/>
        </w:tabs>
      </w:pPr>
      <w:hyperlink w:anchor="_Toc7321" w:history="1">
        <w:r>
          <w:rPr>
            <w:rFonts w:ascii="仿宋" w:eastAsia="仿宋" w:hAnsi="仿宋" w:cs="仿宋" w:hint="eastAsia"/>
            <w:lang w:eastAsia="zh-CN"/>
          </w:rPr>
          <w:t>(一)、建筑工程设计原则</w:t>
        </w:r>
        <w:r>
          <w:tab/>
        </w:r>
        <w:r>
          <w:fldChar w:fldCharType="begin"/>
        </w:r>
        <w:r>
          <w:instrText xml:space="preserve"> PAGEREF _Toc7321 \h </w:instrText>
        </w:r>
        <w:r>
          <w:fldChar w:fldCharType="separate"/>
        </w:r>
        <w:r>
          <w:t>67</w:t>
        </w:r>
        <w:r>
          <w:fldChar w:fldCharType="end"/>
        </w:r>
      </w:hyperlink>
    </w:p>
    <w:p>
      <w:pPr>
        <w:pStyle w:val="TOC2"/>
        <w:tabs>
          <w:tab w:val="right" w:leader="dot" w:pos="8306"/>
        </w:tabs>
      </w:pPr>
      <w:hyperlink w:anchor="_Toc31716" w:history="1">
        <w:r>
          <w:rPr>
            <w:rFonts w:ascii="仿宋" w:eastAsia="仿宋" w:hAnsi="仿宋" w:cs="仿宋" w:hint="eastAsia"/>
            <w:lang w:eastAsia="zh-CN"/>
          </w:rPr>
          <w:t>(二)、土建工程建设指标</w:t>
        </w:r>
        <w:r>
          <w:tab/>
        </w:r>
        <w:r>
          <w:fldChar w:fldCharType="begin"/>
        </w:r>
        <w:r>
          <w:instrText xml:space="preserve"> PAGEREF _Toc31716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77"/>
      <w:r>
        <w:rPr>
          <w:rFonts w:ascii="仿宋" w:eastAsia="仿宋" w:hAnsi="仿宋" w:cs="仿宋" w:hint="eastAsia"/>
          <w:sz w:val="28"/>
          <w:lang w:eastAsia="zh-CN"/>
        </w:rPr>
        <w:t>一、PAPP项目建设背景及必要性分析</w:t>
      </w:r>
      <w:bookmarkEnd w:id="2"/>
    </w:p>
    <w:p>
      <w:pPr>
        <w:pStyle w:val="Heading2"/>
        <w:rPr>
          <w:rFonts w:ascii="仿宋" w:eastAsia="仿宋" w:hAnsi="仿宋" w:cs="仿宋" w:hint="eastAsia"/>
          <w:lang w:eastAsia="zh-CN"/>
        </w:rPr>
      </w:pPr>
      <w:bookmarkStart w:id="3" w:name="_Toc895"/>
      <w:r>
        <w:rPr>
          <w:rFonts w:ascii="仿宋" w:eastAsia="仿宋" w:hAnsi="仿宋" w:cs="仿宋" w:hint="eastAsia"/>
          <w:lang w:eastAsia="zh-CN"/>
        </w:rPr>
        <w:t>(一)、PAPP项目背景分析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P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我们的背景分析将深入挖掘当前行业的发展趋势，通过对竞争态势的全面审视，找到PAPP项目在这个潮流中的定位。同时，我们将关注行业内涌现的新兴机遇，以便PAPP项目更好地融入行业发展的潮流中。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PP项目提供了强大的发展动力。我们将聚焦于行业内最新的技术发展趋势，包括但不限于人工智能、大数据分析、物联网等领域。通过深度的技术研究，我们将确保PAP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PP项目发展的源泉。我们将投入更多的精力对市场需求进行深入剖析，超越表面的需求，深入挖掘潜在的市场痛点和机遇。通过对市场需求的细致了解，PAPP项目将更有针对性地设计解决方案，满足市场的多样化需求，从而更好地促进PAP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PP项目战略至关重要。我们将对竞争态势进行更为深入的分析，包括但不限于市场份额、产品特点、客户满意度等多个维度。通过深度的竞争分析，PAPP项目将能够更准确地把握市场脉搏，制定具有竞争力的PAP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APP项目的发展具有直接的影响。我们将进行更为全面的法规和政策分析，了解行业发展中的潜在法律风险和合规挑战。通过充分了解和遵守相关法规，PAPP项目将确保在法律框架内合法合规运营，为PAPP项目的稳健发展提供有力支持。</w:t>
      </w:r>
    </w:p>
    <w:p>
      <w:pPr>
        <w:pStyle w:val="Heading2"/>
        <w:ind w:firstLine="560" w:firstLineChars="200"/>
        <w:rPr>
          <w:rFonts w:ascii="仿宋" w:eastAsia="仿宋" w:hAnsi="仿宋" w:cs="仿宋" w:hint="eastAsia"/>
          <w:sz w:val="28"/>
          <w:lang w:eastAsia="zh-CN"/>
        </w:rPr>
      </w:pPr>
      <w:bookmarkStart w:id="4" w:name="_Toc5225"/>
      <w:r>
        <w:rPr>
          <w:rFonts w:ascii="仿宋" w:eastAsia="仿宋" w:hAnsi="仿宋" w:cs="仿宋" w:hint="eastAsia"/>
          <w:sz w:val="28"/>
          <w:lang w:eastAsia="zh-CN"/>
        </w:rPr>
        <w:t>(二)、PAPP项目建设必要性分析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的迫切性源于对行业发展趋势的深刻洞察。我们正处于一个行业变革的时代，科技创新、数字化转型成为企业发展的关键动力。PAP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不仅仅是为了跟上潮流，更是为了通过技术创新推动企业的持续发展。通过引入先进的技术和解决方案，PAP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PP项目的建设成为必然选择，通过提高产品质量、拓展服务领域，从而在竞争中获得更多的机会。PAP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APP项目建设的必要性体现在对客户需求更精准的满足。通过PAP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的背后是对企业持续创新的追求。只有通过不断创新，企业才能在竞争中立于不败之地。PAP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40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537"/>
      <w:r>
        <w:rPr>
          <w:rFonts w:ascii="仿宋" w:eastAsia="仿宋" w:hAnsi="仿宋" w:cs="仿宋" w:hint="eastAsia"/>
          <w:lang w:eastAsia="zh-CN"/>
        </w:rPr>
        <w:t>(一)、PAPP行业分析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APP行业一直以来都是市场的关注焦点。行业内的发展趋势、竞争态势以及潜在机会都对PAPP项目的推进产生深远的影响。通过深入研究行业的整体概貌，我们将更好地理解行业的核心特征，为PAP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行业，技术一直是推动创新和发展的关键因素。我们将对当前技术趋势进行详尽分析，包括但不限于人工智能、大数据应用、先进制造技术等。这有助于PAP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PP项目成功的基础。我们将对主要竞争对手进行深入研究，包括其市场份额、产品特点、市场定位等。通过全面了解竞争对手的优势和劣势，PAP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75"/>
      <w:r>
        <w:rPr>
          <w:rFonts w:ascii="仿宋" w:eastAsia="仿宋" w:hAnsi="仿宋" w:cs="仿宋" w:hint="eastAsia"/>
          <w:sz w:val="28"/>
          <w:lang w:eastAsia="zh-CN"/>
        </w:rPr>
        <w:t>(二)、PAPP市场分析预测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通过对市场规模的深入调研，我们将预测PAPP市场未来的增长趋势。这包括市场的整体规模、各细分领域的发展趋势等。PAPP项目可以根据市场的扩张速度和潜在机会，制定更符合市场需求的发展策略。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了解消费者的需求是市场分析的核心。我们将通过调查研究，深入挖掘目标消费者的需求特点、购买习惯以及对产品和服务的期望。这有助于PAPP项目更好地定位目标市场，提供更符合消费者期待的解决方案。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PP项目实施过程中需要充分考虑的因素。我们将对市场风险进行全面评估，包括但不限于政策法规风险、市场竞争风险、技术变革风险等。通过对潜在风险的深入分析，PAPP项目可以制定相应的风险缓解策略，降低不确定性对PAPP项目的影响。</w:t>
      </w:r>
    </w:p>
    <w:p>
      <w:pPr>
        <w:pStyle w:val="Heading1"/>
        <w:ind w:firstLine="560" w:firstLineChars="200"/>
        <w:rPr>
          <w:rFonts w:ascii="仿宋" w:eastAsia="仿宋" w:hAnsi="仿宋" w:cs="仿宋" w:hint="eastAsia"/>
          <w:sz w:val="28"/>
          <w:lang w:eastAsia="zh-CN"/>
        </w:rPr>
      </w:pPr>
      <w:bookmarkStart w:id="8" w:name="_Toc12868"/>
      <w:r>
        <w:rPr>
          <w:rFonts w:ascii="仿宋" w:eastAsia="仿宋" w:hAnsi="仿宋" w:cs="仿宋" w:hint="eastAsia"/>
          <w:sz w:val="28"/>
          <w:lang w:eastAsia="zh-CN"/>
        </w:rPr>
        <w:t>三、PAPP项目可持续发展</w:t>
      </w:r>
      <w:bookmarkEnd w:id="8"/>
    </w:p>
    <w:p>
      <w:pPr>
        <w:pStyle w:val="Heading2"/>
        <w:rPr>
          <w:rFonts w:ascii="仿宋" w:eastAsia="仿宋" w:hAnsi="仿宋" w:cs="仿宋" w:hint="eastAsia"/>
          <w:lang w:eastAsia="zh-CN"/>
        </w:rPr>
      </w:pPr>
      <w:bookmarkStart w:id="9" w:name="_Toc139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中，PAPP项目团队着眼于未来，明确了可持续发展的战略方向。制定的具体可持续发展目标包括降低资源使用、采用环保技术、最大化社会效益等。这一步骤不仅有助于PAPP项目在环保和社会责任方面达到最高标准，也为未来提供了明确的指引，确保PAP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可持续实践的融入PAPP项目管理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PP项目管理周期。从PAPP项目规划开始，PAPP项目团队就考虑了环境和社会的因素。在执行阶段，PAPP项目团队积极推动绿色技术的应用，优化资源利用。此外，关注员工的社会责任，通过培训和沟通活动提高员工对可持续发展的认知，使他们能够在日常工作中践行可持续实践。这些举措不仅为PAP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1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扎根于PAPP项目的可持续发展理念，我们深信环保与社会责任是PAPP项目成功的关键支柱。在PAPP项目的每一步，我们都致力于通过创新和实践，履行对环境和社会的坚定责任。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APP项目团队通过引入先进的环保技术、建立高效的废物处理系统以及推动能源节约措施，积极履行环保责任。定期的环保监测和评估确保PAP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不仅致力于自身可持续发展，还注重对社会的回馈。通过支持社区PAPP项目、参与慈善事业、提供培训机会等方式，PAPP项目积极履行社会责任。与当地社区建立积极互动，关注员工的工作与生活平衡，以及员工的身心健康，是PAPP项目在社会责任层面的关键举措。这样的实践不仅增强了PAPP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914"/>
      <w:r>
        <w:rPr>
          <w:rFonts w:ascii="仿宋" w:eastAsia="仿宋" w:hAnsi="仿宋" w:cs="仿宋" w:hint="eastAsia"/>
          <w:sz w:val="28"/>
          <w:lang w:eastAsia="zh-CN"/>
        </w:rPr>
        <w:t>四、PAPP项目建设单位说明</w:t>
      </w:r>
      <w:bookmarkEnd w:id="11"/>
    </w:p>
    <w:p>
      <w:pPr>
        <w:pStyle w:val="Heading2"/>
        <w:rPr>
          <w:rFonts w:ascii="仿宋" w:eastAsia="仿宋" w:hAnsi="仿宋" w:cs="仿宋" w:hint="eastAsia"/>
          <w:lang w:eastAsia="zh-CN"/>
        </w:rPr>
      </w:pPr>
      <w:bookmarkStart w:id="12" w:name="_Toc7091"/>
      <w:r>
        <w:rPr>
          <w:rFonts w:ascii="仿宋" w:eastAsia="仿宋" w:hAnsi="仿宋" w:cs="仿宋" w:hint="eastAsia"/>
          <w:lang w:eastAsia="zh-CN"/>
        </w:rPr>
        <w:t>(一)、PAPP项目承办单位基本情况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29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PP项目承办单位的XXXX，我们着眼于实现可持续的经济效益。通过技术创新和解决方案的提供，公司预计在PAPP项目执行期间将获得可观的收入增长。这一收入来源主要包括PAP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同时，我们注重成本控制和效率提升，以确保PAPP项目的可持续盈利。透过精细的管理和资源优化，公司期望实现PAPP项目利润最大化。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PP项目实施进行全面的投资评估，包括PAPP项目启动阶段的资金投入和后续运营成本。通过对PAP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为确保公司在PAPP项目实施过程中具备足够的资金流动性，公司将进行详尽的现金流分析。这包括资金需求的合理预测、PAPP项目周期内的资金峰谷分析以及灵活的财务管理策略，以应对各种潜在的经济变动。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681"/>
      <w:r>
        <w:rPr>
          <w:rFonts w:ascii="仿宋" w:eastAsia="仿宋" w:hAnsi="仿宋" w:cs="仿宋" w:hint="eastAsia"/>
          <w:sz w:val="28"/>
          <w:lang w:eastAsia="zh-CN"/>
        </w:rPr>
        <w:t>五、PAPP项目概论</w:t>
      </w:r>
      <w:bookmarkEnd w:id="14"/>
    </w:p>
    <w:p>
      <w:pPr>
        <w:pStyle w:val="Heading2"/>
        <w:rPr>
          <w:rFonts w:ascii="仿宋" w:eastAsia="仿宋" w:hAnsi="仿宋" w:cs="仿宋" w:hint="eastAsia"/>
          <w:lang w:eastAsia="zh-CN"/>
        </w:rPr>
      </w:pPr>
      <w:bookmarkStart w:id="15" w:name="_Toc24125"/>
      <w:r>
        <w:rPr>
          <w:rFonts w:ascii="仿宋" w:eastAsia="仿宋" w:hAnsi="仿宋" w:cs="仿宋" w:hint="eastAsia"/>
          <w:lang w:eastAsia="zh-CN"/>
        </w:rPr>
        <w:t>(一)、PAPP项目概况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起源追溯至对市场的深入洞察。市场的不断演变与变革为PAPP项目提供了难得的机遇。当前市场存在的需求缺口和变革的大环境共同构成了PAPP项目的背景。这个PAPP项目旨在充分利用市场机遇，填补行业中尚未满足的需求，为客户提供全新的解决方案。市场的变革和需求的增长使得这个PAP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PAPP项目名称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PAPP项目正式命名为PAPP。这个名称不仅仅是一个标识，更代表了PAPP项目的核心理念和愿景。它蕴含着PAPP项目所要解决问题的关键字，具有强烈的表达和辨识度，为PAPP项目树立了鲜明的品牌形象。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PAPP项目目标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核心目标是提供一种全新、高效的解决方案，满足客户日益增长的需求。PAPP项目追求的不仅仅是满足市场需求，更是在市场中获得卓越的竞争优势。通过不断提升产品或服务的质量和创新水平，PAP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PAPP项目范围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全面涵盖了产品研发、制造、市场推广和售后服务，确保从产品设计到最终用户体验的全方位关注。这一全面的PAPP项目范围是为了确保PAP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PAPP项目时间表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PAPP项目计划在未来18个月内完成，包括研发、测试、市场试点和正式推出等不同阶段。这个时间表的合理设计是为了确保PAPP项目各个阶段的顺利推进，以便按时交付高质量的成果。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PAPP项目预算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PAPP项目总预算估算为XX百万美元，主要分配在研发、市场推广、人员培训和运营等方面。这一充足的预算为PAPP项目提供了充足的资源，确保PAPP项目在各个方面都能取得优异的表现。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PAPP项目风险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PAPP项目可能面临的风险包括市场接受度低、技术难题、竞争激烈等。PAPP项目团队已经制定了相应的风险应对计划，通过前瞻性的风险管理，确保PAPP项目在面对不确定性时能够迅速做出应对。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PAPP项目团队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PAPP项目汇聚了一支经验丰富、多领域专业素养的核心团队，确保PAPP项目在各个方面都能拥有高水平的执行力。团队的协同作战是PAPP项目成功的关键因素之一。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PAPP项目背景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PAPP项目的背景根植于市场对更高效、创新产品的渴望，同时也受到科技发展对行业格局的深刻改变的影响。这为PAPP项目提供了广阔的发展空间和市场需求。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PAPP项目现状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截至目前，PAPP项目已完成市场调研和技术验证，取得了初步的成功。这为PAPP项目在未来的发展奠定了坚实的基础，为更远大的目标打下了坚实的基石。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022"/>
      <w:r>
        <w:rPr>
          <w:rFonts w:ascii="仿宋" w:eastAsia="仿宋" w:hAnsi="仿宋" w:cs="仿宋" w:hint="eastAsia"/>
          <w:sz w:val="28"/>
          <w:lang w:eastAsia="zh-CN"/>
        </w:rPr>
        <w:t>(二)、PAPP项目目标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keyword》PAPP项目首要业务目标是在市场中占据有利地位，实现产品/服务的成功推广和销售。通过不断提升产品质量、创新性，PAPP项目追求成为行业中的领导者，赢得更多客户的青睐。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在科技迅速发展的时代，PAPP项目着眼于技术创新。通过持续的研发和技术升级，PAPP项目旨在推出更具创新性的产品或服务，以满足市场对新鲜、先进解决方案的需求。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为了建立可持续的客户关系，PAPP项目设定了客户满意度目标。通过提供卓越的产品质量和优质的客户服务，PAPP项目追求赢得客户的信任和忠诚度，确保他们的满意度达到行业领先水平。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PAPP项目注重社会责任和可持续发展。通过实施环保、社会责任PAPP项目，PAPP项目致力于在经济发展的同时保护环境，促进社会公平，实现可持续经营。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PAPP项目的团队是实现目标的核心驱动力。因此，PAPP项目设定了团队发展目标，包括提升团队成员的专业技能、培养领导力，以及搭建协同高效的团队工作氛围。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096"/>
      <w:r>
        <w:rPr>
          <w:rFonts w:ascii="仿宋" w:eastAsia="仿宋" w:hAnsi="仿宋" w:cs="仿宋" w:hint="eastAsia"/>
          <w:sz w:val="28"/>
          <w:lang w:eastAsia="zh-CN"/>
        </w:rPr>
        <w:t>(三)、PAPP项目提出的理由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PAPP项目提出的理由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PAPP项目的提出源于对市场机遇的深刻洞察。当前市场中存在的需求缺口和行业发展趋势表明，有巨大的商业机会等待被开发。通过准确捕捉市场机遇，PAPP项目可以在激烈的竞争中脱颖而出，迅速占领市场份额。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理念基于对技术创新的信仰。通过持续的研发和技术投入，PAPP项目有望推出更具创新性的产品或服务。在科技飞速发展的当下，PAP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是为了增强企业的行业竞争力。通过提升产品或服务的质量和独特性，PAP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PAPP项目响应了消费者需求的变化。随着社会和科技的不断发展，消费者对产品和服务的需求也在发生变化。通过深入了解并及时回应消费者的新需求，PAPP项目将能够提供更符合市场潮流和客户期望的解决方案。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PAPP项目的提出是企业战略发展规划的一部分。在面对日益激烈的市场竞争和不断变化的商业环境中，PAPP项目作为企业战略的一环，旨在为企业开辟新的增长领域，巩固企业在行业中的地位。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PAPP项目的提出不仅仅是基于商业考量，还注重社会责任。通过推出环保、社会责任等方面的PAPP项目，PAPP企业可以在社会中树立积极形象，为社会做出积极贡献，实现经济效益和社会效益的双赢。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PAPP项目的提出反映了对利益相关者期望的关注。包括客户、员工、投资者等利益相关者在企业发展中都有着各自的期望，PAPP项目力求在满足这些期望的同时，取得更大的共赢。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3849"/>
      <w:r>
        <w:rPr>
          <w:rFonts w:ascii="仿宋" w:eastAsia="仿宋" w:hAnsi="仿宋" w:cs="仿宋" w:hint="eastAsia"/>
          <w:sz w:val="28"/>
          <w:lang w:eastAsia="zh-CN"/>
        </w:rPr>
        <w:t>(四)、PAPP项目意义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在实施PAPP项目的过程中，我们不仅仅是在追逐商业成功，更是为企业和社会的多个层面创造了深远的意义。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APP项目的首要意义在于提升企业的市场竞争力。通过持续的创新和对产品质量的高标准要求，PAP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PP项目的推进将促使行业技术水平的提升。通过引入先进技术和创新性解决方案，PAP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在社会层面，PAPP项目不仅创造了大量就业机会，提高了就业水平，还注重社会责任和环保。通过参与社会公益事业和推动环保PAPP项目，PAPP项目为社会贡献了一份力量，体现了企业对社会的积极回馈。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综合而言，PAPP项目意义重大，不仅推动了企业的发展，也为行业和社会的进步贡献了积极力量。这是一个全面而深刻的影响，将在未来产生可持续的正面效应。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6626"/>
      <w:r>
        <w:rPr>
          <w:rFonts w:ascii="仿宋" w:eastAsia="仿宋" w:hAnsi="仿宋" w:cs="仿宋" w:hint="eastAsia"/>
          <w:sz w:val="28"/>
          <w:lang w:eastAsia="zh-CN"/>
        </w:rPr>
        <w:t>(五)、PAPP项目背景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在当今迅猛发展的商业环境中，PAPP项目的动因根植于对多方面因素的审慎考量。这个PAPP项目的提出并非孤立的决策，而是对企业所处背景深入思考的产物。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市场的不断演变是PAPP项目背后的首要原因。科技的迅速发展和全球市场的快速变化使得企业必须灵活应对。PAPP项目应运而生，旨在通过创新性的解决方案迎合市场的多变需求，赢得竞争中的先机。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竞争的激烈程度也是PAPP项目背景中不可忽视的一环。企业需要在激烈竞争中脱颖而出，为此，PAPP项目致力于打破常规，提供独特的价值主张，以吸引客户并确保市场份额的增长。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https://d.book118.com/746030024043010040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01A19"/>
    <w:rsid w:val="61801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300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2024-01-20T08:50:00Z</dcterms:created>
  <dcterms:modified xsi:type="dcterms:W3CDTF">2024-01-20T08:50:34Z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F4F2F04B5652400CB6EAF27695B3293B_11</vt:lpwstr>
  </property>
  <property fmtid="{D5CDD505-2E9C-101B-9397-08002B2CF9AE}" pid="3" name="KSOProductBuildVer">
    <vt:lpwstr>2052-12.1.0.16120</vt:lpwstr>
  </property>
</Properties>
</file>