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桨扇发动机项目计划设计方案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06" w:history="1">
        <w:r>
          <w:rPr>
            <w:rFonts w:ascii="仿宋" w:eastAsia="仿宋" w:hAnsi="仿宋" w:cs="仿宋" w:hint="eastAsia"/>
            <w:lang w:eastAsia="zh-CN"/>
          </w:rPr>
          <w:t>概论</w:t>
        </w:r>
        <w:r>
          <w:tab/>
        </w:r>
        <w:r>
          <w:fldChar w:fldCharType="begin"/>
        </w:r>
        <w:r>
          <w:instrText xml:space="preserve"> PAGEREF _Toc16106 \h </w:instrText>
        </w:r>
        <w:r>
          <w:fldChar w:fldCharType="separate"/>
        </w:r>
        <w:r>
          <w:t>3</w:t>
        </w:r>
        <w:r>
          <w:fldChar w:fldCharType="end"/>
        </w:r>
      </w:hyperlink>
    </w:p>
    <w:p>
      <w:pPr>
        <w:pStyle w:val="TOC1"/>
        <w:tabs>
          <w:tab w:val="right" w:leader="dot" w:pos="8306"/>
        </w:tabs>
      </w:pPr>
      <w:hyperlink w:anchor="_Toc13657" w:history="1">
        <w:r>
          <w:rPr>
            <w:rFonts w:ascii="仿宋" w:eastAsia="仿宋" w:hAnsi="仿宋" w:cs="仿宋" w:hint="eastAsia"/>
            <w:lang w:eastAsia="zh-CN"/>
          </w:rPr>
          <w:t>一、桨扇发动机项目建设背景及必要性分析</w:t>
        </w:r>
        <w:r>
          <w:tab/>
        </w:r>
        <w:r>
          <w:fldChar w:fldCharType="begin"/>
        </w:r>
        <w:r>
          <w:instrText xml:space="preserve"> PAGEREF _Toc13657 \h </w:instrText>
        </w:r>
        <w:r>
          <w:fldChar w:fldCharType="separate"/>
        </w:r>
        <w:r>
          <w:t>3</w:t>
        </w:r>
        <w:r>
          <w:fldChar w:fldCharType="end"/>
        </w:r>
      </w:hyperlink>
    </w:p>
    <w:p>
      <w:pPr>
        <w:pStyle w:val="TOC2"/>
        <w:tabs>
          <w:tab w:val="right" w:leader="dot" w:pos="8306"/>
        </w:tabs>
      </w:pPr>
      <w:hyperlink w:anchor="_Toc27540" w:history="1">
        <w:r>
          <w:rPr>
            <w:rFonts w:ascii="仿宋" w:eastAsia="仿宋" w:hAnsi="仿宋" w:cs="仿宋" w:hint="eastAsia"/>
            <w:lang w:eastAsia="zh-CN"/>
          </w:rPr>
          <w:t>(一)、桨扇发动机项目背景分析</w:t>
        </w:r>
        <w:r>
          <w:tab/>
        </w:r>
        <w:r>
          <w:fldChar w:fldCharType="begin"/>
        </w:r>
        <w:r>
          <w:instrText xml:space="preserve"> PAGEREF _Toc27540 \h </w:instrText>
        </w:r>
        <w:r>
          <w:fldChar w:fldCharType="separate"/>
        </w:r>
        <w:r>
          <w:t>3</w:t>
        </w:r>
        <w:r>
          <w:fldChar w:fldCharType="end"/>
        </w:r>
      </w:hyperlink>
    </w:p>
    <w:p>
      <w:pPr>
        <w:pStyle w:val="TOC2"/>
        <w:tabs>
          <w:tab w:val="right" w:leader="dot" w:pos="8306"/>
        </w:tabs>
      </w:pPr>
      <w:hyperlink w:anchor="_Toc23292" w:history="1">
        <w:r>
          <w:rPr>
            <w:rFonts w:ascii="仿宋" w:eastAsia="仿宋" w:hAnsi="仿宋" w:cs="仿宋" w:hint="eastAsia"/>
            <w:lang w:eastAsia="zh-CN"/>
          </w:rPr>
          <w:t>(二)、桨扇发动机项目建设必要性分析</w:t>
        </w:r>
        <w:r>
          <w:tab/>
        </w:r>
        <w:r>
          <w:fldChar w:fldCharType="begin"/>
        </w:r>
        <w:r>
          <w:instrText xml:space="preserve"> PAGEREF _Toc23292 \h </w:instrText>
        </w:r>
        <w:r>
          <w:fldChar w:fldCharType="separate"/>
        </w:r>
        <w:r>
          <w:t>5</w:t>
        </w:r>
        <w:r>
          <w:fldChar w:fldCharType="end"/>
        </w:r>
      </w:hyperlink>
    </w:p>
    <w:p>
      <w:pPr>
        <w:pStyle w:val="TOC1"/>
        <w:tabs>
          <w:tab w:val="right" w:leader="dot" w:pos="8306"/>
        </w:tabs>
      </w:pPr>
      <w:hyperlink w:anchor="_Toc31340" w:history="1">
        <w:r>
          <w:rPr>
            <w:rFonts w:ascii="仿宋" w:eastAsia="仿宋" w:hAnsi="仿宋" w:cs="仿宋" w:hint="eastAsia"/>
            <w:lang w:eastAsia="zh-CN"/>
          </w:rPr>
          <w:t>二、桨扇发动机项目土建工程</w:t>
        </w:r>
        <w:r>
          <w:tab/>
        </w:r>
        <w:r>
          <w:fldChar w:fldCharType="begin"/>
        </w:r>
        <w:r>
          <w:instrText xml:space="preserve"> PAGEREF _Toc31340 \h </w:instrText>
        </w:r>
        <w:r>
          <w:fldChar w:fldCharType="separate"/>
        </w:r>
        <w:r>
          <w:t>6</w:t>
        </w:r>
        <w:r>
          <w:fldChar w:fldCharType="end"/>
        </w:r>
      </w:hyperlink>
    </w:p>
    <w:p>
      <w:pPr>
        <w:pStyle w:val="TOC2"/>
        <w:tabs>
          <w:tab w:val="right" w:leader="dot" w:pos="8306"/>
        </w:tabs>
      </w:pPr>
      <w:hyperlink w:anchor="_Toc10070" w:history="1">
        <w:r>
          <w:rPr>
            <w:rFonts w:ascii="仿宋" w:eastAsia="仿宋" w:hAnsi="仿宋" w:cs="仿宋" w:hint="eastAsia"/>
            <w:lang w:eastAsia="zh-CN"/>
          </w:rPr>
          <w:t>(一)、建筑工程设计原则</w:t>
        </w:r>
        <w:r>
          <w:tab/>
        </w:r>
        <w:r>
          <w:fldChar w:fldCharType="begin"/>
        </w:r>
        <w:r>
          <w:instrText xml:space="preserve"> PAGEREF _Toc10070 \h </w:instrText>
        </w:r>
        <w:r>
          <w:fldChar w:fldCharType="separate"/>
        </w:r>
        <w:r>
          <w:t>6</w:t>
        </w:r>
        <w:r>
          <w:fldChar w:fldCharType="end"/>
        </w:r>
      </w:hyperlink>
    </w:p>
    <w:p>
      <w:pPr>
        <w:pStyle w:val="TOC2"/>
        <w:tabs>
          <w:tab w:val="right" w:leader="dot" w:pos="8306"/>
        </w:tabs>
      </w:pPr>
      <w:hyperlink w:anchor="_Toc16985" w:history="1">
        <w:r>
          <w:rPr>
            <w:rFonts w:ascii="仿宋" w:eastAsia="仿宋" w:hAnsi="仿宋" w:cs="仿宋" w:hint="eastAsia"/>
            <w:lang w:eastAsia="zh-CN"/>
          </w:rPr>
          <w:t>(二)、土建工程设计年限及安全等级</w:t>
        </w:r>
        <w:r>
          <w:tab/>
        </w:r>
        <w:r>
          <w:fldChar w:fldCharType="begin"/>
        </w:r>
        <w:r>
          <w:instrText xml:space="preserve"> PAGEREF _Toc16985 \h </w:instrText>
        </w:r>
        <w:r>
          <w:fldChar w:fldCharType="separate"/>
        </w:r>
        <w:r>
          <w:t>7</w:t>
        </w:r>
        <w:r>
          <w:fldChar w:fldCharType="end"/>
        </w:r>
      </w:hyperlink>
    </w:p>
    <w:p>
      <w:pPr>
        <w:pStyle w:val="TOC2"/>
        <w:tabs>
          <w:tab w:val="right" w:leader="dot" w:pos="8306"/>
        </w:tabs>
      </w:pPr>
      <w:hyperlink w:anchor="_Toc444" w:history="1">
        <w:r>
          <w:rPr>
            <w:rFonts w:ascii="仿宋" w:eastAsia="仿宋" w:hAnsi="仿宋" w:cs="仿宋" w:hint="eastAsia"/>
            <w:lang w:eastAsia="zh-CN"/>
          </w:rPr>
          <w:t>(三)、建筑工程设计总体要求</w:t>
        </w:r>
        <w:r>
          <w:tab/>
        </w:r>
        <w:r>
          <w:fldChar w:fldCharType="begin"/>
        </w:r>
        <w:r>
          <w:instrText xml:space="preserve"> PAGEREF _Toc444 \h </w:instrText>
        </w:r>
        <w:r>
          <w:fldChar w:fldCharType="separate"/>
        </w:r>
        <w:r>
          <w:t>8</w:t>
        </w:r>
        <w:r>
          <w:fldChar w:fldCharType="end"/>
        </w:r>
      </w:hyperlink>
    </w:p>
    <w:p>
      <w:pPr>
        <w:pStyle w:val="TOC2"/>
        <w:tabs>
          <w:tab w:val="right" w:leader="dot" w:pos="8306"/>
        </w:tabs>
      </w:pPr>
      <w:hyperlink w:anchor="_Toc28995" w:history="1">
        <w:r>
          <w:rPr>
            <w:rFonts w:ascii="仿宋" w:eastAsia="仿宋" w:hAnsi="仿宋" w:cs="仿宋" w:hint="eastAsia"/>
            <w:lang w:eastAsia="zh-CN"/>
          </w:rPr>
          <w:t>(四)、土建工程建设指标</w:t>
        </w:r>
        <w:r>
          <w:tab/>
        </w:r>
        <w:r>
          <w:fldChar w:fldCharType="begin"/>
        </w:r>
        <w:r>
          <w:instrText xml:space="preserve"> PAGEREF _Toc28995 \h </w:instrText>
        </w:r>
        <w:r>
          <w:fldChar w:fldCharType="separate"/>
        </w:r>
        <w:r>
          <w:t>9</w:t>
        </w:r>
        <w:r>
          <w:fldChar w:fldCharType="end"/>
        </w:r>
      </w:hyperlink>
    </w:p>
    <w:p>
      <w:pPr>
        <w:pStyle w:val="TOC1"/>
        <w:tabs>
          <w:tab w:val="right" w:leader="dot" w:pos="8306"/>
        </w:tabs>
      </w:pPr>
      <w:hyperlink w:anchor="_Toc15568" w:history="1">
        <w:r>
          <w:rPr>
            <w:rFonts w:ascii="仿宋" w:eastAsia="仿宋" w:hAnsi="仿宋" w:cs="仿宋" w:hint="eastAsia"/>
            <w:lang w:eastAsia="zh-CN"/>
          </w:rPr>
          <w:t>三、桨扇发动机项目可持续发展</w:t>
        </w:r>
        <w:r>
          <w:tab/>
        </w:r>
        <w:r>
          <w:fldChar w:fldCharType="begin"/>
        </w:r>
        <w:r>
          <w:instrText xml:space="preserve"> PAGEREF _Toc15568 \h </w:instrText>
        </w:r>
        <w:r>
          <w:fldChar w:fldCharType="separate"/>
        </w:r>
        <w:r>
          <w:t>9</w:t>
        </w:r>
        <w:r>
          <w:fldChar w:fldCharType="end"/>
        </w:r>
      </w:hyperlink>
    </w:p>
    <w:p>
      <w:pPr>
        <w:pStyle w:val="TOC2"/>
        <w:tabs>
          <w:tab w:val="right" w:leader="dot" w:pos="8306"/>
        </w:tabs>
      </w:pPr>
      <w:hyperlink w:anchor="_Toc25135" w:history="1">
        <w:r>
          <w:rPr>
            <w:rFonts w:ascii="仿宋" w:eastAsia="仿宋" w:hAnsi="仿宋" w:cs="仿宋" w:hint="eastAsia"/>
            <w:lang w:eastAsia="zh-CN"/>
          </w:rPr>
          <w:t>(一)、可持续战略与实践</w:t>
        </w:r>
        <w:r>
          <w:tab/>
        </w:r>
        <w:r>
          <w:fldChar w:fldCharType="begin"/>
        </w:r>
        <w:r>
          <w:instrText xml:space="preserve"> PAGEREF _Toc25135 \h </w:instrText>
        </w:r>
        <w:r>
          <w:fldChar w:fldCharType="separate"/>
        </w:r>
        <w:r>
          <w:t>9</w:t>
        </w:r>
        <w:r>
          <w:fldChar w:fldCharType="end"/>
        </w:r>
      </w:hyperlink>
    </w:p>
    <w:p>
      <w:pPr>
        <w:pStyle w:val="TOC2"/>
        <w:tabs>
          <w:tab w:val="right" w:leader="dot" w:pos="8306"/>
        </w:tabs>
      </w:pPr>
      <w:hyperlink w:anchor="_Toc5805" w:history="1">
        <w:r>
          <w:rPr>
            <w:rFonts w:ascii="仿宋" w:eastAsia="仿宋" w:hAnsi="仿宋" w:cs="仿宋" w:hint="eastAsia"/>
            <w:lang w:eastAsia="zh-CN"/>
          </w:rPr>
          <w:t>(二)、环保与社会责任</w:t>
        </w:r>
        <w:r>
          <w:tab/>
        </w:r>
        <w:r>
          <w:fldChar w:fldCharType="begin"/>
        </w:r>
        <w:r>
          <w:instrText xml:space="preserve"> PAGEREF _Toc5805 \h </w:instrText>
        </w:r>
        <w:r>
          <w:fldChar w:fldCharType="separate"/>
        </w:r>
        <w:r>
          <w:t>10</w:t>
        </w:r>
        <w:r>
          <w:fldChar w:fldCharType="end"/>
        </w:r>
      </w:hyperlink>
    </w:p>
    <w:p>
      <w:pPr>
        <w:pStyle w:val="TOC1"/>
        <w:tabs>
          <w:tab w:val="right" w:leader="dot" w:pos="8306"/>
        </w:tabs>
      </w:pPr>
      <w:hyperlink w:anchor="_Toc5461" w:history="1">
        <w:r>
          <w:rPr>
            <w:rFonts w:ascii="仿宋" w:eastAsia="仿宋" w:hAnsi="仿宋" w:cs="仿宋" w:hint="eastAsia"/>
            <w:lang w:eastAsia="zh-CN"/>
          </w:rPr>
          <w:t>四、工艺说明</w:t>
        </w:r>
        <w:r>
          <w:tab/>
        </w:r>
        <w:r>
          <w:fldChar w:fldCharType="begin"/>
        </w:r>
        <w:r>
          <w:instrText xml:space="preserve"> PAGEREF _Toc5461 \h </w:instrText>
        </w:r>
        <w:r>
          <w:fldChar w:fldCharType="separate"/>
        </w:r>
        <w:r>
          <w:t>11</w:t>
        </w:r>
        <w:r>
          <w:fldChar w:fldCharType="end"/>
        </w:r>
      </w:hyperlink>
    </w:p>
    <w:p>
      <w:pPr>
        <w:pStyle w:val="TOC2"/>
        <w:tabs>
          <w:tab w:val="right" w:leader="dot" w:pos="8306"/>
        </w:tabs>
      </w:pPr>
      <w:hyperlink w:anchor="_Toc26404" w:history="1">
        <w:r>
          <w:rPr>
            <w:rFonts w:ascii="仿宋" w:eastAsia="仿宋" w:hAnsi="仿宋" w:cs="仿宋" w:hint="eastAsia"/>
            <w:lang w:eastAsia="zh-CN"/>
          </w:rPr>
          <w:t>(一)、技术管理特点</w:t>
        </w:r>
        <w:r>
          <w:tab/>
        </w:r>
        <w:r>
          <w:fldChar w:fldCharType="begin"/>
        </w:r>
        <w:r>
          <w:instrText xml:space="preserve"> PAGEREF _Toc26404 \h </w:instrText>
        </w:r>
        <w:r>
          <w:fldChar w:fldCharType="separate"/>
        </w:r>
        <w:r>
          <w:t>11</w:t>
        </w:r>
        <w:r>
          <w:fldChar w:fldCharType="end"/>
        </w:r>
      </w:hyperlink>
    </w:p>
    <w:p>
      <w:pPr>
        <w:pStyle w:val="TOC2"/>
        <w:tabs>
          <w:tab w:val="right" w:leader="dot" w:pos="8306"/>
        </w:tabs>
      </w:pPr>
      <w:hyperlink w:anchor="_Toc25040" w:history="1">
        <w:r>
          <w:rPr>
            <w:rFonts w:ascii="仿宋" w:eastAsia="仿宋" w:hAnsi="仿宋" w:cs="仿宋" w:hint="eastAsia"/>
            <w:lang w:eastAsia="zh-CN"/>
          </w:rPr>
          <w:t>(二)、桨扇发动机项目工艺技术设计方案</w:t>
        </w:r>
        <w:r>
          <w:tab/>
        </w:r>
        <w:r>
          <w:fldChar w:fldCharType="begin"/>
        </w:r>
        <w:r>
          <w:instrText xml:space="preserve"> PAGEREF _Toc25040 \h </w:instrText>
        </w:r>
        <w:r>
          <w:fldChar w:fldCharType="separate"/>
        </w:r>
        <w:r>
          <w:t>12</w:t>
        </w:r>
        <w:r>
          <w:fldChar w:fldCharType="end"/>
        </w:r>
      </w:hyperlink>
    </w:p>
    <w:p>
      <w:pPr>
        <w:pStyle w:val="TOC2"/>
        <w:tabs>
          <w:tab w:val="right" w:leader="dot" w:pos="8306"/>
        </w:tabs>
      </w:pPr>
      <w:hyperlink w:anchor="_Toc21808" w:history="1">
        <w:r>
          <w:rPr>
            <w:rFonts w:ascii="仿宋" w:eastAsia="仿宋" w:hAnsi="仿宋" w:cs="仿宋" w:hint="eastAsia"/>
            <w:lang w:eastAsia="zh-CN"/>
          </w:rPr>
          <w:t>(三)、设备选型方案</w:t>
        </w:r>
        <w:r>
          <w:tab/>
        </w:r>
        <w:r>
          <w:fldChar w:fldCharType="begin"/>
        </w:r>
        <w:r>
          <w:instrText xml:space="preserve"> PAGEREF _Toc21808 \h </w:instrText>
        </w:r>
        <w:r>
          <w:fldChar w:fldCharType="separate"/>
        </w:r>
        <w:r>
          <w:t>13</w:t>
        </w:r>
        <w:r>
          <w:fldChar w:fldCharType="end"/>
        </w:r>
      </w:hyperlink>
    </w:p>
    <w:p>
      <w:pPr>
        <w:pStyle w:val="TOC1"/>
        <w:tabs>
          <w:tab w:val="right" w:leader="dot" w:pos="8306"/>
        </w:tabs>
      </w:pPr>
      <w:hyperlink w:anchor="_Toc30163" w:history="1">
        <w:r>
          <w:rPr>
            <w:rFonts w:ascii="仿宋" w:eastAsia="仿宋" w:hAnsi="仿宋" w:cs="仿宋" w:hint="eastAsia"/>
            <w:lang w:eastAsia="zh-CN"/>
          </w:rPr>
          <w:t>五、桨扇发动机项目绩效评估</w:t>
        </w:r>
        <w:r>
          <w:tab/>
        </w:r>
        <w:r>
          <w:fldChar w:fldCharType="begin"/>
        </w:r>
        <w:r>
          <w:instrText xml:space="preserve"> PAGEREF _Toc30163 \h </w:instrText>
        </w:r>
        <w:r>
          <w:fldChar w:fldCharType="separate"/>
        </w:r>
        <w:r>
          <w:t>15</w:t>
        </w:r>
        <w:r>
          <w:fldChar w:fldCharType="end"/>
        </w:r>
      </w:hyperlink>
    </w:p>
    <w:p>
      <w:pPr>
        <w:pStyle w:val="TOC2"/>
        <w:tabs>
          <w:tab w:val="right" w:leader="dot" w:pos="8306"/>
        </w:tabs>
      </w:pPr>
      <w:hyperlink w:anchor="_Toc29906" w:history="1">
        <w:r>
          <w:rPr>
            <w:rFonts w:ascii="仿宋" w:eastAsia="仿宋" w:hAnsi="仿宋" w:cs="仿宋" w:hint="eastAsia"/>
            <w:lang w:eastAsia="zh-CN"/>
          </w:rPr>
          <w:t>(一)、绩效评估指标</w:t>
        </w:r>
        <w:r>
          <w:tab/>
        </w:r>
        <w:r>
          <w:fldChar w:fldCharType="begin"/>
        </w:r>
        <w:r>
          <w:instrText xml:space="preserve"> PAGEREF _Toc29906 \h </w:instrText>
        </w:r>
        <w:r>
          <w:fldChar w:fldCharType="separate"/>
        </w:r>
        <w:r>
          <w:t>15</w:t>
        </w:r>
        <w:r>
          <w:fldChar w:fldCharType="end"/>
        </w:r>
      </w:hyperlink>
    </w:p>
    <w:p>
      <w:pPr>
        <w:pStyle w:val="TOC2"/>
        <w:tabs>
          <w:tab w:val="right" w:leader="dot" w:pos="8306"/>
        </w:tabs>
      </w:pPr>
      <w:hyperlink w:anchor="_Toc8588" w:history="1">
        <w:r>
          <w:rPr>
            <w:rFonts w:ascii="仿宋" w:eastAsia="仿宋" w:hAnsi="仿宋" w:cs="仿宋" w:hint="eastAsia"/>
            <w:lang w:eastAsia="zh-CN"/>
          </w:rPr>
          <w:t>(二)、绩效评估方法</w:t>
        </w:r>
        <w:r>
          <w:tab/>
        </w:r>
        <w:r>
          <w:fldChar w:fldCharType="begin"/>
        </w:r>
        <w:r>
          <w:instrText xml:space="preserve"> PAGEREF _Toc8588 \h </w:instrText>
        </w:r>
        <w:r>
          <w:fldChar w:fldCharType="separate"/>
        </w:r>
        <w:r>
          <w:t>16</w:t>
        </w:r>
        <w:r>
          <w:fldChar w:fldCharType="end"/>
        </w:r>
      </w:hyperlink>
    </w:p>
    <w:p>
      <w:pPr>
        <w:pStyle w:val="TOC2"/>
        <w:tabs>
          <w:tab w:val="right" w:leader="dot" w:pos="8306"/>
        </w:tabs>
      </w:pPr>
      <w:hyperlink w:anchor="_Toc30956" w:history="1">
        <w:r>
          <w:rPr>
            <w:rFonts w:ascii="仿宋" w:eastAsia="仿宋" w:hAnsi="仿宋" w:cs="仿宋" w:hint="eastAsia"/>
            <w:lang w:eastAsia="zh-CN"/>
          </w:rPr>
          <w:t>(三)、绩效评估周期</w:t>
        </w:r>
        <w:r>
          <w:tab/>
        </w:r>
        <w:r>
          <w:fldChar w:fldCharType="begin"/>
        </w:r>
        <w:r>
          <w:instrText xml:space="preserve"> PAGEREF _Toc30956 \h </w:instrText>
        </w:r>
        <w:r>
          <w:fldChar w:fldCharType="separate"/>
        </w:r>
        <w:r>
          <w:t>17</w:t>
        </w:r>
        <w:r>
          <w:fldChar w:fldCharType="end"/>
        </w:r>
      </w:hyperlink>
    </w:p>
    <w:p>
      <w:pPr>
        <w:pStyle w:val="TOC1"/>
        <w:tabs>
          <w:tab w:val="right" w:leader="dot" w:pos="8306"/>
        </w:tabs>
      </w:pPr>
      <w:hyperlink w:anchor="_Toc2586" w:history="1">
        <w:r>
          <w:rPr>
            <w:rFonts w:ascii="仿宋" w:eastAsia="仿宋" w:hAnsi="仿宋" w:cs="仿宋" w:hint="eastAsia"/>
            <w:lang w:eastAsia="zh-CN"/>
          </w:rPr>
          <w:t>六、桨扇发动机项目文档管理</w:t>
        </w:r>
        <w:r>
          <w:tab/>
        </w:r>
        <w:r>
          <w:fldChar w:fldCharType="begin"/>
        </w:r>
        <w:r>
          <w:instrText xml:space="preserve"> PAGEREF _Toc2586 \h </w:instrText>
        </w:r>
        <w:r>
          <w:fldChar w:fldCharType="separate"/>
        </w:r>
        <w:r>
          <w:t>18</w:t>
        </w:r>
        <w:r>
          <w:fldChar w:fldCharType="end"/>
        </w:r>
      </w:hyperlink>
    </w:p>
    <w:p>
      <w:pPr>
        <w:pStyle w:val="TOC2"/>
        <w:tabs>
          <w:tab w:val="right" w:leader="dot" w:pos="8306"/>
        </w:tabs>
      </w:pPr>
      <w:hyperlink w:anchor="_Toc16596" w:history="1">
        <w:r>
          <w:rPr>
            <w:rFonts w:ascii="仿宋" w:eastAsia="仿宋" w:hAnsi="仿宋" w:cs="仿宋" w:hint="eastAsia"/>
            <w:lang w:eastAsia="zh-CN"/>
          </w:rPr>
          <w:t>(一)、文档编制与审查</w:t>
        </w:r>
        <w:r>
          <w:tab/>
        </w:r>
        <w:r>
          <w:fldChar w:fldCharType="begin"/>
        </w:r>
        <w:r>
          <w:instrText xml:space="preserve"> PAGEREF _Toc16596 \h </w:instrText>
        </w:r>
        <w:r>
          <w:fldChar w:fldCharType="separate"/>
        </w:r>
        <w:r>
          <w:t>18</w:t>
        </w:r>
        <w:r>
          <w:fldChar w:fldCharType="end"/>
        </w:r>
      </w:hyperlink>
    </w:p>
    <w:p>
      <w:pPr>
        <w:pStyle w:val="TOC2"/>
        <w:tabs>
          <w:tab w:val="right" w:leader="dot" w:pos="8306"/>
        </w:tabs>
      </w:pPr>
      <w:hyperlink w:anchor="_Toc3398" w:history="1">
        <w:r>
          <w:rPr>
            <w:rFonts w:ascii="仿宋" w:eastAsia="仿宋" w:hAnsi="仿宋" w:cs="仿宋" w:hint="eastAsia"/>
            <w:lang w:eastAsia="zh-CN"/>
          </w:rPr>
          <w:t>(二)、文档发布与分发</w:t>
        </w:r>
        <w:r>
          <w:tab/>
        </w:r>
        <w:r>
          <w:fldChar w:fldCharType="begin"/>
        </w:r>
        <w:r>
          <w:instrText xml:space="preserve"> PAGEREF _Toc3398 \h </w:instrText>
        </w:r>
        <w:r>
          <w:fldChar w:fldCharType="separate"/>
        </w:r>
        <w:r>
          <w:t>19</w:t>
        </w:r>
        <w:r>
          <w:fldChar w:fldCharType="end"/>
        </w:r>
      </w:hyperlink>
    </w:p>
    <w:p>
      <w:pPr>
        <w:pStyle w:val="TOC2"/>
        <w:tabs>
          <w:tab w:val="right" w:leader="dot" w:pos="8306"/>
        </w:tabs>
      </w:pPr>
      <w:hyperlink w:anchor="_Toc1984" w:history="1">
        <w:r>
          <w:rPr>
            <w:rFonts w:ascii="仿宋" w:eastAsia="仿宋" w:hAnsi="仿宋" w:cs="仿宋" w:hint="eastAsia"/>
            <w:lang w:eastAsia="zh-CN"/>
          </w:rPr>
          <w:t>(三)、文档存档与归档</w:t>
        </w:r>
        <w:r>
          <w:tab/>
        </w:r>
        <w:r>
          <w:fldChar w:fldCharType="begin"/>
        </w:r>
        <w:r>
          <w:instrText xml:space="preserve"> PAGEREF _Toc1984 \h </w:instrText>
        </w:r>
        <w:r>
          <w:fldChar w:fldCharType="separate"/>
        </w:r>
        <w:r>
          <w:t>20</w:t>
        </w:r>
        <w:r>
          <w:fldChar w:fldCharType="end"/>
        </w:r>
      </w:hyperlink>
    </w:p>
    <w:p>
      <w:pPr>
        <w:pStyle w:val="TOC1"/>
        <w:tabs>
          <w:tab w:val="right" w:leader="dot" w:pos="8306"/>
        </w:tabs>
      </w:pPr>
      <w:hyperlink w:anchor="_Toc9175" w:history="1">
        <w:r>
          <w:rPr>
            <w:rFonts w:ascii="仿宋" w:eastAsia="仿宋" w:hAnsi="仿宋" w:cs="仿宋" w:hint="eastAsia"/>
            <w:lang w:eastAsia="zh-CN"/>
          </w:rPr>
          <w:t>七、桨扇发动机项目创新与研发</w:t>
        </w:r>
        <w:r>
          <w:tab/>
        </w:r>
        <w:r>
          <w:fldChar w:fldCharType="begin"/>
        </w:r>
        <w:r>
          <w:instrText xml:space="preserve"> PAGEREF _Toc9175 \h </w:instrText>
        </w:r>
        <w:r>
          <w:fldChar w:fldCharType="separate"/>
        </w:r>
        <w:r>
          <w:t>21</w:t>
        </w:r>
        <w:r>
          <w:fldChar w:fldCharType="end"/>
        </w:r>
      </w:hyperlink>
    </w:p>
    <w:p>
      <w:pPr>
        <w:pStyle w:val="TOC2"/>
        <w:tabs>
          <w:tab w:val="right" w:leader="dot" w:pos="8306"/>
        </w:tabs>
      </w:pPr>
      <w:hyperlink w:anchor="_Toc27695" w:history="1">
        <w:r>
          <w:rPr>
            <w:rFonts w:ascii="仿宋" w:eastAsia="仿宋" w:hAnsi="仿宋" w:cs="仿宋" w:hint="eastAsia"/>
            <w:lang w:eastAsia="zh-CN"/>
          </w:rPr>
          <w:t>(一)、创新策略与方向</w:t>
        </w:r>
        <w:r>
          <w:tab/>
        </w:r>
        <w:r>
          <w:fldChar w:fldCharType="begin"/>
        </w:r>
        <w:r>
          <w:instrText xml:space="preserve"> PAGEREF _Toc27695 \h </w:instrText>
        </w:r>
        <w:r>
          <w:fldChar w:fldCharType="separate"/>
        </w:r>
        <w:r>
          <w:t>21</w:t>
        </w:r>
        <w:r>
          <w:fldChar w:fldCharType="end"/>
        </w:r>
      </w:hyperlink>
    </w:p>
    <w:p>
      <w:pPr>
        <w:pStyle w:val="TOC2"/>
        <w:tabs>
          <w:tab w:val="right" w:leader="dot" w:pos="8306"/>
        </w:tabs>
      </w:pPr>
      <w:hyperlink w:anchor="_Toc16319" w:history="1">
        <w:r>
          <w:rPr>
            <w:rFonts w:ascii="仿宋" w:eastAsia="仿宋" w:hAnsi="仿宋" w:cs="仿宋" w:hint="eastAsia"/>
            <w:lang w:eastAsia="zh-CN"/>
          </w:rPr>
          <w:t>(二)、研发规划与投入</w:t>
        </w:r>
        <w:r>
          <w:tab/>
        </w:r>
        <w:r>
          <w:fldChar w:fldCharType="begin"/>
        </w:r>
        <w:r>
          <w:instrText xml:space="preserve"> PAGEREF _Toc16319 \h </w:instrText>
        </w:r>
        <w:r>
          <w:fldChar w:fldCharType="separate"/>
        </w:r>
        <w:r>
          <w:t>23</w:t>
        </w:r>
        <w:r>
          <w:fldChar w:fldCharType="end"/>
        </w:r>
      </w:hyperlink>
    </w:p>
    <w:p>
      <w:pPr>
        <w:pStyle w:val="TOC1"/>
        <w:tabs>
          <w:tab w:val="right" w:leader="dot" w:pos="8306"/>
        </w:tabs>
      </w:pPr>
      <w:hyperlink w:anchor="_Toc30715" w:history="1">
        <w:r>
          <w:rPr>
            <w:rFonts w:ascii="仿宋" w:eastAsia="仿宋" w:hAnsi="仿宋" w:cs="仿宋" w:hint="eastAsia"/>
            <w:lang w:eastAsia="zh-CN"/>
          </w:rPr>
          <w:t>八、桨扇发动机项目环境影响分析</w:t>
        </w:r>
        <w:r>
          <w:tab/>
        </w:r>
        <w:r>
          <w:fldChar w:fldCharType="begin"/>
        </w:r>
        <w:r>
          <w:instrText xml:space="preserve"> PAGEREF _Toc30715 \h </w:instrText>
        </w:r>
        <w:r>
          <w:fldChar w:fldCharType="separate"/>
        </w:r>
        <w:r>
          <w:t>24</w:t>
        </w:r>
        <w:r>
          <w:fldChar w:fldCharType="end"/>
        </w:r>
      </w:hyperlink>
    </w:p>
    <w:p>
      <w:pPr>
        <w:pStyle w:val="TOC2"/>
        <w:tabs>
          <w:tab w:val="right" w:leader="dot" w:pos="8306"/>
        </w:tabs>
      </w:pPr>
      <w:hyperlink w:anchor="_Toc19567" w:history="1">
        <w:r>
          <w:rPr>
            <w:rFonts w:ascii="仿宋" w:eastAsia="仿宋" w:hAnsi="仿宋" w:cs="仿宋" w:hint="eastAsia"/>
            <w:lang w:eastAsia="zh-CN"/>
          </w:rPr>
          <w:t>(一)、建设区域环境质量现状</w:t>
        </w:r>
        <w:r>
          <w:tab/>
        </w:r>
        <w:r>
          <w:fldChar w:fldCharType="begin"/>
        </w:r>
        <w:r>
          <w:instrText xml:space="preserve"> PAGEREF _Toc19567 \h </w:instrText>
        </w:r>
        <w:r>
          <w:fldChar w:fldCharType="separate"/>
        </w:r>
        <w:r>
          <w:t>24</w:t>
        </w:r>
        <w:r>
          <w:fldChar w:fldCharType="end"/>
        </w:r>
      </w:hyperlink>
    </w:p>
    <w:p>
      <w:pPr>
        <w:pStyle w:val="TOC2"/>
        <w:tabs>
          <w:tab w:val="right" w:leader="dot" w:pos="8306"/>
        </w:tabs>
      </w:pPr>
      <w:hyperlink w:anchor="_Toc21959" w:history="1">
        <w:r>
          <w:rPr>
            <w:rFonts w:ascii="仿宋" w:eastAsia="仿宋" w:hAnsi="仿宋" w:cs="仿宋" w:hint="eastAsia"/>
            <w:lang w:eastAsia="zh-CN"/>
          </w:rPr>
          <w:t>(二)、建设期环境保护</w:t>
        </w:r>
        <w:r>
          <w:tab/>
        </w:r>
        <w:r>
          <w:fldChar w:fldCharType="begin"/>
        </w:r>
        <w:r>
          <w:instrText xml:space="preserve"> PAGEREF _Toc21959 \h </w:instrText>
        </w:r>
        <w:r>
          <w:fldChar w:fldCharType="separate"/>
        </w:r>
        <w:r>
          <w:t>26</w:t>
        </w:r>
        <w:r>
          <w:fldChar w:fldCharType="end"/>
        </w:r>
      </w:hyperlink>
    </w:p>
    <w:p>
      <w:pPr>
        <w:pStyle w:val="TOC2"/>
        <w:tabs>
          <w:tab w:val="right" w:leader="dot" w:pos="8306"/>
        </w:tabs>
      </w:pPr>
      <w:hyperlink w:anchor="_Toc27415" w:history="1">
        <w:r>
          <w:rPr>
            <w:rFonts w:ascii="仿宋" w:eastAsia="仿宋" w:hAnsi="仿宋" w:cs="仿宋" w:hint="eastAsia"/>
            <w:lang w:eastAsia="zh-CN"/>
          </w:rPr>
          <w:t>(三)、运营期环境保护</w:t>
        </w:r>
        <w:r>
          <w:tab/>
        </w:r>
        <w:r>
          <w:fldChar w:fldCharType="begin"/>
        </w:r>
        <w:r>
          <w:instrText xml:space="preserve"> PAGEREF _Toc27415 \h </w:instrText>
        </w:r>
        <w:r>
          <w:fldChar w:fldCharType="separate"/>
        </w:r>
        <w:r>
          <w:t>27</w:t>
        </w:r>
        <w:r>
          <w:fldChar w:fldCharType="end"/>
        </w:r>
      </w:hyperlink>
    </w:p>
    <w:p>
      <w:pPr>
        <w:pStyle w:val="TOC2"/>
        <w:tabs>
          <w:tab w:val="right" w:leader="dot" w:pos="8306"/>
        </w:tabs>
      </w:pPr>
      <w:hyperlink w:anchor="_Toc1744" w:history="1">
        <w:r>
          <w:rPr>
            <w:rFonts w:ascii="仿宋" w:eastAsia="仿宋" w:hAnsi="仿宋" w:cs="仿宋" w:hint="eastAsia"/>
            <w:lang w:eastAsia="zh-CN"/>
          </w:rPr>
          <w:t>(四)、桨扇发动机项目建设对区域经济的影响</w:t>
        </w:r>
        <w:r>
          <w:tab/>
        </w:r>
        <w:r>
          <w:fldChar w:fldCharType="begin"/>
        </w:r>
        <w:r>
          <w:instrText xml:space="preserve"> PAGEREF _Toc1744 \h </w:instrText>
        </w:r>
        <w:r>
          <w:fldChar w:fldCharType="separate"/>
        </w:r>
        <w:r>
          <w:t>28</w:t>
        </w:r>
        <w:r>
          <w:fldChar w:fldCharType="end"/>
        </w:r>
      </w:hyperlink>
    </w:p>
    <w:p>
      <w:pPr>
        <w:pStyle w:val="TOC2"/>
        <w:tabs>
          <w:tab w:val="right" w:leader="dot" w:pos="8306"/>
        </w:tabs>
      </w:pPr>
      <w:hyperlink w:anchor="_Toc4510" w:history="1">
        <w:r>
          <w:rPr>
            <w:rFonts w:ascii="仿宋" w:eastAsia="仿宋" w:hAnsi="仿宋" w:cs="仿宋" w:hint="eastAsia"/>
            <w:lang w:eastAsia="zh-CN"/>
          </w:rPr>
          <w:t>(五)、废弃物处理</w:t>
        </w:r>
        <w:r>
          <w:tab/>
        </w:r>
        <w:r>
          <w:fldChar w:fldCharType="begin"/>
        </w:r>
        <w:r>
          <w:instrText xml:space="preserve"> PAGEREF _Toc4510 \h </w:instrText>
        </w:r>
        <w:r>
          <w:fldChar w:fldCharType="separate"/>
        </w:r>
        <w:r>
          <w:t>30</w:t>
        </w:r>
        <w:r>
          <w:fldChar w:fldCharType="end"/>
        </w:r>
      </w:hyperlink>
    </w:p>
    <w:p>
      <w:pPr>
        <w:pStyle w:val="TOC2"/>
        <w:tabs>
          <w:tab w:val="right" w:leader="dot" w:pos="8306"/>
        </w:tabs>
      </w:pPr>
      <w:hyperlink w:anchor="_Toc17527" w:history="1">
        <w:r>
          <w:rPr>
            <w:rFonts w:ascii="仿宋" w:eastAsia="仿宋" w:hAnsi="仿宋" w:cs="仿宋" w:hint="eastAsia"/>
            <w:lang w:eastAsia="zh-CN"/>
          </w:rPr>
          <w:t>(六)、特殊环境影响分析</w:t>
        </w:r>
        <w:r>
          <w:tab/>
        </w:r>
        <w:r>
          <w:fldChar w:fldCharType="begin"/>
        </w:r>
        <w:r>
          <w:instrText xml:space="preserve"> PAGEREF _Toc17527 \h </w:instrText>
        </w:r>
        <w:r>
          <w:fldChar w:fldCharType="separate"/>
        </w:r>
        <w:r>
          <w:t>31</w:t>
        </w:r>
        <w:r>
          <w:fldChar w:fldCharType="end"/>
        </w:r>
      </w:hyperlink>
    </w:p>
    <w:p>
      <w:pPr>
        <w:pStyle w:val="TOC2"/>
        <w:tabs>
          <w:tab w:val="right" w:leader="dot" w:pos="8306"/>
        </w:tabs>
      </w:pPr>
      <w:hyperlink w:anchor="_Toc10896" w:history="1">
        <w:r>
          <w:rPr>
            <w:rFonts w:ascii="仿宋" w:eastAsia="仿宋" w:hAnsi="仿宋" w:cs="仿宋" w:hint="eastAsia"/>
            <w:lang w:eastAsia="zh-CN"/>
          </w:rPr>
          <w:t>(七)、清洁生产</w:t>
        </w:r>
        <w:r>
          <w:tab/>
        </w:r>
        <w:r>
          <w:fldChar w:fldCharType="begin"/>
        </w:r>
        <w:r>
          <w:instrText xml:space="preserve"> PAGEREF _Toc10896 \h </w:instrText>
        </w:r>
        <w:r>
          <w:fldChar w:fldCharType="separate"/>
        </w:r>
        <w:r>
          <w:t>33</w:t>
        </w:r>
        <w:r>
          <w:fldChar w:fldCharType="end"/>
        </w:r>
      </w:hyperlink>
    </w:p>
    <w:p>
      <w:pPr>
        <w:pStyle w:val="TOC2"/>
        <w:tabs>
          <w:tab w:val="right" w:leader="dot" w:pos="8306"/>
        </w:tabs>
      </w:pPr>
      <w:hyperlink w:anchor="_Toc21252" w:history="1">
        <w:r>
          <w:rPr>
            <w:rFonts w:ascii="仿宋" w:eastAsia="仿宋" w:hAnsi="仿宋" w:cs="仿宋" w:hint="eastAsia"/>
            <w:lang w:eastAsia="zh-CN"/>
          </w:rPr>
          <w:t>(八)、环境保护综合评价</w:t>
        </w:r>
        <w:r>
          <w:tab/>
        </w:r>
        <w:r>
          <w:fldChar w:fldCharType="begin"/>
        </w:r>
        <w:r>
          <w:instrText xml:space="preserve"> PAGEREF _Toc21252 \h </w:instrText>
        </w:r>
        <w:r>
          <w:fldChar w:fldCharType="separate"/>
        </w:r>
        <w:r>
          <w:t>34</w:t>
        </w:r>
        <w:r>
          <w:fldChar w:fldCharType="end"/>
        </w:r>
      </w:hyperlink>
    </w:p>
    <w:p>
      <w:pPr>
        <w:pStyle w:val="TOC1"/>
        <w:tabs>
          <w:tab w:val="right" w:leader="dot" w:pos="8306"/>
        </w:tabs>
      </w:pPr>
      <w:hyperlink w:anchor="_Toc1374" w:history="1">
        <w:r>
          <w:rPr>
            <w:rFonts w:ascii="仿宋" w:eastAsia="仿宋" w:hAnsi="仿宋" w:cs="仿宋" w:hint="eastAsia"/>
            <w:lang w:eastAsia="zh-CN"/>
          </w:rPr>
          <w:t>九、桨扇发动机项目人力资源管理</w:t>
        </w:r>
        <w:r>
          <w:tab/>
        </w:r>
        <w:r>
          <w:fldChar w:fldCharType="begin"/>
        </w:r>
        <w:r>
          <w:instrText xml:space="preserve"> PAGEREF _Toc1374 \h </w:instrText>
        </w:r>
        <w:r>
          <w:fldChar w:fldCharType="separate"/>
        </w:r>
        <w:r>
          <w:t>35</w:t>
        </w:r>
        <w:r>
          <w:fldChar w:fldCharType="end"/>
        </w:r>
      </w:hyperlink>
    </w:p>
    <w:p>
      <w:pPr>
        <w:pStyle w:val="TOC2"/>
        <w:tabs>
          <w:tab w:val="right" w:leader="dot" w:pos="8306"/>
        </w:tabs>
      </w:pPr>
      <w:hyperlink w:anchor="_Toc30561" w:history="1">
        <w:r>
          <w:rPr>
            <w:rFonts w:ascii="仿宋" w:eastAsia="仿宋" w:hAnsi="仿宋" w:cs="仿宋" w:hint="eastAsia"/>
            <w:lang w:eastAsia="zh-CN"/>
          </w:rPr>
          <w:t>(一)、建立健全的预算管理制度</w:t>
        </w:r>
        <w:r>
          <w:tab/>
        </w:r>
        <w:r>
          <w:fldChar w:fldCharType="begin"/>
        </w:r>
        <w:r>
          <w:instrText xml:space="preserve"> PAGEREF _Toc30561 \h </w:instrText>
        </w:r>
        <w:r>
          <w:fldChar w:fldCharType="separate"/>
        </w:r>
        <w:r>
          <w:t>35</w:t>
        </w:r>
        <w:r>
          <w:fldChar w:fldCharType="end"/>
        </w:r>
      </w:hyperlink>
    </w:p>
    <w:p>
      <w:pPr>
        <w:pStyle w:val="TOC2"/>
        <w:tabs>
          <w:tab w:val="right" w:leader="dot" w:pos="8306"/>
        </w:tabs>
      </w:pPr>
      <w:hyperlink w:anchor="_Toc8598" w:history="1">
        <w:r>
          <w:rPr>
            <w:rFonts w:ascii="仿宋" w:eastAsia="仿宋" w:hAnsi="仿宋" w:cs="仿宋" w:hint="eastAsia"/>
            <w:lang w:eastAsia="zh-CN"/>
          </w:rPr>
          <w:t>(二)、加强资金流动监控</w:t>
        </w:r>
        <w:r>
          <w:tab/>
        </w:r>
        <w:r>
          <w:fldChar w:fldCharType="begin"/>
        </w:r>
        <w:r>
          <w:instrText xml:space="preserve"> PAGEREF _Toc8598 \h </w:instrText>
        </w:r>
        <w:r>
          <w:fldChar w:fldCharType="separate"/>
        </w:r>
        <w:r>
          <w:t>37</w:t>
        </w:r>
        <w:r>
          <w:fldChar w:fldCharType="end"/>
        </w:r>
      </w:hyperlink>
    </w:p>
    <w:p>
      <w:pPr>
        <w:pStyle w:val="TOC2"/>
        <w:tabs>
          <w:tab w:val="right" w:leader="dot" w:pos="8306"/>
        </w:tabs>
      </w:pPr>
      <w:hyperlink w:anchor="_Toc4074" w:history="1">
        <w:r>
          <w:rPr>
            <w:rFonts w:ascii="仿宋" w:eastAsia="仿宋" w:hAnsi="仿宋" w:cs="仿宋" w:hint="eastAsia"/>
            <w:lang w:eastAsia="zh-CN"/>
          </w:rPr>
          <w:t>(三)、制定完善的风险控制机制</w:t>
        </w:r>
        <w:r>
          <w:tab/>
        </w:r>
        <w:r>
          <w:fldChar w:fldCharType="begin"/>
        </w:r>
        <w:r>
          <w:instrText xml:space="preserve"> PAGEREF _Toc4074 \h </w:instrText>
        </w:r>
        <w:r>
          <w:fldChar w:fldCharType="separate"/>
        </w:r>
        <w:r>
          <w:t>38</w:t>
        </w:r>
        <w:r>
          <w:fldChar w:fldCharType="end"/>
        </w:r>
      </w:hyperlink>
    </w:p>
    <w:p>
      <w:pPr>
        <w:pStyle w:val="TOC2"/>
        <w:tabs>
          <w:tab w:val="right" w:leader="dot" w:pos="8306"/>
        </w:tabs>
      </w:pPr>
      <w:hyperlink w:anchor="_Toc29962" w:history="1">
        <w:r>
          <w:rPr>
            <w:rFonts w:ascii="仿宋" w:eastAsia="仿宋" w:hAnsi="仿宋" w:cs="仿宋" w:hint="eastAsia"/>
            <w:lang w:eastAsia="zh-CN"/>
          </w:rPr>
          <w:t>(四)、优化成本管理</w:t>
        </w:r>
        <w:r>
          <w:tab/>
        </w:r>
        <w:r>
          <w:fldChar w:fldCharType="begin"/>
        </w:r>
        <w:r>
          <w:instrText xml:space="preserve"> PAGEREF _Toc29962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27" w:history="1">
        <w:r>
          <w:rPr>
            <w:rFonts w:ascii="仿宋" w:eastAsia="仿宋" w:hAnsi="仿宋" w:cs="仿宋" w:hint="eastAsia"/>
            <w:lang w:eastAsia="zh-CN"/>
          </w:rPr>
          <w:t>十、桨扇发动机项目财务管理</w:t>
        </w:r>
        <w:r>
          <w:tab/>
        </w:r>
        <w:r>
          <w:fldChar w:fldCharType="begin"/>
        </w:r>
        <w:r>
          <w:instrText xml:space="preserve"> PAGEREF _Toc4227 \h </w:instrText>
        </w:r>
        <w:r>
          <w:fldChar w:fldCharType="separate"/>
        </w:r>
        <w:r>
          <w:t>40</w:t>
        </w:r>
        <w:r>
          <w:fldChar w:fldCharType="end"/>
        </w:r>
      </w:hyperlink>
    </w:p>
    <w:p>
      <w:pPr>
        <w:pStyle w:val="TOC2"/>
        <w:tabs>
          <w:tab w:val="right" w:leader="dot" w:pos="8306"/>
        </w:tabs>
      </w:pPr>
      <w:hyperlink w:anchor="_Toc3068" w:history="1">
        <w:r>
          <w:rPr>
            <w:rFonts w:ascii="仿宋" w:eastAsia="仿宋" w:hAnsi="仿宋" w:cs="仿宋" w:hint="eastAsia"/>
            <w:lang w:eastAsia="zh-CN"/>
          </w:rPr>
          <w:t>(一)、资金需求大</w:t>
        </w:r>
        <w:r>
          <w:tab/>
        </w:r>
        <w:r>
          <w:fldChar w:fldCharType="begin"/>
        </w:r>
        <w:r>
          <w:instrText xml:space="preserve"> PAGEREF _Toc3068 \h </w:instrText>
        </w:r>
        <w:r>
          <w:fldChar w:fldCharType="separate"/>
        </w:r>
        <w:r>
          <w:t>40</w:t>
        </w:r>
        <w:r>
          <w:fldChar w:fldCharType="end"/>
        </w:r>
      </w:hyperlink>
    </w:p>
    <w:p>
      <w:pPr>
        <w:pStyle w:val="TOC2"/>
        <w:tabs>
          <w:tab w:val="right" w:leader="dot" w:pos="8306"/>
        </w:tabs>
      </w:pPr>
      <w:hyperlink w:anchor="_Toc25745" w:history="1">
        <w:r>
          <w:rPr>
            <w:rFonts w:ascii="仿宋" w:eastAsia="仿宋" w:hAnsi="仿宋" w:cs="仿宋" w:hint="eastAsia"/>
            <w:lang w:eastAsia="zh-CN"/>
          </w:rPr>
          <w:t>(二)、研发周期长</w:t>
        </w:r>
        <w:r>
          <w:tab/>
        </w:r>
        <w:r>
          <w:fldChar w:fldCharType="begin"/>
        </w:r>
        <w:r>
          <w:instrText xml:space="preserve"> PAGEREF _Toc25745 \h </w:instrText>
        </w:r>
        <w:r>
          <w:fldChar w:fldCharType="separate"/>
        </w:r>
        <w:r>
          <w:t>41</w:t>
        </w:r>
        <w:r>
          <w:fldChar w:fldCharType="end"/>
        </w:r>
      </w:hyperlink>
    </w:p>
    <w:p>
      <w:pPr>
        <w:pStyle w:val="TOC2"/>
        <w:tabs>
          <w:tab w:val="right" w:leader="dot" w:pos="8306"/>
        </w:tabs>
      </w:pPr>
      <w:hyperlink w:anchor="_Toc7107" w:history="1">
        <w:r>
          <w:rPr>
            <w:rFonts w:ascii="仿宋" w:eastAsia="仿宋" w:hAnsi="仿宋" w:cs="仿宋" w:hint="eastAsia"/>
            <w:lang w:eastAsia="zh-CN"/>
          </w:rPr>
          <w:t>(三)、市场风险大</w:t>
        </w:r>
        <w:r>
          <w:tab/>
        </w:r>
        <w:r>
          <w:fldChar w:fldCharType="begin"/>
        </w:r>
        <w:r>
          <w:instrText xml:space="preserve"> PAGEREF _Toc7107 \h </w:instrText>
        </w:r>
        <w:r>
          <w:fldChar w:fldCharType="separate"/>
        </w:r>
        <w:r>
          <w:t>43</w:t>
        </w:r>
        <w:r>
          <w:fldChar w:fldCharType="end"/>
        </w:r>
      </w:hyperlink>
    </w:p>
    <w:p>
      <w:pPr>
        <w:pStyle w:val="TOC2"/>
        <w:tabs>
          <w:tab w:val="right" w:leader="dot" w:pos="8306"/>
        </w:tabs>
      </w:pPr>
      <w:hyperlink w:anchor="_Toc3468" w:history="1">
        <w:r>
          <w:rPr>
            <w:rFonts w:ascii="仿宋" w:eastAsia="仿宋" w:hAnsi="仿宋" w:cs="仿宋" w:hint="eastAsia"/>
            <w:lang w:eastAsia="zh-CN"/>
          </w:rPr>
          <w:t>(四)、利润率高</w:t>
        </w:r>
        <w:r>
          <w:tab/>
        </w:r>
        <w:r>
          <w:fldChar w:fldCharType="begin"/>
        </w:r>
        <w:r>
          <w:instrText xml:space="preserve"> PAGEREF _Toc3468 \h </w:instrText>
        </w:r>
        <w:r>
          <w:fldChar w:fldCharType="separate"/>
        </w:r>
        <w:r>
          <w:t>45</w:t>
        </w:r>
        <w:r>
          <w:fldChar w:fldCharType="end"/>
        </w:r>
      </w:hyperlink>
    </w:p>
    <w:p>
      <w:pPr>
        <w:pStyle w:val="TOC1"/>
        <w:tabs>
          <w:tab w:val="right" w:leader="dot" w:pos="8306"/>
        </w:tabs>
      </w:pPr>
      <w:hyperlink w:anchor="_Toc9097" w:history="1">
        <w:r>
          <w:rPr>
            <w:rFonts w:ascii="仿宋" w:eastAsia="仿宋" w:hAnsi="仿宋" w:cs="仿宋" w:hint="eastAsia"/>
            <w:lang w:eastAsia="zh-CN"/>
          </w:rPr>
          <w:t>十一、桨扇发动机项目经营效益</w:t>
        </w:r>
        <w:r>
          <w:tab/>
        </w:r>
        <w:r>
          <w:fldChar w:fldCharType="begin"/>
        </w:r>
        <w:r>
          <w:instrText xml:space="preserve"> PAGEREF _Toc9097 \h </w:instrText>
        </w:r>
        <w:r>
          <w:fldChar w:fldCharType="separate"/>
        </w:r>
        <w:r>
          <w:t>47</w:t>
        </w:r>
        <w:r>
          <w:fldChar w:fldCharType="end"/>
        </w:r>
      </w:hyperlink>
    </w:p>
    <w:p>
      <w:pPr>
        <w:pStyle w:val="TOC2"/>
        <w:tabs>
          <w:tab w:val="right" w:leader="dot" w:pos="8306"/>
        </w:tabs>
      </w:pPr>
      <w:hyperlink w:anchor="_Toc19260" w:history="1">
        <w:r>
          <w:rPr>
            <w:rFonts w:ascii="仿宋" w:eastAsia="仿宋" w:hAnsi="仿宋" w:cs="仿宋" w:hint="eastAsia"/>
            <w:lang w:eastAsia="zh-CN"/>
          </w:rPr>
          <w:t>(一)、经济评价财务测算</w:t>
        </w:r>
        <w:r>
          <w:tab/>
        </w:r>
        <w:r>
          <w:fldChar w:fldCharType="begin"/>
        </w:r>
        <w:r>
          <w:instrText xml:space="preserve"> PAGEREF _Toc19260 \h </w:instrText>
        </w:r>
        <w:r>
          <w:fldChar w:fldCharType="separate"/>
        </w:r>
        <w:r>
          <w:t>47</w:t>
        </w:r>
        <w:r>
          <w:fldChar w:fldCharType="end"/>
        </w:r>
      </w:hyperlink>
    </w:p>
    <w:p>
      <w:pPr>
        <w:pStyle w:val="TOC2"/>
        <w:tabs>
          <w:tab w:val="right" w:leader="dot" w:pos="8306"/>
        </w:tabs>
      </w:pPr>
      <w:hyperlink w:anchor="_Toc21523" w:history="1">
        <w:r>
          <w:rPr>
            <w:rFonts w:ascii="仿宋" w:eastAsia="仿宋" w:hAnsi="仿宋" w:cs="仿宋" w:hint="eastAsia"/>
            <w:lang w:eastAsia="zh-CN"/>
          </w:rPr>
          <w:t>(二)、桨扇发动机项目盈利能力分析</w:t>
        </w:r>
        <w:r>
          <w:tab/>
        </w:r>
        <w:r>
          <w:fldChar w:fldCharType="begin"/>
        </w:r>
        <w:r>
          <w:instrText xml:space="preserve"> PAGEREF _Toc21523 \h </w:instrText>
        </w:r>
        <w:r>
          <w:fldChar w:fldCharType="separate"/>
        </w:r>
        <w:r>
          <w:t>49</w:t>
        </w:r>
        <w:r>
          <w:fldChar w:fldCharType="end"/>
        </w:r>
      </w:hyperlink>
    </w:p>
    <w:p>
      <w:pPr>
        <w:pStyle w:val="TOC1"/>
        <w:tabs>
          <w:tab w:val="right" w:leader="dot" w:pos="8306"/>
        </w:tabs>
      </w:pPr>
      <w:hyperlink w:anchor="_Toc17133" w:history="1">
        <w:r>
          <w:rPr>
            <w:rFonts w:ascii="仿宋" w:eastAsia="仿宋" w:hAnsi="仿宋" w:cs="仿宋" w:hint="eastAsia"/>
            <w:lang w:eastAsia="zh-CN"/>
          </w:rPr>
          <w:t>十二、桨扇发动机项目投资规划</w:t>
        </w:r>
        <w:r>
          <w:tab/>
        </w:r>
        <w:r>
          <w:fldChar w:fldCharType="begin"/>
        </w:r>
        <w:r>
          <w:instrText xml:space="preserve"> PAGEREF _Toc17133 \h </w:instrText>
        </w:r>
        <w:r>
          <w:fldChar w:fldCharType="separate"/>
        </w:r>
        <w:r>
          <w:t>49</w:t>
        </w:r>
        <w:r>
          <w:fldChar w:fldCharType="end"/>
        </w:r>
      </w:hyperlink>
    </w:p>
    <w:p>
      <w:pPr>
        <w:pStyle w:val="TOC2"/>
        <w:tabs>
          <w:tab w:val="right" w:leader="dot" w:pos="8306"/>
        </w:tabs>
      </w:pPr>
      <w:hyperlink w:anchor="_Toc32435" w:history="1">
        <w:r>
          <w:rPr>
            <w:rFonts w:ascii="仿宋" w:eastAsia="仿宋" w:hAnsi="仿宋" w:cs="仿宋" w:hint="eastAsia"/>
            <w:lang w:eastAsia="zh-CN"/>
          </w:rPr>
          <w:t>(一)、桨扇发动机项目总投资估算</w:t>
        </w:r>
        <w:r>
          <w:tab/>
        </w:r>
        <w:r>
          <w:fldChar w:fldCharType="begin"/>
        </w:r>
        <w:r>
          <w:instrText xml:space="preserve"> PAGEREF _Toc32435 \h </w:instrText>
        </w:r>
        <w:r>
          <w:fldChar w:fldCharType="separate"/>
        </w:r>
        <w:r>
          <w:t>49</w:t>
        </w:r>
        <w:r>
          <w:fldChar w:fldCharType="end"/>
        </w:r>
      </w:hyperlink>
    </w:p>
    <w:p>
      <w:pPr>
        <w:pStyle w:val="TOC2"/>
        <w:tabs>
          <w:tab w:val="right" w:leader="dot" w:pos="8306"/>
        </w:tabs>
      </w:pPr>
      <w:hyperlink w:anchor="_Toc1298" w:history="1">
        <w:r>
          <w:rPr>
            <w:rFonts w:ascii="仿宋" w:eastAsia="仿宋" w:hAnsi="仿宋" w:cs="仿宋" w:hint="eastAsia"/>
            <w:lang w:eastAsia="zh-CN"/>
          </w:rPr>
          <w:t>(二)、资金筹措</w:t>
        </w:r>
        <w:r>
          <w:tab/>
        </w:r>
        <w:r>
          <w:fldChar w:fldCharType="begin"/>
        </w:r>
        <w:r>
          <w:instrText xml:space="preserve"> PAGEREF _Toc1298 \h </w:instrText>
        </w:r>
        <w:r>
          <w:fldChar w:fldCharType="separate"/>
        </w:r>
        <w:r>
          <w:t>51</w:t>
        </w:r>
        <w:r>
          <w:fldChar w:fldCharType="end"/>
        </w:r>
      </w:hyperlink>
    </w:p>
    <w:p>
      <w:pPr>
        <w:pStyle w:val="TOC1"/>
        <w:tabs>
          <w:tab w:val="right" w:leader="dot" w:pos="8306"/>
        </w:tabs>
      </w:pPr>
      <w:hyperlink w:anchor="_Toc3280" w:history="1">
        <w:r>
          <w:rPr>
            <w:rFonts w:ascii="仿宋" w:eastAsia="仿宋" w:hAnsi="仿宋" w:cs="仿宋" w:hint="eastAsia"/>
            <w:lang w:eastAsia="zh-CN"/>
          </w:rPr>
          <w:t>十三、供应链管理</w:t>
        </w:r>
        <w:r>
          <w:tab/>
        </w:r>
        <w:r>
          <w:fldChar w:fldCharType="begin"/>
        </w:r>
        <w:r>
          <w:instrText xml:space="preserve"> PAGEREF _Toc3280 \h </w:instrText>
        </w:r>
        <w:r>
          <w:fldChar w:fldCharType="separate"/>
        </w:r>
        <w:r>
          <w:t>51</w:t>
        </w:r>
        <w:r>
          <w:fldChar w:fldCharType="end"/>
        </w:r>
      </w:hyperlink>
    </w:p>
    <w:p>
      <w:pPr>
        <w:pStyle w:val="TOC2"/>
        <w:tabs>
          <w:tab w:val="right" w:leader="dot" w:pos="8306"/>
        </w:tabs>
      </w:pPr>
      <w:hyperlink w:anchor="_Toc3378" w:history="1">
        <w:r>
          <w:rPr>
            <w:rFonts w:ascii="仿宋" w:eastAsia="仿宋" w:hAnsi="仿宋" w:cs="仿宋" w:hint="eastAsia"/>
            <w:lang w:eastAsia="zh-CN"/>
          </w:rPr>
          <w:t>(一)、供应链战略规划</w:t>
        </w:r>
        <w:r>
          <w:tab/>
        </w:r>
        <w:r>
          <w:fldChar w:fldCharType="begin"/>
        </w:r>
        <w:r>
          <w:instrText xml:space="preserve"> PAGEREF _Toc3378 \h </w:instrText>
        </w:r>
        <w:r>
          <w:fldChar w:fldCharType="separate"/>
        </w:r>
        <w:r>
          <w:t>51</w:t>
        </w:r>
        <w:r>
          <w:fldChar w:fldCharType="end"/>
        </w:r>
      </w:hyperlink>
    </w:p>
    <w:p>
      <w:pPr>
        <w:pStyle w:val="TOC2"/>
        <w:tabs>
          <w:tab w:val="right" w:leader="dot" w:pos="8306"/>
        </w:tabs>
      </w:pPr>
      <w:hyperlink w:anchor="_Toc19626" w:history="1">
        <w:r>
          <w:rPr>
            <w:rFonts w:ascii="仿宋" w:eastAsia="仿宋" w:hAnsi="仿宋" w:cs="仿宋" w:hint="eastAsia"/>
            <w:lang w:eastAsia="zh-CN"/>
          </w:rPr>
          <w:t>(二)、供应商选择与合作</w:t>
        </w:r>
        <w:r>
          <w:tab/>
        </w:r>
        <w:r>
          <w:fldChar w:fldCharType="begin"/>
        </w:r>
        <w:r>
          <w:instrText xml:space="preserve"> PAGEREF _Toc19626 \h </w:instrText>
        </w:r>
        <w:r>
          <w:fldChar w:fldCharType="separate"/>
        </w:r>
        <w:r>
          <w:t>53</w:t>
        </w:r>
        <w:r>
          <w:fldChar w:fldCharType="end"/>
        </w:r>
      </w:hyperlink>
    </w:p>
    <w:p>
      <w:pPr>
        <w:pStyle w:val="TOC2"/>
        <w:tabs>
          <w:tab w:val="right" w:leader="dot" w:pos="8306"/>
        </w:tabs>
      </w:pPr>
      <w:hyperlink w:anchor="_Toc30231" w:history="1">
        <w:r>
          <w:rPr>
            <w:rFonts w:ascii="仿宋" w:eastAsia="仿宋" w:hAnsi="仿宋" w:cs="仿宋" w:hint="eastAsia"/>
            <w:lang w:eastAsia="zh-CN"/>
          </w:rPr>
          <w:t>(三)、物流与库存管理</w:t>
        </w:r>
        <w:r>
          <w:tab/>
        </w:r>
        <w:r>
          <w:fldChar w:fldCharType="begin"/>
        </w:r>
        <w:r>
          <w:instrText xml:space="preserve"> PAGEREF _Toc30231 \h </w:instrText>
        </w:r>
        <w:r>
          <w:fldChar w:fldCharType="separate"/>
        </w:r>
        <w:r>
          <w:t>54</w:t>
        </w:r>
        <w:r>
          <w:fldChar w:fldCharType="end"/>
        </w:r>
      </w:hyperlink>
    </w:p>
    <w:p>
      <w:pPr>
        <w:pStyle w:val="TOC1"/>
        <w:tabs>
          <w:tab w:val="right" w:leader="dot" w:pos="8306"/>
        </w:tabs>
      </w:pPr>
      <w:hyperlink w:anchor="_Toc1347" w:history="1">
        <w:r>
          <w:rPr>
            <w:rFonts w:ascii="仿宋" w:eastAsia="仿宋" w:hAnsi="仿宋" w:cs="仿宋" w:hint="eastAsia"/>
            <w:lang w:eastAsia="zh-CN"/>
          </w:rPr>
          <w:t>十四、桨扇发动机项目治理与监督</w:t>
        </w:r>
        <w:r>
          <w:tab/>
        </w:r>
        <w:r>
          <w:fldChar w:fldCharType="begin"/>
        </w:r>
        <w:r>
          <w:instrText xml:space="preserve"> PAGEREF _Toc1347 \h </w:instrText>
        </w:r>
        <w:r>
          <w:fldChar w:fldCharType="separate"/>
        </w:r>
        <w:r>
          <w:t>55</w:t>
        </w:r>
        <w:r>
          <w:fldChar w:fldCharType="end"/>
        </w:r>
      </w:hyperlink>
    </w:p>
    <w:p>
      <w:pPr>
        <w:pStyle w:val="TOC2"/>
        <w:tabs>
          <w:tab w:val="right" w:leader="dot" w:pos="8306"/>
        </w:tabs>
      </w:pPr>
      <w:hyperlink w:anchor="_Toc11411" w:history="1">
        <w:r>
          <w:rPr>
            <w:rFonts w:ascii="仿宋" w:eastAsia="仿宋" w:hAnsi="仿宋" w:cs="仿宋" w:hint="eastAsia"/>
            <w:lang w:eastAsia="zh-CN"/>
          </w:rPr>
          <w:t>(一)、桨扇发动机项目治理结构</w:t>
        </w:r>
        <w:r>
          <w:tab/>
        </w:r>
        <w:r>
          <w:fldChar w:fldCharType="begin"/>
        </w:r>
        <w:r>
          <w:instrText xml:space="preserve"> PAGEREF _Toc11411 \h </w:instrText>
        </w:r>
        <w:r>
          <w:fldChar w:fldCharType="separate"/>
        </w:r>
        <w:r>
          <w:t>55</w:t>
        </w:r>
        <w:r>
          <w:fldChar w:fldCharType="end"/>
        </w:r>
      </w:hyperlink>
    </w:p>
    <w:p>
      <w:pPr>
        <w:pStyle w:val="TOC2"/>
        <w:tabs>
          <w:tab w:val="right" w:leader="dot" w:pos="8306"/>
        </w:tabs>
      </w:pPr>
      <w:hyperlink w:anchor="_Toc4760" w:history="1">
        <w:r>
          <w:rPr>
            <w:rFonts w:ascii="仿宋" w:eastAsia="仿宋" w:hAnsi="仿宋" w:cs="仿宋" w:hint="eastAsia"/>
            <w:lang w:eastAsia="zh-CN"/>
          </w:rPr>
          <w:t>(二)、监督与审计</w:t>
        </w:r>
        <w:r>
          <w:tab/>
        </w:r>
        <w:r>
          <w:fldChar w:fldCharType="begin"/>
        </w:r>
        <w:r>
          <w:instrText xml:space="preserve"> PAGEREF _Toc4760 \h </w:instrText>
        </w:r>
        <w:r>
          <w:fldChar w:fldCharType="separate"/>
        </w:r>
        <w:r>
          <w:t>57</w:t>
        </w:r>
        <w:r>
          <w:fldChar w:fldCharType="end"/>
        </w:r>
      </w:hyperlink>
    </w:p>
    <w:p>
      <w:pPr>
        <w:pStyle w:val="TOC1"/>
        <w:tabs>
          <w:tab w:val="right" w:leader="dot" w:pos="8306"/>
        </w:tabs>
      </w:pPr>
      <w:hyperlink w:anchor="_Toc32091" w:history="1">
        <w:r>
          <w:rPr>
            <w:rFonts w:ascii="仿宋" w:eastAsia="仿宋" w:hAnsi="仿宋" w:cs="仿宋" w:hint="eastAsia"/>
            <w:lang w:eastAsia="zh-CN"/>
          </w:rPr>
          <w:t>十五、质量管理体系</w:t>
        </w:r>
        <w:r>
          <w:tab/>
        </w:r>
        <w:r>
          <w:fldChar w:fldCharType="begin"/>
        </w:r>
        <w:r>
          <w:instrText xml:space="preserve"> PAGEREF _Toc32091 \h </w:instrText>
        </w:r>
        <w:r>
          <w:fldChar w:fldCharType="separate"/>
        </w:r>
        <w:r>
          <w:t>58</w:t>
        </w:r>
        <w:r>
          <w:fldChar w:fldCharType="end"/>
        </w:r>
      </w:hyperlink>
    </w:p>
    <w:p>
      <w:pPr>
        <w:pStyle w:val="TOC2"/>
        <w:tabs>
          <w:tab w:val="right" w:leader="dot" w:pos="8306"/>
        </w:tabs>
      </w:pPr>
      <w:hyperlink w:anchor="_Toc5258" w:history="1">
        <w:r>
          <w:rPr>
            <w:rFonts w:ascii="仿宋" w:eastAsia="仿宋" w:hAnsi="仿宋" w:cs="仿宋" w:hint="eastAsia"/>
            <w:lang w:eastAsia="zh-CN"/>
          </w:rPr>
          <w:t>(一)、质量目标与方针</w:t>
        </w:r>
        <w:r>
          <w:tab/>
        </w:r>
        <w:r>
          <w:fldChar w:fldCharType="begin"/>
        </w:r>
        <w:r>
          <w:instrText xml:space="preserve"> PAGEREF _Toc5258 \h </w:instrText>
        </w:r>
        <w:r>
          <w:fldChar w:fldCharType="separate"/>
        </w:r>
        <w:r>
          <w:t>58</w:t>
        </w:r>
        <w:r>
          <w:fldChar w:fldCharType="end"/>
        </w:r>
      </w:hyperlink>
    </w:p>
    <w:p>
      <w:pPr>
        <w:pStyle w:val="TOC2"/>
        <w:tabs>
          <w:tab w:val="right" w:leader="dot" w:pos="8306"/>
        </w:tabs>
      </w:pPr>
      <w:hyperlink w:anchor="_Toc32454" w:history="1">
        <w:r>
          <w:rPr>
            <w:rFonts w:ascii="仿宋" w:eastAsia="仿宋" w:hAnsi="仿宋" w:cs="仿宋" w:hint="eastAsia"/>
            <w:lang w:eastAsia="zh-CN"/>
          </w:rPr>
          <w:t>(二)、质量管理责任</w:t>
        </w:r>
        <w:r>
          <w:tab/>
        </w:r>
        <w:r>
          <w:fldChar w:fldCharType="begin"/>
        </w:r>
        <w:r>
          <w:instrText xml:space="preserve"> PAGEREF _Toc32454 \h </w:instrText>
        </w:r>
        <w:r>
          <w:fldChar w:fldCharType="separate"/>
        </w:r>
        <w:r>
          <w:t>59</w:t>
        </w:r>
        <w:r>
          <w:fldChar w:fldCharType="end"/>
        </w:r>
      </w:hyperlink>
    </w:p>
    <w:p>
      <w:pPr>
        <w:pStyle w:val="TOC2"/>
        <w:tabs>
          <w:tab w:val="right" w:leader="dot" w:pos="8306"/>
        </w:tabs>
      </w:pPr>
      <w:hyperlink w:anchor="_Toc20007" w:history="1">
        <w:r>
          <w:rPr>
            <w:rFonts w:ascii="仿宋" w:eastAsia="仿宋" w:hAnsi="仿宋" w:cs="仿宋" w:hint="eastAsia"/>
            <w:lang w:eastAsia="zh-CN"/>
          </w:rPr>
          <w:t>(三)、质量管理体系文件</w:t>
        </w:r>
        <w:r>
          <w:tab/>
        </w:r>
        <w:r>
          <w:fldChar w:fldCharType="begin"/>
        </w:r>
        <w:r>
          <w:instrText xml:space="preserve"> PAGEREF _Toc20007 \h </w:instrText>
        </w:r>
        <w:r>
          <w:fldChar w:fldCharType="separate"/>
        </w:r>
        <w:r>
          <w:t>61</w:t>
        </w:r>
        <w:r>
          <w:fldChar w:fldCharType="end"/>
        </w:r>
      </w:hyperlink>
    </w:p>
    <w:p>
      <w:pPr>
        <w:pStyle w:val="TOC2"/>
        <w:tabs>
          <w:tab w:val="right" w:leader="dot" w:pos="8306"/>
        </w:tabs>
      </w:pPr>
      <w:hyperlink w:anchor="_Toc7538" w:history="1">
        <w:r>
          <w:rPr>
            <w:rFonts w:ascii="仿宋" w:eastAsia="仿宋" w:hAnsi="仿宋" w:cs="仿宋" w:hint="eastAsia"/>
            <w:lang w:eastAsia="zh-CN"/>
          </w:rPr>
          <w:t>(四)、质量培训与教育</w:t>
        </w:r>
        <w:r>
          <w:tab/>
        </w:r>
        <w:r>
          <w:fldChar w:fldCharType="begin"/>
        </w:r>
        <w:r>
          <w:instrText xml:space="preserve"> PAGEREF _Toc7538 \h </w:instrText>
        </w:r>
        <w:r>
          <w:fldChar w:fldCharType="separate"/>
        </w:r>
        <w:r>
          <w:t>63</w:t>
        </w:r>
        <w:r>
          <w:fldChar w:fldCharType="end"/>
        </w:r>
      </w:hyperlink>
    </w:p>
    <w:p>
      <w:pPr>
        <w:pStyle w:val="TOC2"/>
        <w:tabs>
          <w:tab w:val="right" w:leader="dot" w:pos="8306"/>
        </w:tabs>
      </w:pPr>
      <w:hyperlink w:anchor="_Toc59" w:history="1">
        <w:r>
          <w:rPr>
            <w:rFonts w:ascii="仿宋" w:eastAsia="仿宋" w:hAnsi="仿宋" w:cs="仿宋" w:hint="eastAsia"/>
            <w:lang w:eastAsia="zh-CN"/>
          </w:rPr>
          <w:t>(五)、质量审核与评价</w:t>
        </w:r>
        <w:r>
          <w:tab/>
        </w:r>
        <w:r>
          <w:fldChar w:fldCharType="begin"/>
        </w:r>
        <w:r>
          <w:instrText xml:space="preserve"> PAGEREF _Toc59 \h </w:instrText>
        </w:r>
        <w:r>
          <w:fldChar w:fldCharType="separate"/>
        </w:r>
        <w:r>
          <w:t>64</w:t>
        </w:r>
        <w:r>
          <w:fldChar w:fldCharType="end"/>
        </w:r>
      </w:hyperlink>
    </w:p>
    <w:p>
      <w:pPr>
        <w:pStyle w:val="TOC2"/>
        <w:tabs>
          <w:tab w:val="right" w:leader="dot" w:pos="8306"/>
        </w:tabs>
      </w:pPr>
      <w:hyperlink w:anchor="_Toc2840" w:history="1">
        <w:r>
          <w:rPr>
            <w:rFonts w:ascii="仿宋" w:eastAsia="仿宋" w:hAnsi="仿宋" w:cs="仿宋" w:hint="eastAsia"/>
            <w:lang w:eastAsia="zh-CN"/>
          </w:rPr>
          <w:t>(六)、不符合与纠正措施</w:t>
        </w:r>
        <w:r>
          <w:tab/>
        </w:r>
        <w:r>
          <w:fldChar w:fldCharType="begin"/>
        </w:r>
        <w:r>
          <w:instrText xml:space="preserve"> PAGEREF _Toc2840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657"/>
      <w:r>
        <w:rPr>
          <w:rFonts w:ascii="仿宋" w:eastAsia="仿宋" w:hAnsi="仿宋" w:cs="仿宋" w:hint="eastAsia"/>
          <w:sz w:val="28"/>
          <w:lang w:eastAsia="zh-CN"/>
        </w:rPr>
        <w:t>一、桨扇发动机项目建设背景及必要性分析</w:t>
      </w:r>
      <w:bookmarkEnd w:id="2"/>
    </w:p>
    <w:p>
      <w:pPr>
        <w:pStyle w:val="Heading2"/>
        <w:rPr>
          <w:rFonts w:ascii="仿宋" w:eastAsia="仿宋" w:hAnsi="仿宋" w:cs="仿宋" w:hint="eastAsia"/>
          <w:lang w:eastAsia="zh-CN"/>
        </w:rPr>
      </w:pPr>
      <w:bookmarkStart w:id="3" w:name="_Toc27540"/>
      <w:r>
        <w:rPr>
          <w:rFonts w:ascii="仿宋" w:eastAsia="仿宋" w:hAnsi="仿宋" w:cs="仿宋" w:hint="eastAsia"/>
          <w:lang w:eastAsia="zh-CN"/>
        </w:rPr>
        <w:t>(一)、桨扇发动机项目背景分析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桨扇发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桨扇发动机项目在这个潮流中的定位。同时，我们将关注行业内涌现的新兴机遇，以便桨扇发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桨扇发动机项目提供了强大的发展动力。我们将聚焦于行业内最新的技术发展趋势，包括但不限于人工智能、大数据分析、物联网等领域。通过深度的技术研究，我们将确保桨扇发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桨扇发动机项目发展的源泉。我们将投入更多的精力对市场需求进行深入剖析，超越表面的需求，深入挖掘潜在的市场痛点和机遇。通过对市场需求的细致了解，桨扇发动机项目将更有针对性地设计解决方案，满足市场的多样化需求，从而更好地促进桨扇发动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桨扇发动机项目战略至关重要。我们将对竞争态势进行更为深入的分析，包括但不限于市场份额、产品特点、客户满意度等多个维度。通过深度的竞争分析，桨扇发动机项目将能够更准确地把握市场脉搏，制定具有竞争力的桨扇发动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桨扇发动机项目的发展具有直接的影响。我们将进行更为全面的法规和政策分析，了解行业发展中的潜在法律风险和合规挑战。通过充分了解和遵守相关法规，桨扇发动机项目将确保在法律框架内合法合规运营，为桨扇发动机项目的稳健发展提供有力支持。</w:t>
      </w:r>
    </w:p>
    <w:p>
      <w:pPr>
        <w:pStyle w:val="Heading2"/>
        <w:ind w:firstLine="560" w:firstLineChars="200"/>
        <w:rPr>
          <w:rFonts w:ascii="仿宋" w:eastAsia="仿宋" w:hAnsi="仿宋" w:cs="仿宋" w:hint="eastAsia"/>
          <w:sz w:val="28"/>
          <w:lang w:eastAsia="zh-CN"/>
        </w:rPr>
      </w:pPr>
      <w:bookmarkStart w:id="4" w:name="_Toc23292"/>
      <w:r>
        <w:rPr>
          <w:rFonts w:ascii="仿宋" w:eastAsia="仿宋" w:hAnsi="仿宋" w:cs="仿宋" w:hint="eastAsia"/>
          <w:sz w:val="28"/>
          <w:lang w:eastAsia="zh-CN"/>
        </w:rPr>
        <w:t>(二)、桨扇发动机项目建设必要性分析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建设的迫切性源于对行业发展趋势的深刻洞察。我们正处于一个行业变革的时代，科技创新、数字化转型成为企业发展的关键动力。桨扇发动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建设不仅仅是为了跟上潮流，更是为了通过技术创新推动企业的持续发展。通过引入先进的技术和解决方案，桨扇发动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桨扇发动机项目的建设成为必然选择，通过提高产品质量、拓展服务领域，从而在竞争中获得更多的机会。桨扇发动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桨扇发动机项目建设的必要性体现在对客户需求更精准的满足。通过桨扇发动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建设的背后是对企业持续创新的追求。只有通过不断创新，企业才能在竞争中立于不败之地。桨扇发动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340"/>
      <w:r>
        <w:rPr>
          <w:rFonts w:ascii="仿宋" w:eastAsia="仿宋" w:hAnsi="仿宋" w:cs="仿宋" w:hint="eastAsia"/>
          <w:sz w:val="28"/>
          <w:lang w:eastAsia="zh-CN"/>
        </w:rPr>
        <w:t>二、桨扇发动机项目土建工程</w:t>
      </w:r>
      <w:bookmarkEnd w:id="5"/>
    </w:p>
    <w:p>
      <w:pPr>
        <w:pStyle w:val="Heading2"/>
        <w:rPr>
          <w:rFonts w:ascii="仿宋" w:eastAsia="仿宋" w:hAnsi="仿宋" w:cs="仿宋" w:hint="eastAsia"/>
          <w:lang w:eastAsia="zh-CN"/>
        </w:rPr>
      </w:pPr>
      <w:bookmarkStart w:id="6" w:name="_Toc1007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在桨扇发动机项目的建筑工程设计中，我们将秉承一系列重要的设计原则，以确保桨扇发动机项目建筑在功能、美观、可持续性等方面达到最佳效果。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首要原则是确保建筑的功能性得到最大化的发挥。我们将充分理解桨扇发动机项目的实际需求，合理布局各个功能区域，保证建筑在满足业务需求的同时，提供高效的工作环境。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在建筑设计中，我们将综合考虑建设和运营成本。通过精细的经济效益分析，确保设计方案在高效利用资源的同时，对桨扇发动机项目的长期盈利能力有积极的贡献。</w:t>
      </w:r>
    </w:p>
    <w:p>
      <w:pPr>
        <w:pStyle w:val="Heading2"/>
        <w:ind w:firstLine="560" w:firstLineChars="200"/>
        <w:rPr>
          <w:rFonts w:ascii="仿宋" w:eastAsia="仿宋" w:hAnsi="仿宋" w:cs="仿宋" w:hint="eastAsia"/>
          <w:sz w:val="28"/>
          <w:lang w:eastAsia="zh-CN"/>
        </w:rPr>
      </w:pPr>
      <w:bookmarkStart w:id="7" w:name="_Toc1698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桨扇发动机项目的土建工程设计中，我们将精准设定设计年限，结合桨扇发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桨扇发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4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桨扇发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桨扇发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桨扇发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99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本期工程桨扇发动机项目预计总建筑面积XXX平方米，其中：计容建筑面积XXX平方米，计划建筑工程投资XX万元，占桨扇发动机项目总投资的XX%。</w:t>
      </w:r>
    </w:p>
    <w:p>
      <w:pPr>
        <w:pStyle w:val="Heading1"/>
        <w:ind w:firstLine="560" w:firstLineChars="200"/>
        <w:rPr>
          <w:rFonts w:ascii="仿宋" w:eastAsia="仿宋" w:hAnsi="仿宋" w:cs="仿宋" w:hint="eastAsia"/>
          <w:sz w:val="28"/>
          <w:lang w:eastAsia="zh-CN"/>
        </w:rPr>
      </w:pPr>
      <w:bookmarkStart w:id="10" w:name="_Toc15568"/>
      <w:r>
        <w:rPr>
          <w:rFonts w:ascii="仿宋" w:eastAsia="仿宋" w:hAnsi="仿宋" w:cs="仿宋" w:hint="eastAsia"/>
          <w:sz w:val="28"/>
          <w:lang w:eastAsia="zh-CN"/>
        </w:rPr>
        <w:t>三、桨扇发动机项目可持续发展</w:t>
      </w:r>
      <w:bookmarkEnd w:id="10"/>
    </w:p>
    <w:p>
      <w:pPr>
        <w:pStyle w:val="Heading2"/>
        <w:rPr>
          <w:rFonts w:ascii="仿宋" w:eastAsia="仿宋" w:hAnsi="仿宋" w:cs="仿宋" w:hint="eastAsia"/>
          <w:lang w:eastAsia="zh-CN"/>
        </w:rPr>
      </w:pPr>
      <w:bookmarkStart w:id="11" w:name="_Toc2513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桨扇发动机项目中，桨扇发动机项目团队着眼于未来，明确了可持续发展的战略方向。制定的具体可持续发展目标包括降低资源使用、采用环保技术、最大化社会效益等。这一步骤不仅有助于桨扇发动机项目在环保和社会责任方面达到最高标准，也为未来提供了明确的指引，确保桨扇发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可持续实践的融入桨扇发动机项目管理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桨扇发动机项目管理周期。从桨扇发动机项目规划开始，桨扇发动机项目团队就考虑了环境和社会的因素。在执行阶段，桨扇发动机项目团队积极推动绿色技术的应用，优化资源利用。此外，关注员工的社会责任，通过培训和沟通活动提高员工对可持续发展的认知，使他们能够在日常工作中践行可持续实践。这些举措不仅为桨扇发动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580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扎根于桨扇发动机项目的可持续发展理念，我们深信环保与社会责任是桨扇发动机项目成功的关键支柱。在桨扇发动机项目的每一步，我们都致力于通过创新和实践，履行对环境和社会的坚定责任。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团队通过引入先进的环保技术、建立高效的废物处理系统以及推动能源节约措施，积极履行环保责任。定期的环保监测和评估确保桨扇发动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不仅致力于自身可持续发展，还注重对社会的回馈。通过支持社区桨扇发动机项目、参与慈善事业、提供培训机会等方式，桨扇发动机项目积极履行社会责任。与当地社区建立积极互动，关注员工的工作与生活平衡，以及员工的身心健康，是桨扇发动机项目在社会责任层面的关键举措。这样的实践不仅增强了桨扇发动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5461"/>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6404"/>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的技术管理特点体现在其创新导向。通过引入最先进的技术趋势和解决方案，桨扇发动机项目致力于提升科技含量、提高质量和效率水平。这意味着我们将采用最新的工具和方法，确保桨扇发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桨扇发动机项目技术管理的显著特征。通过整合不同领域的技术资源，我们实现了跨学科的协同工作。这有助于优化技术架构，提高整体效能。此外，整合性策略还促进了不同技术团队之间的紧密沟通和高效合作，确保桨扇发动机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桨扇发动机项目所采用的技术。通过不断优化技术方案，桨扇发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桨扇发动机项目团队将在桨扇发动机项目初期识别可能的技术风险，并采取相应的预防和应对措施。通过建立健全的风险评估机制，桨扇发动机项目能够在实施过程中及时发现并解决潜在的技术问题，保障桨扇发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桨扇发动机项目中，技术将成为桨扇发动机项目成功的有力支持。这一深度剖析揭示了技术管理在桨扇发动机项目实施中的关键作用，为桨扇发动机项目的技术基础奠定了坚实的基础。</w:t>
      </w:r>
    </w:p>
    <w:p>
      <w:pPr>
        <w:pStyle w:val="Heading2"/>
        <w:ind w:firstLine="560" w:firstLineChars="200"/>
        <w:rPr>
          <w:rFonts w:ascii="仿宋" w:eastAsia="仿宋" w:hAnsi="仿宋" w:cs="仿宋" w:hint="eastAsia"/>
          <w:sz w:val="28"/>
          <w:lang w:eastAsia="zh-CN"/>
        </w:rPr>
      </w:pPr>
      <w:bookmarkStart w:id="15" w:name="_Toc25040"/>
      <w:r>
        <w:rPr>
          <w:rFonts w:ascii="仿宋" w:eastAsia="仿宋" w:hAnsi="仿宋" w:cs="仿宋" w:hint="eastAsia"/>
          <w:sz w:val="28"/>
          <w:lang w:eastAsia="zh-CN"/>
        </w:rPr>
        <w:t>(二)、桨扇发动机项目工艺技术设计方案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桨扇发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桨扇发动机项目将严格按照相关行业规范要求进行组织。通过有效控制产品质量，桨扇发动机项目将致力于为顾客提供优质的桨扇发动机项目产品和良好的服务。这体现了桨扇发动机项目对于生产活动合规性和质量标准的高度重视，为桨扇发动机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桨扇发动机项目注重生态效益和清洁生产原则。桨扇发动机项目建设将紧密结合地方特色经济发展，与社会经济发展规划和区域环境保护规划方案相协调一致。通过与当地区域自然生态系统的结合，桨扇发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桨扇发动机项目产品具有多样化的客户需求和个性化的特点。因此，桨扇发动机项目产品规格品种多样，且单批生产数量较小。为满足这一特点，桨扇发动机项目承办单位将建设先进的柔性制造生产线。通过广泛应用柔性制造技术，桨扇发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桨扇发动机项目采用的技术具有较高的技术含量和自动化水平，处于国内先进水平。这一技术选用不仅体现了对生产效率、质量和环境友好性的高标准要求，同时为桨扇发动机项目的可持续发展奠定了坚实的基础。</w:t>
      </w:r>
    </w:p>
    <w:p>
      <w:pPr>
        <w:pStyle w:val="Heading2"/>
        <w:ind w:firstLine="560" w:firstLineChars="200"/>
        <w:rPr>
          <w:rFonts w:ascii="仿宋" w:eastAsia="仿宋" w:hAnsi="仿宋" w:cs="仿宋" w:hint="eastAsia"/>
          <w:sz w:val="28"/>
          <w:lang w:eastAsia="zh-CN"/>
        </w:rPr>
      </w:pPr>
      <w:bookmarkStart w:id="16" w:name="_Toc2180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为确保桨扇发动机项目的高效生产和技术实施，我们制定了一套精心设计的设备选型方案，以满足桨扇发动机项目生产、质量和环保的要求。该方案的主要特点如下：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桨扇发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针对桨扇发动机项目产品的多样性和小批量生产的特点，我们将建设柔性制造生产线。通过在设备选型中考虑柔性制造技术，可以灵活应对不同产品规格和生产需求，实现生产线的高度灵活性和适应性。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0163"/>
      <w:r>
        <w:rPr>
          <w:rFonts w:ascii="仿宋" w:eastAsia="仿宋" w:hAnsi="仿宋" w:cs="仿宋" w:hint="eastAsia"/>
          <w:sz w:val="28"/>
          <w:lang w:eastAsia="zh-CN"/>
        </w:rPr>
        <w:t>五、桨扇发动机项目绩效评估</w:t>
      </w:r>
      <w:bookmarkEnd w:id="17"/>
    </w:p>
    <w:p>
      <w:pPr>
        <w:pStyle w:val="Heading2"/>
        <w:rPr>
          <w:rFonts w:ascii="仿宋" w:eastAsia="仿宋" w:hAnsi="仿宋" w:cs="仿宋" w:hint="eastAsia"/>
          <w:lang w:eastAsia="zh-CN"/>
        </w:rPr>
      </w:pPr>
      <w:bookmarkStart w:id="18" w:name="_Toc2990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桨扇发动机项目中，我们设计了一套全面的绩效评估指标，以确保桨扇发动机项目的可控和成功交付。这些指标跨足桨扇发动机项目目标、成本、进度和质量等多个维度，为我们提供了全面洞察桨扇发动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目标达成率是我们关注的首要指标。我们设定了明确的目标，并通过定期监测和评估，迅速发现并应对潜在的目标偏差。这为桨扇发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成本绩效是另一个核心关注点。通过实际成本与预算成本的对比分析，我们深入了解成本差异的原因，及时调整资源分配，保持桨扇发动机项目在经济效益方面的合理水平。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桨扇发动机项目进度作为关键的绩效指标之一，得到了精心的关注。我们制定了详细的桨扇发动机项目进度计划，并设立了进度符合度指标，确保实际进度与计划进度保持一致。这使我们能够快速发现和解决潜在的进度问题，保持桨扇发动机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桨扇发动机项目绩效的不可或缺的一环。我们引入了一系列的质量标准和客户满意度指标，以确保桨扇发动机项目交付的成果在质量上达到或超越预期水平。通过持续监测这些指标，我们努力提升桨扇发动机项目整体质量水平，为桨扇发动机项目的成功交付提供有力保障。通过这些科学且全面的绩效评估，我们能够更好地引导桨扇发动机项目的持续改进，确保桨扇发动机项目目标的顺利达成。</w:t>
      </w:r>
    </w:p>
    <w:p>
      <w:pPr>
        <w:pStyle w:val="Heading2"/>
        <w:ind w:firstLine="560" w:firstLineChars="200"/>
        <w:rPr>
          <w:rFonts w:ascii="仿宋" w:eastAsia="仿宋" w:hAnsi="仿宋" w:cs="仿宋" w:hint="eastAsia"/>
          <w:sz w:val="28"/>
          <w:lang w:eastAsia="zh-CN"/>
        </w:rPr>
      </w:pPr>
      <w:bookmarkStart w:id="19" w:name="_Toc858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绩效评估是桨扇发动机项目中的关键环节，为确保桨扇发动机项目达到预期目标，我们采用了多层次、多维度的绩效评估方法。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桨扇发动机项目的战略目标对齐，确保每个决策和行动都与桨扇发动机项目整体目标保持一致。团队会定期召开战略对齐会议，审视当前工作与桨扇发动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桨扇发动机项目进度、质量、成本和风险等方面。这些指标通过数据收集和分析，为桨扇发动机项目管理团队提供了客观的评估依据。例如，我们通过桨扇发动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绩效评估不仅仅停留在桨扇发动机项目内部，还考虑了桨扇发动机项目对外部环境的影响。我们定期进行干系人满意度调查，以了解各利益相关方对桨扇发动机项目的期望和满意度，并及时做出调整。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https://d.book118.com/746044033240010033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桨扇发动机项目计划设计方案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2F673C"/>
    <w:rsid w:val="0D2F67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44033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2024-01-12T01:37:00Z</dcterms:created>
  <dcterms:modified xsi:type="dcterms:W3CDTF">2024-01-12T01:37:25Z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0424EF4A5E66482AB9BAA6FEE98E8778_11</vt:lpwstr>
  </property>
  <property fmtid="{D5CDD505-2E9C-101B-9397-08002B2CF9AE}" pid="3" name="KSOProductBuildVer">
    <vt:lpwstr>2052-12.1.0.16120</vt:lpwstr>
  </property>
</Properties>
</file>