
<file path=[Content_Types].xml><?xml version="1.0" encoding="utf-8"?>
<Types xmlns="http://schemas.openxmlformats.org/package/2006/content-types">
  <Default Extension="odttf" ContentType="application/vnd.openxmlformats-officedocument.obfuscatedFont"/>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00.bin" ContentType="application/vnd.openxmlformats-officedocument.oleObject"/>
  <Override PartName="/word/embeddings/oleObject101.bin" ContentType="application/vnd.openxmlformats-officedocument.oleObject"/>
  <Override PartName="/word/embeddings/oleObject102.bin" ContentType="application/vnd.openxmlformats-officedocument.oleObject"/>
  <Override PartName="/word/embeddings/oleObject103.bin" ContentType="application/vnd.openxmlformats-officedocument.oleObject"/>
  <Override PartName="/word/embeddings/oleObject104.bin" ContentType="application/vnd.openxmlformats-officedocument.oleObject"/>
  <Override PartName="/word/embeddings/oleObject105.bin" ContentType="application/vnd.openxmlformats-officedocument.oleObject"/>
  <Override PartName="/word/embeddings/oleObject106.bin" ContentType="application/vnd.openxmlformats-officedocument.oleObject"/>
  <Override PartName="/word/embeddings/oleObject107.bin" ContentType="application/vnd.openxmlformats-officedocument.oleObject"/>
  <Override PartName="/word/embeddings/oleObject108.bin" ContentType="application/vnd.openxmlformats-officedocument.oleObject"/>
  <Override PartName="/word/embeddings/oleObject109.bin" ContentType="application/vnd.openxmlformats-officedocument.oleObject"/>
  <Override PartName="/word/embeddings/oleObject11.bin" ContentType="application/vnd.openxmlformats-officedocument.oleObject"/>
  <Override PartName="/word/embeddings/oleObject110.bin" ContentType="application/vnd.openxmlformats-officedocument.oleObject"/>
  <Override PartName="/word/embeddings/oleObject111.bin" ContentType="application/vnd.openxmlformats-officedocument.oleObject"/>
  <Override PartName="/word/embeddings/oleObject112.bin" ContentType="application/vnd.openxmlformats-officedocument.oleObject"/>
  <Override PartName="/word/embeddings/oleObject113.bin" ContentType="application/vnd.openxmlformats-officedocument.oleObject"/>
  <Override PartName="/word/embeddings/oleObject114.bin" ContentType="application/vnd.openxmlformats-officedocument.oleObject"/>
  <Override PartName="/word/embeddings/oleObject115.bin" ContentType="application/vnd.openxmlformats-officedocument.oleObject"/>
  <Override PartName="/word/embeddings/oleObject116.bin" ContentType="application/vnd.openxmlformats-officedocument.oleObject"/>
  <Override PartName="/word/embeddings/oleObject117.bin" ContentType="application/vnd.openxmlformats-officedocument.oleObject"/>
  <Override PartName="/word/embeddings/oleObject118.bin" ContentType="application/vnd.openxmlformats-officedocument.oleObject"/>
  <Override PartName="/word/embeddings/oleObject119.bin" ContentType="application/vnd.openxmlformats-officedocument.oleObject"/>
  <Override PartName="/word/embeddings/oleObject12.bin" ContentType="application/vnd.openxmlformats-officedocument.oleObject"/>
  <Override PartName="/word/embeddings/oleObject120.bin" ContentType="application/vnd.openxmlformats-officedocument.oleObject"/>
  <Override PartName="/word/embeddings/oleObject121.bin" ContentType="application/vnd.openxmlformats-officedocument.oleObject"/>
  <Override PartName="/word/embeddings/oleObject122.bin" ContentType="application/vnd.openxmlformats-officedocument.oleObject"/>
  <Override PartName="/word/embeddings/oleObject123.bin" ContentType="application/vnd.openxmlformats-officedocument.oleObject"/>
  <Override PartName="/word/embeddings/oleObject124.bin" ContentType="application/vnd.openxmlformats-officedocument.oleObject"/>
  <Override PartName="/word/embeddings/oleObject125.bin" ContentType="application/vnd.openxmlformats-officedocument.oleObject"/>
  <Override PartName="/word/embeddings/oleObject126.bin" ContentType="application/vnd.openxmlformats-officedocument.oleObject"/>
  <Override PartName="/word/embeddings/oleObject127.bin" ContentType="application/vnd.openxmlformats-officedocument.oleObject"/>
  <Override PartName="/word/embeddings/oleObject128.bin" ContentType="application/vnd.openxmlformats-officedocument.oleObject"/>
  <Override PartName="/word/embeddings/oleObject129.bin" ContentType="application/vnd.openxmlformats-officedocument.oleObject"/>
  <Override PartName="/word/embeddings/oleObject13.bin" ContentType="application/vnd.openxmlformats-officedocument.oleObject"/>
  <Override PartName="/word/embeddings/oleObject130.bin" ContentType="application/vnd.openxmlformats-officedocument.oleObject"/>
  <Override PartName="/word/embeddings/oleObject131.bin" ContentType="application/vnd.openxmlformats-officedocument.oleObject"/>
  <Override PartName="/word/embeddings/oleObject132.bin" ContentType="application/vnd.openxmlformats-officedocument.oleObject"/>
  <Override PartName="/word/embeddings/oleObject133.bin" ContentType="application/vnd.openxmlformats-officedocument.oleObject"/>
  <Override PartName="/word/embeddings/oleObject134.bin" ContentType="application/vnd.openxmlformats-officedocument.oleObject"/>
  <Override PartName="/word/embeddings/oleObject135.bin" ContentType="application/vnd.openxmlformats-officedocument.oleObject"/>
  <Override PartName="/word/embeddings/oleObject136.bin" ContentType="application/vnd.openxmlformats-officedocument.oleObject"/>
  <Override PartName="/word/embeddings/oleObject137.bin" ContentType="application/vnd.openxmlformats-officedocument.oleObject"/>
  <Override PartName="/word/embeddings/oleObject138.bin" ContentType="application/vnd.openxmlformats-officedocument.oleObject"/>
  <Override PartName="/word/embeddings/oleObject139.bin" ContentType="application/vnd.openxmlformats-officedocument.oleObject"/>
  <Override PartName="/word/embeddings/oleObject14.bin" ContentType="application/vnd.openxmlformats-officedocument.oleObject"/>
  <Override PartName="/word/embeddings/oleObject140.bin" ContentType="application/vnd.openxmlformats-officedocument.oleObject"/>
  <Override PartName="/word/embeddings/oleObject141.bin" ContentType="application/vnd.openxmlformats-officedocument.oleObject"/>
  <Override PartName="/word/embeddings/oleObject142.bin" ContentType="application/vnd.openxmlformats-officedocument.oleObject"/>
  <Override PartName="/word/embeddings/oleObject143.bin" ContentType="application/vnd.openxmlformats-officedocument.oleObject"/>
  <Override PartName="/word/embeddings/oleObject144.bin" ContentType="application/vnd.openxmlformats-officedocument.oleObject"/>
  <Override PartName="/word/embeddings/oleObject145.bin" ContentType="application/vnd.openxmlformats-officedocument.oleObject"/>
  <Override PartName="/word/embeddings/oleObject146.bin" ContentType="application/vnd.openxmlformats-officedocument.oleObject"/>
  <Override PartName="/word/embeddings/oleObject147.bin" ContentType="application/vnd.openxmlformats-officedocument.oleObject"/>
  <Override PartName="/word/embeddings/oleObject148.bin" ContentType="application/vnd.openxmlformats-officedocument.oleObject"/>
  <Override PartName="/word/embeddings/oleObject149.bin" ContentType="application/vnd.openxmlformats-officedocument.oleObject"/>
  <Override PartName="/word/embeddings/oleObject15.bin" ContentType="application/vnd.openxmlformats-officedocument.oleObject"/>
  <Override PartName="/word/embeddings/oleObject150.bin" ContentType="application/vnd.openxmlformats-officedocument.oleObject"/>
  <Override PartName="/word/embeddings/oleObject151.bin" ContentType="application/vnd.openxmlformats-officedocument.oleObject"/>
  <Override PartName="/word/embeddings/oleObject152.bin" ContentType="application/vnd.openxmlformats-officedocument.oleObject"/>
  <Override PartName="/word/embeddings/oleObject153.bin" ContentType="application/vnd.openxmlformats-officedocument.oleObject"/>
  <Override PartName="/word/embeddings/oleObject154.bin" ContentType="application/vnd.openxmlformats-officedocument.oleObject"/>
  <Override PartName="/word/embeddings/oleObject155.bin" ContentType="application/vnd.openxmlformats-officedocument.oleObject"/>
  <Override PartName="/word/embeddings/oleObject156.bin" ContentType="application/vnd.openxmlformats-officedocument.oleObject"/>
  <Override PartName="/word/embeddings/oleObject157.bin" ContentType="application/vnd.openxmlformats-officedocument.oleObject"/>
  <Override PartName="/word/embeddings/oleObject158.bin" ContentType="application/vnd.openxmlformats-officedocument.oleObject"/>
  <Override PartName="/word/embeddings/oleObject159.bin" ContentType="application/vnd.openxmlformats-officedocument.oleObject"/>
  <Override PartName="/word/embeddings/oleObject16.bin" ContentType="application/vnd.openxmlformats-officedocument.oleObject"/>
  <Override PartName="/word/embeddings/oleObject160.bin" ContentType="application/vnd.openxmlformats-officedocument.oleObject"/>
  <Override PartName="/word/embeddings/oleObject161.bin" ContentType="application/vnd.openxmlformats-officedocument.oleObject"/>
  <Override PartName="/word/embeddings/oleObject162.bin" ContentType="application/vnd.openxmlformats-officedocument.oleObject"/>
  <Override PartName="/word/embeddings/oleObject163.bin" ContentType="application/vnd.openxmlformats-officedocument.oleObject"/>
  <Override PartName="/word/embeddings/oleObject164.bin" ContentType="application/vnd.openxmlformats-officedocument.oleObject"/>
  <Override PartName="/word/embeddings/oleObject165.bin" ContentType="application/vnd.openxmlformats-officedocument.oleObject"/>
  <Override PartName="/word/embeddings/oleObject166.bin" ContentType="application/vnd.openxmlformats-officedocument.oleObject"/>
  <Override PartName="/word/embeddings/oleObject167.bin" ContentType="application/vnd.openxmlformats-officedocument.oleObject"/>
  <Override PartName="/word/embeddings/oleObject168.bin" ContentType="application/vnd.openxmlformats-officedocument.oleObject"/>
  <Override PartName="/word/embeddings/oleObject169.bin" ContentType="application/vnd.openxmlformats-officedocument.oleObject"/>
  <Override PartName="/word/embeddings/oleObject17.bin" ContentType="application/vnd.openxmlformats-officedocument.oleObject"/>
  <Override PartName="/word/embeddings/oleObject170.bin" ContentType="application/vnd.openxmlformats-officedocument.oleObject"/>
  <Override PartName="/word/embeddings/oleObject171.bin" ContentType="application/vnd.openxmlformats-officedocument.oleObject"/>
  <Override PartName="/word/embeddings/oleObject172.bin" ContentType="application/vnd.openxmlformats-officedocument.oleObject"/>
  <Override PartName="/word/embeddings/oleObject173.bin" ContentType="application/vnd.openxmlformats-officedocument.oleObject"/>
  <Override PartName="/word/embeddings/oleObject174.bin" ContentType="application/vnd.openxmlformats-officedocument.oleObject"/>
  <Override PartName="/word/embeddings/oleObject175.bin" ContentType="application/vnd.openxmlformats-officedocument.oleObject"/>
  <Override PartName="/word/embeddings/oleObject176.bin" ContentType="application/vnd.openxmlformats-officedocument.oleObject"/>
  <Override PartName="/word/embeddings/oleObject177.bin" ContentType="application/vnd.openxmlformats-officedocument.oleObject"/>
  <Override PartName="/word/embeddings/oleObject178.bin" ContentType="application/vnd.openxmlformats-officedocument.oleObject"/>
  <Override PartName="/word/embeddings/oleObject179.bin" ContentType="application/vnd.openxmlformats-officedocument.oleObject"/>
  <Override PartName="/word/embeddings/oleObject18.bin" ContentType="application/vnd.openxmlformats-officedocument.oleObject"/>
  <Override PartName="/word/embeddings/oleObject180.bin" ContentType="application/vnd.openxmlformats-officedocument.oleObject"/>
  <Override PartName="/word/embeddings/oleObject181.bin" ContentType="application/vnd.openxmlformats-officedocument.oleObject"/>
  <Override PartName="/word/embeddings/oleObject182.bin" ContentType="application/vnd.openxmlformats-officedocument.oleObject"/>
  <Override PartName="/word/embeddings/oleObject183.bin" ContentType="application/vnd.openxmlformats-officedocument.oleObject"/>
  <Override PartName="/word/embeddings/oleObject184.bin" ContentType="application/vnd.openxmlformats-officedocument.oleObject"/>
  <Override PartName="/word/embeddings/oleObject185.bin" ContentType="application/vnd.openxmlformats-officedocument.oleObject"/>
  <Override PartName="/word/embeddings/oleObject186.bin" ContentType="application/vnd.openxmlformats-officedocument.oleObject"/>
  <Override PartName="/word/embeddings/oleObject187.bin" ContentType="application/vnd.openxmlformats-officedocument.oleObject"/>
  <Override PartName="/word/embeddings/oleObject188.bin" ContentType="application/vnd.openxmlformats-officedocument.oleObject"/>
  <Override PartName="/word/embeddings/oleObject189.bin" ContentType="application/vnd.openxmlformats-officedocument.oleObject"/>
  <Override PartName="/word/embeddings/oleObject19.bin" ContentType="application/vnd.openxmlformats-officedocument.oleObject"/>
  <Override PartName="/word/embeddings/oleObject190.bin" ContentType="application/vnd.openxmlformats-officedocument.oleObject"/>
  <Override PartName="/word/embeddings/oleObject191.bin" ContentType="application/vnd.openxmlformats-officedocument.oleObject"/>
  <Override PartName="/word/embeddings/oleObject192.bin" ContentType="application/vnd.openxmlformats-officedocument.oleObject"/>
  <Override PartName="/word/embeddings/oleObject193.bin" ContentType="application/vnd.openxmlformats-officedocument.oleObject"/>
  <Override PartName="/word/embeddings/oleObject194.bin" ContentType="application/vnd.openxmlformats-officedocument.oleObject"/>
  <Override PartName="/word/embeddings/oleObject195.bin" ContentType="application/vnd.openxmlformats-officedocument.oleObject"/>
  <Override PartName="/word/embeddings/oleObject196.bin" ContentType="application/vnd.openxmlformats-officedocument.oleObject"/>
  <Override PartName="/word/embeddings/oleObject197.bin" ContentType="application/vnd.openxmlformats-officedocument.oleObject"/>
  <Override PartName="/word/embeddings/oleObject198.bin" ContentType="application/vnd.openxmlformats-officedocument.oleObject"/>
  <Override PartName="/word/embeddings/oleObject19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00.bin" ContentType="application/vnd.openxmlformats-officedocument.oleObject"/>
  <Override PartName="/word/embeddings/oleObject201.bin" ContentType="application/vnd.openxmlformats-officedocument.oleObject"/>
  <Override PartName="/word/embeddings/oleObject21.bin" ContentType="application/vnd.openxmlformats-officedocument.oleObject"/>
  <Override PartName="/word/embeddings/oleObject22.bin" ContentType="application/vnd.openxmlformats-officedocument.oleObject"/>
  <Override PartName="/word/embeddings/oleObject23.bin" ContentType="application/vnd.openxmlformats-officedocument.oleObject"/>
  <Override PartName="/word/embeddings/oleObject24.bin" ContentType="application/vnd.openxmlformats-officedocument.oleObject"/>
  <Override PartName="/word/embeddings/oleObject25.bin" ContentType="application/vnd.openxmlformats-officedocument.oleObject"/>
  <Override PartName="/word/embeddings/oleObject26.bin" ContentType="application/vnd.openxmlformats-officedocument.oleObject"/>
  <Override PartName="/word/embeddings/oleObject27.bin" ContentType="application/vnd.openxmlformats-officedocument.oleObject"/>
  <Override PartName="/word/embeddings/oleObject28.bin" ContentType="application/vnd.openxmlformats-officedocument.oleObject"/>
  <Override PartName="/word/embeddings/oleObject2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1.bin" ContentType="application/vnd.openxmlformats-officedocument.oleObject"/>
  <Override PartName="/word/embeddings/oleObject32.bin" ContentType="application/vnd.openxmlformats-officedocument.oleObject"/>
  <Override PartName="/word/embeddings/oleObject33.bin" ContentType="application/vnd.openxmlformats-officedocument.oleObject"/>
  <Override PartName="/word/embeddings/oleObject34.bin" ContentType="application/vnd.openxmlformats-officedocument.oleObject"/>
  <Override PartName="/word/embeddings/oleObject35.bin" ContentType="application/vnd.openxmlformats-officedocument.oleObject"/>
  <Override PartName="/word/embeddings/oleObject36.bin" ContentType="application/vnd.openxmlformats-officedocument.oleObject"/>
  <Override PartName="/word/embeddings/oleObject37.bin" ContentType="application/vnd.openxmlformats-officedocument.oleObject"/>
  <Override PartName="/word/embeddings/oleObject38.bin" ContentType="application/vnd.openxmlformats-officedocument.oleObject"/>
  <Override PartName="/word/embeddings/oleObject39.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41.bin" ContentType="application/vnd.openxmlformats-officedocument.oleObject"/>
  <Override PartName="/word/embeddings/oleObject42.bin" ContentType="application/vnd.openxmlformats-officedocument.oleObject"/>
  <Override PartName="/word/embeddings/oleObject43.bin" ContentType="application/vnd.openxmlformats-officedocument.oleObject"/>
  <Override PartName="/word/embeddings/oleObject44.bin" ContentType="application/vnd.openxmlformats-officedocument.oleObject"/>
  <Override PartName="/word/embeddings/oleObject45.bin" ContentType="application/vnd.openxmlformats-officedocument.oleObject"/>
  <Override PartName="/word/embeddings/oleObject46.bin" ContentType="application/vnd.openxmlformats-officedocument.oleObject"/>
  <Override PartName="/word/embeddings/oleObject47.bin" ContentType="application/vnd.openxmlformats-officedocument.oleObject"/>
  <Override PartName="/word/embeddings/oleObject48.bin" ContentType="application/vnd.openxmlformats-officedocument.oleObject"/>
  <Override PartName="/word/embeddings/oleObject49.bin" ContentType="application/vnd.openxmlformats-officedocument.oleObject"/>
  <Override PartName="/word/embeddings/oleObject5.bin" ContentType="application/vnd.openxmlformats-officedocument.oleObject"/>
  <Override PartName="/word/embeddings/oleObject50.bin" ContentType="application/vnd.openxmlformats-officedocument.oleObject"/>
  <Override PartName="/word/embeddings/oleObject51.bin" ContentType="application/vnd.openxmlformats-officedocument.oleObject"/>
  <Override PartName="/word/embeddings/oleObject52.bin" ContentType="application/vnd.openxmlformats-officedocument.oleObject"/>
  <Override PartName="/word/embeddings/oleObject53.bin" ContentType="application/vnd.openxmlformats-officedocument.oleObject"/>
  <Override PartName="/word/embeddings/oleObject54.bin" ContentType="application/vnd.openxmlformats-officedocument.oleObject"/>
  <Override PartName="/word/embeddings/oleObject55.bin" ContentType="application/vnd.openxmlformats-officedocument.oleObject"/>
  <Override PartName="/word/embeddings/oleObject56.bin" ContentType="application/vnd.openxmlformats-officedocument.oleObject"/>
  <Override PartName="/word/embeddings/oleObject57.bin" ContentType="application/vnd.openxmlformats-officedocument.oleObject"/>
  <Override PartName="/word/embeddings/oleObject58.bin" ContentType="application/vnd.openxmlformats-officedocument.oleObject"/>
  <Override PartName="/word/embeddings/oleObject59.bin" ContentType="application/vnd.openxmlformats-officedocument.oleObject"/>
  <Override PartName="/word/embeddings/oleObject6.bin" ContentType="application/vnd.openxmlformats-officedocument.oleObject"/>
  <Override PartName="/word/embeddings/oleObject60.bin" ContentType="application/vnd.openxmlformats-officedocument.oleObject"/>
  <Override PartName="/word/embeddings/oleObject61.bin" ContentType="application/vnd.openxmlformats-officedocument.oleObject"/>
  <Override PartName="/word/embeddings/oleObject62.bin" ContentType="application/vnd.openxmlformats-officedocument.oleObject"/>
  <Override PartName="/word/embeddings/oleObject63.bin" ContentType="application/vnd.openxmlformats-officedocument.oleObject"/>
  <Override PartName="/word/embeddings/oleObject64.bin" ContentType="application/vnd.openxmlformats-officedocument.oleObject"/>
  <Override PartName="/word/embeddings/oleObject65.bin" ContentType="application/vnd.openxmlformats-officedocument.oleObject"/>
  <Override PartName="/word/embeddings/oleObject66.bin" ContentType="application/vnd.openxmlformats-officedocument.oleObject"/>
  <Override PartName="/word/embeddings/oleObject67.bin" ContentType="application/vnd.openxmlformats-officedocument.oleObject"/>
  <Override PartName="/word/embeddings/oleObject68.bin" ContentType="application/vnd.openxmlformats-officedocument.oleObject"/>
  <Override PartName="/word/embeddings/oleObject69.bin" ContentType="application/vnd.openxmlformats-officedocument.oleObject"/>
  <Override PartName="/word/embeddings/oleObject7.bin" ContentType="application/vnd.openxmlformats-officedocument.oleObject"/>
  <Override PartName="/word/embeddings/oleObject70.bin" ContentType="application/vnd.openxmlformats-officedocument.oleObject"/>
  <Override PartName="/word/embeddings/oleObject71.bin" ContentType="application/vnd.openxmlformats-officedocument.oleObject"/>
  <Override PartName="/word/embeddings/oleObject72.bin" ContentType="application/vnd.openxmlformats-officedocument.oleObject"/>
  <Override PartName="/word/embeddings/oleObject73.bin" ContentType="application/vnd.openxmlformats-officedocument.oleObject"/>
  <Override PartName="/word/embeddings/oleObject74.bin" ContentType="application/vnd.openxmlformats-officedocument.oleObject"/>
  <Override PartName="/word/embeddings/oleObject75.bin" ContentType="application/vnd.openxmlformats-officedocument.oleObject"/>
  <Override PartName="/word/embeddings/oleObject76.bin" ContentType="application/vnd.openxmlformats-officedocument.oleObject"/>
  <Override PartName="/word/embeddings/oleObject77.bin" ContentType="application/vnd.openxmlformats-officedocument.oleObject"/>
  <Override PartName="/word/embeddings/oleObject78.bin" ContentType="application/vnd.openxmlformats-officedocument.oleObject"/>
  <Override PartName="/word/embeddings/oleObject79.bin" ContentType="application/vnd.openxmlformats-officedocument.oleObject"/>
  <Override PartName="/word/embeddings/oleObject8.bin" ContentType="application/vnd.openxmlformats-officedocument.oleObject"/>
  <Override PartName="/word/embeddings/oleObject80.bin" ContentType="application/vnd.openxmlformats-officedocument.oleObject"/>
  <Override PartName="/word/embeddings/oleObject81.bin" ContentType="application/vnd.openxmlformats-officedocument.oleObject"/>
  <Override PartName="/word/embeddings/oleObject82.bin" ContentType="application/vnd.openxmlformats-officedocument.oleObject"/>
  <Override PartName="/word/embeddings/oleObject83.bin" ContentType="application/vnd.openxmlformats-officedocument.oleObject"/>
  <Override PartName="/word/embeddings/oleObject84.bin" ContentType="application/vnd.openxmlformats-officedocument.oleObject"/>
  <Override PartName="/word/embeddings/oleObject85.bin" ContentType="application/vnd.openxmlformats-officedocument.oleObject"/>
  <Override PartName="/word/embeddings/oleObject86.bin" ContentType="application/vnd.openxmlformats-officedocument.oleObject"/>
  <Override PartName="/word/embeddings/oleObject87.bin" ContentType="application/vnd.openxmlformats-officedocument.oleObject"/>
  <Override PartName="/word/embeddings/oleObject88.bin" ContentType="application/vnd.openxmlformats-officedocument.oleObject"/>
  <Override PartName="/word/embeddings/oleObject89.bin" ContentType="application/vnd.openxmlformats-officedocument.oleObject"/>
  <Override PartName="/word/embeddings/oleObject9.bin" ContentType="application/vnd.openxmlformats-officedocument.oleObject"/>
  <Override PartName="/word/embeddings/oleObject90.bin" ContentType="application/vnd.openxmlformats-officedocument.oleObject"/>
  <Override PartName="/word/embeddings/oleObject91.bin" ContentType="application/vnd.openxmlformats-officedocument.oleObject"/>
  <Override PartName="/word/embeddings/oleObject92.bin" ContentType="application/vnd.openxmlformats-officedocument.oleObject"/>
  <Override PartName="/word/embeddings/oleObject93.bin" ContentType="application/vnd.openxmlformats-officedocument.oleObject"/>
  <Override PartName="/word/embeddings/oleObject94.bin" ContentType="application/vnd.openxmlformats-officedocument.oleObject"/>
  <Override PartName="/word/embeddings/oleObject95.bin" ContentType="application/vnd.openxmlformats-officedocument.oleObject"/>
  <Override PartName="/word/embeddings/oleObject96.bin" ContentType="application/vnd.openxmlformats-officedocument.oleObject"/>
  <Override PartName="/word/embeddings/oleObject97.bin" ContentType="application/vnd.openxmlformats-officedocument.oleObject"/>
  <Override PartName="/word/embeddings/oleObject98.bin" ContentType="application/vnd.openxmlformats-officedocument.oleObject"/>
  <Override PartName="/word/embeddings/oleObject9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360" w:lineRule="auto"/>
        <w:ind w:firstLine="880" w:firstLineChars="200"/>
        <w:jc w:val="center"/>
        <w:rPr>
          <w:b/>
          <w:bCs/>
          <w:color w:val="000000"/>
          <w:sz w:val="44"/>
          <w:szCs w:val="44"/>
        </w:rPr>
      </w:pPr>
      <w:bookmarkStart w:id="0" w:name="_GoBack"/>
      <w:bookmarkEnd w:id="0"/>
      <w:r>
        <w:rPr>
          <w:rFonts w:hint="eastAsia"/>
          <w:b/>
          <w:bCs/>
          <w:color w:val="000000"/>
          <w:sz w:val="44"/>
          <w:szCs w:val="44"/>
        </w:rPr>
        <w:drawing>
          <wp:anchor distT="0" distB="0" distL="114300" distR="114300" simplePos="0" relativeHeight="251658240" behindDoc="0" locked="0" layoutInCell="1" allowOverlap="1">
            <wp:simplePos x="0" y="0"/>
            <wp:positionH relativeFrom="page">
              <wp:posOffset>12268200</wp:posOffset>
            </wp:positionH>
            <wp:positionV relativeFrom="topMargin">
              <wp:posOffset>11747500</wp:posOffset>
            </wp:positionV>
            <wp:extent cx="279400" cy="495300"/>
            <wp:effectExtent l="0" t="0" r="6350" b="0"/>
            <wp:wrapNone/>
            <wp:docPr id="100207" name="图片 1002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207" name="图片 100207"/>
                    <pic:cNvPicPr>
                      <a:picLocks noChangeAspect="1"/>
                    </pic:cNvPicPr>
                  </pic:nvPicPr>
                  <pic:blipFill>
                    <a:blip xmlns:r="http://schemas.openxmlformats.org/officeDocument/2006/relationships" r:embed="rId5"/>
                    <a:stretch>
                      <a:fillRect/>
                    </a:stretch>
                  </pic:blipFill>
                  <pic:spPr>
                    <a:xfrm>
                      <a:off x="0" y="0"/>
                      <a:ext cx="279400" cy="495300"/>
                    </a:xfrm>
                    <a:prstGeom prst="rect">
                      <a:avLst/>
                    </a:prstGeom>
                  </pic:spPr>
                </pic:pic>
              </a:graphicData>
            </a:graphic>
          </wp:anchor>
        </w:drawing>
      </w:r>
      <w:r>
        <w:rPr>
          <w:b/>
          <w:bCs/>
          <w:color w:val="000000"/>
          <w:sz w:val="44"/>
          <w:szCs w:val="44"/>
        </w:rPr>
        <w:drawing>
          <wp:anchor distT="0" distB="0" distL="114300" distR="114300" simplePos="0" relativeHeight="251659264" behindDoc="0" locked="0" layoutInCell="1" allowOverlap="1">
            <wp:simplePos x="0" y="0"/>
            <wp:positionH relativeFrom="page">
              <wp:posOffset>12446000</wp:posOffset>
            </wp:positionH>
            <wp:positionV relativeFrom="topMargin">
              <wp:posOffset>12420600</wp:posOffset>
            </wp:positionV>
            <wp:extent cx="406400" cy="495300"/>
            <wp:effectExtent l="0" t="0" r="0" b="0"/>
            <wp:wrapNone/>
            <wp:docPr id="100494" name="图片 1004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494" name="图片 100494"/>
                    <pic:cNvPicPr>
                      <a:picLocks noChangeAspect="1"/>
                    </pic:cNvPicPr>
                  </pic:nvPicPr>
                  <pic:blipFill>
                    <a:blip xmlns:r="http://schemas.openxmlformats.org/officeDocument/2006/relationships" r:embed="rId6"/>
                    <a:stretch>
                      <a:fillRect/>
                    </a:stretch>
                  </pic:blipFill>
                  <pic:spPr>
                    <a:xfrm>
                      <a:off x="0" y="0"/>
                      <a:ext cx="406400" cy="495300"/>
                    </a:xfrm>
                    <a:prstGeom prst="rect">
                      <a:avLst/>
                    </a:prstGeom>
                  </pic:spPr>
                </pic:pic>
              </a:graphicData>
            </a:graphic>
          </wp:anchor>
        </w:drawing>
      </w:r>
      <w:r>
        <w:rPr>
          <w:b/>
          <w:bCs/>
          <w:color w:val="000000"/>
          <w:sz w:val="44"/>
          <w:szCs w:val="44"/>
        </w:rPr>
        <w:drawing>
          <wp:anchor distT="0" distB="0" distL="114300" distR="114300" simplePos="0" relativeHeight="251660288" behindDoc="0" locked="0" layoutInCell="1" allowOverlap="1">
            <wp:simplePos x="0" y="0"/>
            <wp:positionH relativeFrom="page">
              <wp:posOffset>11112500</wp:posOffset>
            </wp:positionH>
            <wp:positionV relativeFrom="topMargin">
              <wp:posOffset>12636500</wp:posOffset>
            </wp:positionV>
            <wp:extent cx="330200" cy="393700"/>
            <wp:effectExtent l="0" t="0" r="0" b="0"/>
            <wp:wrapNone/>
            <wp:docPr id="100485" name="图片 1004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485" name="图片 100485"/>
                    <pic:cNvPicPr>
                      <a:picLocks noChangeAspect="1"/>
                    </pic:cNvPicPr>
                  </pic:nvPicPr>
                  <pic:blipFill>
                    <a:blip xmlns:r="http://schemas.openxmlformats.org/officeDocument/2006/relationships" r:embed="rId7"/>
                    <a:stretch>
                      <a:fillRect/>
                    </a:stretch>
                  </pic:blipFill>
                  <pic:spPr>
                    <a:xfrm>
                      <a:off x="0" y="0"/>
                      <a:ext cx="330200" cy="393700"/>
                    </a:xfrm>
                    <a:prstGeom prst="rect">
                      <a:avLst/>
                    </a:prstGeom>
                  </pic:spPr>
                </pic:pic>
              </a:graphicData>
            </a:graphic>
          </wp:anchor>
        </w:drawing>
      </w:r>
      <w:r>
        <w:rPr>
          <w:b/>
          <w:bCs/>
          <w:color w:val="000000"/>
          <w:sz w:val="44"/>
          <w:szCs w:val="44"/>
        </w:rPr>
        <w:drawing>
          <wp:anchor distT="0" distB="0" distL="114300" distR="114300" simplePos="0" relativeHeight="251661312" behindDoc="0" locked="0" layoutInCell="1" allowOverlap="1">
            <wp:simplePos x="0" y="0"/>
            <wp:positionH relativeFrom="page">
              <wp:posOffset>10896600</wp:posOffset>
            </wp:positionH>
            <wp:positionV relativeFrom="topMargin">
              <wp:posOffset>12446000</wp:posOffset>
            </wp:positionV>
            <wp:extent cx="469900" cy="292100"/>
            <wp:effectExtent l="0" t="0" r="0" b="0"/>
            <wp:wrapNone/>
            <wp:docPr id="100238" name="图片 1002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238" name="图片 100238"/>
                    <pic:cNvPicPr>
                      <a:picLocks noChangeAspect="1"/>
                    </pic:cNvPicPr>
                  </pic:nvPicPr>
                  <pic:blipFill>
                    <a:blip xmlns:r="http://schemas.openxmlformats.org/officeDocument/2006/relationships" r:embed="rId8"/>
                    <a:stretch>
                      <a:fillRect/>
                    </a:stretch>
                  </pic:blipFill>
                  <pic:spPr>
                    <a:xfrm>
                      <a:off x="0" y="0"/>
                      <a:ext cx="469900" cy="292100"/>
                    </a:xfrm>
                    <a:prstGeom prst="rect">
                      <a:avLst/>
                    </a:prstGeom>
                  </pic:spPr>
                </pic:pic>
              </a:graphicData>
            </a:graphic>
          </wp:anchor>
        </w:drawing>
      </w:r>
      <w:r>
        <w:rPr>
          <w:rFonts w:hint="eastAsia"/>
          <w:b/>
          <w:bCs/>
          <w:color w:val="000000"/>
          <w:sz w:val="44"/>
          <w:szCs w:val="44"/>
        </w:rPr>
        <w:t>第</w:t>
      </w:r>
      <w:r>
        <w:rPr>
          <w:rFonts w:hint="eastAsia"/>
          <w:bCs/>
          <w:color w:val="000000"/>
          <w:sz w:val="44"/>
          <w:szCs w:val="44"/>
        </w:rPr>
        <w:t>08</w:t>
      </w:r>
      <w:r>
        <w:rPr>
          <w:rFonts w:hint="eastAsia"/>
          <w:b/>
          <w:bCs/>
          <w:color w:val="000000"/>
          <w:sz w:val="44"/>
          <w:szCs w:val="44"/>
        </w:rPr>
        <w:t xml:space="preserve">讲 函数模型及其应用 </w:t>
      </w:r>
    </w:p>
    <w:p>
      <w:pPr>
        <w:spacing w:line="360" w:lineRule="auto"/>
        <w:ind w:firstLine="800" w:firstLineChars="200"/>
        <w:jc w:val="left"/>
        <w:rPr>
          <w:b/>
          <w:bCs/>
          <w:color w:val="000000"/>
          <w:sz w:val="40"/>
          <w:szCs w:val="40"/>
        </w:rPr>
      </w:pPr>
      <w:r>
        <w:rPr>
          <w:rFonts w:hint="eastAsia"/>
          <w:b/>
          <w:bCs/>
          <w:color w:val="000000"/>
          <w:sz w:val="40"/>
          <w:szCs w:val="40"/>
        </w:rPr>
        <w:t>目录</w:t>
      </w:r>
    </w:p>
    <w:p>
      <w:pPr>
        <w:snapToGrid w:val="0"/>
        <w:spacing w:line="360" w:lineRule="auto"/>
        <w:ind w:firstLine="420" w:firstLineChars="200"/>
        <w:jc w:val="left"/>
        <w:textAlignment w:val="center"/>
        <w:rPr>
          <w:b/>
          <w:bCs/>
          <w:snapToGrid w:val="0"/>
          <w:color w:val="000000"/>
          <w:kern w:val="0"/>
          <w:sz w:val="32"/>
          <w:szCs w:val="32"/>
        </w:rPr>
      </w:pPr>
      <w:r>
        <w:drawing>
          <wp:inline distT="0" distB="0" distL="0" distR="0">
            <wp:extent cx="6192520" cy="4879340"/>
            <wp:effectExtent l="0" t="0" r="0" b="0"/>
            <wp:docPr id="255803838"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5803838" name="图片 4"/>
                    <pic:cNvPicPr>
                      <a:picLocks noChangeAspect="1" noChangeArrowheads="1"/>
                    </pic:cNvPicPr>
                  </pic:nvPicPr>
                  <pic:blipFill>
                    <a:blip xmlns:r="http://schemas.openxmlformats.org/officeDocument/2006/relationships" r:embed="rId9">
                      <a:extLst>
                        <a:ext xmlns:a="http://schemas.openxmlformats.org/drawingml/2006/main" uri="{28A0092B-C50C-407E-A947-70E740481C1C}">
                          <a14:useLocalDpi xmlns:a14="http://schemas.microsoft.com/office/drawing/2010/main" val="0"/>
                        </a:ext>
                      </a:extLst>
                    </a:blip>
                    <a:srcRect b="7459"/>
                    <a:stretch>
                      <a:fillRect/>
                    </a:stretch>
                  </pic:blipFill>
                  <pic:spPr>
                    <a:xfrm>
                      <a:off x="0" y="0"/>
                      <a:ext cx="6192520" cy="4879731"/>
                    </a:xfrm>
                    <a:prstGeom prst="rect">
                      <a:avLst/>
                    </a:prstGeom>
                    <a:noFill/>
                    <a:ln>
                      <a:noFill/>
                    </a:ln>
                  </pic:spPr>
                </pic:pic>
              </a:graphicData>
            </a:graphic>
          </wp:inline>
        </w:drawing>
      </w:r>
    </w:p>
    <w:p>
      <w:pPr>
        <w:snapToGrid w:val="0"/>
        <w:spacing w:line="360" w:lineRule="auto"/>
        <w:ind w:firstLine="420" w:firstLineChars="200"/>
        <w:jc w:val="left"/>
        <w:textAlignment w:val="center"/>
        <w:rPr>
          <w:b/>
          <w:bCs/>
          <w:snapToGrid w:val="0"/>
          <w:color w:val="000000"/>
          <w:kern w:val="0"/>
          <w:sz w:val="32"/>
          <w:szCs w:val="32"/>
        </w:rPr>
      </w:pPr>
      <w:r>
        <w:rPr>
          <w:color w:val="000000"/>
        </w:rPr>
        <w:drawing>
          <wp:inline distT="0" distB="0" distL="0" distR="0">
            <wp:extent cx="895350" cy="292100"/>
            <wp:effectExtent l="0" t="0" r="0" b="0"/>
            <wp:docPr id="4" name="图片 4"/>
            <wp:cNvGraphicFramePr/>
            <a:graphic xmlns:a="http://schemas.openxmlformats.org/drawingml/2006/main">
              <a:graphicData uri="http://schemas.openxmlformats.org/drawingml/2006/picture">
                <pic:pic xmlns:pic="http://schemas.openxmlformats.org/drawingml/2006/picture">
                  <pic:nvPicPr>
                    <pic:cNvPr id="4" name="图片 4"/>
                    <pic:cNvPicPr/>
                  </pic:nvPicPr>
                  <pic:blipFill>
                    <a:blip xmlns:r="http://schemas.openxmlformats.org/officeDocument/2006/relationships" r:embed="rId10"/>
                    <a:stretch>
                      <a:fillRect/>
                    </a:stretch>
                  </pic:blipFill>
                  <pic:spPr>
                    <a:xfrm>
                      <a:off x="0" y="0"/>
                      <a:ext cx="895350" cy="292100"/>
                    </a:xfrm>
                    <a:prstGeom prst="rect">
                      <a:avLst/>
                    </a:prstGeom>
                  </pic:spPr>
                </pic:pic>
              </a:graphicData>
            </a:graphic>
          </wp:inline>
        </w:drawing>
      </w:r>
    </w:p>
    <w:tbl>
      <w:tblPr>
        <w:tblStyle w:val="TableGrid"/>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3475"/>
        <w:gridCol w:w="2729"/>
        <w:gridCol w:w="3764"/>
      </w:tblGrid>
      <w:tr>
        <w:tblPrEx>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427"/>
          <w:jc w:val="center"/>
        </w:trPr>
        <w:tc>
          <w:tcPr>
            <w:tcW w:w="1743" w:type="pct"/>
            <w:tcBorders>
              <w:top w:val="single" w:sz="8" w:space="0" w:color="E1BC64"/>
              <w:left w:val="single" w:sz="8" w:space="0" w:color="E1BC64"/>
              <w:bottom w:val="single" w:sz="8" w:space="0" w:color="E1BC64"/>
              <w:right w:val="single" w:sz="8" w:space="0" w:color="E1BC64"/>
            </w:tcBorders>
            <w:shd w:val="clear" w:color="auto" w:fill="F5E6C6"/>
          </w:tcPr>
          <w:p>
            <w:pPr>
              <w:spacing w:line="360" w:lineRule="auto"/>
              <w:jc w:val="center"/>
              <w:rPr>
                <w:b/>
                <w:bCs/>
                <w:color w:val="000000"/>
                <w:szCs w:val="21"/>
              </w:rPr>
            </w:pPr>
            <w:r>
              <w:rPr>
                <w:rFonts w:ascii="Times New Roman" w:hAnsi="Times New Roman" w:hint="eastAsia"/>
                <w:b/>
                <w:bCs/>
                <w:color w:val="000000"/>
                <w:szCs w:val="21"/>
              </w:rPr>
              <w:t>考点要求</w:t>
            </w:r>
          </w:p>
        </w:tc>
        <w:tc>
          <w:tcPr>
            <w:tcW w:w="1369" w:type="pct"/>
            <w:tcBorders>
              <w:top w:val="single" w:sz="8" w:space="0" w:color="E1BC64"/>
              <w:left w:val="single" w:sz="8" w:space="0" w:color="E1BC64"/>
              <w:bottom w:val="single" w:sz="8" w:space="0" w:color="E1BC64"/>
              <w:right w:val="single" w:sz="8" w:space="0" w:color="E1BC64"/>
            </w:tcBorders>
            <w:shd w:val="clear" w:color="auto" w:fill="F5E6C6"/>
          </w:tcPr>
          <w:p>
            <w:pPr>
              <w:spacing w:line="360" w:lineRule="auto"/>
              <w:jc w:val="center"/>
              <w:rPr>
                <w:b/>
                <w:bCs/>
                <w:color w:val="000000"/>
                <w:szCs w:val="21"/>
              </w:rPr>
            </w:pPr>
            <w:r>
              <w:rPr>
                <w:rFonts w:ascii="Times New Roman" w:hAnsi="Times New Roman" w:hint="eastAsia"/>
                <w:b/>
                <w:bCs/>
                <w:color w:val="000000"/>
                <w:szCs w:val="21"/>
              </w:rPr>
              <w:t>考题统计</w:t>
            </w:r>
          </w:p>
        </w:tc>
        <w:tc>
          <w:tcPr>
            <w:tcW w:w="1888" w:type="pct"/>
            <w:tcBorders>
              <w:top w:val="single" w:sz="8" w:space="0" w:color="E1BC64"/>
              <w:left w:val="single" w:sz="8" w:space="0" w:color="E1BC64"/>
              <w:bottom w:val="single" w:sz="8" w:space="0" w:color="E1BC64"/>
              <w:right w:val="single" w:sz="8" w:space="0" w:color="E1BC64"/>
            </w:tcBorders>
            <w:shd w:val="clear" w:color="auto" w:fill="F5E6C6"/>
          </w:tcPr>
          <w:p>
            <w:pPr>
              <w:spacing w:line="360" w:lineRule="auto"/>
              <w:jc w:val="center"/>
              <w:rPr>
                <w:b/>
                <w:bCs/>
                <w:color w:val="000000"/>
                <w:szCs w:val="21"/>
              </w:rPr>
            </w:pPr>
            <w:r>
              <w:rPr>
                <w:rFonts w:ascii="Times New Roman" w:hAnsi="Times New Roman" w:hint="eastAsia"/>
                <w:b/>
                <w:bCs/>
                <w:color w:val="000000"/>
                <w:szCs w:val="21"/>
              </w:rPr>
              <w:t>考情分析</w:t>
            </w:r>
          </w:p>
        </w:tc>
      </w:tr>
      <w:tr>
        <w:tblPrEx>
          <w:tblW w:w="5000" w:type="pct"/>
          <w:jc w:val="center"/>
          <w:tblCellMar>
            <w:top w:w="0" w:type="dxa"/>
            <w:left w:w="108" w:type="dxa"/>
            <w:bottom w:w="0" w:type="dxa"/>
            <w:right w:w="108" w:type="dxa"/>
          </w:tblCellMar>
        </w:tblPrEx>
        <w:trPr>
          <w:trHeight w:val="1111"/>
          <w:jc w:val="center"/>
        </w:trPr>
        <w:tc>
          <w:tcPr>
            <w:tcW w:w="1743" w:type="pct"/>
            <w:tcBorders>
              <w:top w:val="single" w:sz="8" w:space="0" w:color="E1BC64"/>
              <w:left w:val="single" w:sz="8" w:space="0" w:color="E1BC64"/>
              <w:bottom w:val="single" w:sz="8" w:space="0" w:color="E1BC64"/>
              <w:right w:val="single" w:sz="8" w:space="0" w:color="E1BC64"/>
            </w:tcBorders>
            <w:shd w:val="clear" w:color="auto" w:fill="FEFEFE"/>
          </w:tcPr>
          <w:p>
            <w:pPr>
              <w:spacing w:line="360" w:lineRule="auto"/>
              <w:jc w:val="left"/>
              <w:rPr>
                <w:color w:val="000000"/>
                <w:szCs w:val="21"/>
              </w:rPr>
            </w:pPr>
            <w:r>
              <w:rPr>
                <w:rFonts w:ascii="Times New Roman" w:hAnsi="Times New Roman" w:hint="eastAsia"/>
                <w:color w:val="000000"/>
                <w:szCs w:val="21"/>
              </w:rPr>
              <w:t>（1）了解指数函数、对数函数与一次函数增长速度的差异．</w:t>
            </w:r>
          </w:p>
          <w:p>
            <w:pPr>
              <w:spacing w:line="360" w:lineRule="auto"/>
              <w:jc w:val="left"/>
              <w:rPr>
                <w:color w:val="000000"/>
                <w:szCs w:val="21"/>
              </w:rPr>
            </w:pPr>
            <w:r>
              <w:rPr>
                <w:rFonts w:ascii="Times New Roman" w:hAnsi="Times New Roman" w:hint="eastAsia"/>
                <w:color w:val="000000"/>
                <w:szCs w:val="21"/>
              </w:rPr>
              <w:t>（2）理解</w:t>
            </w:r>
            <w:r>
              <w:rPr>
                <w:rFonts w:ascii="宋体" w:hAnsi="宋体" w:hint="eastAsia"/>
                <w:color w:val="000000"/>
                <w:szCs w:val="21"/>
              </w:rPr>
              <w:t>“</w:t>
            </w:r>
            <w:r>
              <w:rPr>
                <w:rFonts w:ascii="Times New Roman" w:hAnsi="Times New Roman" w:hint="eastAsia"/>
                <w:color w:val="000000"/>
                <w:szCs w:val="21"/>
              </w:rPr>
              <w:t>指数爆炸</w:t>
            </w:r>
            <w:r>
              <w:rPr>
                <w:rFonts w:ascii="宋体" w:hAnsi="宋体" w:hint="eastAsia"/>
                <w:color w:val="000000"/>
                <w:szCs w:val="21"/>
              </w:rPr>
              <w:t>”“</w:t>
            </w:r>
            <w:r>
              <w:rPr>
                <w:rFonts w:ascii="Times New Roman" w:hAnsi="Times New Roman" w:hint="eastAsia"/>
                <w:color w:val="000000"/>
                <w:szCs w:val="21"/>
              </w:rPr>
              <w:t>对数增长</w:t>
            </w:r>
            <w:r>
              <w:rPr>
                <w:rFonts w:ascii="宋体" w:hAnsi="宋体" w:hint="eastAsia"/>
                <w:color w:val="000000"/>
                <w:szCs w:val="21"/>
              </w:rPr>
              <w:t>”“</w:t>
            </w:r>
            <w:r>
              <w:rPr>
                <w:rFonts w:ascii="Times New Roman" w:hAnsi="Times New Roman" w:hint="eastAsia"/>
                <w:color w:val="000000"/>
                <w:szCs w:val="21"/>
              </w:rPr>
              <w:t>直线上升</w:t>
            </w:r>
            <w:r>
              <w:rPr>
                <w:rFonts w:ascii="宋体" w:hAnsi="宋体" w:hint="eastAsia"/>
                <w:color w:val="000000"/>
                <w:szCs w:val="21"/>
              </w:rPr>
              <w:t>”</w:t>
            </w:r>
            <w:r>
              <w:rPr>
                <w:rFonts w:ascii="Times New Roman" w:hAnsi="Times New Roman" w:hint="eastAsia"/>
                <w:color w:val="000000"/>
                <w:szCs w:val="21"/>
              </w:rPr>
              <w:t>等术语的含义．</w:t>
            </w:r>
          </w:p>
          <w:p>
            <w:pPr>
              <w:spacing w:line="360" w:lineRule="auto"/>
              <w:jc w:val="left"/>
              <w:rPr>
                <w:b/>
                <w:bCs/>
                <w:color w:val="000000"/>
                <w:szCs w:val="21"/>
              </w:rPr>
            </w:pPr>
            <w:r>
              <w:rPr>
                <w:rFonts w:ascii="Times New Roman" w:hAnsi="Times New Roman" w:hint="eastAsia"/>
                <w:color w:val="000000"/>
                <w:szCs w:val="21"/>
              </w:rPr>
              <w:t>（3）会选择合适的函数模型刻画现实问题的变化规律，了解函数模型在社会生活中的广泛应用．</w:t>
            </w:r>
          </w:p>
        </w:tc>
        <w:tc>
          <w:tcPr>
            <w:tcW w:w="1369" w:type="pct"/>
            <w:tcBorders>
              <w:top w:val="single" w:sz="8" w:space="0" w:color="E1BC64"/>
              <w:left w:val="single" w:sz="8" w:space="0" w:color="E1BC64"/>
              <w:bottom w:val="single" w:sz="8" w:space="0" w:color="E1BC64"/>
              <w:right w:val="single" w:sz="8" w:space="0" w:color="E1BC64"/>
            </w:tcBorders>
            <w:shd w:val="clear" w:color="auto" w:fill="FEFEFE"/>
            <w:vAlign w:val="center"/>
          </w:tcPr>
          <w:p>
            <w:pPr>
              <w:spacing w:line="360" w:lineRule="auto"/>
              <w:jc w:val="center"/>
              <w:rPr>
                <w:color w:val="000000"/>
                <w:szCs w:val="21"/>
              </w:rPr>
            </w:pPr>
            <w:r>
              <w:rPr>
                <w:rFonts w:ascii="Times New Roman" w:hAnsi="Times New Roman"/>
                <w:color w:val="000000"/>
                <w:szCs w:val="21"/>
              </w:rPr>
              <w:t>2020年</w:t>
            </w:r>
            <w:r>
              <w:rPr>
                <w:rFonts w:ascii="Times New Roman" w:hAnsi="Times New Roman"/>
                <w:i/>
                <w:color w:val="000000"/>
                <w:szCs w:val="21"/>
              </w:rPr>
              <w:t>II</w:t>
            </w:r>
            <w:r>
              <w:rPr>
                <w:rFonts w:ascii="Times New Roman" w:hAnsi="Times New Roman"/>
                <w:color w:val="000000"/>
                <w:szCs w:val="21"/>
              </w:rPr>
              <w:t>卷第3题，5分</w:t>
            </w:r>
          </w:p>
          <w:p>
            <w:pPr>
              <w:spacing w:line="360" w:lineRule="auto"/>
              <w:jc w:val="center"/>
              <w:rPr>
                <w:color w:val="000000"/>
                <w:szCs w:val="21"/>
              </w:rPr>
            </w:pPr>
            <w:r>
              <w:rPr>
                <w:rFonts w:ascii="Times New Roman" w:hAnsi="Times New Roman"/>
                <w:color w:val="000000"/>
                <w:szCs w:val="21"/>
              </w:rPr>
              <w:t>2020年</w:t>
            </w:r>
            <w:r>
              <w:rPr>
                <w:rFonts w:ascii="Times New Roman" w:hAnsi="Times New Roman"/>
                <w:i/>
                <w:color w:val="000000"/>
                <w:szCs w:val="21"/>
              </w:rPr>
              <w:t>I</w:t>
            </w:r>
            <w:r>
              <w:rPr>
                <w:rFonts w:ascii="Times New Roman" w:hAnsi="Times New Roman"/>
                <w:color w:val="000000"/>
                <w:szCs w:val="21"/>
              </w:rPr>
              <w:t>卷第</w:t>
            </w:r>
            <w:r>
              <w:rPr>
                <w:rFonts w:ascii="Times New Roman" w:hAnsi="Times New Roman" w:hint="eastAsia"/>
                <w:color w:val="000000"/>
                <w:szCs w:val="21"/>
              </w:rPr>
              <w:t>6</w:t>
            </w:r>
            <w:r>
              <w:rPr>
                <w:rFonts w:ascii="Times New Roman" w:hAnsi="Times New Roman"/>
                <w:color w:val="000000"/>
                <w:szCs w:val="21"/>
              </w:rPr>
              <w:t>题，5分</w:t>
            </w:r>
          </w:p>
        </w:tc>
        <w:tc>
          <w:tcPr>
            <w:tcW w:w="1888" w:type="pct"/>
            <w:tcBorders>
              <w:top w:val="single" w:sz="8" w:space="0" w:color="E1BC64"/>
              <w:left w:val="single" w:sz="8" w:space="0" w:color="E1BC64"/>
              <w:bottom w:val="single" w:sz="8" w:space="0" w:color="E1BC64"/>
              <w:right w:val="single" w:sz="8" w:space="0" w:color="E1BC64"/>
            </w:tcBorders>
            <w:shd w:val="clear" w:color="auto" w:fill="FEFEFE"/>
          </w:tcPr>
          <w:p>
            <w:pPr>
              <w:spacing w:line="360" w:lineRule="auto"/>
              <w:rPr>
                <w:bCs/>
                <w:color w:val="000000"/>
                <w:szCs w:val="21"/>
              </w:rPr>
            </w:pPr>
            <w:r>
              <w:rPr>
                <w:rFonts w:ascii="Times New Roman" w:hAnsi="Times New Roman"/>
                <w:bCs/>
                <w:color w:val="000000"/>
                <w:szCs w:val="21"/>
              </w:rPr>
              <w:t>高考对</w:t>
            </w:r>
            <w:r>
              <w:rPr>
                <w:rFonts w:ascii="Times New Roman" w:hAnsi="Times New Roman" w:hint="eastAsia"/>
                <w:bCs/>
                <w:color w:val="000000"/>
                <w:szCs w:val="21"/>
              </w:rPr>
              <w:t>函数模型</w:t>
            </w:r>
            <w:r>
              <w:rPr>
                <w:rFonts w:ascii="Times New Roman" w:hAnsi="Times New Roman"/>
                <w:bCs/>
                <w:color w:val="000000"/>
                <w:szCs w:val="21"/>
              </w:rPr>
              <w:t>的考查</w:t>
            </w:r>
            <w:r>
              <w:rPr>
                <w:rFonts w:ascii="Times New Roman" w:hAnsi="Times New Roman" w:hint="eastAsia"/>
                <w:bCs/>
                <w:color w:val="000000"/>
                <w:szCs w:val="21"/>
              </w:rPr>
              <w:t>相对</w:t>
            </w:r>
            <w:r>
              <w:rPr>
                <w:rFonts w:ascii="Times New Roman" w:hAnsi="Times New Roman"/>
                <w:bCs/>
                <w:color w:val="000000"/>
                <w:szCs w:val="21"/>
              </w:rPr>
              <w:t>稳定，考查内容、频率、题型、难度均变化不大．</w:t>
            </w:r>
            <w:r>
              <w:rPr>
                <w:rFonts w:ascii="Times New Roman" w:hAnsi="Times New Roman" w:hint="eastAsia"/>
                <w:bCs/>
                <w:color w:val="000000"/>
                <w:szCs w:val="21"/>
              </w:rPr>
              <w:t>202</w:t>
            </w:r>
            <w:r>
              <w:rPr>
                <w:rFonts w:ascii="Times New Roman" w:hAnsi="Times New Roman"/>
                <w:bCs/>
                <w:color w:val="000000"/>
                <w:szCs w:val="21"/>
              </w:rPr>
              <w:t>4</w:t>
            </w:r>
            <w:r>
              <w:rPr>
                <w:rFonts w:ascii="Times New Roman" w:hAnsi="Times New Roman" w:hint="eastAsia"/>
                <w:bCs/>
                <w:color w:val="000000"/>
                <w:szCs w:val="21"/>
              </w:rPr>
              <w:t>年高考可能结合函数与生活应用进行考察，对学生建模能力和数学应用能力综合考察．</w:t>
            </w:r>
          </w:p>
        </w:tc>
      </w:tr>
    </w:tbl>
    <w:p>
      <w:pPr>
        <w:sectPr>
          <w:pgSz w:w="11906" w:h="16838"/>
          <w:pgMar w:top="1440" w:right="1077" w:bottom="1440" w:left="1077" w:header="850" w:footer="992" w:gutter="0"/>
          <w:pgNumType w:start="1"/>
          <w:cols w:num="1" w:space="708"/>
          <w:docGrid w:linePitch="286" w:charSpace="0"/>
        </w:sectPr>
      </w:pPr>
    </w:p>
    <w:p>
      <w:pPr>
        <w:widowControl/>
        <w:spacing w:line="360" w:lineRule="auto"/>
        <w:ind w:firstLine="420" w:firstLineChars="200"/>
        <w:jc w:val="left"/>
        <w:textAlignment w:val="baseline"/>
        <w:rPr>
          <w:b/>
          <w:bCs/>
          <w:color w:val="000000"/>
          <w:kern w:val="0"/>
          <w:szCs w:val="21"/>
        </w:rPr>
      </w:pPr>
      <w:r>
        <w:rPr>
          <w:color w:val="000000"/>
        </w:rPr>
        <w:drawing>
          <wp:inline distT="0" distB="0" distL="114300" distR="114300">
            <wp:extent cx="950595" cy="328295"/>
            <wp:effectExtent l="0" t="0" r="1905" b="14605"/>
            <wp:docPr id="143"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 name="图片 18"/>
                    <pic:cNvPicPr>
                      <a:picLocks noChangeAspect="1"/>
                    </pic:cNvPicPr>
                  </pic:nvPicPr>
                  <pic:blipFill>
                    <a:blip xmlns:r="http://schemas.openxmlformats.org/officeDocument/2006/relationships" r:embed="rId11"/>
                    <a:stretch>
                      <a:fillRect/>
                    </a:stretch>
                  </pic:blipFill>
                  <pic:spPr>
                    <a:xfrm>
                      <a:off x="0" y="0"/>
                      <a:ext cx="950595" cy="328295"/>
                    </a:xfrm>
                    <a:prstGeom prst="rect">
                      <a:avLst/>
                    </a:prstGeom>
                    <a:noFill/>
                    <a:ln>
                      <a:noFill/>
                    </a:ln>
                  </pic:spPr>
                </pic:pic>
              </a:graphicData>
            </a:graphic>
          </wp:inline>
        </w:drawing>
      </w:r>
    </w:p>
    <w:p>
      <w:pPr>
        <w:widowControl/>
        <w:spacing w:line="360" w:lineRule="auto"/>
        <w:ind w:firstLine="420" w:firstLineChars="200"/>
        <w:jc w:val="left"/>
        <w:textAlignment w:val="baseline"/>
        <w:rPr>
          <w:b/>
          <w:bCs/>
          <w:color w:val="000000"/>
          <w:kern w:val="0"/>
          <w:szCs w:val="21"/>
        </w:rPr>
      </w:pPr>
      <w:r>
        <w:rPr>
          <w:color w:val="000000"/>
        </w:rPr>
        <w:drawing>
          <wp:inline distT="0" distB="0" distL="0" distR="0">
            <wp:extent cx="6192520" cy="3639185"/>
            <wp:effectExtent l="0" t="0" r="0" b="0"/>
            <wp:docPr id="10127815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278152" name="图片 2"/>
                    <pic:cNvPicPr>
                      <a:picLocks noChangeAspect="1" noChangeArrowheads="1"/>
                    </pic:cNvPicPr>
                  </pic:nvPicPr>
                  <pic:blipFill>
                    <a:blip xmlns:r="http://schemas.openxmlformats.org/officeDocument/2006/relationships" r:embed="rId12" cstate="print">
                      <a:extLst>
                        <a:ext xmlns:a="http://schemas.openxmlformats.org/drawingml/2006/main" uri="{28A0092B-C50C-407E-A947-70E740481C1C}">
                          <a14:useLocalDpi xmlns:a14="http://schemas.microsoft.com/office/drawing/2010/main" val="0"/>
                        </a:ext>
                      </a:extLst>
                    </a:blip>
                    <a:stretch>
                      <a:fillRect/>
                    </a:stretch>
                  </pic:blipFill>
                  <pic:spPr>
                    <a:xfrm>
                      <a:off x="0" y="0"/>
                      <a:ext cx="6192520" cy="3639185"/>
                    </a:xfrm>
                    <a:prstGeom prst="rect">
                      <a:avLst/>
                    </a:prstGeom>
                    <a:noFill/>
                    <a:ln>
                      <a:noFill/>
                    </a:ln>
                  </pic:spPr>
                </pic:pic>
              </a:graphicData>
            </a:graphic>
          </wp:inline>
        </w:drawing>
      </w:r>
    </w:p>
    <w:p>
      <w:pPr>
        <w:snapToGrid w:val="0"/>
        <w:spacing w:line="360" w:lineRule="auto"/>
        <w:ind w:firstLine="420" w:firstLineChars="200"/>
        <w:contextualSpacing/>
        <w:jc w:val="left"/>
        <w:textAlignment w:val="center"/>
        <w:rPr>
          <w:b/>
          <w:snapToGrid w:val="0"/>
          <w:color w:val="000000"/>
          <w:kern w:val="0"/>
          <w:szCs w:val="21"/>
        </w:rPr>
      </w:pPr>
      <w:r>
        <w:rPr>
          <w:color w:val="000000"/>
        </w:rPr>
        <w:drawing>
          <wp:inline distT="0" distB="0" distL="114300" distR="114300">
            <wp:extent cx="2794635" cy="273685"/>
            <wp:effectExtent l="0" t="0" r="5715" b="12065"/>
            <wp:docPr id="129"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 name="图片 13"/>
                    <pic:cNvPicPr>
                      <a:picLocks noChangeAspect="1"/>
                    </pic:cNvPicPr>
                  </pic:nvPicPr>
                  <pic:blipFill>
                    <a:blip xmlns:r="http://schemas.openxmlformats.org/officeDocument/2006/relationships" r:embed="rId13"/>
                    <a:stretch>
                      <a:fillRect/>
                    </a:stretch>
                  </pic:blipFill>
                  <pic:spPr>
                    <a:xfrm>
                      <a:off x="0" y="0"/>
                      <a:ext cx="2794635" cy="273685"/>
                    </a:xfrm>
                    <a:prstGeom prst="rect">
                      <a:avLst/>
                    </a:prstGeom>
                    <a:noFill/>
                    <a:ln>
                      <a:noFill/>
                    </a:ln>
                  </pic:spPr>
                </pic:pic>
              </a:graphicData>
            </a:graphic>
          </wp:inline>
        </w:drawing>
      </w:r>
    </w:p>
    <w:p>
      <w:pPr>
        <w:spacing w:line="360" w:lineRule="auto"/>
        <w:ind w:firstLine="420" w:firstLineChars="200"/>
        <w:rPr>
          <w:b/>
          <w:bCs/>
          <w:color w:val="000000"/>
          <w:szCs w:val="21"/>
        </w:rPr>
      </w:pPr>
      <w:r>
        <w:rPr>
          <w:bCs/>
          <w:color w:val="000000"/>
          <w:szCs w:val="21"/>
        </w:rPr>
        <w:t>1</w:t>
      </w:r>
      <w:r>
        <w:rPr>
          <w:rFonts w:hint="eastAsia"/>
          <w:b/>
          <w:bCs/>
          <w:color w:val="000000"/>
          <w:szCs w:val="21"/>
        </w:rPr>
        <w:t>、</w:t>
      </w:r>
      <w:r>
        <w:rPr>
          <w:b/>
          <w:bCs/>
          <w:color w:val="000000"/>
          <w:szCs w:val="21"/>
        </w:rPr>
        <w:t>几种常见的函数模型：</w:t>
      </w:r>
    </w:p>
    <w:tbl>
      <w:tblPr>
        <w:tblStyle w:val="TableGrid0"/>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4179"/>
        <w:gridCol w:w="5598"/>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c>
          <w:tcPr>
            <w:tcW w:w="4179" w:type="dxa"/>
          </w:tcPr>
          <w:p>
            <w:pPr>
              <w:widowControl/>
              <w:adjustRightInd w:val="0"/>
              <w:snapToGrid w:val="0"/>
              <w:spacing w:line="360" w:lineRule="auto"/>
              <w:jc w:val="center"/>
              <w:rPr>
                <w:b/>
                <w:color w:val="000000"/>
                <w:spacing w:val="28"/>
                <w:szCs w:val="21"/>
              </w:rPr>
            </w:pPr>
            <w:r>
              <w:rPr>
                <w:rFonts w:ascii="Times New Roman" w:hAnsi="Times New Roman"/>
                <w:bCs/>
                <w:color w:val="000000"/>
                <w:spacing w:val="28"/>
                <w:szCs w:val="21"/>
              </w:rPr>
              <w:t>函数模型</w:t>
            </w:r>
          </w:p>
        </w:tc>
        <w:tc>
          <w:tcPr>
            <w:tcW w:w="5598" w:type="dxa"/>
          </w:tcPr>
          <w:p>
            <w:pPr>
              <w:widowControl/>
              <w:adjustRightInd w:val="0"/>
              <w:snapToGrid w:val="0"/>
              <w:spacing w:line="360" w:lineRule="auto"/>
              <w:jc w:val="center"/>
              <w:rPr>
                <w:b/>
                <w:color w:val="000000"/>
                <w:spacing w:val="28"/>
                <w:szCs w:val="21"/>
              </w:rPr>
            </w:pPr>
            <w:r>
              <w:rPr>
                <w:rFonts w:ascii="Times New Roman" w:hAnsi="Times New Roman"/>
                <w:bCs/>
                <w:color w:val="000000"/>
                <w:spacing w:val="28"/>
                <w:szCs w:val="21"/>
              </w:rPr>
              <w:t>函数解析式</w:t>
            </w:r>
          </w:p>
        </w:tc>
      </w:tr>
      <w:tr>
        <w:tblPrEx>
          <w:tblW w:w="0" w:type="auto"/>
          <w:tblInd w:w="0" w:type="dxa"/>
          <w:tblCellMar>
            <w:top w:w="0" w:type="dxa"/>
            <w:left w:w="108" w:type="dxa"/>
            <w:bottom w:w="0" w:type="dxa"/>
            <w:right w:w="108" w:type="dxa"/>
          </w:tblCellMar>
        </w:tblPrEx>
        <w:tc>
          <w:tcPr>
            <w:tcW w:w="4179" w:type="dxa"/>
          </w:tcPr>
          <w:p>
            <w:pPr>
              <w:widowControl/>
              <w:adjustRightInd w:val="0"/>
              <w:snapToGrid w:val="0"/>
              <w:spacing w:line="360" w:lineRule="auto"/>
              <w:rPr>
                <w:b/>
                <w:color w:val="000000"/>
                <w:spacing w:val="28"/>
                <w:szCs w:val="21"/>
              </w:rPr>
            </w:pPr>
            <w:r>
              <w:rPr>
                <w:rFonts w:ascii="Times New Roman" w:hAnsi="Times New Roman"/>
                <w:bCs/>
                <w:color w:val="000000"/>
                <w:spacing w:val="28"/>
                <w:szCs w:val="21"/>
              </w:rPr>
              <w:t>一次函数模型</w:t>
            </w:r>
          </w:p>
        </w:tc>
        <w:tc>
          <w:tcPr>
            <w:tcW w:w="5598" w:type="dxa"/>
          </w:tcPr>
          <w:p>
            <w:pPr>
              <w:widowControl/>
              <w:adjustRightInd w:val="0"/>
              <w:snapToGrid w:val="0"/>
              <w:spacing w:line="360" w:lineRule="auto"/>
              <w:textAlignment w:val="center"/>
              <w:rPr>
                <w:bCs/>
                <w:color w:val="000000"/>
                <w:spacing w:val="28"/>
                <w:szCs w:val="21"/>
              </w:rPr>
            </w:pPr>
            <w:r>
              <w:rPr>
                <w:rFonts w:ascii="Times New Roman" w:hAnsi="Times New Roman"/>
                <w:color w:val="000000"/>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9pt;height:15pt" o:ole="" coordsize="21600,21600" o:preferrelative="t" filled="f" stroked="f">
                  <v:stroke joinstyle="miter"/>
                  <v:imagedata r:id="rId14" o:title=""/>
                  <o:lock v:ext="edit" aspectratio="t"/>
                  <w10:anchorlock/>
                </v:shape>
                <o:OLEObject Type="Embed" ProgID="Equation.3" ShapeID="_x0000_i1025" DrawAspect="Content" ObjectID="_1468075725" r:id="rId15"/>
              </w:object>
            </w:r>
            <w:r>
              <w:rPr>
                <w:rFonts w:ascii="Times New Roman" w:hAnsi="Times New Roman"/>
                <w:color w:val="000000"/>
              </w:rPr>
              <w:t>，</w:t>
            </w:r>
            <w:r>
              <w:rPr>
                <w:rFonts w:ascii="Times New Roman" w:hAnsi="Times New Roman"/>
                <w:color w:val="000000"/>
              </w:rPr>
              <w:object>
                <v:shape id="_x0000_i1026" type="#_x0000_t75" style="width:9pt;height:13.5pt" o:ole="" coordsize="21600,21600" o:preferrelative="t" filled="f" stroked="f">
                  <v:stroke joinstyle="miter"/>
                  <v:imagedata r:id="rId16" o:title=""/>
                  <o:lock v:ext="edit" aspectratio="t"/>
                  <w10:anchorlock/>
                </v:shape>
                <o:OLEObject Type="Embed" ProgID="Equation.3" ShapeID="_x0000_i1026" DrawAspect="Content" ObjectID="_1468075726" r:id="rId17"/>
              </w:object>
            </w:r>
            <w:r>
              <w:rPr>
                <w:rFonts w:ascii="Times New Roman" w:hAnsi="Times New Roman"/>
                <w:color w:val="000000"/>
              </w:rPr>
              <w:t>为常数且</w:t>
            </w:r>
            <w:r>
              <w:rPr>
                <w:rFonts w:ascii="Times New Roman" w:hAnsi="Times New Roman"/>
                <w:color w:val="000000"/>
              </w:rPr>
              <w:object>
                <v:shape id="_x0000_i1027" type="#_x0000_t75" style="width:29.25pt;height:15pt" o:ole="" coordsize="21600,21600" o:preferrelative="t" filled="f" stroked="f">
                  <v:stroke joinstyle="miter"/>
                  <v:imagedata r:id="rId18" o:title=""/>
                  <o:lock v:ext="edit" aspectratio="t"/>
                  <w10:anchorlock/>
                </v:shape>
                <o:OLEObject Type="Embed" ProgID="Equation.3" ShapeID="_x0000_i1027" DrawAspect="Content" ObjectID="_1468075727" r:id="rId19"/>
              </w:object>
            </w:r>
          </w:p>
        </w:tc>
      </w:tr>
      <w:tr>
        <w:tblPrEx>
          <w:tblW w:w="0" w:type="auto"/>
          <w:tblInd w:w="0" w:type="dxa"/>
          <w:tblCellMar>
            <w:top w:w="0" w:type="dxa"/>
            <w:left w:w="108" w:type="dxa"/>
            <w:bottom w:w="0" w:type="dxa"/>
            <w:right w:w="108" w:type="dxa"/>
          </w:tblCellMar>
        </w:tblPrEx>
        <w:tc>
          <w:tcPr>
            <w:tcW w:w="4179" w:type="dxa"/>
          </w:tcPr>
          <w:p>
            <w:pPr>
              <w:widowControl/>
              <w:adjustRightInd w:val="0"/>
              <w:snapToGrid w:val="0"/>
              <w:spacing w:line="360" w:lineRule="auto"/>
              <w:rPr>
                <w:b/>
                <w:color w:val="000000"/>
                <w:spacing w:val="28"/>
                <w:szCs w:val="21"/>
              </w:rPr>
            </w:pPr>
            <w:r>
              <w:rPr>
                <w:rFonts w:ascii="Times New Roman" w:hAnsi="Times New Roman"/>
                <w:bCs/>
                <w:color w:val="000000"/>
                <w:spacing w:val="28"/>
                <w:szCs w:val="21"/>
              </w:rPr>
              <w:t>反比例函数模型</w:t>
            </w:r>
          </w:p>
        </w:tc>
        <w:tc>
          <w:tcPr>
            <w:tcW w:w="5598" w:type="dxa"/>
          </w:tcPr>
          <w:p>
            <w:pPr>
              <w:widowControl/>
              <w:adjustRightInd w:val="0"/>
              <w:snapToGrid w:val="0"/>
              <w:spacing w:line="360" w:lineRule="auto"/>
              <w:textAlignment w:val="center"/>
              <w:rPr>
                <w:bCs/>
                <w:color w:val="000000"/>
                <w:spacing w:val="28"/>
                <w:szCs w:val="21"/>
              </w:rPr>
            </w:pPr>
            <w:r>
              <w:rPr>
                <w:rFonts w:ascii="Times New Roman" w:hAnsi="Times New Roman"/>
                <w:color w:val="000000"/>
              </w:rPr>
              <w:object>
                <v:shape id="_x0000_i1028" type="#_x0000_t75" style="width:66pt;height:27.75pt" o:ole="" coordsize="21600,21600" o:preferrelative="t" filled="f" stroked="f">
                  <v:stroke joinstyle="miter"/>
                  <v:imagedata r:id="rId20" o:title=""/>
                  <o:lock v:ext="edit" aspectratio="t"/>
                  <w10:anchorlock/>
                </v:shape>
                <o:OLEObject Type="Embed" ProgID="Equation.3" ShapeID="_x0000_i1028" DrawAspect="Content" ObjectID="_1468075728" r:id="rId21"/>
              </w:object>
            </w:r>
            <w:r>
              <w:rPr>
                <w:rFonts w:ascii="Times New Roman" w:hAnsi="Times New Roman"/>
                <w:color w:val="000000"/>
              </w:rPr>
              <w:t>，</w:t>
            </w:r>
            <w:r>
              <w:rPr>
                <w:rFonts w:ascii="Times New Roman" w:hAnsi="Times New Roman"/>
                <w:color w:val="000000"/>
              </w:rPr>
              <w:object>
                <v:shape id="_x0000_i1029" type="#_x0000_t75" style="width:9pt;height:13.5pt" o:ole="" coordsize="21600,21600" o:preferrelative="t" filled="f" stroked="f">
                  <v:stroke joinstyle="miter"/>
                  <v:imagedata r:id="rId22" o:title=""/>
                  <o:lock v:ext="edit" aspectratio="t"/>
                  <w10:anchorlock/>
                </v:shape>
                <o:OLEObject Type="Embed" ProgID="Equation.3" ShapeID="_x0000_i1029" DrawAspect="Content" ObjectID="_1468075729" r:id="rId23"/>
              </w:object>
            </w:r>
            <w:r>
              <w:rPr>
                <w:rFonts w:ascii="Times New Roman" w:hAnsi="Times New Roman"/>
                <w:color w:val="000000"/>
              </w:rPr>
              <w:t>为常数且</w:t>
            </w:r>
            <w:r>
              <w:rPr>
                <w:rFonts w:ascii="Times New Roman" w:hAnsi="Times New Roman"/>
                <w:color w:val="000000"/>
              </w:rPr>
              <w:object>
                <v:shape id="_x0000_i1030" type="#_x0000_t75" style="width:29.25pt;height:15pt" o:ole="" coordsize="21600,21600" o:preferrelative="t" filled="f" stroked="f">
                  <v:stroke joinstyle="miter"/>
                  <v:imagedata r:id="rId24" o:title=""/>
                  <o:lock v:ext="edit" aspectratio="t"/>
                  <w10:anchorlock/>
                </v:shape>
                <o:OLEObject Type="Embed" ProgID="Equation.3" ShapeID="_x0000_i1030" DrawAspect="Content" ObjectID="_1468075730" r:id="rId25"/>
              </w:object>
            </w:r>
          </w:p>
        </w:tc>
      </w:tr>
      <w:tr>
        <w:tblPrEx>
          <w:tblW w:w="0" w:type="auto"/>
          <w:tblInd w:w="0" w:type="dxa"/>
          <w:tblCellMar>
            <w:top w:w="0" w:type="dxa"/>
            <w:left w:w="108" w:type="dxa"/>
            <w:bottom w:w="0" w:type="dxa"/>
            <w:right w:w="108" w:type="dxa"/>
          </w:tblCellMar>
        </w:tblPrEx>
        <w:tc>
          <w:tcPr>
            <w:tcW w:w="4179" w:type="dxa"/>
          </w:tcPr>
          <w:p>
            <w:pPr>
              <w:widowControl/>
              <w:adjustRightInd w:val="0"/>
              <w:snapToGrid w:val="0"/>
              <w:spacing w:line="360" w:lineRule="auto"/>
              <w:rPr>
                <w:bCs/>
                <w:color w:val="000000"/>
                <w:spacing w:val="28"/>
                <w:szCs w:val="21"/>
              </w:rPr>
            </w:pPr>
            <w:r>
              <w:rPr>
                <w:rFonts w:ascii="Times New Roman" w:hAnsi="Times New Roman"/>
                <w:bCs/>
                <w:color w:val="000000"/>
                <w:spacing w:val="28"/>
                <w:szCs w:val="21"/>
              </w:rPr>
              <w:t>二次函数模型</w:t>
            </w:r>
          </w:p>
        </w:tc>
        <w:tc>
          <w:tcPr>
            <w:tcW w:w="5598" w:type="dxa"/>
          </w:tcPr>
          <w:p>
            <w:pPr>
              <w:widowControl/>
              <w:adjustRightInd w:val="0"/>
              <w:snapToGrid w:val="0"/>
              <w:spacing w:line="360" w:lineRule="auto"/>
              <w:textAlignment w:val="center"/>
              <w:rPr>
                <w:bCs/>
                <w:color w:val="000000"/>
                <w:spacing w:val="28"/>
                <w:szCs w:val="21"/>
              </w:rPr>
            </w:pPr>
            <w:r>
              <w:rPr>
                <w:rFonts w:ascii="Times New Roman" w:hAnsi="Times New Roman"/>
                <w:color w:val="000000"/>
              </w:rPr>
              <w:object>
                <v:shape id="_x0000_i1031" type="#_x0000_t75" style="width:93pt;height:18pt" o:ole="" coordsize="21600,21600" o:preferrelative="t" filled="f" stroked="f">
                  <v:stroke joinstyle="miter"/>
                  <v:imagedata r:id="rId26" o:title=""/>
                  <o:lock v:ext="edit" aspectratio="t"/>
                  <w10:anchorlock/>
                </v:shape>
                <o:OLEObject Type="Embed" ProgID="Equation.3" ShapeID="_x0000_i1031" DrawAspect="Content" ObjectID="_1468075731" r:id="rId27"/>
              </w:object>
            </w:r>
            <w:r>
              <w:rPr>
                <w:rFonts w:ascii="Times New Roman" w:hAnsi="Times New Roman"/>
                <w:color w:val="000000"/>
              </w:rPr>
              <w:t>，</w:t>
            </w:r>
            <w:r>
              <w:rPr>
                <w:rFonts w:ascii="Times New Roman" w:hAnsi="Times New Roman"/>
                <w:color w:val="000000"/>
              </w:rPr>
              <w:object>
                <v:shape id="_x0000_i1032" type="#_x0000_t75" style="width:9pt;height:13.5pt" o:ole="" coordsize="21600,21600" o:preferrelative="t" filled="f" stroked="f">
                  <v:stroke joinstyle="miter"/>
                  <v:imagedata r:id="rId22" o:title=""/>
                  <o:lock v:ext="edit" aspectratio="t"/>
                  <w10:anchorlock/>
                </v:shape>
                <o:OLEObject Type="Embed" ProgID="Equation.3" ShapeID="_x0000_i1032" DrawAspect="Content" ObjectID="_1468075732" r:id="rId28"/>
              </w:object>
            </w:r>
            <w:r>
              <w:rPr>
                <w:rFonts w:ascii="Times New Roman" w:hAnsi="Times New Roman"/>
                <w:color w:val="000000"/>
              </w:rPr>
              <w:t>，</w:t>
            </w:r>
            <w:r>
              <w:rPr>
                <w:rFonts w:ascii="Times New Roman" w:hAnsi="Times New Roman"/>
                <w:color w:val="000000"/>
              </w:rPr>
              <w:object>
                <v:shape id="_x0000_i1033" type="#_x0000_t75" style="width:9pt;height:9.75pt" o:ole="" coordsize="21600,21600" o:preferrelative="t" filled="f" stroked="f">
                  <v:stroke joinstyle="miter"/>
                  <v:imagedata r:id="rId29" o:title=""/>
                  <o:lock v:ext="edit" aspectratio="t"/>
                  <w10:anchorlock/>
                </v:shape>
                <o:OLEObject Type="Embed" ProgID="Equation.3" ShapeID="_x0000_i1033" DrawAspect="Content" ObjectID="_1468075733" r:id="rId30"/>
              </w:object>
            </w:r>
            <w:r>
              <w:rPr>
                <w:rFonts w:ascii="Times New Roman" w:hAnsi="Times New Roman"/>
                <w:color w:val="000000"/>
              </w:rPr>
              <w:t>为常数且</w:t>
            </w:r>
            <w:r>
              <w:rPr>
                <w:rFonts w:ascii="Times New Roman" w:hAnsi="Times New Roman"/>
                <w:color w:val="000000"/>
              </w:rPr>
              <w:object>
                <v:shape id="_x0000_i1034" type="#_x0000_t75" style="width:27.75pt;height:15pt" o:ole="" coordsize="21600,21600" o:preferrelative="t" filled="f" stroked="f">
                  <v:stroke joinstyle="miter"/>
                  <v:imagedata r:id="rId31" o:title=""/>
                  <o:lock v:ext="edit" aspectratio="t"/>
                  <w10:anchorlock/>
                </v:shape>
                <o:OLEObject Type="Embed" ProgID="Equation.3" ShapeID="_x0000_i1034" DrawAspect="Content" ObjectID="_1468075734" r:id="rId32"/>
              </w:object>
            </w:r>
          </w:p>
        </w:tc>
      </w:tr>
      <w:tr>
        <w:tblPrEx>
          <w:tblW w:w="0" w:type="auto"/>
          <w:tblInd w:w="0" w:type="dxa"/>
          <w:tblCellMar>
            <w:top w:w="0" w:type="dxa"/>
            <w:left w:w="108" w:type="dxa"/>
            <w:bottom w:w="0" w:type="dxa"/>
            <w:right w:w="108" w:type="dxa"/>
          </w:tblCellMar>
        </w:tblPrEx>
        <w:tc>
          <w:tcPr>
            <w:tcW w:w="4179" w:type="dxa"/>
          </w:tcPr>
          <w:p>
            <w:pPr>
              <w:widowControl/>
              <w:adjustRightInd w:val="0"/>
              <w:snapToGrid w:val="0"/>
              <w:spacing w:line="360" w:lineRule="auto"/>
              <w:rPr>
                <w:bCs/>
                <w:color w:val="000000"/>
                <w:spacing w:val="28"/>
                <w:szCs w:val="21"/>
              </w:rPr>
            </w:pPr>
            <w:r>
              <w:rPr>
                <w:rFonts w:ascii="Times New Roman" w:hAnsi="Times New Roman"/>
                <w:bCs/>
                <w:color w:val="000000"/>
                <w:spacing w:val="28"/>
                <w:szCs w:val="21"/>
              </w:rPr>
              <w:t>指数函数模型</w:t>
            </w:r>
          </w:p>
        </w:tc>
        <w:tc>
          <w:tcPr>
            <w:tcW w:w="5598" w:type="dxa"/>
          </w:tcPr>
          <w:p>
            <w:pPr>
              <w:widowControl/>
              <w:adjustRightInd w:val="0"/>
              <w:snapToGrid w:val="0"/>
              <w:spacing w:line="360" w:lineRule="auto"/>
              <w:textAlignment w:val="center"/>
              <w:rPr>
                <w:bCs/>
                <w:color w:val="000000"/>
                <w:spacing w:val="28"/>
                <w:szCs w:val="21"/>
              </w:rPr>
            </w:pPr>
            <w:r>
              <w:rPr>
                <w:rFonts w:ascii="Times New Roman" w:hAnsi="Times New Roman"/>
                <w:color w:val="000000"/>
              </w:rPr>
              <w:object>
                <v:shape id="_x0000_i1035" type="#_x0000_t75" style="width:74.25pt;height:18pt" o:ole="" coordsize="21600,21600" o:preferrelative="t" filled="f" stroked="f">
                  <v:stroke joinstyle="miter"/>
                  <v:imagedata r:id="rId33" o:title=""/>
                  <o:lock v:ext="edit" aspectratio="t"/>
                  <w10:anchorlock/>
                </v:shape>
                <o:OLEObject Type="Embed" ProgID="Equation.3" ShapeID="_x0000_i1035" DrawAspect="Content" ObjectID="_1468075735" r:id="rId34"/>
              </w:object>
            </w:r>
            <w:r>
              <w:rPr>
                <w:rFonts w:ascii="Times New Roman" w:hAnsi="Times New Roman"/>
                <w:color w:val="000000"/>
              </w:rPr>
              <w:t>，</w:t>
            </w:r>
            <w:r>
              <w:rPr>
                <w:rFonts w:ascii="Times New Roman" w:hAnsi="Times New Roman"/>
                <w:color w:val="000000"/>
              </w:rPr>
              <w:object>
                <v:shape id="_x0000_i1036" type="#_x0000_t75" style="width:9pt;height:13.5pt" o:ole="" coordsize="21600,21600" o:preferrelative="t" filled="f" stroked="f">
                  <v:stroke joinstyle="miter"/>
                  <v:imagedata r:id="rId22" o:title=""/>
                  <o:lock v:ext="edit" aspectratio="t"/>
                  <w10:anchorlock/>
                </v:shape>
                <o:OLEObject Type="Embed" ProgID="Equation.3" ShapeID="_x0000_i1036" DrawAspect="Content" ObjectID="_1468075736" r:id="rId35"/>
              </w:object>
            </w:r>
            <w:r>
              <w:rPr>
                <w:rFonts w:ascii="Times New Roman" w:hAnsi="Times New Roman"/>
                <w:color w:val="000000"/>
              </w:rPr>
              <w:t>，</w:t>
            </w:r>
            <w:r>
              <w:rPr>
                <w:rFonts w:ascii="Times New Roman" w:hAnsi="Times New Roman"/>
                <w:color w:val="000000"/>
              </w:rPr>
              <w:object>
                <v:shape id="_x0000_i1037" type="#_x0000_t75" style="width:9pt;height:9.75pt" o:ole="" coordsize="21600,21600" o:preferrelative="t" filled="f" stroked="f">
                  <v:stroke joinstyle="miter"/>
                  <v:imagedata r:id="rId29" o:title=""/>
                  <o:lock v:ext="edit" aspectratio="t"/>
                  <w10:anchorlock/>
                </v:shape>
                <o:OLEObject Type="Embed" ProgID="Equation.3" ShapeID="_x0000_i1037" DrawAspect="Content" ObjectID="_1468075737" r:id="rId36"/>
              </w:object>
            </w:r>
            <w:r>
              <w:rPr>
                <w:rFonts w:ascii="Times New Roman" w:hAnsi="Times New Roman"/>
                <w:color w:val="000000"/>
              </w:rPr>
              <w:t>为常数，</w:t>
            </w:r>
            <w:r>
              <w:rPr>
                <w:rFonts w:ascii="Times New Roman" w:hAnsi="Times New Roman"/>
                <w:color w:val="000000"/>
              </w:rPr>
              <w:object>
                <v:shape id="_x0000_i1038" type="#_x0000_t75" style="width:24pt;height:13.5pt" o:ole="" coordsize="21600,21600" o:preferrelative="t" filled="f" stroked="f">
                  <v:stroke joinstyle="miter"/>
                  <v:imagedata r:id="rId37" o:title=""/>
                  <o:lock v:ext="edit" aspectratio="t"/>
                  <w10:anchorlock/>
                </v:shape>
                <o:OLEObject Type="Embed" ProgID="Equation.3" ShapeID="_x0000_i1038" DrawAspect="Content" ObjectID="_1468075738" r:id="rId38"/>
              </w:object>
            </w:r>
            <w:r>
              <w:rPr>
                <w:rFonts w:ascii="Times New Roman" w:hAnsi="Times New Roman"/>
                <w:color w:val="000000"/>
              </w:rPr>
              <w:t>，</w:t>
            </w:r>
            <w:r>
              <w:rPr>
                <w:rFonts w:ascii="Times New Roman" w:hAnsi="Times New Roman"/>
                <w:color w:val="000000"/>
              </w:rPr>
              <w:object>
                <v:shape id="_x0000_i1039" type="#_x0000_t75" style="width:24.75pt;height:13.5pt" o:ole="" coordsize="21600,21600" o:preferrelative="t" filled="f" stroked="f">
                  <v:stroke joinstyle="miter"/>
                  <v:imagedata r:id="rId39" o:title=""/>
                  <o:lock v:ext="edit" aspectratio="f"/>
                  <w10:anchorlock/>
                </v:shape>
                <o:OLEObject Type="Embed" ProgID="Equation.DSMT4" ShapeID="_x0000_i1039" DrawAspect="Content" ObjectID="_1468075739" r:id="rId40"/>
              </w:object>
            </w:r>
            <w:r>
              <w:rPr>
                <w:rFonts w:ascii="Times New Roman" w:hAnsi="Times New Roman"/>
                <w:color w:val="000000"/>
              </w:rPr>
              <w:t>，</w:t>
            </w:r>
            <w:r>
              <w:rPr>
                <w:rFonts w:ascii="Times New Roman" w:hAnsi="Times New Roman"/>
                <w:color w:val="000000"/>
              </w:rPr>
              <w:object>
                <v:shape id="_x0000_i1040" type="#_x0000_t75" style="width:27pt;height:15pt" o:ole="" coordsize="21600,21600" o:preferrelative="t" filled="f" stroked="f">
                  <v:stroke joinstyle="miter"/>
                  <v:imagedata r:id="rId41" o:title=""/>
                  <o:lock v:ext="edit" aspectratio="f"/>
                  <w10:anchorlock/>
                </v:shape>
                <o:OLEObject Type="Embed" ProgID="Equation.DSMT4" ShapeID="_x0000_i1040" DrawAspect="Content" ObjectID="_1468075740" r:id="rId42"/>
              </w:object>
            </w:r>
          </w:p>
        </w:tc>
      </w:tr>
      <w:tr>
        <w:tblPrEx>
          <w:tblW w:w="0" w:type="auto"/>
          <w:tblInd w:w="0" w:type="dxa"/>
          <w:tblCellMar>
            <w:top w:w="0" w:type="dxa"/>
            <w:left w:w="108" w:type="dxa"/>
            <w:bottom w:w="0" w:type="dxa"/>
            <w:right w:w="108" w:type="dxa"/>
          </w:tblCellMar>
        </w:tblPrEx>
        <w:tc>
          <w:tcPr>
            <w:tcW w:w="4179" w:type="dxa"/>
          </w:tcPr>
          <w:p>
            <w:pPr>
              <w:widowControl/>
              <w:adjustRightInd w:val="0"/>
              <w:snapToGrid w:val="0"/>
              <w:spacing w:line="360" w:lineRule="auto"/>
              <w:rPr>
                <w:bCs/>
                <w:color w:val="000000"/>
                <w:spacing w:val="28"/>
                <w:szCs w:val="21"/>
              </w:rPr>
            </w:pPr>
            <w:r>
              <w:rPr>
                <w:rFonts w:ascii="Times New Roman" w:hAnsi="Times New Roman"/>
                <w:bCs/>
                <w:color w:val="000000"/>
                <w:spacing w:val="28"/>
                <w:szCs w:val="21"/>
              </w:rPr>
              <w:t>对数函数模型</w:t>
            </w:r>
          </w:p>
        </w:tc>
        <w:tc>
          <w:tcPr>
            <w:tcW w:w="5598" w:type="dxa"/>
          </w:tcPr>
          <w:p>
            <w:pPr>
              <w:widowControl/>
              <w:adjustRightInd w:val="0"/>
              <w:snapToGrid w:val="0"/>
              <w:spacing w:line="360" w:lineRule="auto"/>
              <w:textAlignment w:val="center"/>
              <w:rPr>
                <w:bCs/>
                <w:color w:val="000000"/>
                <w:spacing w:val="28"/>
                <w:szCs w:val="21"/>
              </w:rPr>
            </w:pPr>
            <w:r>
              <w:rPr>
                <w:rFonts w:ascii="Times New Roman" w:hAnsi="Times New Roman"/>
                <w:color w:val="000000"/>
              </w:rPr>
              <w:object>
                <v:shape id="_x0000_i1041" type="#_x0000_t75" style="width:90pt;height:15.75pt" o:ole="" coordsize="21600,21600" o:preferrelative="t" filled="f" stroked="f">
                  <v:stroke joinstyle="miter"/>
                  <v:imagedata r:id="rId43" o:title=""/>
                  <o:lock v:ext="edit" aspectratio="t"/>
                  <w10:anchorlock/>
                </v:shape>
                <o:OLEObject Type="Embed" ProgID="Equation.3" ShapeID="_x0000_i1041" DrawAspect="Content" ObjectID="_1468075741" r:id="rId44"/>
              </w:object>
            </w:r>
            <w:r>
              <w:rPr>
                <w:rFonts w:ascii="Times New Roman" w:hAnsi="Times New Roman"/>
                <w:color w:val="000000"/>
              </w:rPr>
              <w:t>，</w:t>
            </w:r>
            <w:r>
              <w:rPr>
                <w:rFonts w:ascii="Times New Roman" w:hAnsi="Times New Roman"/>
                <w:color w:val="000000"/>
              </w:rPr>
              <w:object>
                <v:shape id="_x0000_i1042" type="#_x0000_t75" style="width:9pt;height:13.5pt" o:ole="" coordsize="21600,21600" o:preferrelative="t" filled="f" stroked="f">
                  <v:stroke joinstyle="miter"/>
                  <v:imagedata r:id="rId22" o:title=""/>
                  <o:lock v:ext="edit" aspectratio="t"/>
                  <w10:anchorlock/>
                </v:shape>
                <o:OLEObject Type="Embed" ProgID="Equation.3" ShapeID="_x0000_i1042" DrawAspect="Content" ObjectID="_1468075742" r:id="rId45"/>
              </w:object>
            </w:r>
            <w:r>
              <w:rPr>
                <w:rFonts w:ascii="Times New Roman" w:hAnsi="Times New Roman"/>
                <w:color w:val="000000"/>
              </w:rPr>
              <w:t>，</w:t>
            </w:r>
            <w:r>
              <w:rPr>
                <w:rFonts w:ascii="Times New Roman" w:hAnsi="Times New Roman"/>
                <w:color w:val="000000"/>
              </w:rPr>
              <w:object>
                <v:shape id="_x0000_i1043" type="#_x0000_t75" style="width:9pt;height:9.75pt" o:ole="" coordsize="21600,21600" o:preferrelative="t" filled="f" stroked="f">
                  <v:stroke joinstyle="miter"/>
                  <v:imagedata r:id="rId29" o:title=""/>
                  <o:lock v:ext="edit" aspectratio="t"/>
                  <w10:anchorlock/>
                </v:shape>
                <o:OLEObject Type="Embed" ProgID="Equation.3" ShapeID="_x0000_i1043" DrawAspect="Content" ObjectID="_1468075743" r:id="rId46"/>
              </w:object>
            </w:r>
            <w:r>
              <w:rPr>
                <w:rFonts w:ascii="Times New Roman" w:hAnsi="Times New Roman"/>
                <w:color w:val="000000"/>
              </w:rPr>
              <w:t>为常数，</w:t>
            </w:r>
            <w:r>
              <w:rPr>
                <w:rFonts w:ascii="Times New Roman" w:hAnsi="Times New Roman"/>
                <w:color w:val="000000"/>
              </w:rPr>
              <w:object>
                <v:shape id="_x0000_i1044" type="#_x0000_t75" style="width:24pt;height:13.5pt" o:ole="" coordsize="21600,21600" o:preferrelative="t" filled="f" stroked="f">
                  <v:stroke joinstyle="miter"/>
                  <v:imagedata r:id="rId37" o:title=""/>
                  <o:lock v:ext="edit" aspectratio="t"/>
                  <w10:anchorlock/>
                </v:shape>
                <o:OLEObject Type="Embed" ProgID="Equation.3" ShapeID="_x0000_i1044" DrawAspect="Content" ObjectID="_1468075744" r:id="rId47"/>
              </w:object>
            </w:r>
            <w:r>
              <w:rPr>
                <w:rFonts w:ascii="Times New Roman" w:hAnsi="Times New Roman"/>
                <w:color w:val="000000"/>
              </w:rPr>
              <w:t>，</w:t>
            </w:r>
            <w:r>
              <w:rPr>
                <w:rFonts w:ascii="Times New Roman" w:hAnsi="Times New Roman"/>
                <w:color w:val="000000"/>
              </w:rPr>
              <w:object>
                <v:shape id="_x0000_i1045" type="#_x0000_t75" style="width:24.75pt;height:13.5pt" o:ole="" coordsize="21600,21600" o:preferrelative="t" filled="f" stroked="f">
                  <v:stroke joinstyle="miter"/>
                  <v:imagedata r:id="rId39" o:title=""/>
                  <o:lock v:ext="edit" aspectratio="f"/>
                  <w10:anchorlock/>
                </v:shape>
                <o:OLEObject Type="Embed" ProgID="Equation.DSMT4" ShapeID="_x0000_i1045" DrawAspect="Content" ObjectID="_1468075745" r:id="rId48"/>
              </w:object>
            </w:r>
            <w:r>
              <w:rPr>
                <w:rFonts w:ascii="Times New Roman" w:hAnsi="Times New Roman"/>
                <w:color w:val="000000"/>
              </w:rPr>
              <w:t>，</w:t>
            </w:r>
            <w:r>
              <w:rPr>
                <w:rFonts w:ascii="Times New Roman" w:hAnsi="Times New Roman"/>
                <w:color w:val="000000"/>
              </w:rPr>
              <w:object>
                <v:shape id="_x0000_i1046" type="#_x0000_t75" style="width:27pt;height:15pt" o:ole="" coordsize="21600,21600" o:preferrelative="t" filled="f" stroked="f">
                  <v:stroke joinstyle="miter"/>
                  <v:imagedata r:id="rId41" o:title=""/>
                  <o:lock v:ext="edit" aspectratio="f"/>
                  <w10:anchorlock/>
                </v:shape>
                <o:OLEObject Type="Embed" ProgID="Equation.DSMT4" ShapeID="_x0000_i1046" DrawAspect="Content" ObjectID="_1468075746" r:id="rId49"/>
              </w:object>
            </w:r>
          </w:p>
        </w:tc>
      </w:tr>
      <w:tr>
        <w:tblPrEx>
          <w:tblW w:w="0" w:type="auto"/>
          <w:tblInd w:w="0" w:type="dxa"/>
          <w:tblCellMar>
            <w:top w:w="0" w:type="dxa"/>
            <w:left w:w="108" w:type="dxa"/>
            <w:bottom w:w="0" w:type="dxa"/>
            <w:right w:w="108" w:type="dxa"/>
          </w:tblCellMar>
        </w:tblPrEx>
        <w:tc>
          <w:tcPr>
            <w:tcW w:w="4179" w:type="dxa"/>
          </w:tcPr>
          <w:p>
            <w:pPr>
              <w:widowControl/>
              <w:adjustRightInd w:val="0"/>
              <w:snapToGrid w:val="0"/>
              <w:spacing w:line="360" w:lineRule="auto"/>
              <w:rPr>
                <w:bCs/>
                <w:color w:val="000000"/>
                <w:spacing w:val="28"/>
                <w:szCs w:val="21"/>
              </w:rPr>
            </w:pPr>
            <w:r>
              <w:rPr>
                <w:rFonts w:ascii="Times New Roman" w:hAnsi="Times New Roman"/>
                <w:bCs/>
                <w:color w:val="000000"/>
                <w:spacing w:val="28"/>
                <w:szCs w:val="21"/>
              </w:rPr>
              <w:t>幂函数模型</w:t>
            </w:r>
          </w:p>
        </w:tc>
        <w:tc>
          <w:tcPr>
            <w:tcW w:w="5598" w:type="dxa"/>
          </w:tcPr>
          <w:p>
            <w:pPr>
              <w:widowControl/>
              <w:adjustRightInd w:val="0"/>
              <w:snapToGrid w:val="0"/>
              <w:spacing w:line="360" w:lineRule="auto"/>
              <w:textAlignment w:val="center"/>
              <w:rPr>
                <w:bCs/>
                <w:color w:val="000000"/>
                <w:spacing w:val="28"/>
                <w:szCs w:val="21"/>
              </w:rPr>
            </w:pPr>
            <w:r>
              <w:rPr>
                <w:rFonts w:ascii="Times New Roman" w:hAnsi="Times New Roman"/>
                <w:color w:val="000000"/>
              </w:rPr>
              <w:object>
                <v:shape id="_x0000_i1047" type="#_x0000_t75" style="width:74.25pt;height:18pt" o:ole="" coordsize="21600,21600" o:preferrelative="t" filled="f" stroked="f">
                  <v:stroke joinstyle="miter"/>
                  <v:imagedata r:id="rId50" o:title=""/>
                  <o:lock v:ext="edit" aspectratio="t"/>
                  <w10:anchorlock/>
                </v:shape>
                <o:OLEObject Type="Embed" ProgID="Equation.3" ShapeID="_x0000_i1047" DrawAspect="Content" ObjectID="_1468075747" r:id="rId51"/>
              </w:object>
            </w:r>
            <w:r>
              <w:rPr>
                <w:rFonts w:ascii="Times New Roman" w:hAnsi="Times New Roman"/>
                <w:color w:val="000000"/>
              </w:rPr>
              <w:t>，</w:t>
            </w:r>
            <w:r>
              <w:rPr>
                <w:rFonts w:ascii="Times New Roman" w:hAnsi="Times New Roman"/>
                <w:color w:val="000000"/>
              </w:rPr>
              <w:object>
                <v:shape id="_x0000_i1048" type="#_x0000_t75" style="width:9pt;height:13.5pt" o:ole="" coordsize="21600,21600" o:preferrelative="t" filled="f" stroked="f">
                  <v:stroke joinstyle="miter"/>
                  <v:imagedata r:id="rId22" o:title=""/>
                  <o:lock v:ext="edit" aspectratio="t"/>
                  <w10:anchorlock/>
                </v:shape>
                <o:OLEObject Type="Embed" ProgID="Equation.3" ShapeID="_x0000_i1048" DrawAspect="Content" ObjectID="_1468075748" r:id="rId52"/>
              </w:object>
            </w:r>
            <w:r>
              <w:rPr>
                <w:rFonts w:ascii="Times New Roman" w:hAnsi="Times New Roman"/>
                <w:color w:val="000000"/>
              </w:rPr>
              <w:t>为常数，</w:t>
            </w:r>
            <w:r>
              <w:rPr>
                <w:rFonts w:ascii="Times New Roman" w:hAnsi="Times New Roman"/>
                <w:color w:val="000000"/>
              </w:rPr>
              <w:object>
                <v:shape id="_x0000_i1049" type="#_x0000_t75" style="width:27.75pt;height:15pt" o:ole="" coordsize="21600,21600" o:preferrelative="t" filled="f" stroked="f">
                  <v:stroke joinstyle="miter"/>
                  <v:imagedata r:id="rId53" o:title=""/>
                  <o:lock v:ext="edit" aspectratio="t"/>
                  <w10:anchorlock/>
                </v:shape>
                <o:OLEObject Type="Embed" ProgID="Equation.3" ShapeID="_x0000_i1049" DrawAspect="Content" ObjectID="_1468075749" r:id="rId54"/>
              </w:object>
            </w:r>
          </w:p>
        </w:tc>
      </w:tr>
    </w:tbl>
    <w:p>
      <w:pPr>
        <w:spacing w:line="360" w:lineRule="auto"/>
        <w:ind w:firstLine="420" w:firstLineChars="200"/>
        <w:rPr>
          <w:b/>
          <w:bCs/>
          <w:color w:val="000000"/>
          <w:szCs w:val="21"/>
        </w:rPr>
      </w:pPr>
      <w:r>
        <w:rPr>
          <w:bCs/>
          <w:color w:val="000000"/>
          <w:szCs w:val="21"/>
        </w:rPr>
        <w:t>2</w:t>
      </w:r>
      <w:r>
        <w:rPr>
          <w:rFonts w:hint="eastAsia"/>
          <w:b/>
          <w:bCs/>
          <w:color w:val="000000"/>
          <w:szCs w:val="21"/>
        </w:rPr>
        <w:t>、</w:t>
      </w:r>
      <w:r>
        <w:rPr>
          <w:b/>
          <w:bCs/>
          <w:color w:val="000000"/>
          <w:szCs w:val="21"/>
        </w:rPr>
        <w:t>解函数应用问题的步骤：</w:t>
      </w:r>
    </w:p>
    <w:p>
      <w:pPr>
        <w:widowControl/>
        <w:adjustRightInd w:val="0"/>
        <w:snapToGrid w:val="0"/>
        <w:spacing w:line="360" w:lineRule="auto"/>
        <w:ind w:firstLine="420" w:firstLineChars="200"/>
        <w:rPr>
          <w:color w:val="000000"/>
          <w:szCs w:val="21"/>
        </w:rPr>
      </w:pPr>
      <w:r>
        <w:rPr>
          <w:color w:val="000000"/>
          <w:szCs w:val="21"/>
        </w:rPr>
        <w:t>（1）审题：弄清题意，识别条件与结论，弄清数量关系，初步选择数学模型；</w:t>
      </w:r>
    </w:p>
    <w:p>
      <w:pPr>
        <w:widowControl/>
        <w:adjustRightInd w:val="0"/>
        <w:snapToGrid w:val="0"/>
        <w:spacing w:line="360" w:lineRule="auto"/>
        <w:ind w:firstLine="420" w:firstLineChars="200"/>
        <w:rPr>
          <w:color w:val="000000"/>
          <w:szCs w:val="21"/>
        </w:rPr>
      </w:pPr>
      <w:r>
        <w:rPr>
          <w:color w:val="000000"/>
          <w:szCs w:val="21"/>
        </w:rPr>
        <w:t>（2）建模：将自然语言转化为数学语言，将文字语言转化为符号语言，利用已有知识建立相应的数学模型；</w:t>
      </w:r>
    </w:p>
    <w:p>
      <w:pPr>
        <w:widowControl/>
        <w:adjustRightInd w:val="0"/>
        <w:snapToGrid w:val="0"/>
        <w:spacing w:line="360" w:lineRule="auto"/>
        <w:ind w:firstLine="420" w:firstLineChars="200"/>
        <w:rPr>
          <w:color w:val="000000"/>
          <w:szCs w:val="21"/>
        </w:rPr>
      </w:pPr>
      <w:r>
        <w:rPr>
          <w:color w:val="000000"/>
          <w:szCs w:val="21"/>
        </w:rPr>
        <w:t>（3）解模：求解数学模型，得出结论；</w:t>
      </w:r>
    </w:p>
    <w:p>
      <w:pPr>
        <w:widowControl/>
        <w:adjustRightInd w:val="0"/>
        <w:snapToGrid w:val="0"/>
        <w:spacing w:line="360" w:lineRule="auto"/>
        <w:ind w:firstLine="420" w:firstLineChars="200"/>
        <w:rPr>
          <w:color w:val="000000"/>
          <w:szCs w:val="21"/>
        </w:rPr>
      </w:pPr>
      <w:r>
        <w:rPr>
          <w:color w:val="000000"/>
          <w:szCs w:val="21"/>
        </w:rPr>
        <w:t>（4）还原：将数学问题还原为实际问题．</w:t>
      </w:r>
    </w:p>
    <w:p>
      <w:pPr>
        <w:snapToGrid w:val="0"/>
        <w:spacing w:line="360" w:lineRule="auto"/>
        <w:ind w:firstLine="420" w:firstLineChars="200"/>
        <w:jc w:val="left"/>
        <w:textAlignment w:val="center"/>
        <w:rPr>
          <w:color w:val="000000"/>
          <w:szCs w:val="21"/>
        </w:rPr>
        <w:sectPr>
          <w:type w:val="nextPage"/>
          <w:pgSz w:w="11906" w:h="16838"/>
          <w:pgMar w:top="1440" w:right="1077" w:bottom="1440" w:left="1077" w:header="850" w:footer="992" w:gutter="0"/>
          <w:pgNumType w:start="2"/>
          <w:cols w:num="1" w:space="708"/>
          <w:titlePg w:val="0"/>
          <w:docGrid w:linePitch="286" w:charSpace="0"/>
        </w:sectPr>
      </w:pPr>
      <w:r>
        <w:rPr>
          <w:color w:val="000000"/>
        </w:rPr>
        <w:drawing>
          <wp:inline distT="0" distB="0" distL="114300" distR="114300">
            <wp:extent cx="2938780" cy="267970"/>
            <wp:effectExtent l="0" t="0" r="13970" b="17780"/>
            <wp:docPr id="130"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 name="图片 14"/>
                    <pic:cNvPicPr>
                      <a:picLocks noChangeAspect="1"/>
                    </pic:cNvPicPr>
                  </pic:nvPicPr>
                  <pic:blipFill>
                    <a:blip xmlns:r="http://schemas.openxmlformats.org/officeDocument/2006/relationships" r:embed="rId55"/>
                    <a:stretch>
                      <a:fillRect/>
                    </a:stretch>
                  </pic:blipFill>
                  <pic:spPr>
                    <a:xfrm>
                      <a:off x="0" y="0"/>
                      <a:ext cx="2938780" cy="267970"/>
                    </a:xfrm>
                    <a:prstGeom prst="rect">
                      <a:avLst/>
                    </a:prstGeom>
                    <a:noFill/>
                    <a:ln>
                      <a:noFill/>
                    </a:ln>
                  </pic:spPr>
                </pic:pic>
              </a:graphicData>
            </a:graphic>
          </wp:inline>
        </w:drawing>
      </w:r>
    </w:p>
    <w:p>
      <w:pPr>
        <w:pStyle w:val="PlainText"/>
        <w:spacing w:line="360" w:lineRule="auto"/>
        <w:ind w:firstLine="420" w:firstLineChars="200"/>
        <w:rPr>
          <w:rFonts w:ascii="Times New Roman" w:hAnsi="Times New Roman" w:cs="Times New Roman"/>
          <w:b/>
          <w:bCs/>
          <w:color w:val="000000"/>
        </w:rPr>
      </w:pPr>
      <w:r>
        <w:rPr>
          <w:rFonts w:ascii="Times New Roman" w:hAnsi="Times New Roman" w:cs="Times New Roman"/>
          <w:b/>
          <w:bCs/>
          <w:color w:val="000000"/>
        </w:rPr>
        <w:t>题型一：二次函数模型，分段函数模型</w:t>
      </w:r>
    </w:p>
    <w:p>
      <w:pPr>
        <w:spacing w:line="360" w:lineRule="auto"/>
        <w:jc w:val="left"/>
        <w:textAlignment w:val="center"/>
      </w:pPr>
      <w:r>
        <w:rPr>
          <w:rFonts w:hint="eastAsia"/>
          <w:b/>
        </w:rPr>
        <w:t>【例1】</w:t>
      </w:r>
      <w:r>
        <w:rPr>
          <w:rFonts w:hint="eastAsia"/>
        </w:rPr>
        <w:t>（2023·全国·高三专题练习）</w:t>
      </w:r>
      <w:r>
        <w:t>汽车在行驶中，由于惯性，刹车后还要继续向前滑行一段距离才能停止，一般称这段距离为“刹车距离”.刹车距离是分析交通事故的一个重要依据.在一个限速为</w:t>
      </w:r>
      <w:r>
        <w:object>
          <v:shape id="_x0000_i1050" type="#_x0000_t75" alt="eqId7822b217ea4ee15ff83d5ba429f8f6cc" style="width:36pt;height:11.25pt" o:ole="" coordsize="21600,21600" o:preferrelative="t" filled="f" stroked="f">
            <v:stroke joinstyle="miter"/>
            <v:imagedata r:id="rId56" o:title="eqId7822b217ea4ee15ff83d5ba429f8f6cc"/>
            <o:lock v:ext="edit" aspectratio="t"/>
            <w10:anchorlock/>
          </v:shape>
          <o:OLEObject Type="Embed" ProgID="Equation.DSMT4" ShapeID="_x0000_i1050" DrawAspect="Content" ObjectID="_1468075750" r:id="rId57"/>
        </w:object>
      </w:r>
      <w:r>
        <w:t>的弯道上，甲、乙两辆汽车相向而行，发现情况不对，同时刹车，但还是相碰了.事后现场勘查，测得甲车的刹车距离略超过</w:t>
      </w:r>
      <w:r>
        <w:object>
          <v:shape id="_x0000_i1051" type="#_x0000_t75" alt="eqId9e17ee14bd91bfff409c06fd434f6745" style="width:15pt;height:11.25pt" o:ole="" coordsize="21600,21600" o:preferrelative="t" filled="f" stroked="f">
            <v:stroke joinstyle="miter"/>
            <v:imagedata r:id="rId58" o:title="eqId9e17ee14bd91bfff409c06fd434f6745"/>
            <o:lock v:ext="edit" aspectratio="t"/>
            <w10:anchorlock/>
          </v:shape>
          <o:OLEObject Type="Embed" ProgID="Equation.DSMT4" ShapeID="_x0000_i1051" DrawAspect="Content" ObjectID="_1468075751" r:id="rId59"/>
        </w:object>
      </w:r>
      <w:r>
        <w:t>，乙车的刹车距离略超过</w:t>
      </w:r>
      <w:r>
        <w:object>
          <v:shape id="_x0000_i1052" type="#_x0000_t75" alt="eqId167e6e41ac221847824a72e964f340f1" style="width:21pt;height:12.75pt" o:ole="" coordsize="21600,21600" o:preferrelative="t" filled="f" stroked="f">
            <v:stroke joinstyle="miter"/>
            <v:imagedata r:id="rId60" o:title="eqId167e6e41ac221847824a72e964f340f1"/>
            <o:lock v:ext="edit" aspectratio="t"/>
            <w10:anchorlock/>
          </v:shape>
          <o:OLEObject Type="Embed" ProgID="Equation.DSMT4" ShapeID="_x0000_i1052" DrawAspect="Content" ObjectID="_1468075752" r:id="rId61"/>
        </w:object>
      </w:r>
      <w:r>
        <w:t>.已知甲车的刹车距离</w:t>
      </w:r>
      <w:r>
        <w:object>
          <v:shape id="_x0000_i1053" type="#_x0000_t75" alt="eqId8e044dc6fdb1e46c9d6126d8f9d98eed" style="width:15.75pt;height:9.75pt" o:ole="" coordsize="21600,21600" o:preferrelative="t" filled="f" stroked="f">
            <v:stroke joinstyle="miter"/>
            <v:imagedata r:id="rId62" o:title="eqId8e044dc6fdb1e46c9d6126d8f9d98eed"/>
            <o:lock v:ext="edit" aspectratio="t"/>
            <w10:anchorlock/>
          </v:shape>
          <o:OLEObject Type="Embed" ProgID="Equation.DSMT4" ShapeID="_x0000_i1053" DrawAspect="Content" ObjectID="_1468075753" r:id="rId63"/>
        </w:object>
      </w:r>
      <w:r>
        <w:t>与车速</w:t>
      </w:r>
      <w:r>
        <w:object>
          <v:shape id="_x0000_i1054" type="#_x0000_t75" alt="eqIda46f20d8207784cd7a73f0e700a5aad9" style="width:34.5pt;height:12.75pt" o:ole="" coordsize="21600,21600" o:preferrelative="t" filled="f" stroked="f">
            <v:stroke joinstyle="miter"/>
            <v:imagedata r:id="rId64" o:title="eqIda46f20d8207784cd7a73f0e700a5aad9"/>
            <o:lock v:ext="edit" aspectratio="t"/>
            <w10:anchorlock/>
          </v:shape>
          <o:OLEObject Type="Embed" ProgID="Equation.DSMT4" ShapeID="_x0000_i1054" DrawAspect="Content" ObjectID="_1468075754" r:id="rId65"/>
        </w:object>
      </w:r>
      <w:r>
        <w:t>之间的关系为</w:t>
      </w:r>
      <w:r>
        <w:object>
          <v:shape id="_x0000_i1055" type="#_x0000_t75" alt="eqIde2f99eb07cd6c414de5c3a2c96be8588" style="width:78.75pt;height:27.75pt" o:ole="" coordsize="21600,21600" o:preferrelative="t" filled="f" stroked="f">
            <v:stroke joinstyle="miter"/>
            <v:imagedata r:id="rId66" o:title="eqIde2f99eb07cd6c414de5c3a2c96be8588"/>
            <o:lock v:ext="edit" aspectratio="t"/>
            <w10:anchorlock/>
          </v:shape>
          <o:OLEObject Type="Embed" ProgID="Equation.DSMT4" ShapeID="_x0000_i1055" DrawAspect="Content" ObjectID="_1468075755" r:id="rId67"/>
        </w:object>
      </w:r>
      <w:r>
        <w:t>，乙车的刹车距离</w:t>
      </w:r>
      <w:r>
        <w:object>
          <v:shape id="_x0000_i1056" type="#_x0000_t75" alt="eqId8e044dc6fdb1e46c9d6126d8f9d98eed" style="width:15.75pt;height:9.75pt" o:ole="" coordsize="21600,21600" o:preferrelative="t" filled="f" stroked="f">
            <v:stroke joinstyle="miter"/>
            <v:imagedata r:id="rId62" o:title="eqId8e044dc6fdb1e46c9d6126d8f9d98eed"/>
            <o:lock v:ext="edit" aspectratio="t"/>
            <w10:anchorlock/>
          </v:shape>
          <o:OLEObject Type="Embed" ProgID="Equation.DSMT4" ShapeID="_x0000_i1056" DrawAspect="Content" ObjectID="_1468075756" r:id="rId68"/>
        </w:object>
      </w:r>
      <w:r>
        <w:t>与车速</w:t>
      </w:r>
      <w:r>
        <w:object>
          <v:shape id="_x0000_i1057" type="#_x0000_t75" alt="eqIda46f20d8207784cd7a73f0e700a5aad9" style="width:34.5pt;height:12.75pt" o:ole="" coordsize="21600,21600" o:preferrelative="t" filled="f" stroked="f">
            <v:stroke joinstyle="miter"/>
            <v:imagedata r:id="rId64" o:title="eqIda46f20d8207784cd7a73f0e700a5aad9"/>
            <o:lock v:ext="edit" aspectratio="t"/>
            <w10:anchorlock/>
          </v:shape>
          <o:OLEObject Type="Embed" ProgID="Equation.DSMT4" ShapeID="_x0000_i1057" DrawAspect="Content" ObjectID="_1468075757" r:id="rId69"/>
        </w:object>
      </w:r>
      <w:r>
        <w:t>之间的关系为</w:t>
      </w:r>
      <w:r>
        <w:object>
          <v:shape id="_x0000_i1058" type="#_x0000_t75" alt="eqId6bfa2d6973324b3ca57d09a519f91ae7" style="width:80.25pt;height:27.75pt" o:ole="" coordsize="21600,21600" o:preferrelative="t" filled="f" stroked="f">
            <v:stroke joinstyle="miter"/>
            <v:imagedata r:id="rId70" o:title="eqId6bfa2d6973324b3ca57d09a519f91ae7"/>
            <o:lock v:ext="edit" aspectratio="t"/>
            <w10:anchorlock/>
          </v:shape>
          <o:OLEObject Type="Embed" ProgID="Equation.DSMT4" ShapeID="_x0000_i1058" DrawAspect="Content" ObjectID="_1468075758" r:id="rId71"/>
        </w:object>
      </w:r>
      <w:r>
        <w:t>.请判断甲、乙两车哪辆车有超速现象（</w:t>
      </w:r>
      <w:r>
        <w:rPr>
          <w:rFonts w:eastAsia="Times New Roman"/>
          <w:kern w:val="0"/>
          <w:sz w:val="24"/>
          <w:szCs w:val="24"/>
        </w:rPr>
        <w:t>    </w:t>
      </w:r>
      <w:r>
        <w:t>）</w:t>
      </w:r>
    </w:p>
    <w:p>
      <w:pPr>
        <w:tabs>
          <w:tab w:val="left" w:pos="4156"/>
        </w:tabs>
        <w:spacing w:line="360" w:lineRule="auto"/>
        <w:jc w:val="left"/>
        <w:textAlignment w:val="center"/>
      </w:pPr>
      <w:r>
        <w:t>A．甲、乙两车均超速</w:t>
      </w:r>
      <w:r>
        <w:tab/>
      </w:r>
      <w:r>
        <w:t>B．甲车超速但乙车未超速</w:t>
      </w:r>
    </w:p>
    <w:p>
      <w:pPr>
        <w:tabs>
          <w:tab w:val="left" w:pos="4156"/>
        </w:tabs>
        <w:spacing w:line="360" w:lineRule="auto"/>
        <w:jc w:val="left"/>
        <w:textAlignment w:val="center"/>
      </w:pPr>
      <w:r>
        <w:t>C．乙车超速但甲车未超速</w:t>
      </w:r>
      <w:r>
        <w:tab/>
      </w:r>
      <w:r>
        <w:t>D．甲、乙两车均未超速</w:t>
      </w:r>
    </w:p>
    <w:p>
      <w:pPr>
        <w:spacing w:line="360" w:lineRule="auto"/>
        <w:jc w:val="left"/>
        <w:textAlignment w:val="center"/>
        <w:rPr>
          <w:color w:val="FF0000"/>
        </w:rPr>
      </w:pPr>
    </w:p>
    <w:p>
      <w:pPr>
        <w:spacing w:line="360" w:lineRule="auto"/>
        <w:jc w:val="left"/>
        <w:textAlignment w:val="center"/>
      </w:pPr>
      <w:r>
        <w:rPr>
          <w:rFonts w:hint="eastAsia"/>
          <w:b/>
        </w:rPr>
        <w:t>【对点训练1】</w:t>
      </w:r>
      <w:r>
        <w:rPr>
          <w:rFonts w:hint="eastAsia"/>
        </w:rPr>
        <w:t>（2023·全国·高三专题练习）</w:t>
      </w:r>
      <w:r>
        <w:t>如图为某小区七人足球场的平面示意图，</w:t>
      </w:r>
      <w:r>
        <w:object>
          <v:shape id="_x0000_i1059" type="#_x0000_t75" alt="eqIdf52a58fbaf4fea03567e88a9f0f6e37e" style="width:17.25pt;height:11.25pt" o:ole="" coordsize="21600,21600" o:preferrelative="t" filled="f" stroked="f">
            <v:stroke joinstyle="miter"/>
            <v:imagedata r:id="rId72" o:title="eqIdf52a58fbaf4fea03567e88a9f0f6e37e"/>
            <o:lock v:ext="edit" aspectratio="t"/>
            <w10:anchorlock/>
          </v:shape>
          <o:OLEObject Type="Embed" ProgID="Equation.DSMT4" ShapeID="_x0000_i1059" DrawAspect="Content" ObjectID="_1468075759" r:id="rId73"/>
        </w:object>
      </w:r>
      <w:r>
        <w:t>为球门，在某次小区居民友谊比赛中，队员甲在中线上距离边线</w:t>
      </w:r>
      <w:r>
        <w:object>
          <v:shape id="_x0000_i1060" type="#_x0000_t75" alt="eqIdd91e07104b699c4012be2d26160976a2" style="width:7.5pt;height:12.75pt" o:ole="" coordsize="21600,21600" o:preferrelative="t" filled="f" stroked="f">
            <v:stroke joinstyle="miter"/>
            <v:imagedata r:id="rId74" o:title="eqIdd91e07104b699c4012be2d26160976a2"/>
            <o:lock v:ext="edit" aspectratio="t"/>
            <w10:anchorlock/>
          </v:shape>
          <o:OLEObject Type="Embed" ProgID="Equation.DSMT4" ShapeID="_x0000_i1060" DrawAspect="Content" ObjectID="_1468075760" r:id="rId75"/>
        </w:object>
      </w:r>
      <w:r>
        <w:t>米的</w:t>
      </w:r>
      <w:r>
        <w:object>
          <v:shape id="_x0000_i1061" type="#_x0000_t75" alt="eqIddad2a36927223bd70f426ba06aea4b45" style="width:9.75pt;height:10.5pt" o:ole="" coordsize="21600,21600" o:preferrelative="t" filled="f" stroked="f">
            <v:stroke joinstyle="miter"/>
            <v:imagedata r:id="rId76" o:title="eqIddad2a36927223bd70f426ba06aea4b45"/>
            <o:lock v:ext="edit" aspectratio="t"/>
            <w10:anchorlock/>
          </v:shape>
          <o:OLEObject Type="Embed" ProgID="Equation.DSMT4" ShapeID="_x0000_i1061" DrawAspect="Content" ObjectID="_1468075761" r:id="rId77"/>
        </w:object>
      </w:r>
      <w:r>
        <w:t>点处接球，此时</w:t>
      </w:r>
      <w:r>
        <w:object>
          <v:shape id="_x0000_i1062" type="#_x0000_t75" alt="eqIda22de6099e7e6b6dfbcc517d190a7b34" style="width:67.5pt;height:27.75pt" o:ole="" coordsize="21600,21600" o:preferrelative="t" filled="f" stroked="f">
            <v:stroke joinstyle="miter"/>
            <v:imagedata r:id="rId78" o:title="eqIda22de6099e7e6b6dfbcc517d190a7b34"/>
            <o:lock v:ext="edit" aspectratio="t"/>
            <w10:anchorlock/>
          </v:shape>
          <o:OLEObject Type="Embed" ProgID="Equation.DSMT4" ShapeID="_x0000_i1062" DrawAspect="Content" ObjectID="_1468075762" r:id="rId79"/>
        </w:object>
      </w:r>
      <w:r>
        <w:t>，假设甲沿着平行边线的方向向前带球，并准备在点</w:t>
      </w:r>
      <w:r>
        <w:object>
          <v:shape id="_x0000_i1063" type="#_x0000_t75" alt="eqIdacc290b44635265137fdf13146b6a6d9" style="width:10.5pt;height:13.5pt" o:ole="" coordsize="21600,21600" o:preferrelative="t" filled="f" stroked="f">
            <v:stroke joinstyle="miter"/>
            <v:imagedata r:id="rId80" o:title="eqIdacc290b44635265137fdf13146b6a6d9"/>
            <o:lock v:ext="edit" aspectratio="t"/>
            <w10:anchorlock/>
          </v:shape>
          <o:OLEObject Type="Embed" ProgID="Equation.DSMT4" ShapeID="_x0000_i1063" DrawAspect="Content" ObjectID="_1468075763" r:id="rId81"/>
        </w:object>
      </w:r>
      <w:r>
        <w:t>处射门，为获得最佳的射门角度（即</w:t>
      </w:r>
      <w:r>
        <w:object>
          <v:shape id="_x0000_i1064" type="#_x0000_t75" alt="eqId01c7bbe0ac1c88c9d35978a7184ba553" style="width:35.25pt;height:13.5pt" o:ole="" coordsize="21600,21600" o:preferrelative="t" filled="f" stroked="f">
            <v:stroke joinstyle="miter"/>
            <v:imagedata r:id="rId82" o:title="eqId01c7bbe0ac1c88c9d35978a7184ba553"/>
            <o:lock v:ext="edit" aspectratio="t"/>
            <w10:anchorlock/>
          </v:shape>
          <o:OLEObject Type="Embed" ProgID="Equation.DSMT4" ShapeID="_x0000_i1064" DrawAspect="Content" ObjectID="_1468075764" r:id="rId83"/>
        </w:object>
      </w:r>
      <w:r>
        <w:t>最大），则射门时甲离上方端线的距离为（</w:t>
      </w:r>
      <w:r>
        <w:rPr>
          <w:rFonts w:eastAsia="Times New Roman"/>
          <w:kern w:val="0"/>
          <w:sz w:val="24"/>
          <w:szCs w:val="24"/>
        </w:rPr>
        <w:t>    </w:t>
      </w:r>
      <w:r>
        <w:t>）</w:t>
      </w:r>
    </w:p>
    <w:p>
      <w:pPr>
        <w:spacing w:line="360" w:lineRule="auto"/>
        <w:jc w:val="left"/>
        <w:textAlignment w:val="center"/>
      </w:pPr>
      <w:r>
        <w:rPr>
          <w:rFonts w:eastAsia="Times New Roman"/>
          <w:kern w:val="0"/>
          <w:sz w:val="24"/>
          <w:szCs w:val="24"/>
        </w:rPr>
        <w:drawing>
          <wp:inline distT="0" distB="0" distL="0" distR="0">
            <wp:extent cx="1666875" cy="2305050"/>
            <wp:effectExtent l="0" t="0" r="0" b="0"/>
            <wp:docPr id="100003" name="图片 100003" descr="@@@ed57357c-7a0d-4073-acfc-8b4e6b73443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图片 100003" descr="@@@ed57357c-7a0d-4073-acfc-8b4e6b73443d"/>
                    <pic:cNvPicPr>
                      <a:picLocks noChangeAspect="1"/>
                    </pic:cNvPicPr>
                  </pic:nvPicPr>
                  <pic:blipFill>
                    <a:blip xmlns:r="http://schemas.openxmlformats.org/officeDocument/2006/relationships" r:embed="rId84"/>
                    <a:stretch>
                      <a:fillRect/>
                    </a:stretch>
                  </pic:blipFill>
                  <pic:spPr>
                    <a:xfrm>
                      <a:off x="0" y="0"/>
                      <a:ext cx="1666875" cy="2305050"/>
                    </a:xfrm>
                    <a:prstGeom prst="rect">
                      <a:avLst/>
                    </a:prstGeom>
                  </pic:spPr>
                </pic:pic>
              </a:graphicData>
            </a:graphic>
          </wp:inline>
        </w:drawing>
      </w:r>
    </w:p>
    <w:p>
      <w:pPr>
        <w:tabs>
          <w:tab w:val="left" w:pos="2078"/>
          <w:tab w:val="left" w:pos="4156"/>
          <w:tab w:val="left" w:pos="6234"/>
        </w:tabs>
        <w:spacing w:line="360" w:lineRule="auto"/>
        <w:jc w:val="left"/>
        <w:textAlignment w:val="center"/>
      </w:pPr>
      <w:r>
        <w:t>A．</w:t>
      </w:r>
      <w:r>
        <w:object>
          <v:shape id="_x0000_i1065" type="#_x0000_t75" alt="eqId0b947152b672cf56e5a8cde6800d71c0" style="width:21pt;height:15.75pt" o:ole="" coordsize="21600,21600" o:preferrelative="t" filled="f" stroked="f">
            <v:stroke joinstyle="miter"/>
            <v:imagedata r:id="rId85" o:title="eqId0b947152b672cf56e5a8cde6800d71c0"/>
            <o:lock v:ext="edit" aspectratio="t"/>
            <w10:anchorlock/>
          </v:shape>
          <o:OLEObject Type="Embed" ProgID="Equation.DSMT4" ShapeID="_x0000_i1065" DrawAspect="Content" ObjectID="_1468075765" r:id="rId86"/>
        </w:object>
      </w:r>
      <w:r>
        <w:tab/>
      </w:r>
      <w:r>
        <w:t>B．</w:t>
      </w:r>
      <w:r>
        <w:object>
          <v:shape id="_x0000_i1066" type="#_x0000_t75" alt="eqId9c518a4e87b81c2b96297870e20a8684" style="width:21pt;height:15.75pt" o:ole="" coordsize="21600,21600" o:preferrelative="t" filled="f" stroked="f">
            <v:stroke joinstyle="miter"/>
            <v:imagedata r:id="rId87" o:title="eqId9c518a4e87b81c2b96297870e20a8684"/>
            <o:lock v:ext="edit" aspectratio="t"/>
            <w10:anchorlock/>
          </v:shape>
          <o:OLEObject Type="Embed" ProgID="Equation.DSMT4" ShapeID="_x0000_i1066" DrawAspect="Content" ObjectID="_1468075766" r:id="rId88"/>
        </w:object>
      </w:r>
      <w:r>
        <w:tab/>
      </w:r>
      <w:r>
        <w:t>C．</w:t>
      </w:r>
      <w:r>
        <w:object>
          <v:shape id="_x0000_i1067" type="#_x0000_t75" alt="eqId0e7fdaf9c9ae3eb3d4077ea8aa38dd90" style="width:26.25pt;height:15pt" o:ole="" coordsize="21600,21600" o:preferrelative="t" filled="f" stroked="f">
            <v:stroke joinstyle="miter"/>
            <v:imagedata r:id="rId89" o:title="eqId0e7fdaf9c9ae3eb3d4077ea8aa38dd90"/>
            <o:lock v:ext="edit" aspectratio="t"/>
            <w10:anchorlock/>
          </v:shape>
          <o:OLEObject Type="Embed" ProgID="Equation.DSMT4" ShapeID="_x0000_i1067" DrawAspect="Content" ObjectID="_1468075767" r:id="rId90"/>
        </w:object>
      </w:r>
      <w:r>
        <w:tab/>
      </w:r>
      <w:r>
        <w:t>D．</w:t>
      </w:r>
      <w:r>
        <w:object>
          <v:shape id="_x0000_i1068" type="#_x0000_t75" alt="eqId84e4123975f257306440158659634c4a" style="width:25.5pt;height:15.75pt" o:ole="" coordsize="21600,21600" o:preferrelative="t" filled="f" stroked="f">
            <v:stroke joinstyle="miter"/>
            <v:imagedata r:id="rId91" o:title="eqId84e4123975f257306440158659634c4a"/>
            <o:lock v:ext="edit" aspectratio="t"/>
            <w10:anchorlock/>
          </v:shape>
          <o:OLEObject Type="Embed" ProgID="Equation.DSMT4" ShapeID="_x0000_i1068" DrawAspect="Content" ObjectID="_1468075768" r:id="rId92"/>
        </w:object>
      </w:r>
    </w:p>
    <w:p>
      <w:pPr>
        <w:spacing w:line="360" w:lineRule="auto"/>
        <w:jc w:val="left"/>
        <w:textAlignment w:val="center"/>
        <w:rPr>
          <w:color w:val="FF0000"/>
        </w:rPr>
      </w:pPr>
    </w:p>
    <w:p>
      <w:pPr>
        <w:spacing w:line="360" w:lineRule="auto"/>
        <w:jc w:val="left"/>
        <w:textAlignment w:val="center"/>
      </w:pPr>
      <w:r>
        <w:rPr>
          <w:rFonts w:hint="eastAsia"/>
          <w:b/>
        </w:rPr>
        <w:t>【对点训练2】</w:t>
      </w:r>
      <w:r>
        <w:rPr>
          <w:rFonts w:hint="eastAsia"/>
        </w:rPr>
        <w:t>（2023·云南·统考二模）</w:t>
      </w:r>
      <w:r>
        <w:t>下表是某批发市场的一种益智玩具的销售价格：</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1500"/>
        <w:gridCol w:w="888"/>
        <w:gridCol w:w="985"/>
        <w:gridCol w:w="1098"/>
        <w:gridCol w:w="1203"/>
        <w:gridCol w:w="1238"/>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textAlignment w:val="center"/>
            </w:pPr>
            <w:r>
              <w:t>一次购买件数</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textAlignment w:val="center"/>
            </w:pPr>
            <w:r>
              <w:t>5-10件</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textAlignment w:val="center"/>
            </w:pPr>
            <w:r>
              <w:t>11-50件</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textAlignment w:val="center"/>
            </w:pPr>
            <w:r>
              <w:t>51-100件</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textAlignment w:val="center"/>
            </w:pPr>
            <w:r>
              <w:t>101-300件</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textAlignment w:val="center"/>
            </w:pPr>
            <w:r>
              <w:t>300件以上</w:t>
            </w:r>
          </w:p>
        </w:tc>
      </w:tr>
      <w:tr>
        <w:tblPrEx>
          <w:tblW w:w="0" w:type="auto"/>
          <w:tblInd w:w="0" w:type="dxa"/>
          <w:tblCellMar>
            <w:top w:w="120" w:type="dxa"/>
            <w:left w:w="120" w:type="dxa"/>
            <w:bottom w:w="120" w:type="dxa"/>
            <w:right w:w="120" w:type="dxa"/>
          </w:tblCellMar>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textAlignment w:val="center"/>
            </w:pPr>
            <w:r>
              <w:t>每件价格</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textAlignment w:val="center"/>
            </w:pPr>
            <w:r>
              <w:t>37元</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textAlignment w:val="center"/>
            </w:pPr>
            <w:r>
              <w:t>32元</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textAlignment w:val="center"/>
            </w:pPr>
            <w:r>
              <w:t>30元</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textAlignment w:val="center"/>
            </w:pPr>
            <w:r>
              <w:t>27元</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textAlignment w:val="center"/>
            </w:pPr>
            <w:r>
              <w:t>25元</w:t>
            </w:r>
          </w:p>
        </w:tc>
      </w:tr>
    </w:tbl>
    <w:p>
      <w:pPr>
        <w:spacing w:line="360" w:lineRule="auto"/>
        <w:jc w:val="left"/>
        <w:textAlignment w:val="center"/>
      </w:pPr>
      <w:r>
        <w:t>张师傅准备用2900元到该批发市场购买这种玩具，赠送给一所幼儿园，张师傅最多可买这种玩具（</w:t>
      </w:r>
      <w:r>
        <w:rPr>
          <w:rFonts w:eastAsia="Times New Roman"/>
          <w:kern w:val="0"/>
          <w:sz w:val="24"/>
          <w:szCs w:val="24"/>
        </w:rPr>
        <w:t>    </w:t>
      </w:r>
      <w:r>
        <w:t>）</w:t>
      </w:r>
    </w:p>
    <w:p>
      <w:pPr>
        <w:tabs>
          <w:tab w:val="left" w:pos="2078"/>
          <w:tab w:val="left" w:pos="4156"/>
          <w:tab w:val="left" w:pos="6234"/>
        </w:tabs>
        <w:spacing w:line="360" w:lineRule="auto"/>
        <w:jc w:val="left"/>
        <w:textAlignment w:val="center"/>
      </w:pPr>
      <w:r>
        <w:t>A．116件</w:t>
      </w:r>
      <w:r>
        <w:tab/>
      </w:r>
      <w:r>
        <w:t>B．110件</w:t>
      </w:r>
      <w:r>
        <w:tab/>
      </w:r>
      <w:r>
        <w:t>C．107件</w:t>
      </w:r>
      <w:r>
        <w:tab/>
      </w:r>
      <w:r>
        <w:t>D．106件</w:t>
      </w:r>
    </w:p>
    <w:p>
      <w:pPr>
        <w:spacing w:line="360" w:lineRule="auto"/>
        <w:jc w:val="left"/>
        <w:textAlignment w:val="center"/>
        <w:rPr>
          <w:color w:val="FF0000"/>
        </w:rPr>
      </w:pPr>
    </w:p>
    <w:p>
      <w:pPr>
        <w:spacing w:line="360" w:lineRule="auto"/>
        <w:jc w:val="left"/>
        <w:textAlignment w:val="center"/>
        <w:sectPr>
          <w:type w:val="nextPage"/>
          <w:pgSz w:w="11906" w:h="16838"/>
          <w:pgMar w:top="1440" w:right="1077" w:bottom="1440" w:left="1077" w:header="850" w:footer="992" w:gutter="0"/>
          <w:pgNumType w:start="3"/>
          <w:cols w:num="1" w:space="708"/>
          <w:titlePg w:val="0"/>
          <w:docGrid w:linePitch="286" w:charSpace="0"/>
        </w:sectPr>
      </w:pPr>
      <w:r>
        <w:rPr>
          <w:rFonts w:hint="eastAsia"/>
          <w:b/>
        </w:rPr>
        <w:t>【对点训练3】</w:t>
      </w:r>
      <w:r>
        <w:rPr>
          <w:rFonts w:hint="eastAsia"/>
        </w:rPr>
        <w:t>（2023·全国·高三专题练习）</w:t>
      </w:r>
    </w:p>
    <w:p>
      <w:pPr>
        <w:spacing w:line="360" w:lineRule="auto"/>
        <w:jc w:val="left"/>
        <w:textAlignment w:val="center"/>
      </w:pPr>
      <w:r>
        <w:t>某科技企业为抓住“一带一路”带来的发展机遇，开发生产一智能产品，该产品每年的固定成本是25万元，每生产</w:t>
      </w:r>
      <w:r>
        <w:object>
          <v:shape id="_x0000_i1069" type="#_x0000_t75" alt="eqId81dea63b8ce3e51adf66cf7b9982a248" style="width:9pt;height:9.75pt" o:ole="" coordsize="21600,21600" o:preferrelative="t" filled="f" stroked="f">
            <v:stroke joinstyle="miter"/>
            <v:imagedata r:id="rId93" o:title="eqId81dea63b8ce3e51adf66cf7b9982a248"/>
            <o:lock v:ext="edit" aspectratio="t"/>
            <w10:anchorlock/>
          </v:shape>
          <o:OLEObject Type="Embed" ProgID="Equation.DSMT4" ShapeID="_x0000_i1069" DrawAspect="Content" ObjectID="_1468075769" r:id="rId94"/>
        </w:object>
      </w:r>
      <w:r>
        <w:t>万件该产品，需另投入成本</w:t>
      </w:r>
      <w:r>
        <w:object>
          <v:shape id="_x0000_i1070" type="#_x0000_t75" alt="eqId3aa62952c81f36074057fb12c9c4fb14" style="width:25.5pt;height:17.25pt" o:ole="" coordsize="21600,21600" o:preferrelative="t" filled="f" stroked="f">
            <v:stroke joinstyle="miter"/>
            <v:imagedata r:id="rId95" o:title="eqId3aa62952c81f36074057fb12c9c4fb14"/>
            <o:lock v:ext="edit" aspectratio="t"/>
            <w10:anchorlock/>
          </v:shape>
          <o:OLEObject Type="Embed" ProgID="Equation.DSMT4" ShapeID="_x0000_i1070" DrawAspect="Content" ObjectID="_1468075770" r:id="rId96"/>
        </w:object>
      </w:r>
      <w:r>
        <w:t>万元.其中</w:t>
      </w:r>
      <w:r>
        <w:object>
          <v:shape id="_x0000_i1071" type="#_x0000_t75" alt="eqIde0cbf68bc089466c529fa82fce8a212a" style="width:148.5pt;height:45.75pt" o:ole="" coordsize="21600,21600" o:preferrelative="t" filled="f" stroked="f">
            <v:stroke joinstyle="miter"/>
            <v:imagedata r:id="rId97" o:title="eqIde0cbf68bc089466c529fa82fce8a212a"/>
            <o:lock v:ext="edit" aspectratio="t"/>
            <w10:anchorlock/>
          </v:shape>
          <o:OLEObject Type="Embed" ProgID="Equation.DSMT4" ShapeID="_x0000_i1071" DrawAspect="Content" ObjectID="_1468075771" r:id="rId98"/>
        </w:object>
      </w:r>
      <w:r>
        <w:t>，若该公司一年内生产该产品全部售完，每件的售价为70元，则该企业每年利润的最大值为（</w:t>
      </w:r>
      <w:r>
        <w:rPr>
          <w:rFonts w:eastAsia="Times New Roman"/>
          <w:kern w:val="0"/>
          <w:sz w:val="24"/>
          <w:szCs w:val="24"/>
        </w:rPr>
        <w:t>    </w:t>
      </w:r>
      <w:r>
        <w:t>）</w:t>
      </w:r>
    </w:p>
    <w:p>
      <w:pPr>
        <w:tabs>
          <w:tab w:val="left" w:pos="4156"/>
        </w:tabs>
        <w:spacing w:line="360" w:lineRule="auto"/>
        <w:jc w:val="left"/>
        <w:textAlignment w:val="center"/>
      </w:pPr>
      <w:r>
        <w:t>A．720万元</w:t>
      </w:r>
      <w:r>
        <w:tab/>
      </w:r>
      <w:r>
        <w:t>B．800万元</w:t>
      </w:r>
    </w:p>
    <w:p>
      <w:pPr>
        <w:tabs>
          <w:tab w:val="left" w:pos="4156"/>
        </w:tabs>
        <w:spacing w:line="360" w:lineRule="auto"/>
        <w:jc w:val="left"/>
        <w:textAlignment w:val="center"/>
      </w:pPr>
      <w:r>
        <w:t>C．875万元</w:t>
      </w:r>
      <w:r>
        <w:tab/>
      </w:r>
      <w:r>
        <w:t>D．900万元</w:t>
      </w:r>
    </w:p>
    <w:p>
      <w:pPr>
        <w:spacing w:line="360" w:lineRule="auto"/>
        <w:jc w:val="left"/>
        <w:textAlignment w:val="center"/>
        <w:rPr>
          <w:color w:val="FF0000"/>
        </w:rPr>
      </w:pPr>
    </w:p>
    <w:p>
      <w:pPr>
        <w:pStyle w:val="PlainText"/>
        <w:tabs>
          <w:tab w:val="left" w:pos="4620"/>
        </w:tabs>
        <w:snapToGrid w:val="0"/>
        <w:spacing w:line="360" w:lineRule="auto"/>
        <w:ind w:firstLine="420" w:firstLineChars="200"/>
        <w:jc w:val="left"/>
        <w:rPr>
          <w:rFonts w:ascii="Times New Roman" w:hAnsi="Times New Roman" w:cs="Times New Roman"/>
          <w:b/>
          <w:bCs/>
          <w:color w:val="000000"/>
        </w:rPr>
      </w:pPr>
      <w:r>
        <w:rPr>
          <w:rFonts w:ascii="Times New Roman" w:hAnsi="Times New Roman" w:cs="Times New Roman"/>
          <w:b/>
          <w:bCs/>
          <w:color w:val="000000"/>
        </w:rPr>
        <w:t>【解题方法总结】</w:t>
      </w:r>
    </w:p>
    <w:p>
      <w:pPr>
        <w:spacing w:line="360" w:lineRule="auto"/>
        <w:ind w:firstLine="420" w:firstLineChars="200"/>
        <w:rPr>
          <w:color w:val="000000"/>
          <w:szCs w:val="21"/>
        </w:rPr>
      </w:pPr>
      <w:r>
        <w:rPr>
          <w:color w:val="000000"/>
          <w:szCs w:val="21"/>
        </w:rPr>
        <w:t>1</w:t>
      </w:r>
      <w:r>
        <w:rPr>
          <w:rFonts w:hint="eastAsia"/>
          <w:color w:val="000000"/>
          <w:szCs w:val="21"/>
        </w:rPr>
        <w:t>、</w:t>
      </w:r>
      <w:r>
        <w:rPr>
          <w:color w:val="000000"/>
          <w:szCs w:val="21"/>
        </w:rPr>
        <w:t>分段函数主要是每一段自变量变化所遵循的规律不同，可以先将其当做几个问题，将各段的变化规律分别找出来，再将其合到一起，要注意各段自变量的范围，特别是端点值．</w:t>
      </w:r>
    </w:p>
    <w:p>
      <w:pPr>
        <w:spacing w:line="360" w:lineRule="auto"/>
        <w:ind w:firstLine="420" w:firstLineChars="200"/>
        <w:rPr>
          <w:color w:val="000000"/>
          <w:szCs w:val="21"/>
        </w:rPr>
      </w:pPr>
      <w:r>
        <w:rPr>
          <w:color w:val="000000"/>
          <w:szCs w:val="21"/>
        </w:rPr>
        <w:t>2</w:t>
      </w:r>
      <w:r>
        <w:rPr>
          <w:rFonts w:hint="eastAsia"/>
          <w:color w:val="000000"/>
          <w:szCs w:val="21"/>
        </w:rPr>
        <w:t>、</w:t>
      </w:r>
      <w:r>
        <w:rPr>
          <w:color w:val="000000"/>
          <w:szCs w:val="21"/>
        </w:rPr>
        <w:t>构造分段函数时，要准确、简洁，不重不漏．</w:t>
      </w:r>
    </w:p>
    <w:p>
      <w:pPr>
        <w:pStyle w:val="PlainText"/>
        <w:spacing w:line="360" w:lineRule="auto"/>
        <w:ind w:firstLine="420" w:firstLineChars="200"/>
        <w:rPr>
          <w:rFonts w:ascii="Times New Roman" w:hAnsi="Times New Roman" w:cs="Times New Roman"/>
          <w:b/>
          <w:bCs/>
          <w:color w:val="000000"/>
          <w:spacing w:val="28"/>
        </w:rPr>
      </w:pPr>
      <w:r>
        <w:rPr>
          <w:rFonts w:ascii="Times New Roman" w:hAnsi="Times New Roman" w:cs="Times New Roman"/>
          <w:b/>
          <w:bCs/>
          <w:color w:val="000000"/>
        </w:rPr>
        <w:t>题型二：对勾函数模型</w:t>
      </w:r>
    </w:p>
    <w:p>
      <w:pPr>
        <w:spacing w:line="360" w:lineRule="auto"/>
        <w:jc w:val="left"/>
        <w:textAlignment w:val="center"/>
      </w:pPr>
      <w:r>
        <w:rPr>
          <w:rFonts w:hint="eastAsia"/>
          <w:b/>
        </w:rPr>
        <w:t>【例2】</w:t>
      </w:r>
      <w:r>
        <w:rPr>
          <w:rFonts w:hint="eastAsia"/>
        </w:rPr>
        <w:t>（2023·全国·高三专题练习）</w:t>
      </w:r>
      <w:r>
        <w:t>某企业投入</w:t>
      </w:r>
      <w:r>
        <w:object>
          <v:shape id="_x0000_i1072" type="#_x0000_t75" alt="eqId0efba7147f5b9ced8bc4a72f0a9fb8af" style="width:17.25pt;height:12.75pt" o:ole="" coordsize="21600,21600" o:preferrelative="t" filled="f" stroked="f">
            <v:stroke joinstyle="miter"/>
            <v:imagedata r:id="rId99" o:title="eqId0efba7147f5b9ced8bc4a72f0a9fb8af"/>
            <o:lock v:ext="edit" aspectratio="t"/>
            <w10:anchorlock/>
          </v:shape>
          <o:OLEObject Type="Embed" ProgID="Equation.DSMT4" ShapeID="_x0000_i1072" DrawAspect="Content" ObjectID="_1468075772" r:id="rId100"/>
        </w:object>
      </w:r>
      <w:r>
        <w:t>万元购入一套设备，该设备每年的运转费用是</w:t>
      </w:r>
      <w:r>
        <w:object>
          <v:shape id="_x0000_i1073" type="#_x0000_t75" alt="eqId8ec818fc0754296163206e1e8870f9e6" style="width:15.75pt;height:12.75pt" o:ole="" coordsize="21600,21600" o:preferrelative="t" filled="f" stroked="f">
            <v:stroke joinstyle="miter"/>
            <v:imagedata r:id="rId101" o:title="eqId8ec818fc0754296163206e1e8870f9e6"/>
            <o:lock v:ext="edit" aspectratio="t"/>
            <w10:anchorlock/>
          </v:shape>
          <o:OLEObject Type="Embed" ProgID="Equation.DSMT4" ShapeID="_x0000_i1073" DrawAspect="Content" ObjectID="_1468075773" r:id="rId102"/>
        </w:object>
      </w:r>
      <w:r>
        <w:t>万元，此外每年都要花费一定的维护费，第一年的维护费为</w:t>
      </w:r>
      <w:r>
        <w:object>
          <v:shape id="_x0000_i1074" type="#_x0000_t75" alt="eqId61128ab996360a038e6e64d82fcba004" style="width:9pt;height:12pt" o:ole="" coordsize="21600,21600" o:preferrelative="t" filled="f" stroked="f">
            <v:stroke joinstyle="miter"/>
            <v:imagedata r:id="rId103" o:title="eqId61128ab996360a038e6e64d82fcba004"/>
            <o:lock v:ext="edit" aspectratio="t"/>
            <w10:anchorlock/>
          </v:shape>
          <o:OLEObject Type="Embed" ProgID="Equation.DSMT4" ShapeID="_x0000_i1074" DrawAspect="Content" ObjectID="_1468075774" r:id="rId104"/>
        </w:object>
      </w:r>
      <w:r>
        <w:t>万元，由于设备老化，以后每年的维护费都比上一年增加</w:t>
      </w:r>
      <w:r>
        <w:object>
          <v:shape id="_x0000_i1075" type="#_x0000_t75" alt="eqId61128ab996360a038e6e64d82fcba004" style="width:9pt;height:12pt" o:ole="" coordsize="21600,21600" o:preferrelative="t" filled="f" stroked="f">
            <v:stroke joinstyle="miter"/>
            <v:imagedata r:id="rId103" o:title="eqId61128ab996360a038e6e64d82fcba004"/>
            <o:lock v:ext="edit" aspectratio="t"/>
            <w10:anchorlock/>
          </v:shape>
          <o:OLEObject Type="Embed" ProgID="Equation.DSMT4" ShapeID="_x0000_i1075" DrawAspect="Content" ObjectID="_1468075775" r:id="rId105"/>
        </w:object>
      </w:r>
      <w:r>
        <w:t>万元．为使该设备年平均费用最低，该企业需要更新设备的年数为（</w:t>
      </w:r>
      <w:r>
        <w:rPr>
          <w:rFonts w:eastAsia="Times New Roman"/>
          <w:kern w:val="0"/>
          <w:sz w:val="24"/>
          <w:szCs w:val="24"/>
        </w:rPr>
        <w:t>    </w:t>
      </w:r>
      <w:r>
        <w:t>）</w:t>
      </w:r>
    </w:p>
    <w:p>
      <w:pPr>
        <w:tabs>
          <w:tab w:val="left" w:pos="2078"/>
          <w:tab w:val="left" w:pos="4156"/>
          <w:tab w:val="left" w:pos="6234"/>
        </w:tabs>
        <w:spacing w:line="360" w:lineRule="auto"/>
        <w:jc w:val="left"/>
        <w:textAlignment w:val="center"/>
      </w:pPr>
      <w:r>
        <w:t>A．</w:t>
      </w:r>
      <w:r>
        <w:object>
          <v:shape id="_x0000_i1076" type="#_x0000_t75" alt="eqIdcd3304e23f3b0f9569c4140ca89b6498" style="width:7.5pt;height:12.75pt" o:ole="" coordsize="21600,21600" o:preferrelative="t" filled="f" stroked="f">
            <v:stroke joinstyle="miter"/>
            <v:imagedata r:id="rId106" o:title="eqIdcd3304e23f3b0f9569c4140ca89b6498"/>
            <o:lock v:ext="edit" aspectratio="t"/>
            <w10:anchorlock/>
          </v:shape>
          <o:OLEObject Type="Embed" ProgID="Equation.DSMT4" ShapeID="_x0000_i1076" DrawAspect="Content" ObjectID="_1468075776" r:id="rId107"/>
        </w:object>
      </w:r>
      <w:r>
        <w:tab/>
      </w:r>
      <w:r>
        <w:t>B．</w:t>
      </w:r>
      <w:r>
        <w:object>
          <v:shape id="_x0000_i1077" type="#_x0000_t75" alt="eqIdd07ae0b4264da6a8812454ffd2f20d94" style="width:12.75pt;height:12.75pt" o:ole="" coordsize="21600,21600" o:preferrelative="t" filled="f" stroked="f">
            <v:stroke joinstyle="miter"/>
            <v:imagedata r:id="rId108" o:title="eqIdd07ae0b4264da6a8812454ffd2f20d94"/>
            <o:lock v:ext="edit" aspectratio="t"/>
            <w10:anchorlock/>
          </v:shape>
          <o:OLEObject Type="Embed" ProgID="Equation.DSMT4" ShapeID="_x0000_i1077" DrawAspect="Content" ObjectID="_1468075777" r:id="rId109"/>
        </w:object>
      </w:r>
      <w:r>
        <w:tab/>
      </w:r>
      <w:r>
        <w:t>C．</w:t>
      </w:r>
      <w:r>
        <w:object>
          <v:shape id="_x0000_i1078" type="#_x0000_t75" alt="eqId8da45c443af7994a26ffa9d8894e7262" style="width:12.75pt;height:12pt" o:ole="" coordsize="21600,21600" o:preferrelative="t" filled="f" stroked="f">
            <v:stroke joinstyle="miter"/>
            <v:imagedata r:id="rId110" o:title="eqId8da45c443af7994a26ffa9d8894e7262"/>
            <o:lock v:ext="edit" aspectratio="t"/>
            <w10:anchorlock/>
          </v:shape>
          <o:OLEObject Type="Embed" ProgID="Equation.DSMT4" ShapeID="_x0000_i1078" DrawAspect="Content" ObjectID="_1468075778" r:id="rId111"/>
        </w:object>
      </w:r>
      <w:r>
        <w:tab/>
      </w:r>
      <w:r>
        <w:t>D．</w:t>
      </w:r>
      <w:r>
        <w:object>
          <v:shape id="_x0000_i1079" type="#_x0000_t75" alt="eqId5453184e251cfe787b5965cd38426962" style="width:12.75pt;height:12.75pt" o:ole="" coordsize="21600,21600" o:preferrelative="t" filled="f" stroked="f">
            <v:stroke joinstyle="miter"/>
            <v:imagedata r:id="rId112" o:title="eqId5453184e251cfe787b5965cd38426962"/>
            <o:lock v:ext="edit" aspectratio="t"/>
            <w10:anchorlock/>
          </v:shape>
          <o:OLEObject Type="Embed" ProgID="Equation.DSMT4" ShapeID="_x0000_i1079" DrawAspect="Content" ObjectID="_1468075779" r:id="rId113"/>
        </w:object>
      </w:r>
    </w:p>
    <w:p>
      <w:pPr>
        <w:spacing w:line="360" w:lineRule="auto"/>
        <w:jc w:val="left"/>
        <w:textAlignment w:val="center"/>
        <w:rPr>
          <w:color w:val="FF0000"/>
        </w:rPr>
      </w:pPr>
    </w:p>
    <w:p>
      <w:pPr>
        <w:spacing w:line="360" w:lineRule="auto"/>
        <w:jc w:val="left"/>
        <w:textAlignment w:val="center"/>
      </w:pPr>
      <w:r>
        <w:rPr>
          <w:rFonts w:hint="eastAsia"/>
          <w:b/>
        </w:rPr>
        <w:t>【对点训练4】</w:t>
      </w:r>
      <w:r>
        <w:rPr>
          <w:rFonts w:hint="eastAsia"/>
        </w:rPr>
        <w:t>（2023·全国·高三专题练习）</w:t>
      </w:r>
      <w:r>
        <w:t>网店和实体店各有利弊，两者的结合将在未来一段时期内，成为商业的一个主要发展方向.某品牌行车记录仪支架销售公司从2018年1月起开展网络销售与实体店体验安装结合的销售模式.根据几个月运营发现，产品的月销量</w:t>
      </w:r>
      <w:r>
        <w:rPr>
          <w:i/>
        </w:rPr>
        <w:t>x</w:t>
      </w:r>
      <w:r>
        <w:t>万件与投入实体店体验安装的费用</w:t>
      </w:r>
      <w:r>
        <w:rPr>
          <w:i/>
        </w:rPr>
        <w:t>t</w:t>
      </w:r>
      <w:r>
        <w:t>万元之间满足函数关系式</w:t>
      </w:r>
      <w:r>
        <w:object>
          <v:shape id="_x0000_i1080" type="#_x0000_t75" alt="eqId3ff602a8c4efd65f6841b0f3f3fe4827" style="width:53.25pt;height:27.75pt" o:ole="" coordsize="21600,21600" o:preferrelative="t" filled="f" stroked="f">
            <v:stroke joinstyle="miter"/>
            <v:imagedata r:id="rId114" o:title="eqId3ff602a8c4efd65f6841b0f3f3fe4827"/>
            <o:lock v:ext="edit" aspectratio="t"/>
            <w10:anchorlock/>
          </v:shape>
          <o:OLEObject Type="Embed" ProgID="Equation.DSMT4" ShapeID="_x0000_i1080" DrawAspect="Content" ObjectID="_1468075780" r:id="rId115"/>
        </w:object>
      </w:r>
      <w:r>
        <w:t>已知网店每月固定的各种费用支出为3万元，产品每1万件进货价格为32万元，若每件产品的售价定为“进货价的</w:t>
      </w:r>
      <w:r>
        <w:object>
          <v:shape id="_x0000_i1081" type="#_x0000_t75" alt="eqId28d9b7a85aa7b1cf90b4a4bbd0dbac22" style="width:27pt;height:12.75pt" o:ole="" coordsize="21600,21600" o:preferrelative="t" filled="f" stroked="f">
            <v:stroke joinstyle="miter"/>
            <v:imagedata r:id="rId116" o:title="eqId28d9b7a85aa7b1cf90b4a4bbd0dbac22"/>
            <o:lock v:ext="edit" aspectratio="t"/>
            <w10:anchorlock/>
          </v:shape>
          <o:OLEObject Type="Embed" ProgID="Equation.DSMT4" ShapeID="_x0000_i1081" DrawAspect="Content" ObjectID="_1468075781" r:id="rId117"/>
        </w:object>
      </w:r>
      <w:r>
        <w:t>”与“平均每件产品的实体店体验安装费用的一半”之和，则该公司最大月利润是___________万元.</w:t>
      </w:r>
    </w:p>
    <w:p>
      <w:pPr>
        <w:spacing w:line="360" w:lineRule="auto"/>
        <w:jc w:val="left"/>
        <w:textAlignment w:val="center"/>
        <w:rPr>
          <w:color w:val="FF0000"/>
        </w:rPr>
      </w:pPr>
    </w:p>
    <w:p>
      <w:pPr>
        <w:spacing w:line="360" w:lineRule="auto"/>
        <w:jc w:val="left"/>
        <w:textAlignment w:val="center"/>
        <w:sectPr>
          <w:type w:val="nextPage"/>
          <w:pgSz w:w="11906" w:h="16838"/>
          <w:pgMar w:top="1440" w:right="1077" w:bottom="1440" w:left="1077" w:header="850" w:footer="992" w:gutter="0"/>
          <w:pgNumType w:start="4"/>
          <w:cols w:num="1" w:space="708"/>
          <w:titlePg w:val="0"/>
          <w:docGrid w:linePitch="286" w:charSpace="0"/>
        </w:sectPr>
      </w:pPr>
      <w:r>
        <w:rPr>
          <w:rFonts w:hint="eastAsia"/>
          <w:b/>
        </w:rPr>
        <w:t>【对点训练5】</w:t>
      </w:r>
      <w:r>
        <w:rPr>
          <w:rFonts w:hint="eastAsia"/>
        </w:rPr>
        <w:t>（2023·全国·高三专题练习）</w:t>
      </w:r>
      <w:r>
        <w:t>迷你</w:t>
      </w:r>
      <w:r>
        <w:rPr>
          <w:rFonts w:eastAsia="Times New Roman"/>
          <w:i/>
        </w:rPr>
        <w:t>KTV</w:t>
      </w:r>
      <w:r>
        <w:t>是一类新型的娱乐设施，外形通常是由玻璃墙分隔成的类似电话亭的小房间，近几年投放在各大城市商场中，受到年轻人的欢迎．如图是某间迷你</w:t>
      </w:r>
      <w:r>
        <w:rPr>
          <w:rFonts w:eastAsia="Times New Roman"/>
          <w:i/>
        </w:rPr>
        <w:t>KTV</w:t>
      </w:r>
      <w:r>
        <w:t>的横截面示意图，其中</w:t>
      </w:r>
      <w:r>
        <w:object>
          <v:shape id="_x0000_i1082" type="#_x0000_t75" alt="eqIde43fb75dbe826e17904a0a94c03169a5" style="width:59.25pt;height:27pt" o:ole="" coordsize="21600,21600" o:preferrelative="t" filled="f" stroked="f">
            <v:stroke joinstyle="miter"/>
            <v:imagedata r:id="rId118" o:title="eqIde43fb75dbe826e17904a0a94c03169a5"/>
            <o:lock v:ext="edit" aspectratio="t"/>
            <w10:anchorlock/>
          </v:shape>
          <o:OLEObject Type="Embed" ProgID="Equation.DSMT4" ShapeID="_x0000_i1082" DrawAspect="Content" ObjectID="_1468075782" r:id="rId119"/>
        </w:object>
      </w:r>
      <w:r>
        <w:t>，</w:t>
      </w:r>
      <w:r>
        <w:object>
          <v:shape id="_x0000_i1083" type="#_x0000_t75" alt="eqId2b9ffa373a92d6a4196f779bafdfafbf" style="width:93.75pt;height:12.75pt" o:ole="" coordsize="21600,21600" o:preferrelative="t" filled="f" stroked="f">
            <v:stroke joinstyle="miter"/>
            <v:imagedata r:id="rId120" o:title="eqId2b9ffa373a92d6a4196f779bafdfafbf"/>
            <o:lock v:ext="edit" aspectratio="t"/>
            <w10:anchorlock/>
          </v:shape>
          <o:OLEObject Type="Embed" ProgID="Equation.DSMT4" ShapeID="_x0000_i1083" DrawAspect="Content" ObjectID="_1468075783" r:id="rId121"/>
        </w:object>
      </w:r>
      <w:r>
        <w:t>，曲线段</w:t>
      </w:r>
      <w:r>
        <w:object>
          <v:shape id="_x0000_i1084" type="#_x0000_t75" alt="eqId9d78abbad68bbbf12af10cd40ef4c353" style="width:17.25pt;height:12pt" o:ole="" coordsize="21600,21600" o:preferrelative="t" filled="f" stroked="f">
            <v:stroke joinstyle="miter"/>
            <v:imagedata r:id="rId122" o:title="eqId9d78abbad68bbbf12af10cd40ef4c353"/>
            <o:lock v:ext="edit" aspectratio="t"/>
            <w10:anchorlock/>
          </v:shape>
          <o:OLEObject Type="Embed" ProgID="Equation.DSMT4" ShapeID="_x0000_i1084" DrawAspect="Content" ObjectID="_1468075784" r:id="rId123"/>
        </w:object>
      </w:r>
      <w:r>
        <w:t>是圆心角为</w:t>
      </w:r>
      <w:r>
        <w:object>
          <v:shape id="_x0000_i1085" type="#_x0000_t75" alt="eqIdc02b54dc6b3e1bb6544f47d4c8743fcf" style="width:17.25pt;height:12.75pt" o:ole="" coordsize="21600,21600" o:preferrelative="t" filled="f" stroked="f">
            <v:stroke joinstyle="miter"/>
            <v:imagedata r:id="rId124" o:title="eqIdc02b54dc6b3e1bb6544f47d4c8743fcf"/>
            <o:lock v:ext="edit" aspectratio="t"/>
            <w10:anchorlock/>
          </v:shape>
          <o:OLEObject Type="Embed" ProgID="Equation.DSMT4" ShapeID="_x0000_i1085" DrawAspect="Content" ObjectID="_1468075785" r:id="rId125"/>
        </w:object>
      </w:r>
      <w:r>
        <w:t>的圆弧，设该迷你</w:t>
      </w:r>
      <w:r>
        <w:rPr>
          <w:rFonts w:eastAsia="Times New Roman"/>
          <w:i/>
        </w:rPr>
        <w:t>KTV</w:t>
      </w:r>
      <w:r>
        <w:t>横截面的面积为</w:t>
      </w:r>
      <w:r>
        <w:object>
          <v:shape id="_x0000_i1086" type="#_x0000_t75" alt="eqIdcf231f8f86fb922df4ca0c87f044cec3" style="width:7.5pt;height:12pt" o:ole="" coordsize="21600,21600" o:preferrelative="t" filled="f" stroked="f">
            <v:stroke joinstyle="miter"/>
            <v:imagedata r:id="rId126" o:title="eqIdcf231f8f86fb922df4ca0c87f044cec3"/>
            <o:lock v:ext="edit" aspectratio="t"/>
            <w10:anchorlock/>
          </v:shape>
          <o:OLEObject Type="Embed" ProgID="Equation.DSMT4" ShapeID="_x0000_i1086" DrawAspect="Content" ObjectID="_1468075786" r:id="rId127"/>
        </w:object>
      </w:r>
      <w:r>
        <w:t>，周长为</w:t>
      </w:r>
      <w:r>
        <w:object>
          <v:shape id="_x0000_i1087" type="#_x0000_t75" alt="eqId0c88d9142df6ba8e43c1a93bd04a1362" style="width:9.75pt;height:11.25pt" o:ole="" coordsize="21600,21600" o:preferrelative="t" filled="f" stroked="f">
            <v:stroke joinstyle="miter"/>
            <v:imagedata r:id="rId128" o:title="eqId0c88d9142df6ba8e43c1a93bd04a1362"/>
            <o:lock v:ext="edit" aspectratio="t"/>
            <w10:anchorlock/>
          </v:shape>
          <o:OLEObject Type="Embed" ProgID="Equation.DSMT4" ShapeID="_x0000_i1087" DrawAspect="Content" ObjectID="_1468075787" r:id="rId129"/>
        </w:object>
      </w:r>
      <w:r>
        <w:t>，则</w:t>
      </w:r>
      <w:r>
        <w:object>
          <v:shape id="_x0000_i1088" type="#_x0000_t75" alt="eqId6271fd64db6ec6bf6407bd9ed7547044" style="width:12pt;height:27pt" o:ole="" coordsize="21600,21600" o:preferrelative="t" filled="f" stroked="f">
            <v:stroke joinstyle="miter"/>
            <v:imagedata r:id="rId130" o:title="eqId6271fd64db6ec6bf6407bd9ed7547044"/>
            <o:lock v:ext="edit" aspectratio="t"/>
            <w10:anchorlock/>
          </v:shape>
          <o:OLEObject Type="Embed" ProgID="Equation.DSMT4" ShapeID="_x0000_i1088" DrawAspect="Content" ObjectID="_1468075788" r:id="rId131"/>
        </w:object>
      </w:r>
      <w:r>
        <w:t>的最大值为___________．（本题中取</w:t>
      </w:r>
      <w:r>
        <w:object>
          <v:shape id="_x0000_i1089" type="#_x0000_t75" alt="eqId70e008ad8cda5d8651fb553a1aaf39f4" style="width:25.5pt;height:12.75pt" o:ole="" coordsize="21600,21600" o:preferrelative="t" filled="f" stroked="f">
            <v:stroke joinstyle="miter"/>
            <v:imagedata r:id="rId132" o:title="eqId70e008ad8cda5d8651fb553a1aaf39f4"/>
            <o:lock v:ext="edit" aspectratio="t"/>
            <w10:anchorlock/>
          </v:shape>
          <o:OLEObject Type="Embed" ProgID="Equation.DSMT4" ShapeID="_x0000_i1089" DrawAspect="Content" ObjectID="_1468075789" r:id="rId133"/>
        </w:object>
      </w:r>
      <w:r>
        <w:t>进行计算）</w:t>
      </w:r>
    </w:p>
    <w:p>
      <w:pPr>
        <w:spacing w:line="360" w:lineRule="auto"/>
        <w:jc w:val="left"/>
        <w:textAlignment w:val="center"/>
      </w:pPr>
      <w:r>
        <w:rPr>
          <w:rFonts w:eastAsia="Times New Roman"/>
          <w:kern w:val="0"/>
          <w:sz w:val="24"/>
          <w:szCs w:val="24"/>
        </w:rPr>
        <w:drawing>
          <wp:inline distT="0" distB="0" distL="0" distR="0">
            <wp:extent cx="1343025" cy="1352550"/>
            <wp:effectExtent l="0" t="0" r="0" b="0"/>
            <wp:docPr id="100011" name="图片 100011" descr="@@@e6bca22562824fdc908bdcb6de1323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图片 100011" descr="@@@e6bca22562824fdc908bdcb6de132326"/>
                    <pic:cNvPicPr>
                      <a:picLocks noChangeAspect="1"/>
                    </pic:cNvPicPr>
                  </pic:nvPicPr>
                  <pic:blipFill>
                    <a:blip xmlns:r="http://schemas.openxmlformats.org/officeDocument/2006/relationships" r:embed="rId134"/>
                    <a:stretch>
                      <a:fillRect/>
                    </a:stretch>
                  </pic:blipFill>
                  <pic:spPr>
                    <a:xfrm>
                      <a:off x="0" y="0"/>
                      <a:ext cx="1343025" cy="1352550"/>
                    </a:xfrm>
                    <a:prstGeom prst="rect">
                      <a:avLst/>
                    </a:prstGeom>
                  </pic:spPr>
                </pic:pic>
              </a:graphicData>
            </a:graphic>
          </wp:inline>
        </w:drawing>
      </w:r>
    </w:p>
    <w:p>
      <w:pPr>
        <w:spacing w:line="360" w:lineRule="auto"/>
        <w:jc w:val="left"/>
        <w:textAlignment w:val="center"/>
        <w:rPr>
          <w:color w:val="FF0000"/>
        </w:rPr>
      </w:pPr>
    </w:p>
    <w:p>
      <w:pPr>
        <w:spacing w:line="360" w:lineRule="auto"/>
        <w:jc w:val="left"/>
        <w:textAlignment w:val="center"/>
      </w:pPr>
      <w:r>
        <w:rPr>
          <w:rFonts w:hint="eastAsia"/>
          <w:b/>
        </w:rPr>
        <w:t>【对点训练6】</w:t>
      </w:r>
      <w:r>
        <w:rPr>
          <w:rFonts w:hint="eastAsia"/>
        </w:rPr>
        <w:t>（2023·全国·高三专题练习）</w:t>
      </w:r>
      <w:r>
        <w:t>砖雕是江南古建筑雕刻中很重要的一种艺术形式，传统砖雕精致细腻、气韵生动、极富书卷气．如图是一扇环形砖雕，可视为扇形</w:t>
      </w:r>
      <w:r>
        <w:object>
          <v:shape id="_x0000_i1090" type="#_x0000_t75" alt="eqId3201d3796ed9a29338aac25245a7c8e2" style="width:25.5pt;height:12.75pt" o:ole="" coordsize="21600,21600" o:preferrelative="t" filled="f" stroked="f">
            <v:stroke joinstyle="miter"/>
            <v:imagedata r:id="rId135" o:title="eqId3201d3796ed9a29338aac25245a7c8e2"/>
            <o:lock v:ext="edit" aspectratio="t"/>
            <w10:anchorlock/>
          </v:shape>
          <o:OLEObject Type="Embed" ProgID="Equation.DSMT4" ShapeID="_x0000_i1090" DrawAspect="Content" ObjectID="_1468075790" r:id="rId136"/>
        </w:object>
      </w:r>
      <w:r>
        <w:t>截去同心扇形</w:t>
      </w:r>
      <w:r>
        <w:object>
          <v:shape id="_x0000_i1091" type="#_x0000_t75" alt="eqIde4819c39c281427826e1b3f7a4c2b720" style="width:23.25pt;height:12.75pt" o:ole="" coordsize="21600,21600" o:preferrelative="t" filled="f" stroked="f">
            <v:stroke joinstyle="miter"/>
            <v:imagedata r:id="rId137" o:title="eqIde4819c39c281427826e1b3f7a4c2b720"/>
            <o:lock v:ext="edit" aspectratio="t"/>
            <w10:anchorlock/>
          </v:shape>
          <o:OLEObject Type="Embed" ProgID="Equation.DSMT4" ShapeID="_x0000_i1091" DrawAspect="Content" ObjectID="_1468075791" r:id="rId138"/>
        </w:object>
      </w:r>
      <w:r>
        <w:t>所得部分．已知扇环周长</w:t>
      </w:r>
      <w:r>
        <w:object>
          <v:shape id="_x0000_i1092" type="#_x0000_t75" alt="eqIdfa3fce669210a9320c1994bc5ba6a568" style="width:40.5pt;height:12pt" o:ole="" coordsize="21600,21600" o:preferrelative="t" filled="f" stroked="f">
            <v:stroke joinstyle="miter"/>
            <v:imagedata r:id="rId139" o:title="eqIdfa3fce669210a9320c1994bc5ba6a568"/>
            <o:lock v:ext="edit" aspectratio="t"/>
            <w10:anchorlock/>
          </v:shape>
          <o:OLEObject Type="Embed" ProgID="Equation.DSMT4" ShapeID="_x0000_i1092" DrawAspect="Content" ObjectID="_1468075792" r:id="rId140"/>
        </w:object>
      </w:r>
      <w:r>
        <w:t>，大扇形半径</w:t>
      </w:r>
      <w:r>
        <w:object>
          <v:shape id="_x0000_i1093" type="#_x0000_t75" alt="eqId14f0f3a3b7245a2d6856033eeb9c1187" style="width:57.75pt;height:12pt" o:ole="" coordsize="21600,21600" o:preferrelative="t" filled="f" stroked="f">
            <v:stroke joinstyle="miter"/>
            <v:imagedata r:id="rId141" o:title="eqId14f0f3a3b7245a2d6856033eeb9c1187"/>
            <o:lock v:ext="edit" aspectratio="t"/>
            <w10:anchorlock/>
          </v:shape>
          <o:OLEObject Type="Embed" ProgID="Equation.DSMT4" ShapeID="_x0000_i1093" DrawAspect="Content" ObjectID="_1468075793" r:id="rId142"/>
        </w:object>
      </w:r>
      <w:r>
        <w:t>，设小扇形半径</w:t>
      </w:r>
      <w:r>
        <w:object>
          <v:shape id="_x0000_i1094" type="#_x0000_t75" alt="eqIda971428cc3cf3335e589658722ee5a69" style="width:45.75pt;height:12pt" o:ole="" coordsize="21600,21600" o:preferrelative="t" filled="f" stroked="f">
            <v:stroke joinstyle="miter"/>
            <v:imagedata r:id="rId143" o:title="eqIda971428cc3cf3335e589658722ee5a69"/>
            <o:lock v:ext="edit" aspectratio="t"/>
            <w10:anchorlock/>
          </v:shape>
          <o:OLEObject Type="Embed" ProgID="Equation.DSMT4" ShapeID="_x0000_i1094" DrawAspect="Content" ObjectID="_1468075794" r:id="rId144"/>
        </w:object>
      </w:r>
      <w:r>
        <w:t>，</w:t>
      </w:r>
      <w:r>
        <w:object>
          <v:shape id="_x0000_i1095" type="#_x0000_t75" alt="eqIdbb7e00f8bacce4d649b535449f04568c" style="width:48.75pt;height:12.75pt" o:ole="" coordsize="21600,21600" o:preferrelative="t" filled="f" stroked="f">
            <v:stroke joinstyle="miter"/>
            <v:imagedata r:id="rId145" o:title="eqIdbb7e00f8bacce4d649b535449f04568c"/>
            <o:lock v:ext="edit" aspectratio="t"/>
            <w10:anchorlock/>
          </v:shape>
          <o:OLEObject Type="Embed" ProgID="Equation.DSMT4" ShapeID="_x0000_i1095" DrawAspect="Content" ObjectID="_1468075795" r:id="rId146"/>
        </w:object>
      </w:r>
      <w:r>
        <w:t>弧度，则</w:t>
      </w:r>
    </w:p>
    <w:p>
      <w:pPr>
        <w:spacing w:line="360" w:lineRule="auto"/>
        <w:jc w:val="left"/>
        <w:textAlignment w:val="center"/>
      </w:pPr>
      <w:r>
        <w:t>①</w:t>
      </w:r>
      <w:r>
        <w:object>
          <v:shape id="_x0000_i1096" type="#_x0000_t75" alt="eqIdc24095e409b025db711f14be783a406c" style="width:9pt;height:12.75pt" o:ole="" coordsize="21600,21600" o:preferrelative="t" filled="f" stroked="f">
            <v:stroke joinstyle="miter"/>
            <v:imagedata r:id="rId147" o:title="eqIdc24095e409b025db711f14be783a406c"/>
            <o:lock v:ext="edit" aspectratio="t"/>
            <w10:anchorlock/>
          </v:shape>
          <o:OLEObject Type="Embed" ProgID="Equation.DSMT4" ShapeID="_x0000_i1096" DrawAspect="Content" ObjectID="_1468075796" r:id="rId148"/>
        </w:object>
      </w:r>
      <w:r>
        <w:t>关于</w:t>
      </w:r>
      <w:r>
        <w:rPr>
          <w:rFonts w:eastAsia="Times New Roman"/>
          <w:i/>
        </w:rPr>
        <w:t>x</w:t>
      </w:r>
      <w:r>
        <w:t>的函数关系式</w:t>
      </w:r>
      <w:r>
        <w:object>
          <v:shape id="_x0000_i1097" type="#_x0000_t75" alt="eqIda2951258098d79342e06b9a172ff2d1a" style="width:30.75pt;height:14.25pt" o:ole="" coordsize="21600,21600" o:preferrelative="t" filled="f" stroked="f">
            <v:stroke joinstyle="miter"/>
            <v:imagedata r:id="rId149" o:title="eqIda2951258098d79342e06b9a172ff2d1a"/>
            <o:lock v:ext="edit" aspectratio="t"/>
            <w10:anchorlock/>
          </v:shape>
          <o:OLEObject Type="Embed" ProgID="Equation.DSMT4" ShapeID="_x0000_i1097" DrawAspect="Content" ObjectID="_1468075797" r:id="rId150"/>
        </w:object>
      </w:r>
      <w:r>
        <w:t>_________．</w:t>
      </w:r>
    </w:p>
    <w:p>
      <w:pPr>
        <w:spacing w:line="360" w:lineRule="auto"/>
        <w:jc w:val="left"/>
        <w:textAlignment w:val="center"/>
      </w:pPr>
      <w:r>
        <w:t>②若雕刻费用关于</w:t>
      </w:r>
      <w:r>
        <w:rPr>
          <w:rFonts w:eastAsia="Times New Roman"/>
          <w:i/>
        </w:rPr>
        <w:t>x</w:t>
      </w:r>
      <w:r>
        <w:t>的解析式为</w:t>
      </w:r>
      <w:r>
        <w:object>
          <v:shape id="_x0000_i1098" type="#_x0000_t75" alt="eqIdf6f412df45307b4551e984bff19558f9" style="width:80.25pt;height:14.25pt" o:ole="" coordsize="21600,21600" o:preferrelative="t" filled="f" stroked="f">
            <v:stroke joinstyle="miter"/>
            <v:imagedata r:id="rId151" o:title="eqIdf6f412df45307b4551e984bff19558f9"/>
            <o:lock v:ext="edit" aspectratio="t"/>
            <w10:anchorlock/>
          </v:shape>
          <o:OLEObject Type="Embed" ProgID="Equation.DSMT4" ShapeID="_x0000_i1098" DrawAspect="Content" ObjectID="_1468075798" r:id="rId152"/>
        </w:object>
      </w:r>
      <w:r>
        <w:t>，则砖雕面积与雕刻费用之比的最大值为________．</w:t>
      </w:r>
    </w:p>
    <w:p>
      <w:pPr>
        <w:spacing w:line="360" w:lineRule="auto"/>
        <w:jc w:val="left"/>
        <w:textAlignment w:val="center"/>
      </w:pPr>
      <w:r>
        <w:rPr>
          <w:rFonts w:eastAsia="Times New Roman"/>
          <w:kern w:val="0"/>
          <w:sz w:val="24"/>
          <w:szCs w:val="24"/>
        </w:rPr>
        <w:drawing>
          <wp:inline distT="0" distB="0" distL="0" distR="0">
            <wp:extent cx="1876425" cy="1228725"/>
            <wp:effectExtent l="0" t="0" r="0" b="0"/>
            <wp:docPr id="100013" name="图片 100013" descr="@@@a5c60be8-00f8-4ecf-baf6-5ca2d88f61a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图片 100013" descr="@@@a5c60be8-00f8-4ecf-baf6-5ca2d88f61a1"/>
                    <pic:cNvPicPr>
                      <a:picLocks noChangeAspect="1"/>
                    </pic:cNvPicPr>
                  </pic:nvPicPr>
                  <pic:blipFill>
                    <a:blip xmlns:r="http://schemas.openxmlformats.org/officeDocument/2006/relationships" r:embed="rId153"/>
                    <a:stretch>
                      <a:fillRect/>
                    </a:stretch>
                  </pic:blipFill>
                  <pic:spPr>
                    <a:xfrm>
                      <a:off x="0" y="0"/>
                      <a:ext cx="1876425" cy="1228725"/>
                    </a:xfrm>
                    <a:prstGeom prst="rect">
                      <a:avLst/>
                    </a:prstGeom>
                  </pic:spPr>
                </pic:pic>
              </a:graphicData>
            </a:graphic>
          </wp:inline>
        </w:drawing>
      </w:r>
    </w:p>
    <w:p>
      <w:pPr>
        <w:spacing w:line="360" w:lineRule="auto"/>
        <w:jc w:val="left"/>
        <w:textAlignment w:val="center"/>
        <w:rPr>
          <w:color w:val="FF0000"/>
        </w:rPr>
      </w:pPr>
    </w:p>
    <w:p>
      <w:pPr>
        <w:pStyle w:val="PlainText"/>
        <w:tabs>
          <w:tab w:val="left" w:pos="4620"/>
        </w:tabs>
        <w:snapToGrid w:val="0"/>
        <w:spacing w:line="360" w:lineRule="auto"/>
        <w:ind w:firstLine="420" w:firstLineChars="200"/>
        <w:jc w:val="left"/>
        <w:rPr>
          <w:rFonts w:ascii="Times New Roman" w:hAnsi="Times New Roman" w:cs="Times New Roman"/>
          <w:b/>
          <w:bCs/>
          <w:color w:val="000000"/>
        </w:rPr>
      </w:pPr>
      <w:r>
        <w:rPr>
          <w:rFonts w:ascii="Times New Roman" w:hAnsi="Times New Roman" w:cs="Times New Roman"/>
          <w:b/>
          <w:bCs/>
          <w:color w:val="000000"/>
        </w:rPr>
        <w:t>【解题方法总结】</w:t>
      </w:r>
    </w:p>
    <w:p>
      <w:pPr>
        <w:snapToGrid w:val="0"/>
        <w:spacing w:line="360" w:lineRule="auto"/>
        <w:ind w:firstLine="420" w:firstLineChars="200"/>
        <w:rPr>
          <w:color w:val="000000"/>
          <w:kern w:val="0"/>
          <w:szCs w:val="21"/>
        </w:rPr>
      </w:pPr>
      <w:r>
        <w:rPr>
          <w:color w:val="000000"/>
          <w:kern w:val="0"/>
          <w:szCs w:val="21"/>
        </w:rPr>
        <w:t>1</w:t>
      </w:r>
      <w:r>
        <w:rPr>
          <w:rFonts w:hint="eastAsia"/>
          <w:color w:val="000000"/>
          <w:kern w:val="0"/>
          <w:szCs w:val="21"/>
        </w:rPr>
        <w:t>、</w:t>
      </w:r>
      <w:r>
        <w:rPr>
          <w:color w:val="000000"/>
          <w:kern w:val="0"/>
          <w:szCs w:val="21"/>
        </w:rPr>
        <w:t>解决此类问题一定要注意函数定义域；</w:t>
      </w:r>
    </w:p>
    <w:p>
      <w:pPr>
        <w:snapToGrid w:val="0"/>
        <w:spacing w:line="360" w:lineRule="auto"/>
        <w:ind w:firstLine="420" w:firstLineChars="200"/>
        <w:rPr>
          <w:color w:val="000000"/>
          <w:kern w:val="0"/>
          <w:szCs w:val="21"/>
        </w:rPr>
      </w:pPr>
      <w:r>
        <w:rPr>
          <w:color w:val="000000"/>
          <w:kern w:val="0"/>
          <w:szCs w:val="21"/>
        </w:rPr>
        <w:t>2</w:t>
      </w:r>
      <w:r>
        <w:rPr>
          <w:rFonts w:hint="eastAsia"/>
          <w:color w:val="000000"/>
          <w:kern w:val="0"/>
          <w:szCs w:val="21"/>
        </w:rPr>
        <w:t>、</w:t>
      </w:r>
      <w:r>
        <w:rPr>
          <w:color w:val="000000"/>
          <w:kern w:val="0"/>
          <w:szCs w:val="21"/>
        </w:rPr>
        <w:t>利用模型</w:t>
      </w:r>
      <w:r>
        <w:rPr>
          <w:color w:val="000000"/>
          <w:kern w:val="0"/>
          <w:position w:val="-24"/>
          <w:szCs w:val="21"/>
        </w:rPr>
        <w:object>
          <v:shape id="_x0000_i1099" type="#_x0000_t75" style="width:69pt;height:31.5pt" o:ole="" coordsize="21600,21600" o:preferrelative="t" filled="f" stroked="f">
            <v:stroke joinstyle="miter"/>
            <v:imagedata r:id="rId154" o:title=""/>
            <o:lock v:ext="edit" aspectratio="t"/>
            <w10:anchorlock/>
          </v:shape>
          <o:OLEObject Type="Embed" ProgID="Equation.3" ShapeID="_x0000_i1099" DrawAspect="Content" ObjectID="_1468075799" r:id="rId155"/>
        </w:object>
      </w:r>
      <w:r>
        <w:rPr>
          <w:color w:val="000000"/>
          <w:kern w:val="0"/>
          <w:szCs w:val="21"/>
        </w:rPr>
        <w:t>求解最值时，注意取得最值时等号成立的条件．</w:t>
      </w:r>
    </w:p>
    <w:p>
      <w:pPr>
        <w:pStyle w:val="PlainText"/>
        <w:spacing w:line="360" w:lineRule="auto"/>
        <w:ind w:firstLine="420" w:firstLineChars="200"/>
        <w:rPr>
          <w:rFonts w:ascii="Times New Roman" w:hAnsi="Times New Roman" w:cs="Times New Roman"/>
          <w:b/>
          <w:bCs/>
          <w:color w:val="000000"/>
        </w:rPr>
      </w:pPr>
      <w:r>
        <w:rPr>
          <w:rFonts w:ascii="Times New Roman" w:hAnsi="Times New Roman" w:cs="Times New Roman"/>
          <w:b/>
          <w:bCs/>
          <w:color w:val="000000"/>
        </w:rPr>
        <w:t>题型三：指数</w:t>
      </w:r>
      <w:r>
        <w:rPr>
          <w:rFonts w:ascii="Times New Roman" w:hAnsi="Times New Roman" w:cs="Times New Roman" w:hint="eastAsia"/>
          <w:b/>
          <w:bCs/>
          <w:color w:val="000000"/>
        </w:rPr>
        <w:t>型</w:t>
      </w:r>
      <w:r>
        <w:rPr>
          <w:rFonts w:ascii="Times New Roman" w:hAnsi="Times New Roman" w:cs="Times New Roman"/>
          <w:b/>
          <w:bCs/>
          <w:color w:val="000000"/>
        </w:rPr>
        <w:t>函数、对数</w:t>
      </w:r>
      <w:r>
        <w:rPr>
          <w:rFonts w:ascii="Times New Roman" w:hAnsi="Times New Roman" w:cs="Times New Roman" w:hint="eastAsia"/>
          <w:b/>
          <w:bCs/>
          <w:color w:val="000000"/>
        </w:rPr>
        <w:t>型</w:t>
      </w:r>
      <w:r>
        <w:rPr>
          <w:rFonts w:ascii="Times New Roman" w:hAnsi="Times New Roman" w:cs="Times New Roman"/>
          <w:b/>
          <w:bCs/>
          <w:color w:val="000000"/>
        </w:rPr>
        <w:t>函数</w:t>
      </w:r>
      <w:r>
        <w:rPr>
          <w:rFonts w:ascii="Times New Roman" w:hAnsi="Times New Roman" w:cs="Times New Roman" w:hint="eastAsia"/>
          <w:b/>
          <w:bCs/>
          <w:color w:val="000000"/>
        </w:rPr>
        <w:t>、幂函数</w:t>
      </w:r>
      <w:r>
        <w:rPr>
          <w:rFonts w:ascii="Times New Roman" w:hAnsi="Times New Roman" w:cs="Times New Roman"/>
          <w:b/>
          <w:bCs/>
          <w:color w:val="000000"/>
        </w:rPr>
        <w:t>模型</w:t>
      </w:r>
    </w:p>
    <w:p>
      <w:pPr>
        <w:spacing w:line="360" w:lineRule="auto"/>
        <w:jc w:val="left"/>
        <w:textAlignment w:val="center"/>
      </w:pPr>
      <w:r>
        <w:rPr>
          <w:rFonts w:hint="eastAsia"/>
          <w:b/>
        </w:rPr>
        <w:t>【例3】</w:t>
      </w:r>
      <w:r>
        <w:rPr>
          <w:rFonts w:hint="eastAsia"/>
        </w:rPr>
        <w:t>（2023·全国·高三专题练习）</w:t>
      </w:r>
      <w:r>
        <w:t>2020年底，国务院扶贫办确定的贫困县全部脱贫摘帽，脱贫攻坚取得重大胜利！为进一步巩固脱贫攻坚成果，持续实施乡村振兴战略，某企业响应政府号召，积极参与帮扶活动．该企业2021年初有资金150万元，资金的年平均增长率固定，每三年政府将补贴10万元．若要实现2024年初的资金达到270万元的目标，资金的年平均增长率应为（参考值：</w:t>
      </w:r>
      <w:r>
        <w:object>
          <v:shape id="_x0000_i1100" type="#_x0000_t75" alt="eqIda6496df3f3938840774c567132ec6e39" style="width:108pt;height:16.5pt" o:ole="" coordsize="21600,21600" o:preferrelative="t" filled="f" stroked="f">
            <v:stroke joinstyle="miter"/>
            <v:imagedata r:id="rId156" o:title="eqIda6496df3f3938840774c567132ec6e39"/>
            <o:lock v:ext="edit" aspectratio="t"/>
            <w10:anchorlock/>
          </v:shape>
          <o:OLEObject Type="Embed" ProgID="Equation.DSMT4" ShapeID="_x0000_i1100" DrawAspect="Content" ObjectID="_1468075800" r:id="rId157"/>
        </w:object>
      </w:r>
      <w:r>
        <w:t>）（</w:t>
      </w:r>
      <w:r>
        <w:rPr>
          <w:rFonts w:eastAsia="Times New Roman"/>
          <w:kern w:val="0"/>
          <w:sz w:val="24"/>
          <w:szCs w:val="24"/>
        </w:rPr>
        <w:t>    </w:t>
      </w:r>
      <w:r>
        <w:t>）</w:t>
      </w:r>
    </w:p>
    <w:p>
      <w:pPr>
        <w:tabs>
          <w:tab w:val="left" w:pos="2078"/>
          <w:tab w:val="left" w:pos="4156"/>
          <w:tab w:val="left" w:pos="6234"/>
        </w:tabs>
        <w:spacing w:line="360" w:lineRule="auto"/>
        <w:jc w:val="left"/>
        <w:textAlignment w:val="center"/>
      </w:pPr>
      <w:r>
        <w:t>A．10%</w:t>
      </w:r>
      <w:r>
        <w:tab/>
      </w:r>
      <w:r>
        <w:t>B．20%</w:t>
      </w:r>
      <w:r>
        <w:tab/>
      </w:r>
      <w:r>
        <w:t>C．22%</w:t>
      </w:r>
      <w:r>
        <w:tab/>
      </w:r>
      <w:r>
        <w:t>D．32%</w:t>
      </w:r>
    </w:p>
    <w:p>
      <w:pPr>
        <w:spacing w:line="360" w:lineRule="auto"/>
        <w:jc w:val="left"/>
        <w:textAlignment w:val="center"/>
        <w:rPr>
          <w:color w:val="FF0000"/>
        </w:rPr>
      </w:pPr>
    </w:p>
    <w:p>
      <w:pPr>
        <w:spacing w:line="360" w:lineRule="auto"/>
        <w:jc w:val="left"/>
        <w:textAlignment w:val="center"/>
        <w:sectPr>
          <w:type w:val="nextPage"/>
          <w:pgSz w:w="11906" w:h="16838"/>
          <w:pgMar w:top="1440" w:right="1077" w:bottom="1440" w:left="1077" w:header="850" w:footer="992" w:gutter="0"/>
          <w:pgNumType w:start="5"/>
          <w:cols w:num="1" w:space="708"/>
          <w:titlePg w:val="0"/>
          <w:docGrid w:linePitch="286" w:charSpace="0"/>
        </w:sectPr>
      </w:pPr>
      <w:r>
        <w:rPr>
          <w:rFonts w:hint="eastAsia"/>
          <w:b/>
        </w:rPr>
        <w:t>【对点训练7】</w:t>
      </w:r>
      <w:r>
        <w:rPr>
          <w:rFonts w:hint="eastAsia"/>
        </w:rPr>
        <w:t>（2023·云南·高三云南师大附中校考阶段练习）</w:t>
      </w:r>
      <w:r>
        <w:t>近年来，天然气表观消费量从2006年的不到</w:t>
      </w:r>
      <w:r>
        <w:object>
          <v:shape id="_x0000_i1101" type="#_x0000_t75" alt="eqId949f537ede7bf206bc70cf52fff30879" style="width:39.75pt;height:13.5pt" o:ole="" coordsize="21600,21600" o:preferrelative="t" filled="f" stroked="f">
            <v:stroke joinstyle="miter"/>
            <v:imagedata r:id="rId158" o:title="eqId949f537ede7bf206bc70cf52fff30879"/>
            <o:lock v:ext="edit" aspectratio="t"/>
            <w10:anchorlock/>
          </v:shape>
          <o:OLEObject Type="Embed" ProgID="Equation.DSMT4" ShapeID="_x0000_i1101" DrawAspect="Content" ObjectID="_1468075801" r:id="rId159"/>
        </w:object>
      </w:r>
      <w:r>
        <w:t>m</w:t>
      </w:r>
      <w:r>
        <w:rPr>
          <w:vertAlign w:val="superscript"/>
        </w:rPr>
        <w:t>3</w:t>
      </w:r>
      <w:r>
        <w:t>激增到2021年的</w:t>
      </w:r>
      <w:r>
        <w:object>
          <v:shape id="_x0000_i1102" type="#_x0000_t75" alt="eqId456e0fa4455e1ae9d0f1e647309d4d31" style="width:45pt;height:13.5pt" o:ole="" coordsize="21600,21600" o:preferrelative="t" filled="f" stroked="f">
            <v:stroke joinstyle="miter"/>
            <v:imagedata r:id="rId160" o:title="eqId456e0fa4455e1ae9d0f1e647309d4d31"/>
            <o:lock v:ext="edit" aspectratio="t"/>
            <w10:anchorlock/>
          </v:shape>
          <o:OLEObject Type="Embed" ProgID="Equation.DSMT4" ShapeID="_x0000_i1102" DrawAspect="Content" ObjectID="_1468075802" r:id="rId161"/>
        </w:object>
      </w:r>
      <w:r>
        <w:t>m</w:t>
      </w:r>
      <w:r>
        <w:rPr>
          <w:vertAlign w:val="superscript"/>
        </w:rPr>
        <w:t>3</w:t>
      </w:r>
      <w:r>
        <w:t>. 从2000年开始统计，记</w:t>
      </w:r>
      <w:r>
        <w:rPr>
          <w:rFonts w:eastAsia="Times New Roman"/>
          <w:i/>
        </w:rPr>
        <w:t>k</w:t>
      </w:r>
      <w:r>
        <w:t>表示从2000年开始的第几年，</w:t>
      </w:r>
      <w:r>
        <w:object>
          <v:shape id="_x0000_i1103" type="#_x0000_t75" alt="eqId789b0152ef51e90ea28bcf6b7fe5ee8b" style="width:24.75pt;height:9.75pt" o:ole="" coordsize="21600,21600" o:preferrelative="t" filled="f" stroked="f">
            <v:stroke joinstyle="miter"/>
            <v:imagedata r:id="rId162" o:title="eqId789b0152ef51e90ea28bcf6b7fe5ee8b"/>
            <o:lock v:ext="edit" aspectratio="t"/>
            <w10:anchorlock/>
          </v:shape>
          <o:OLEObject Type="Embed" ProgID="Equation.DSMT4" ShapeID="_x0000_i1103" DrawAspect="Content" ObjectID="_1468075803" r:id="rId163"/>
        </w:object>
      </w:r>
      <w:r>
        <w:t>，</w:t>
      </w:r>
      <w:r>
        <w:object>
          <v:shape id="_x0000_i1104" type="#_x0000_t75" alt="eqId7ff2aa68223dfc02f39d7d10fa005387" style="width:27pt;height:13.5pt" o:ole="" coordsize="21600,21600" o:preferrelative="t" filled="f" stroked="f">
            <v:stroke joinstyle="miter"/>
            <v:imagedata r:id="rId164" o:title="eqId7ff2aa68223dfc02f39d7d10fa005387"/>
            <o:lock v:ext="edit" aspectratio="t"/>
            <w10:anchorlock/>
          </v:shape>
          <o:OLEObject Type="Embed" ProgID="Equation.DSMT4" ShapeID="_x0000_i1104" DrawAspect="Content" ObjectID="_1468075804" r:id="rId165"/>
        </w:object>
      </w:r>
      <w:r>
        <w:t>.经计算机拟合后发现，天然气表观消费量随时间的变化情况符合</w:t>
      </w:r>
      <w:r>
        <w:object>
          <v:shape id="_x0000_i1105" type="#_x0000_t75" alt="eqIdd12ca97d482dc901851378d6ab30fa46" style="width:66pt;height:20.25pt" o:ole="" coordsize="21600,21600" o:preferrelative="t" filled="f" stroked="f">
            <v:stroke joinstyle="miter"/>
            <v:imagedata r:id="rId166" o:title="eqIdd12ca97d482dc901851378d6ab30fa46"/>
            <o:lock v:ext="edit" aspectratio="t"/>
            <w10:anchorlock/>
          </v:shape>
          <o:OLEObject Type="Embed" ProgID="Equation.DSMT4" ShapeID="_x0000_i1105" DrawAspect="Content" ObjectID="_1468075805" r:id="rId167"/>
        </w:object>
      </w:r>
      <w:r>
        <w:t>，其中</w:t>
      </w:r>
      <w:r>
        <w:object>
          <v:shape id="_x0000_i1106" type="#_x0000_t75" alt="eqIdc76fbcfa1d6ec3bec5f131a8c953a705" style="width:12pt;height:15.75pt" o:ole="" coordsize="21600,21600" o:preferrelative="t" filled="f" stroked="f">
            <v:stroke joinstyle="miter"/>
            <v:imagedata r:id="rId168" o:title="eqIdc76fbcfa1d6ec3bec5f131a8c953a705"/>
            <o:lock v:ext="edit" aspectratio="t"/>
            <w10:anchorlock/>
          </v:shape>
          <o:OLEObject Type="Embed" ProgID="Equation.DSMT4" ShapeID="_x0000_i1106" DrawAspect="Content" ObjectID="_1468075806" r:id="rId169"/>
        </w:object>
      </w:r>
      <w:r>
        <w:t>是从2000年后第</w:t>
      </w:r>
      <w:r>
        <w:rPr>
          <w:rFonts w:eastAsia="Times New Roman"/>
          <w:i/>
        </w:rPr>
        <w:t>k</w:t>
      </w:r>
      <w:r>
        <w:t>年天然气消费量，</w:t>
      </w:r>
      <w:r>
        <w:object>
          <v:shape id="_x0000_i1107" type="#_x0000_t75" alt="eqId21c280c5f4ae649c3bb1f720633c886c" style="width:12.75pt;height:16.5pt" o:ole="" coordsize="21600,21600" o:preferrelative="t" filled="f" stroked="f">
            <v:stroke joinstyle="miter"/>
            <v:imagedata r:id="rId170" o:title="eqId21c280c5f4ae649c3bb1f720633c886c"/>
            <o:lock v:ext="edit" aspectratio="t"/>
            <w10:anchorlock/>
          </v:shape>
          <o:OLEObject Type="Embed" ProgID="Equation.DSMT4" ShapeID="_x0000_i1107" DrawAspect="Content" ObjectID="_1468075807" r:id="rId171"/>
        </w:object>
      </w:r>
      <w:r>
        <w:t>是2000年的天然气消费量，</w:t>
      </w:r>
      <w:r>
        <w:object>
          <v:shape id="_x0000_i1108" type="#_x0000_t75" alt="eqId6674552a09d77e8927065e47ee5585a6" style="width:9.75pt;height:15.75pt" o:ole="" coordsize="21600,21600" o:preferrelative="t" filled="f" stroked="f">
            <v:stroke joinstyle="miter"/>
            <v:imagedata r:id="rId172" o:title="eqId6674552a09d77e8927065e47ee5585a6"/>
            <o:lock v:ext="edit" aspectratio="t"/>
            <w10:anchorlock/>
          </v:shape>
          <o:OLEObject Type="Embed" ProgID="Equation.DSMT4" ShapeID="_x0000_i1108" DrawAspect="Content" ObjectID="_1468075808" r:id="rId173"/>
        </w:object>
      </w:r>
    </w:p>
    <w:p>
      <w:pPr>
        <w:spacing w:line="360" w:lineRule="auto"/>
        <w:jc w:val="left"/>
        <w:textAlignment w:val="center"/>
      </w:pPr>
      <w:r>
        <w:t>是过去20年的年复合增长率.已知2009年的天然气消费量为</w:t>
      </w:r>
      <w:r>
        <w:object>
          <v:shape id="_x0000_i1109" type="#_x0000_t75" alt="eqId342b44fe27b8ed195dab3d15bfd163cf" style="width:39.75pt;height:13.5pt" o:ole="" coordsize="21600,21600" o:preferrelative="t" filled="f" stroked="f">
            <v:stroke joinstyle="miter"/>
            <v:imagedata r:id="rId174" o:title="eqId342b44fe27b8ed195dab3d15bfd163cf"/>
            <o:lock v:ext="edit" aspectratio="t"/>
            <w10:anchorlock/>
          </v:shape>
          <o:OLEObject Type="Embed" ProgID="Equation.DSMT4" ShapeID="_x0000_i1109" DrawAspect="Content" ObjectID="_1468075809" r:id="rId175"/>
        </w:object>
      </w:r>
      <w:r>
        <w:t>m</w:t>
      </w:r>
      <w:r>
        <w:rPr>
          <w:vertAlign w:val="superscript"/>
        </w:rPr>
        <w:t>3</w:t>
      </w:r>
      <w:r>
        <w:t>，2018年的天然气消费量为</w:t>
      </w:r>
      <w:r>
        <w:object>
          <v:shape id="_x0000_i1110" type="#_x0000_t75" alt="eqIde6b0ddec23a5e0eb695c376e0ddc8ebc" style="width:45pt;height:13.5pt" o:ole="" coordsize="21600,21600" o:preferrelative="t" filled="f" stroked="f">
            <v:stroke joinstyle="miter"/>
            <v:imagedata r:id="rId176" o:title="eqIde6b0ddec23a5e0eb695c376e0ddc8ebc"/>
            <o:lock v:ext="edit" aspectratio="t"/>
            <w10:anchorlock/>
          </v:shape>
          <o:OLEObject Type="Embed" ProgID="Equation.DSMT4" ShapeID="_x0000_i1110" DrawAspect="Content" ObjectID="_1468075810" r:id="rId177"/>
        </w:object>
      </w:r>
      <w:r>
        <w:t>m</w:t>
      </w:r>
      <w:r>
        <w:rPr>
          <w:vertAlign w:val="superscript"/>
        </w:rPr>
        <w:t>3</w:t>
      </w:r>
      <w:r>
        <w:t>，根据拟合的模型，可以预测2024年的天然气消费量约为（</w:t>
      </w:r>
      <w:r>
        <w:rPr>
          <w:rFonts w:eastAsia="Times New Roman"/>
          <w:kern w:val="0"/>
          <w:sz w:val="24"/>
          <w:szCs w:val="24"/>
        </w:rPr>
        <w:t>    </w:t>
      </w:r>
      <w:r>
        <w:t>）</w:t>
      </w:r>
    </w:p>
    <w:p>
      <w:pPr>
        <w:spacing w:line="360" w:lineRule="auto"/>
        <w:jc w:val="left"/>
        <w:textAlignment w:val="center"/>
      </w:pPr>
      <w:r>
        <w:t>（参考数据：</w:t>
      </w:r>
      <w:r>
        <w:object>
          <v:shape id="_x0000_i1111" type="#_x0000_t75" alt="eqIdc74a9fad18de0d59cee0756b5730e573" style="width:56.25pt;height:21pt" o:ole="" coordsize="21600,21600" o:preferrelative="t" filled="f" stroked="f">
            <v:stroke joinstyle="miter"/>
            <v:imagedata r:id="rId178" o:title="eqIdc74a9fad18de0d59cee0756b5730e573"/>
            <o:lock v:ext="edit" aspectratio="t"/>
            <w10:anchorlock/>
          </v:shape>
          <o:OLEObject Type="Embed" ProgID="Equation.DSMT4" ShapeID="_x0000_i1111" DrawAspect="Content" ObjectID="_1468075811" r:id="rId179"/>
        </w:object>
      </w:r>
      <w:r>
        <w:t>，</w:t>
      </w:r>
      <w:r>
        <w:object>
          <v:shape id="_x0000_i1112" type="#_x0000_t75" alt="eqIde53cf1ca29a13d1a4ab9ceb1d83ee14d" style="width:93.75pt;height:21pt" o:ole="" coordsize="21600,21600" o:preferrelative="t" filled="f" stroked="f">
            <v:stroke joinstyle="miter"/>
            <v:imagedata r:id="rId180" o:title="eqIde53cf1ca29a13d1a4ab9ceb1d83ee14d"/>
            <o:lock v:ext="edit" aspectratio="t"/>
            <w10:anchorlock/>
          </v:shape>
          <o:OLEObject Type="Embed" ProgID="Equation.DSMT4" ShapeID="_x0000_i1112" DrawAspect="Content" ObjectID="_1468075812" r:id="rId181"/>
        </w:object>
      </w:r>
    </w:p>
    <w:p>
      <w:pPr>
        <w:tabs>
          <w:tab w:val="left" w:pos="4156"/>
        </w:tabs>
        <w:spacing w:line="360" w:lineRule="auto"/>
        <w:jc w:val="left"/>
        <w:textAlignment w:val="center"/>
      </w:pPr>
      <w:r>
        <w:t>A．</w:t>
      </w:r>
      <w:r>
        <w:object>
          <v:shape id="_x0000_i1113" type="#_x0000_t75" alt="eqId8974eb31fac503f57b4ef4511eb493dc" style="width:52.5pt;height:13.5pt" o:ole="" coordsize="21600,21600" o:preferrelative="t" filled="f" stroked="f">
            <v:stroke joinstyle="miter"/>
            <v:imagedata r:id="rId182" o:title="eqId8974eb31fac503f57b4ef4511eb493dc"/>
            <o:lock v:ext="edit" aspectratio="t"/>
            <w10:anchorlock/>
          </v:shape>
          <o:OLEObject Type="Embed" ProgID="Equation.DSMT4" ShapeID="_x0000_i1113" DrawAspect="Content" ObjectID="_1468075813" r:id="rId183"/>
        </w:object>
      </w:r>
      <w:r>
        <w:t>m</w:t>
      </w:r>
      <w:r>
        <w:rPr>
          <w:vertAlign w:val="superscript"/>
        </w:rPr>
        <w:t>3</w:t>
      </w:r>
      <w:r>
        <w:tab/>
      </w:r>
      <w:r>
        <w:t>B．</w:t>
      </w:r>
      <w:r>
        <w:object>
          <v:shape id="_x0000_i1114" type="#_x0000_t75" alt="eqId8f3a7b5267662657b5b83b69e4b4e543" style="width:52.5pt;height:13.5pt" o:ole="" coordsize="21600,21600" o:preferrelative="t" filled="f" stroked="f">
            <v:stroke joinstyle="miter"/>
            <v:imagedata r:id="rId184" o:title="eqId8f3a7b5267662657b5b83b69e4b4e543"/>
            <o:lock v:ext="edit" aspectratio="t"/>
            <w10:anchorlock/>
          </v:shape>
          <o:OLEObject Type="Embed" ProgID="Equation.DSMT4" ShapeID="_x0000_i1114" DrawAspect="Content" ObjectID="_1468075814" r:id="rId185"/>
        </w:object>
      </w:r>
      <w:r>
        <w:t>m</w:t>
      </w:r>
      <w:r>
        <w:rPr>
          <w:vertAlign w:val="superscript"/>
        </w:rPr>
        <w:t>3</w:t>
      </w:r>
    </w:p>
    <w:p>
      <w:pPr>
        <w:tabs>
          <w:tab w:val="left" w:pos="4156"/>
        </w:tabs>
        <w:spacing w:line="360" w:lineRule="auto"/>
        <w:jc w:val="left"/>
        <w:textAlignment w:val="center"/>
      </w:pPr>
      <w:r>
        <w:t>C．</w:t>
      </w:r>
      <w:r>
        <w:object>
          <v:shape id="_x0000_i1115" type="#_x0000_t75" alt="eqId20dcfc3b9730e4f1ea0d1b8dbbd04cae" style="width:52.5pt;height:13.5pt" o:ole="" coordsize="21600,21600" o:preferrelative="t" filled="f" stroked="f">
            <v:stroke joinstyle="miter"/>
            <v:imagedata r:id="rId186" o:title="eqId20dcfc3b9730e4f1ea0d1b8dbbd04cae"/>
            <o:lock v:ext="edit" aspectratio="t"/>
            <w10:anchorlock/>
          </v:shape>
          <o:OLEObject Type="Embed" ProgID="Equation.DSMT4" ShapeID="_x0000_i1115" DrawAspect="Content" ObjectID="_1468075815" r:id="rId187"/>
        </w:object>
      </w:r>
      <w:r>
        <w:t>m</w:t>
      </w:r>
      <w:r>
        <w:rPr>
          <w:vertAlign w:val="superscript"/>
        </w:rPr>
        <w:t>3</w:t>
      </w:r>
      <w:r>
        <w:tab/>
      </w:r>
      <w:r>
        <w:t>D．</w:t>
      </w:r>
      <w:r>
        <w:object>
          <v:shape id="_x0000_i1116" type="#_x0000_t75" alt="eqIdebe0df2728f3c90001c1a54352687995" style="width:52.5pt;height:13.5pt" o:ole="" coordsize="21600,21600" o:preferrelative="t" filled="f" stroked="f">
            <v:stroke joinstyle="miter"/>
            <v:imagedata r:id="rId188" o:title="eqIdebe0df2728f3c90001c1a54352687995"/>
            <o:lock v:ext="edit" aspectratio="t"/>
            <w10:anchorlock/>
          </v:shape>
          <o:OLEObject Type="Embed" ProgID="Equation.DSMT4" ShapeID="_x0000_i1116" DrawAspect="Content" ObjectID="_1468075816" r:id="rId189"/>
        </w:object>
      </w:r>
      <w:r>
        <w:t>m</w:t>
      </w:r>
      <w:r>
        <w:rPr>
          <w:vertAlign w:val="superscript"/>
        </w:rPr>
        <w:t>3</w:t>
      </w:r>
    </w:p>
    <w:p>
      <w:pPr>
        <w:spacing w:line="360" w:lineRule="auto"/>
        <w:jc w:val="left"/>
        <w:textAlignment w:val="center"/>
        <w:rPr>
          <w:color w:val="FF0000"/>
        </w:rPr>
      </w:pPr>
    </w:p>
    <w:p>
      <w:pPr>
        <w:spacing w:line="360" w:lineRule="auto"/>
        <w:jc w:val="left"/>
        <w:textAlignment w:val="center"/>
      </w:pPr>
      <w:r>
        <w:rPr>
          <w:rFonts w:hint="eastAsia"/>
          <w:b/>
        </w:rPr>
        <w:t>【对点训练8】</w:t>
      </w:r>
      <w:r>
        <w:rPr>
          <w:rFonts w:hint="eastAsia"/>
        </w:rPr>
        <w:t>（2023·陕西咸阳·统考模拟预测）</w:t>
      </w:r>
      <w:r>
        <w:t>血氧饱和度是血液中被氧结合的氧合血红蛋白的容量占全部可结合的血红蛋白容量的百分比，即血液中血氧的浓度，它是呼吸循环的重要生理参数.正常人体的血氧饱和度一般情况下不低于</w:t>
      </w:r>
      <w:r>
        <w:object>
          <v:shape id="_x0000_i1117" type="#_x0000_t75" alt="eqId9806a773016197d7732dcea396f8b38f" style="width:22.5pt;height:13.5pt" o:ole="" coordsize="21600,21600" o:preferrelative="t" filled="f" stroked="f">
            <v:stroke joinstyle="miter"/>
            <v:imagedata r:id="rId190" o:title="eqId9806a773016197d7732dcea396f8b38f"/>
            <o:lock v:ext="edit" aspectratio="t"/>
            <w10:anchorlock/>
          </v:shape>
          <o:OLEObject Type="Embed" ProgID="Equation.DSMT4" ShapeID="_x0000_i1117" DrawAspect="Content" ObjectID="_1468075817" r:id="rId191"/>
        </w:object>
      </w:r>
      <w:r>
        <w:t>，否则为供养不足.在环境模拟实验室的某段时间内，可以用指数模型:</w:t>
      </w:r>
      <w:r>
        <w:object>
          <v:shape id="_x0000_i1118" type="#_x0000_t75" alt="eqIdf81993b94fa578ff663001596fff6ee8" style="width:49.5pt;height:16.5pt" o:ole="" coordsize="21600,21600" o:preferrelative="t" filled="f" stroked="f">
            <v:stroke joinstyle="miter"/>
            <v:imagedata r:id="rId192" o:title="eqIdf81993b94fa578ff663001596fff6ee8"/>
            <o:lock v:ext="edit" aspectratio="t"/>
            <w10:anchorlock/>
          </v:shape>
          <o:OLEObject Type="Embed" ProgID="Equation.DSMT4" ShapeID="_x0000_i1118" DrawAspect="Content" ObjectID="_1468075818" r:id="rId193"/>
        </w:object>
      </w:r>
      <w:r>
        <w:t>描述血氧饱和度</w:t>
      </w:r>
      <w:r>
        <w:object>
          <v:shape id="_x0000_i1119" type="#_x0000_t75" alt="eqIdbbf37898700f118daeac10fe61b10c43" style="width:20.25pt;height:13.5pt" o:ole="" coordsize="21600,21600" o:preferrelative="t" filled="f" stroked="f">
            <v:stroke joinstyle="miter"/>
            <v:imagedata r:id="rId194" o:title="eqIdbbf37898700f118daeac10fe61b10c43"/>
            <o:lock v:ext="edit" aspectratio="t"/>
            <w10:anchorlock/>
          </v:shape>
          <o:OLEObject Type="Embed" ProgID="Equation.DSMT4" ShapeID="_x0000_i1119" DrawAspect="Content" ObjectID="_1468075819" r:id="rId195"/>
        </w:object>
      </w:r>
      <w:r>
        <w:t>（单位</w:t>
      </w:r>
      <w:r>
        <w:object>
          <v:shape id="_x0000_i1120" type="#_x0000_t75" alt="eqIdf6e22e2a0f8baac5e3b7965f97785c97" style="width:11.25pt;height:13.5pt" o:ole="" coordsize="21600,21600" o:preferrelative="t" filled="f" stroked="f">
            <v:stroke joinstyle="miter"/>
            <v:imagedata r:id="rId196" o:title="eqIdf6e22e2a0f8baac5e3b7965f97785c97"/>
            <o:lock v:ext="edit" aspectratio="t"/>
            <w10:anchorlock/>
          </v:shape>
          <o:OLEObject Type="Embed" ProgID="Equation.DSMT4" ShapeID="_x0000_i1120" DrawAspect="Content" ObjectID="_1468075820" r:id="rId197"/>
        </w:object>
      </w:r>
      <w:r>
        <w:t>）随机给氧时间</w:t>
      </w:r>
      <w:r>
        <w:object>
          <v:shape id="_x0000_i1121" type="#_x0000_t75" alt="eqId36a1b09c653185842513e24ebba60bb3" style="width:6pt;height:9.75pt" o:ole="" coordsize="21600,21600" o:preferrelative="t" filled="f" stroked="f">
            <v:stroke joinstyle="miter"/>
            <v:imagedata r:id="rId198" o:title="eqId36a1b09c653185842513e24ebba60bb3"/>
            <o:lock v:ext="edit" aspectratio="t"/>
            <w10:anchorlock/>
          </v:shape>
          <o:OLEObject Type="Embed" ProgID="Equation.DSMT4" ShapeID="_x0000_i1121" DrawAspect="Content" ObjectID="_1468075821" r:id="rId199"/>
        </w:object>
      </w:r>
      <w:r>
        <w:t>（单位:时）的变化规律，其中</w:t>
      </w:r>
      <w:r>
        <w:object>
          <v:shape id="_x0000_i1122" type="#_x0000_t75" alt="eqId54f562eb3c2a45d65cba066d712825a5" style="width:12.75pt;height:15pt" o:ole="" coordsize="21600,21600" o:preferrelative="t" filled="f" stroked="f">
            <v:stroke joinstyle="miter"/>
            <v:imagedata r:id="rId200" o:title="eqId54f562eb3c2a45d65cba066d712825a5"/>
            <o:lock v:ext="edit" aspectratio="t"/>
            <w10:anchorlock/>
          </v:shape>
          <o:OLEObject Type="Embed" ProgID="Equation.DSMT4" ShapeID="_x0000_i1122" DrawAspect="Content" ObjectID="_1468075822" r:id="rId201"/>
        </w:object>
      </w:r>
      <w:r>
        <w:t>为初始血氧饱和度，</w:t>
      </w:r>
      <w:r>
        <w:object>
          <v:shape id="_x0000_i1123" type="#_x0000_t75" alt="eqIdf0a532e15e232cb4b99a8d4d07c89575" style="width:9pt;height:12.75pt" o:ole="" coordsize="21600,21600" o:preferrelative="t" filled="f" stroked="f">
            <v:stroke joinstyle="miter"/>
            <v:imagedata r:id="rId202" o:title="eqIdf0a532e15e232cb4b99a8d4d07c89575"/>
            <o:lock v:ext="edit" aspectratio="t"/>
            <w10:anchorlock/>
          </v:shape>
          <o:OLEObject Type="Embed" ProgID="Equation.DSMT4" ShapeID="_x0000_i1123" DrawAspect="Content" ObjectID="_1468075823" r:id="rId203"/>
        </w:object>
      </w:r>
      <w:r>
        <w:t>为参数.已知</w:t>
      </w:r>
      <w:r>
        <w:object>
          <v:shape id="_x0000_i1124" type="#_x0000_t75" alt="eqId3da0888330e19bacdd4fc642c00c2b55" style="width:34.5pt;height:15.75pt" o:ole="" coordsize="21600,21600" o:preferrelative="t" filled="f" stroked="f">
            <v:stroke joinstyle="miter"/>
            <v:imagedata r:id="rId204" o:title="eqId3da0888330e19bacdd4fc642c00c2b55"/>
            <o:lock v:ext="edit" aspectratio="t"/>
            <w10:anchorlock/>
          </v:shape>
          <o:OLEObject Type="Embed" ProgID="Equation.DSMT4" ShapeID="_x0000_i1124" DrawAspect="Content" ObjectID="_1468075824" r:id="rId205"/>
        </w:object>
      </w:r>
      <w:r>
        <w:t>，给氧1小时后，血氧饱和度为</w:t>
      </w:r>
      <w:r>
        <w:object>
          <v:shape id="_x0000_i1125" type="#_x0000_t75" alt="eqId8aa86faa9bfef703aead8c2606684dc5" style="width:13.5pt;height:12.75pt" o:ole="" coordsize="21600,21600" o:preferrelative="t" filled="f" stroked="f">
            <v:stroke joinstyle="miter"/>
            <v:imagedata r:id="rId206" o:title="eqId8aa86faa9bfef703aead8c2606684dc5"/>
            <o:lock v:ext="edit" aspectratio="t"/>
            <w10:anchorlock/>
          </v:shape>
          <o:OLEObject Type="Embed" ProgID="Equation.DSMT4" ShapeID="_x0000_i1125" DrawAspect="Content" ObjectID="_1468075825" r:id="rId207"/>
        </w:object>
      </w:r>
      <w:r>
        <w:t>，若使血氧饱和度达到正常值，则给氧时间至少还需要（</w:t>
      </w:r>
      <w:r>
        <w:rPr>
          <w:rFonts w:eastAsia="Times New Roman"/>
          <w:kern w:val="0"/>
          <w:sz w:val="24"/>
          <w:szCs w:val="24"/>
        </w:rPr>
        <w:t>     </w:t>
      </w:r>
      <w:r>
        <w:t>）小时.（参考数据:</w:t>
      </w:r>
      <w:r>
        <w:object>
          <v:shape id="_x0000_i1126" type="#_x0000_t75" alt="eqId23e372f955dc490ff778f0da8eb63498" style="width:185.25pt;height:13.5pt" o:ole="" coordsize="21600,21600" o:preferrelative="t" filled="f" stroked="f">
            <v:stroke joinstyle="miter"/>
            <v:imagedata r:id="rId208" o:title="eqId23e372f955dc490ff778f0da8eb63498"/>
            <o:lock v:ext="edit" aspectratio="t"/>
            <w10:anchorlock/>
          </v:shape>
          <o:OLEObject Type="Embed" ProgID="Equation.DSMT4" ShapeID="_x0000_i1126" DrawAspect="Content" ObjectID="_1468075826" r:id="rId209"/>
        </w:object>
      </w:r>
      <w:r>
        <w:t>）</w:t>
      </w:r>
    </w:p>
    <w:p>
      <w:pPr>
        <w:tabs>
          <w:tab w:val="left" w:pos="2078"/>
          <w:tab w:val="left" w:pos="4156"/>
          <w:tab w:val="left" w:pos="6234"/>
        </w:tabs>
        <w:spacing w:line="360" w:lineRule="auto"/>
        <w:jc w:val="left"/>
        <w:textAlignment w:val="center"/>
      </w:pPr>
      <w:r>
        <w:t>A．</w:t>
      </w:r>
      <w:r>
        <w:object>
          <v:shape id="_x0000_i1127" type="#_x0000_t75" alt="eqId352bec3d837cf91f0f690b83090cde9c" style="width:25.5pt;height:12.75pt" o:ole="" coordsize="21600,21600" o:preferrelative="t" filled="f" stroked="f">
            <v:stroke joinstyle="miter"/>
            <v:imagedata r:id="rId210" o:title="eqId352bec3d837cf91f0f690b83090cde9c"/>
            <o:lock v:ext="edit" aspectratio="t"/>
            <w10:anchorlock/>
          </v:shape>
          <o:OLEObject Type="Embed" ProgID="Equation.DSMT4" ShapeID="_x0000_i1127" DrawAspect="Content" ObjectID="_1468075827" r:id="rId211"/>
        </w:object>
      </w:r>
      <w:r>
        <w:tab/>
      </w:r>
      <w:r>
        <w:t>B．</w:t>
      </w:r>
      <w:r>
        <w:object>
          <v:shape id="_x0000_i1128" type="#_x0000_t75" alt="eqId93049e12bc8787699d599d0210f38964" style="width:25.5pt;height:12pt" o:ole="" coordsize="21600,21600" o:preferrelative="t" filled="f" stroked="f">
            <v:stroke joinstyle="miter"/>
            <v:imagedata r:id="rId212" o:title="eqId93049e12bc8787699d599d0210f38964"/>
            <o:lock v:ext="edit" aspectratio="t"/>
            <w10:anchorlock/>
          </v:shape>
          <o:OLEObject Type="Embed" ProgID="Equation.DSMT4" ShapeID="_x0000_i1128" DrawAspect="Content" ObjectID="_1468075828" r:id="rId213"/>
        </w:object>
      </w:r>
      <w:r>
        <w:tab/>
      </w:r>
      <w:r>
        <w:t>C．</w:t>
      </w:r>
      <w:r>
        <w:object>
          <v:shape id="_x0000_i1129" type="#_x0000_t75" alt="eqId371c2b82303948dd172e679a865b1efa" style="width:25.5pt;height:12.75pt" o:ole="" coordsize="21600,21600" o:preferrelative="t" filled="f" stroked="f">
            <v:stroke joinstyle="miter"/>
            <v:imagedata r:id="rId214" o:title="eqId371c2b82303948dd172e679a865b1efa"/>
            <o:lock v:ext="edit" aspectratio="t"/>
            <w10:anchorlock/>
          </v:shape>
          <o:OLEObject Type="Embed" ProgID="Equation.DSMT4" ShapeID="_x0000_i1129" DrawAspect="Content" ObjectID="_1468075829" r:id="rId215"/>
        </w:object>
      </w:r>
      <w:r>
        <w:tab/>
      </w:r>
      <w:r>
        <w:t>D．</w:t>
      </w:r>
      <w:r>
        <w:object>
          <v:shape id="_x0000_i1130" type="#_x0000_t75" alt="eqIdbeebad9a86fdf065628594241c871cd5" style="width:25.5pt;height:12.75pt" o:ole="" coordsize="21600,21600" o:preferrelative="t" filled="f" stroked="f">
            <v:stroke joinstyle="miter"/>
            <v:imagedata r:id="rId216" o:title="eqIdbeebad9a86fdf065628594241c871cd5"/>
            <o:lock v:ext="edit" aspectratio="t"/>
            <w10:anchorlock/>
          </v:shape>
          <o:OLEObject Type="Embed" ProgID="Equation.DSMT4" ShapeID="_x0000_i1130" DrawAspect="Content" ObjectID="_1468075830" r:id="rId217"/>
        </w:object>
      </w:r>
    </w:p>
    <w:p>
      <w:pPr>
        <w:spacing w:line="360" w:lineRule="auto"/>
        <w:jc w:val="left"/>
        <w:textAlignment w:val="center"/>
        <w:rPr>
          <w:color w:val="FF0000"/>
        </w:rPr>
      </w:pPr>
    </w:p>
    <w:p>
      <w:pPr>
        <w:spacing w:line="360" w:lineRule="auto"/>
        <w:jc w:val="left"/>
        <w:textAlignment w:val="center"/>
      </w:pPr>
      <w:r>
        <w:rPr>
          <w:rFonts w:hint="eastAsia"/>
          <w:b/>
        </w:rPr>
        <w:t>【对点训练9】</w:t>
      </w:r>
      <w:r>
        <w:rPr>
          <w:rFonts w:hint="eastAsia"/>
        </w:rPr>
        <w:t>（2023·全国·高三专题练习）</w:t>
      </w:r>
      <w:r>
        <w:t>昆虫信息素是昆虫用来表示聚集、觅食、交配、警戒等信息的化学物质，是昆虫之间起化学通讯作用的化合物，是昆虫交流的化学分子语言，包括利它素、利己素、协同素、集合信息素、追踪信息素、告警信息素、疏散信息素、性信息素等．人工合成的昆虫信息素在生产中有较多的应用，尤其在农业生产中的病虫害的预报和防治中较多使用．研究发现，某昆虫释放信息素</w:t>
      </w:r>
      <w:r>
        <w:rPr>
          <w:rFonts w:eastAsia="Times New Roman"/>
          <w:i/>
        </w:rPr>
        <w:t>t</w:t>
      </w:r>
      <w:r>
        <w:t>秒后，在距释放处</w:t>
      </w:r>
      <w:r>
        <w:rPr>
          <w:rFonts w:eastAsia="Times New Roman"/>
          <w:i/>
        </w:rPr>
        <w:t>x</w:t>
      </w:r>
      <w:r>
        <w:t>米的地方测得的信息素浓度</w:t>
      </w:r>
      <w:r>
        <w:rPr>
          <w:rFonts w:eastAsia="Times New Roman"/>
          <w:i/>
        </w:rPr>
        <w:t>y</w:t>
      </w:r>
      <w:r>
        <w:t>满足</w:t>
      </w:r>
      <w:r>
        <w:object>
          <v:shape id="_x0000_i1131" type="#_x0000_t75" alt="eqIddcf3091a86d1097493b9cdb85d6859f3" style="width:101.25pt;height:27pt" o:ole="" coordsize="21600,21600" o:preferrelative="t" filled="f" stroked="f">
            <v:stroke joinstyle="miter"/>
            <v:imagedata r:id="rId218" o:title="eqIddcf3091a86d1097493b9cdb85d6859f3"/>
            <o:lock v:ext="edit" aspectratio="t"/>
            <w10:anchorlock/>
          </v:shape>
          <o:OLEObject Type="Embed" ProgID="Equation.DSMT4" ShapeID="_x0000_i1131" DrawAspect="Content" ObjectID="_1468075831" r:id="rId219"/>
        </w:object>
      </w:r>
      <w:r>
        <w:t>，其中</w:t>
      </w:r>
      <w:r>
        <w:rPr>
          <w:rFonts w:eastAsia="Times New Roman"/>
          <w:i/>
        </w:rPr>
        <w:t>k</w:t>
      </w:r>
      <w:r>
        <w:t>，</w:t>
      </w:r>
      <w:r>
        <w:rPr>
          <w:rFonts w:eastAsia="Times New Roman"/>
          <w:i/>
        </w:rPr>
        <w:t>a</w:t>
      </w:r>
      <w:r>
        <w:t>为非零常数．已知释放信息素1秒后，在距释放处2米的地方测得信息素浓度为</w:t>
      </w:r>
      <w:r>
        <w:rPr>
          <w:rFonts w:eastAsia="Times New Roman"/>
          <w:i/>
        </w:rPr>
        <w:t>m</w:t>
      </w:r>
      <w:r>
        <w:t>；若释放信息素4秒后，距释放处</w:t>
      </w:r>
      <w:r>
        <w:rPr>
          <w:rFonts w:eastAsia="Times New Roman"/>
          <w:i/>
        </w:rPr>
        <w:t>b</w:t>
      </w:r>
      <w:r>
        <w:t>米的位置，信息素浓度为</w:t>
      </w:r>
      <w:r>
        <w:object>
          <v:shape id="_x0000_i1132" type="#_x0000_t75" alt="eqId3c46af2ff5b39b2e20c17f15cbdf5ffe" style="width:12.75pt;height:26.25pt" o:ole="" coordsize="21600,21600" o:preferrelative="t" filled="f" stroked="f">
            <v:stroke joinstyle="miter"/>
            <v:imagedata r:id="rId220" o:title="eqId3c46af2ff5b39b2e20c17f15cbdf5ffe"/>
            <o:lock v:ext="edit" aspectratio="t"/>
            <w10:anchorlock/>
          </v:shape>
          <o:OLEObject Type="Embed" ProgID="Equation.DSMT4" ShapeID="_x0000_i1132" DrawAspect="Content" ObjectID="_1468075832" r:id="rId221"/>
        </w:object>
      </w:r>
      <w:r>
        <w:t>，则</w:t>
      </w:r>
      <w:r>
        <w:rPr>
          <w:rFonts w:eastAsia="Times New Roman"/>
          <w:i/>
        </w:rPr>
        <w:t>b</w:t>
      </w:r>
      <w:r>
        <w:t>＝（</w:t>
      </w:r>
      <w:r>
        <w:rPr>
          <w:rFonts w:eastAsia="Times New Roman"/>
          <w:kern w:val="0"/>
          <w:sz w:val="24"/>
          <w:szCs w:val="24"/>
        </w:rPr>
        <w:t>    </w:t>
      </w:r>
      <w:r>
        <w:t>）</w:t>
      </w:r>
    </w:p>
    <w:p>
      <w:pPr>
        <w:tabs>
          <w:tab w:val="left" w:pos="2078"/>
          <w:tab w:val="left" w:pos="4156"/>
          <w:tab w:val="left" w:pos="6234"/>
        </w:tabs>
        <w:spacing w:line="360" w:lineRule="auto"/>
        <w:jc w:val="left"/>
        <w:textAlignment w:val="center"/>
      </w:pPr>
      <w:r>
        <w:t>A．3</w:t>
      </w:r>
      <w:r>
        <w:tab/>
      </w:r>
      <w:r>
        <w:t>B．4</w:t>
      </w:r>
      <w:r>
        <w:tab/>
      </w:r>
      <w:r>
        <w:t>C．5</w:t>
      </w:r>
      <w:r>
        <w:tab/>
      </w:r>
      <w:r>
        <w:t>D．6</w:t>
      </w:r>
    </w:p>
    <w:p>
      <w:pPr>
        <w:spacing w:line="360" w:lineRule="auto"/>
        <w:jc w:val="left"/>
        <w:textAlignment w:val="center"/>
        <w:rPr>
          <w:color w:val="FF0000"/>
        </w:rPr>
      </w:pPr>
    </w:p>
    <w:p>
      <w:pPr>
        <w:spacing w:line="360" w:lineRule="auto"/>
        <w:jc w:val="left"/>
        <w:textAlignment w:val="center"/>
      </w:pPr>
      <w:r>
        <w:rPr>
          <w:rFonts w:hint="eastAsia"/>
          <w:b/>
        </w:rPr>
        <w:t>【对点训练10】</w:t>
      </w:r>
      <w:r>
        <w:rPr>
          <w:rFonts w:hint="eastAsia"/>
        </w:rPr>
        <w:t>（2023·全国·高三专题练习）</w:t>
      </w:r>
      <w:r>
        <w:t>异速生长规律描述生物的体重与其它生理属性之间的非线性数量关系通常以幂函数形式表示．比如，某类动物的新陈代谢率</w:t>
      </w:r>
      <w:r>
        <w:object>
          <v:shape id="_x0000_i1133" type="#_x0000_t75" alt="eqIdd053b14c8588eee2acbbe44fc37a6886" style="width:9.75pt;height:12pt" o:ole="" coordsize="21600,21600" o:preferrelative="t" filled="f" stroked="f">
            <v:stroke joinstyle="miter"/>
            <v:imagedata r:id="rId222" o:title="eqIdd053b14c8588eee2acbbe44fc37a6886"/>
            <o:lock v:ext="edit" aspectratio="t"/>
            <w10:anchorlock/>
          </v:shape>
          <o:OLEObject Type="Embed" ProgID="Equation.DSMT4" ShapeID="_x0000_i1133" DrawAspect="Content" ObjectID="_1468075833" r:id="rId223"/>
        </w:object>
      </w:r>
      <w:r>
        <w:t>与其体重</w:t>
      </w:r>
      <w:r>
        <w:object>
          <v:shape id="_x0000_i1134" type="#_x0000_t75" alt="eqId81dea63b8ce3e51adf66cf7b9982a248" style="width:9pt;height:9.75pt" o:ole="" coordsize="21600,21600" o:preferrelative="t" filled="f" stroked="f">
            <v:stroke joinstyle="miter"/>
            <v:imagedata r:id="rId93" o:title="eqId81dea63b8ce3e51adf66cf7b9982a248"/>
            <o:lock v:ext="edit" aspectratio="t"/>
            <w10:anchorlock/>
          </v:shape>
          <o:OLEObject Type="Embed" ProgID="Equation.DSMT4" ShapeID="_x0000_i1134" DrawAspect="Content" ObjectID="_1468075834" r:id="rId224"/>
        </w:object>
      </w:r>
      <w:r>
        <w:t>满足</w:t>
      </w:r>
      <w:r>
        <w:object>
          <v:shape id="_x0000_i1135" type="#_x0000_t75" alt="eqIde9c2a74a02f38bb68dcd7d7da83874ac" style="width:34.5pt;height:15.75pt" o:ole="" coordsize="21600,21600" o:preferrelative="t" filled="f" stroked="f">
            <v:stroke joinstyle="miter"/>
            <v:imagedata r:id="rId225" o:title="eqIde9c2a74a02f38bb68dcd7d7da83874ac"/>
            <o:lock v:ext="edit" aspectratio="t"/>
            <w10:anchorlock/>
          </v:shape>
          <o:OLEObject Type="Embed" ProgID="Equation.DSMT4" ShapeID="_x0000_i1135" DrawAspect="Content" ObjectID="_1468075835" r:id="rId226"/>
        </w:object>
      </w:r>
      <w:r>
        <w:t>，其中</w:t>
      </w:r>
      <w:r>
        <w:object>
          <v:shape id="_x0000_i1136" type="#_x0000_t75" alt="eqIdf0a532e15e232cb4b99a8d4d07c89575" style="width:9pt;height:12.75pt" o:ole="" coordsize="21600,21600" o:preferrelative="t" filled="f" stroked="f">
            <v:stroke joinstyle="miter"/>
            <v:imagedata r:id="rId202" o:title="eqIdf0a532e15e232cb4b99a8d4d07c89575"/>
            <o:lock v:ext="edit" aspectratio="t"/>
            <w10:anchorlock/>
          </v:shape>
          <o:OLEObject Type="Embed" ProgID="Equation.DSMT4" ShapeID="_x0000_i1136" DrawAspect="Content" ObjectID="_1468075836" r:id="rId227"/>
        </w:object>
      </w:r>
      <w:r>
        <w:t>和</w:t>
      </w:r>
      <w:r>
        <w:object>
          <v:shape id="_x0000_i1137" type="#_x0000_t75" alt="eqIde170f206fdbbd834aad7580c727e2cc6" style="width:10.5pt;height:9.75pt" o:ole="" coordsize="21600,21600" o:preferrelative="t" filled="f" stroked="f">
            <v:stroke joinstyle="miter"/>
            <v:imagedata r:id="rId228" o:title="eqIde170f206fdbbd834aad7580c727e2cc6"/>
            <o:lock v:ext="edit" aspectratio="t"/>
            <w10:anchorlock/>
          </v:shape>
          <o:OLEObject Type="Embed" ProgID="Equation.DSMT4" ShapeID="_x0000_i1137" DrawAspect="Content" ObjectID="_1468075837" r:id="rId229"/>
        </w:object>
      </w:r>
      <w:r>
        <w:t>为正常数，该类动物某一个体在生长发育过程中，其体重增长到初始状态的16倍时，其新陈代谢率仅提高到初始状态的8倍，则</w:t>
      </w:r>
      <w:r>
        <w:object>
          <v:shape id="_x0000_i1138" type="#_x0000_t75" alt="eqIde170f206fdbbd834aad7580c727e2cc6" style="width:10.5pt;height:9.75pt" o:ole="" coordsize="21600,21600" o:preferrelative="t" filled="f" stroked="f">
            <v:stroke joinstyle="miter"/>
            <v:imagedata r:id="rId228" o:title="eqIde170f206fdbbd834aad7580c727e2cc6"/>
            <o:lock v:ext="edit" aspectratio="t"/>
            <w10:anchorlock/>
          </v:shape>
          <o:OLEObject Type="Embed" ProgID="Equation.DSMT4" ShapeID="_x0000_i1138" DrawAspect="Content" ObjectID="_1468075838" r:id="rId230"/>
        </w:object>
      </w:r>
      <w:r>
        <w:t>为（</w:t>
      </w:r>
      <w:r>
        <w:rPr>
          <w:rFonts w:eastAsia="Times New Roman"/>
          <w:kern w:val="0"/>
          <w:sz w:val="24"/>
          <w:szCs w:val="24"/>
        </w:rPr>
        <w:t>    </w:t>
      </w:r>
      <w:r>
        <w:t>）</w:t>
      </w:r>
    </w:p>
    <w:p>
      <w:pPr>
        <w:tabs>
          <w:tab w:val="left" w:pos="2078"/>
          <w:tab w:val="left" w:pos="4156"/>
          <w:tab w:val="left" w:pos="6234"/>
        </w:tabs>
        <w:spacing w:line="360" w:lineRule="auto"/>
        <w:jc w:val="left"/>
        <w:textAlignment w:val="center"/>
      </w:pPr>
      <w:r>
        <w:t>A．</w:t>
      </w:r>
      <w:r>
        <w:object>
          <v:shape id="_x0000_i1139" type="#_x0000_t75" alt="eqId56d266a04f3dc7483eddbc26c5e487db" style="width:10.5pt;height:27.75pt" o:ole="" coordsize="21600,21600" o:preferrelative="t" filled="f" stroked="f">
            <v:stroke joinstyle="miter"/>
            <v:imagedata r:id="rId231" o:title="eqId56d266a04f3dc7483eddbc26c5e487db"/>
            <o:lock v:ext="edit" aspectratio="t"/>
            <w10:anchorlock/>
          </v:shape>
          <o:OLEObject Type="Embed" ProgID="Equation.DSMT4" ShapeID="_x0000_i1139" DrawAspect="Content" ObjectID="_1468075839" r:id="rId232"/>
        </w:object>
      </w:r>
      <w:r>
        <w:tab/>
      </w:r>
      <w:r>
        <w:t>B．</w:t>
      </w:r>
      <w:r>
        <w:object>
          <v:shape id="_x0000_i1140" type="#_x0000_t75" alt="eqIdf89eef3148f2d4d09379767b4af69132" style="width:10.5pt;height:21pt" o:ole="" coordsize="21600,21600" o:preferrelative="t" filled="f" stroked="f">
            <v:stroke joinstyle="miter"/>
            <v:imagedata r:id="rId233" o:title="eqIdf89eef3148f2d4d09379767b4af69132"/>
            <o:lock v:ext="edit" aspectratio="t"/>
            <w10:anchorlock/>
          </v:shape>
          <o:OLEObject Type="Embed" ProgID="Equation.DSMT4" ShapeID="_x0000_i1140" DrawAspect="Content" ObjectID="_1468075840" r:id="rId234"/>
        </w:object>
      </w:r>
      <w:r>
        <w:tab/>
      </w:r>
      <w:r>
        <w:t>C．</w:t>
      </w:r>
      <w:r>
        <w:object>
          <v:shape id="_x0000_i1141" type="#_x0000_t75" alt="eqIdbf31876698721a199c7c53c6b320aa86" style="width:9.75pt;height:24pt" o:ole="" coordsize="21600,21600" o:preferrelative="t" filled="f" stroked="f">
            <v:stroke joinstyle="miter"/>
            <v:imagedata r:id="rId235" o:title="eqIdbf31876698721a199c7c53c6b320aa86"/>
            <o:lock v:ext="edit" aspectratio="t"/>
            <w10:anchorlock/>
          </v:shape>
          <o:OLEObject Type="Embed" ProgID="Equation.DSMT4" ShapeID="_x0000_i1141" DrawAspect="Content" ObjectID="_1468075841" r:id="rId236"/>
        </w:object>
      </w:r>
      <w:r>
        <w:tab/>
      </w:r>
      <w:r>
        <w:t>D．</w:t>
      </w:r>
      <w:r>
        <w:object>
          <v:shape id="_x0000_i1142" type="#_x0000_t75" alt="eqId8b2a698891d42c70b597f0da4f215f09" style="width:10.5pt;height:27pt" o:ole="" coordsize="21600,21600" o:preferrelative="t" filled="f" stroked="f">
            <v:stroke joinstyle="miter"/>
            <v:imagedata r:id="rId237" o:title="eqId8b2a698891d42c70b597f0da4f215f09"/>
            <o:lock v:ext="edit" aspectratio="t"/>
            <w10:anchorlock/>
          </v:shape>
          <o:OLEObject Type="Embed" ProgID="Equation.DSMT4" ShapeID="_x0000_i1142" DrawAspect="Content" ObjectID="_1468075842" r:id="rId238"/>
        </w:object>
      </w:r>
    </w:p>
    <w:p>
      <w:pPr>
        <w:spacing w:line="360" w:lineRule="auto"/>
        <w:jc w:val="left"/>
        <w:textAlignment w:val="center"/>
        <w:rPr>
          <w:color w:val="FF0000"/>
        </w:rPr>
      </w:pPr>
    </w:p>
    <w:p>
      <w:pPr>
        <w:pStyle w:val="PlainText"/>
        <w:tabs>
          <w:tab w:val="left" w:pos="4620"/>
        </w:tabs>
        <w:snapToGrid w:val="0"/>
        <w:spacing w:line="360" w:lineRule="auto"/>
        <w:ind w:firstLine="420" w:firstLineChars="200"/>
        <w:jc w:val="left"/>
        <w:rPr>
          <w:rFonts w:ascii="Times New Roman" w:hAnsi="Times New Roman" w:cs="Times New Roman"/>
          <w:b/>
          <w:bCs/>
          <w:color w:val="000000"/>
        </w:rPr>
      </w:pPr>
      <w:r>
        <w:rPr>
          <w:rFonts w:ascii="Times New Roman" w:hAnsi="Times New Roman" w:cs="Times New Roman"/>
          <w:b/>
          <w:bCs/>
          <w:color w:val="000000"/>
        </w:rPr>
        <w:t>【解题方法总结】</w:t>
      </w:r>
    </w:p>
    <w:p>
      <w:pPr>
        <w:snapToGrid w:val="0"/>
        <w:spacing w:line="360" w:lineRule="auto"/>
        <w:ind w:firstLine="420" w:firstLineChars="200"/>
        <w:rPr>
          <w:color w:val="000000"/>
          <w:kern w:val="0"/>
          <w:szCs w:val="21"/>
        </w:rPr>
        <w:sectPr>
          <w:type w:val="nextPage"/>
          <w:pgSz w:w="11906" w:h="16838"/>
          <w:pgMar w:top="1440" w:right="1077" w:bottom="1440" w:left="1077" w:header="850" w:footer="992" w:gutter="0"/>
          <w:pgNumType w:start="6"/>
          <w:cols w:num="1" w:space="708"/>
          <w:titlePg w:val="0"/>
          <w:docGrid w:linePitch="286" w:charSpace="0"/>
        </w:sectPr>
      </w:pPr>
      <w:r>
        <w:rPr>
          <w:color w:val="000000"/>
          <w:kern w:val="0"/>
          <w:szCs w:val="21"/>
        </w:rPr>
        <w:t>1</w:t>
      </w:r>
      <w:r>
        <w:rPr>
          <w:rFonts w:hint="eastAsia"/>
          <w:color w:val="000000"/>
          <w:kern w:val="0"/>
          <w:szCs w:val="21"/>
        </w:rPr>
        <w:t>、</w:t>
      </w:r>
      <w:r>
        <w:rPr>
          <w:color w:val="000000"/>
          <w:kern w:val="0"/>
          <w:szCs w:val="21"/>
        </w:rPr>
        <w:t>在解题时，要合理选择模型，指数函数模型是增长速度越来越快（底数大于1）的一类函数模型，与增长率、银行利率有关的问题都属于指数模型．</w:t>
      </w:r>
    </w:p>
    <w:p>
      <w:pPr>
        <w:snapToGrid w:val="0"/>
        <w:spacing w:line="360" w:lineRule="auto"/>
        <w:ind w:firstLine="420" w:firstLineChars="200"/>
        <w:rPr>
          <w:color w:val="000000"/>
          <w:kern w:val="0"/>
          <w:szCs w:val="21"/>
        </w:rPr>
      </w:pPr>
      <w:r>
        <w:rPr>
          <w:color w:val="000000"/>
          <w:kern w:val="0"/>
          <w:szCs w:val="21"/>
        </w:rPr>
        <w:t>2</w:t>
      </w:r>
      <w:r>
        <w:rPr>
          <w:rFonts w:hint="eastAsia"/>
          <w:color w:val="000000"/>
          <w:kern w:val="0"/>
          <w:szCs w:val="21"/>
        </w:rPr>
        <w:t>、</w:t>
      </w:r>
      <w:r>
        <w:rPr>
          <w:color w:val="000000"/>
          <w:kern w:val="0"/>
          <w:szCs w:val="21"/>
        </w:rPr>
        <w:t>在解决</w:t>
      </w:r>
      <w:r>
        <w:rPr>
          <w:rFonts w:hint="eastAsia"/>
          <w:color w:val="000000"/>
          <w:kern w:val="0"/>
          <w:szCs w:val="21"/>
        </w:rPr>
        <w:t>指数型函数、对数型函数、幂函数模型</w:t>
      </w:r>
      <w:r>
        <w:rPr>
          <w:color w:val="000000"/>
          <w:kern w:val="0"/>
          <w:szCs w:val="21"/>
        </w:rPr>
        <w:t>问题时，一般先需通过待定系数法确定函数解析式，再借助函数图像求解最值问题．</w:t>
      </w:r>
    </w:p>
    <w:p>
      <w:pPr>
        <w:snapToGrid w:val="0"/>
        <w:spacing w:line="360" w:lineRule="auto"/>
        <w:ind w:firstLine="420" w:firstLineChars="200"/>
        <w:rPr>
          <w:b/>
          <w:bCs/>
          <w:color w:val="000000"/>
          <w:kern w:val="0"/>
          <w:szCs w:val="21"/>
        </w:rPr>
      </w:pPr>
      <w:r>
        <w:rPr>
          <w:rFonts w:hint="eastAsia"/>
          <w:b/>
          <w:bCs/>
          <w:color w:val="000000"/>
          <w:kern w:val="0"/>
          <w:szCs w:val="21"/>
        </w:rPr>
        <w:t>题型四：已知函数模型的实际问题</w:t>
      </w:r>
    </w:p>
    <w:p>
      <w:pPr>
        <w:spacing w:line="360" w:lineRule="auto"/>
        <w:jc w:val="left"/>
        <w:textAlignment w:val="center"/>
      </w:pPr>
      <w:r>
        <w:rPr>
          <w:rFonts w:hint="eastAsia"/>
          <w:b/>
        </w:rPr>
        <w:t>【例4】</w:t>
      </w:r>
      <w:r>
        <w:rPr>
          <w:rFonts w:hint="eastAsia"/>
        </w:rPr>
        <w:t>（2023·全国·高三专题练习）</w:t>
      </w:r>
      <w:r>
        <w:t>牛顿曾经提出了常温环境下的温度冷却模型：</w:t>
      </w:r>
      <w:r>
        <w:object>
          <v:shape id="_x0000_i1143" type="#_x0000_t75" alt="eqId3ba8e836bc1ff5514ab22af799f660ce" style="width:87.75pt;height:18pt" o:ole="" coordsize="21600,21600" o:preferrelative="t" filled="f" stroked="f">
            <v:stroke joinstyle="miter"/>
            <v:imagedata r:id="rId239" o:title="eqId3ba8e836bc1ff5514ab22af799f660ce"/>
            <o:lock v:ext="edit" aspectratio="t"/>
            <w10:anchorlock/>
          </v:shape>
          <o:OLEObject Type="Embed" ProgID="Equation.DSMT4" ShapeID="_x0000_i1143" DrawAspect="Content" ObjectID="_1468075843" r:id="rId240"/>
        </w:object>
      </w:r>
      <w:r>
        <w:t>，其中</w:t>
      </w:r>
      <w:r>
        <w:object>
          <v:shape id="_x0000_i1144" type="#_x0000_t75" alt="eqId36a1b09c653185842513e24ebba60bb3" style="width:6pt;height:9.75pt" o:ole="" coordsize="21600,21600" o:preferrelative="t" filled="f" stroked="f">
            <v:stroke joinstyle="miter"/>
            <v:imagedata r:id="rId198" o:title="eqId36a1b09c653185842513e24ebba60bb3"/>
            <o:lock v:ext="edit" aspectratio="t"/>
            <w10:anchorlock/>
          </v:shape>
          <o:OLEObject Type="Embed" ProgID="Equation.DSMT4" ShapeID="_x0000_i1144" DrawAspect="Content" ObjectID="_1468075844" r:id="rId241"/>
        </w:object>
      </w:r>
      <w:r>
        <w:t>为时间（单位：</w:t>
      </w:r>
      <w:r>
        <w:object>
          <v:shape id="_x0000_i1145" type="#_x0000_t75" alt="eqId9e008ee8b0dc593ce21d8d4c87afef1c" style="width:20.25pt;height:12pt" o:ole="" coordsize="21600,21600" o:preferrelative="t" filled="f" stroked="f">
            <v:stroke joinstyle="miter"/>
            <v:imagedata r:id="rId242" o:title="eqId9e008ee8b0dc593ce21d8d4c87afef1c"/>
            <o:lock v:ext="edit" aspectratio="t"/>
            <w10:anchorlock/>
          </v:shape>
          <o:OLEObject Type="Embed" ProgID="Equation.DSMT4" ShapeID="_x0000_i1145" DrawAspect="Content" ObjectID="_1468075845" r:id="rId243"/>
        </w:object>
      </w:r>
      <w:r>
        <w:t>），</w:t>
      </w:r>
      <w:r>
        <w:object>
          <v:shape id="_x0000_i1146" type="#_x0000_t75" alt="eqId1a4438bae1705c0f26beddf41322c087" style="width:12pt;height:15.75pt" o:ole="" coordsize="21600,21600" o:preferrelative="t" filled="f" stroked="f">
            <v:stroke joinstyle="miter"/>
            <v:imagedata r:id="rId244" o:title="eqId1a4438bae1705c0f26beddf41322c087"/>
            <o:lock v:ext="edit" aspectratio="t"/>
            <w10:anchorlock/>
          </v:shape>
          <o:OLEObject Type="Embed" ProgID="Equation.DSMT4" ShapeID="_x0000_i1146" DrawAspect="Content" ObjectID="_1468075846" r:id="rId245"/>
        </w:object>
      </w:r>
      <w:r>
        <w:t>为环境温度，</w:t>
      </w:r>
      <w:r>
        <w:object>
          <v:shape id="_x0000_i1147" type="#_x0000_t75" alt="eqId25f64fa38725c136504f723019a18dc5" style="width:10.5pt;height:15pt" o:ole="" coordsize="21600,21600" o:preferrelative="t" filled="f" stroked="f">
            <v:stroke joinstyle="miter"/>
            <v:imagedata r:id="rId246" o:title="eqId25f64fa38725c136504f723019a18dc5"/>
            <o:lock v:ext="edit" aspectratio="t"/>
            <w10:anchorlock/>
          </v:shape>
          <o:OLEObject Type="Embed" ProgID="Equation.DSMT4" ShapeID="_x0000_i1147" DrawAspect="Content" ObjectID="_1468075847" r:id="rId247"/>
        </w:object>
      </w:r>
      <w:r>
        <w:t>为物体初始温度，</w:t>
      </w:r>
      <w:r>
        <w:object>
          <v:shape id="_x0000_i1148" type="#_x0000_t75" alt="eqIdc24095e409b025db711f14be783a406c" style="width:9pt;height:12.75pt" o:ole="" coordsize="21600,21600" o:preferrelative="t" filled="f" stroked="f">
            <v:stroke joinstyle="miter"/>
            <v:imagedata r:id="rId147" o:title="eqIdc24095e409b025db711f14be783a406c"/>
            <o:lock v:ext="edit" aspectratio="t"/>
            <w10:anchorlock/>
          </v:shape>
          <o:OLEObject Type="Embed" ProgID="Equation.DSMT4" ShapeID="_x0000_i1148" DrawAspect="Content" ObjectID="_1468075848" r:id="rId248"/>
        </w:object>
      </w:r>
      <w:r>
        <w:t>为冷却后温度），假设在室内温度为</w:t>
      </w:r>
      <w:r>
        <w:object>
          <v:shape id="_x0000_i1149" type="#_x0000_t75" alt="eqIdeeac185c8aed66bddf98f9311208baa9" style="width:25.5pt;height:13.5pt" o:ole="" coordsize="21600,21600" o:preferrelative="t" filled="f" stroked="f">
            <v:stroke joinstyle="miter"/>
            <v:imagedata r:id="rId249" o:title="eqIdeeac185c8aed66bddf98f9311208baa9"/>
            <o:lock v:ext="edit" aspectratio="t"/>
            <w10:anchorlock/>
          </v:shape>
          <o:OLEObject Type="Embed" ProgID="Equation.DSMT4" ShapeID="_x0000_i1149" DrawAspect="Content" ObjectID="_1468075849" r:id="rId250"/>
        </w:object>
      </w:r>
      <w:r>
        <w:t>的情况下，一桶咖啡由</w:t>
      </w:r>
      <w:r>
        <w:object>
          <v:shape id="_x0000_i1150" type="#_x0000_t75" alt="eqId9f332ed141655253991de45f2ee057a9" style="width:29.25pt;height:14.25pt" o:ole="" coordsize="21600,21600" o:preferrelative="t" filled="f" stroked="f">
            <v:stroke joinstyle="miter"/>
            <v:imagedata r:id="rId251" o:title="eqId9f332ed141655253991de45f2ee057a9"/>
            <o:lock v:ext="edit" aspectratio="t"/>
            <w10:anchorlock/>
          </v:shape>
          <o:OLEObject Type="Embed" ProgID="Equation.DSMT4" ShapeID="_x0000_i1150" DrawAspect="Content" ObjectID="_1468075850" r:id="rId252"/>
        </w:object>
      </w:r>
      <w:r>
        <w:t>降低到</w:t>
      </w:r>
      <w:r>
        <w:object>
          <v:shape id="_x0000_i1151" type="#_x0000_t75" alt="eqIdaecb9e1e36ec32479408bd467859273d" style="width:24.75pt;height:13.5pt" o:ole="" coordsize="21600,21600" o:preferrelative="t" filled="f" stroked="f">
            <v:stroke joinstyle="miter"/>
            <v:imagedata r:id="rId253" o:title="eqIdaecb9e1e36ec32479408bd467859273d"/>
            <o:lock v:ext="edit" aspectratio="t"/>
            <w10:anchorlock/>
          </v:shape>
          <o:OLEObject Type="Embed" ProgID="Equation.DSMT4" ShapeID="_x0000_i1151" DrawAspect="Content" ObjectID="_1468075851" r:id="rId254"/>
        </w:object>
      </w:r>
      <w:r>
        <w:t>需要</w:t>
      </w:r>
      <w:r>
        <w:object>
          <v:shape id="_x0000_i1152" type="#_x0000_t75" alt="eqIddfd07f501fcc85d9b4689cf3323f6c3f" style="width:31.5pt;height:12.75pt" o:ole="" coordsize="21600,21600" o:preferrelative="t" filled="f" stroked="f">
            <v:stroke joinstyle="miter"/>
            <v:imagedata r:id="rId255" o:title="eqIddfd07f501fcc85d9b4689cf3323f6c3f"/>
            <o:lock v:ext="edit" aspectratio="t"/>
            <w10:anchorlock/>
          </v:shape>
          <o:OLEObject Type="Embed" ProgID="Equation.DSMT4" ShapeID="_x0000_i1152" DrawAspect="Content" ObjectID="_1468075852" r:id="rId256"/>
        </w:object>
      </w:r>
      <w:r>
        <w:t>.则</w:t>
      </w:r>
      <w:r>
        <w:object>
          <v:shape id="_x0000_i1153" type="#_x0000_t75" alt="eqIdf0a532e15e232cb4b99a8d4d07c89575" style="width:9pt;height:12.75pt" o:ole="" coordsize="21600,21600" o:preferrelative="t" filled="f" stroked="f">
            <v:stroke joinstyle="miter"/>
            <v:imagedata r:id="rId202" o:title="eqIdf0a532e15e232cb4b99a8d4d07c89575"/>
            <o:lock v:ext="edit" aspectratio="t"/>
            <w10:anchorlock/>
          </v:shape>
          <o:OLEObject Type="Embed" ProgID="Equation.DSMT4" ShapeID="_x0000_i1153" DrawAspect="Content" ObjectID="_1468075853" r:id="rId257"/>
        </w:object>
      </w:r>
      <w:r>
        <w:t>的值为_________．</w:t>
      </w:r>
    </w:p>
    <w:p>
      <w:pPr>
        <w:spacing w:line="360" w:lineRule="auto"/>
        <w:jc w:val="left"/>
        <w:textAlignment w:val="center"/>
        <w:rPr>
          <w:color w:val="FF0000"/>
        </w:rPr>
      </w:pPr>
    </w:p>
    <w:p>
      <w:pPr>
        <w:spacing w:line="360" w:lineRule="auto"/>
        <w:jc w:val="left"/>
        <w:textAlignment w:val="center"/>
      </w:pPr>
      <w:r>
        <w:rPr>
          <w:rFonts w:hint="eastAsia"/>
          <w:b/>
        </w:rPr>
        <w:t>【对点训练11】</w:t>
      </w:r>
      <w:r>
        <w:rPr>
          <w:rFonts w:hint="eastAsia"/>
        </w:rPr>
        <w:t>（2023·四川宜宾·统考模拟预测）</w:t>
      </w:r>
      <w:r>
        <w:t>当生物死亡后，它机体内碳14会按照确定的规律衰减，大约每经过5730年衰减为原来的一半，照此规律，人们获得了生物体内碳14含量与死亡时间之间的函数关系式</w:t>
      </w:r>
      <w:r>
        <w:object>
          <v:shape id="_x0000_i1154" type="#_x0000_t75" alt="eqIda3526b144b20b4c8e120793cb57e2a9b" style="width:73.5pt;height:36pt" o:ole="" coordsize="21600,21600" o:preferrelative="t" filled="f" stroked="f">
            <v:stroke joinstyle="miter"/>
            <v:imagedata r:id="rId258" o:title="eqIda3526b144b20b4c8e120793cb57e2a9b"/>
            <o:lock v:ext="edit" aspectratio="t"/>
            <w10:anchorlock/>
          </v:shape>
          <o:OLEObject Type="Embed" ProgID="Equation.DSMT4" ShapeID="_x0000_i1154" DrawAspect="Content" ObjectID="_1468075854" r:id="rId259"/>
        </w:object>
      </w:r>
      <w:r>
        <w:t>，（其中</w:t>
      </w:r>
      <w:r>
        <w:object>
          <v:shape id="_x0000_i1155" type="#_x0000_t75" alt="eqId6ed1e9cdd5a82f29ec89b2c53b4fa6f8" style="width:12pt;height:15.75pt" o:ole="" coordsize="21600,21600" o:preferrelative="t" filled="f" stroked="f">
            <v:stroke joinstyle="miter"/>
            <v:imagedata r:id="rId260" o:title="eqId6ed1e9cdd5a82f29ec89b2c53b4fa6f8"/>
            <o:lock v:ext="edit" aspectratio="t"/>
            <w10:anchorlock/>
          </v:shape>
          <o:OLEObject Type="Embed" ProgID="Equation.DSMT4" ShapeID="_x0000_i1155" DrawAspect="Content" ObjectID="_1468075855" r:id="rId261"/>
        </w:object>
      </w:r>
      <w:r>
        <w:t>为生物死亡之初体内的碳14含量，</w:t>
      </w:r>
      <w:r>
        <w:object>
          <v:shape id="_x0000_i1156" type="#_x0000_t75" alt="eqId36a1b09c653185842513e24ebba60bb3" style="width:6pt;height:9.75pt" o:ole="" coordsize="21600,21600" o:preferrelative="t" filled="f" stroked="f">
            <v:stroke joinstyle="miter"/>
            <v:imagedata r:id="rId198" o:title="eqId36a1b09c653185842513e24ebba60bb3"/>
            <o:lock v:ext="edit" aspectratio="t"/>
            <w10:anchorlock/>
          </v:shape>
          <o:OLEObject Type="Embed" ProgID="Equation.DSMT4" ShapeID="_x0000_i1156" DrawAspect="Content" ObjectID="_1468075856" r:id="rId262"/>
        </w:object>
      </w:r>
      <w:r>
        <w:t>为死亡时间（单位：年），通过测定发现某古生物遗体中碳14含量为</w:t>
      </w:r>
      <w:r>
        <w:object>
          <v:shape id="_x0000_i1157" type="#_x0000_t75" alt="eqId8c882f1cd7d660e567f9788c212ada1d" style="width:19.5pt;height:27.75pt" o:ole="" coordsize="21600,21600" o:preferrelative="t" filled="f" stroked="f">
            <v:stroke joinstyle="miter"/>
            <v:imagedata r:id="rId263" o:title="eqId8c882f1cd7d660e567f9788c212ada1d"/>
            <o:lock v:ext="edit" aspectratio="t"/>
            <w10:anchorlock/>
          </v:shape>
          <o:OLEObject Type="Embed" ProgID="Equation.DSMT4" ShapeID="_x0000_i1157" DrawAspect="Content" ObjectID="_1468075857" r:id="rId264"/>
        </w:object>
      </w:r>
      <w:r>
        <w:t>，则该生物的死亡时间大约是______年前．</w:t>
      </w:r>
    </w:p>
    <w:p>
      <w:pPr>
        <w:spacing w:line="360" w:lineRule="auto"/>
        <w:jc w:val="left"/>
        <w:textAlignment w:val="center"/>
        <w:rPr>
          <w:color w:val="FF0000"/>
        </w:rPr>
      </w:pPr>
    </w:p>
    <w:p>
      <w:pPr>
        <w:spacing w:line="360" w:lineRule="auto"/>
        <w:jc w:val="left"/>
        <w:textAlignment w:val="center"/>
      </w:pPr>
      <w:r>
        <w:rPr>
          <w:rFonts w:hint="eastAsia"/>
          <w:b/>
        </w:rPr>
        <w:t>【对点训练12】</w:t>
      </w:r>
      <w:r>
        <w:rPr>
          <w:rFonts w:hint="eastAsia"/>
        </w:rPr>
        <w:t>（2023·全国·高三专题练习）</w:t>
      </w:r>
      <w:r>
        <w:t>某驾驶员喝酒后血液中的酒精含量</w:t>
      </w:r>
      <w:r>
        <w:object>
          <v:shape id="_x0000_i1158" type="#_x0000_t75" alt="eqId09f86f37ec8e15846bd731ab4fcdbacd" style="width:25.5pt;height:17.25pt" o:ole="" coordsize="21600,21600" o:preferrelative="t" filled="f" stroked="f">
            <v:stroke joinstyle="miter"/>
            <v:imagedata r:id="rId265" o:title="eqId09f86f37ec8e15846bd731ab4fcdbacd"/>
            <o:lock v:ext="edit" aspectratio="t"/>
            <w10:anchorlock/>
          </v:shape>
          <o:OLEObject Type="Embed" ProgID="Equation.DSMT4" ShapeID="_x0000_i1158" DrawAspect="Content" ObjectID="_1468075858" r:id="rId266"/>
        </w:object>
      </w:r>
      <w:r>
        <w:t>（毫克/毫升）随时间</w:t>
      </w:r>
      <w:r>
        <w:object>
          <v:shape id="_x0000_i1159" type="#_x0000_t75" alt="eqId81dea63b8ce3e51adf66cf7b9982a248" style="width:9pt;height:9.75pt" o:ole="" coordsize="21600,21600" o:preferrelative="t" filled="f" stroked="f">
            <v:stroke joinstyle="miter"/>
            <v:imagedata r:id="rId93" o:title="eqId81dea63b8ce3e51adf66cf7b9982a248"/>
            <o:lock v:ext="edit" aspectratio="t"/>
            <w10:anchorlock/>
          </v:shape>
          <o:OLEObject Type="Embed" ProgID="Equation.DSMT4" ShapeID="_x0000_i1159" DrawAspect="Content" ObjectID="_1468075859" r:id="rId267"/>
        </w:object>
      </w:r>
      <w:r>
        <w:t>（小时）变化的规律近似满足表达式</w:t>
      </w:r>
      <w:r>
        <w:object>
          <v:shape id="_x0000_i1160" type="#_x0000_t75" alt="eqIdfd3b27aff68eb1295f2d8cb2ac8e2efb" style="width:119.25pt;height:50.25pt" o:ole="" coordsize="21600,21600" o:preferrelative="t" filled="f" stroked="f">
            <v:stroke joinstyle="miter"/>
            <v:imagedata r:id="rId268" o:title="eqIdfd3b27aff68eb1295f2d8cb2ac8e2efb"/>
            <o:lock v:ext="edit" aspectratio="t"/>
            <w10:anchorlock/>
          </v:shape>
          <o:OLEObject Type="Embed" ProgID="Equation.DSMT4" ShapeID="_x0000_i1160" DrawAspect="Content" ObjectID="_1468075860" r:id="rId269"/>
        </w:object>
      </w:r>
      <w:r>
        <w:t>《酒后驾车与醉酒驾车的标准及相应处罚》规定：驾驶员血液中酒精含量不得超过</w:t>
      </w:r>
      <w:r>
        <w:object>
          <v:shape id="_x0000_i1161" type="#_x0000_t75" alt="eqIda4011f461fc06f994ef11076ab722c8d" style="width:22.5pt;height:14.25pt" o:ole="" coordsize="21600,21600" o:preferrelative="t" filled="f" stroked="f">
            <v:stroke joinstyle="miter"/>
            <v:imagedata r:id="rId270" o:title="eqIda4011f461fc06f994ef11076ab722c8d"/>
            <o:lock v:ext="edit" aspectratio="t"/>
            <w10:anchorlock/>
          </v:shape>
          <o:OLEObject Type="Embed" ProgID="Equation.DSMT4" ShapeID="_x0000_i1161" DrawAspect="Content" ObjectID="_1468075861" r:id="rId271"/>
        </w:object>
      </w:r>
      <w:r>
        <w:t>毫克/毫升此驾驶员至少要过小时后才能开车___________.（精确到</w:t>
      </w:r>
      <w:r>
        <w:object>
          <v:shape id="_x0000_i1162" type="#_x0000_t75" alt="eqIdbdaa19de263700a15fcf213d64a8cd57" style="width:6pt;height:12pt" o:ole="" coordsize="21600,21600" o:preferrelative="t" filled="f" stroked="f">
            <v:stroke joinstyle="miter"/>
            <v:imagedata r:id="rId272" o:title="eqIdbdaa19de263700a15fcf213d64a8cd57"/>
            <o:lock v:ext="edit" aspectratio="t"/>
            <w10:anchorlock/>
          </v:shape>
          <o:OLEObject Type="Embed" ProgID="Equation.DSMT4" ShapeID="_x0000_i1162" DrawAspect="Content" ObjectID="_1468075862" r:id="rId273"/>
        </w:object>
      </w:r>
      <w:r>
        <w:t>小时）</w:t>
      </w:r>
    </w:p>
    <w:p>
      <w:pPr>
        <w:spacing w:line="360" w:lineRule="auto"/>
        <w:jc w:val="left"/>
        <w:textAlignment w:val="center"/>
        <w:rPr>
          <w:color w:val="FF0000"/>
        </w:rPr>
      </w:pPr>
    </w:p>
    <w:p>
      <w:pPr>
        <w:spacing w:line="360" w:lineRule="auto"/>
        <w:jc w:val="left"/>
        <w:textAlignment w:val="center"/>
      </w:pPr>
      <w:r>
        <w:rPr>
          <w:rFonts w:hint="eastAsia"/>
          <w:b/>
        </w:rPr>
        <w:t>【对点训练13】</w:t>
      </w:r>
      <w:r>
        <w:rPr>
          <w:rFonts w:hint="eastAsia"/>
        </w:rPr>
        <w:t>（2023·全国·高三专题练习）</w:t>
      </w:r>
      <w:r>
        <w:t>能源是国家的命脉， 降低能源消耗费用是重要抓手之一， 为此， 某市对新建住宅的屋顶和外墙都要求建造隔热层. 某建筑物准备建造可以使用30年的隔热层， 据当年的物价， 每厘米厚的隔热层造价成本是9万元人民币. 又根据建筑公司的前期研究得到， 该建筑物30 年间的每年的能源消耗费用</w:t>
      </w:r>
      <w:r>
        <w:object>
          <v:shape id="_x0000_i1163" type="#_x0000_t75" alt="eqId54a5d7d3b6b63fe5c24c3907b7a8eaa3" style="width:12.75pt;height:12.75pt" o:ole="" coordsize="21600,21600" o:preferrelative="t" filled="f" stroked="f">
            <v:stroke joinstyle="miter"/>
            <v:imagedata r:id="rId274" o:title="eqId54a5d7d3b6b63fe5c24c3907b7a8eaa3"/>
            <o:lock v:ext="edit" aspectratio="t"/>
            <w10:anchorlock/>
          </v:shape>
          <o:OLEObject Type="Embed" ProgID="Equation.DSMT4" ShapeID="_x0000_i1163" DrawAspect="Content" ObjectID="_1468075863" r:id="rId275"/>
        </w:object>
      </w:r>
      <w:r>
        <w:t>（单位：万元）与隔热层厚度</w:t>
      </w:r>
      <w:r>
        <w:object>
          <v:shape id="_x0000_i1164" type="#_x0000_t75" alt="eqId3eabd5f3a86afe49dcd70571e2b96cfd" style="width:7.5pt;height:11.25pt" o:ole="" coordsize="21600,21600" o:preferrelative="t" filled="f" stroked="f">
            <v:stroke joinstyle="miter"/>
            <v:imagedata r:id="rId276" o:title="eqId3eabd5f3a86afe49dcd70571e2b96cfd"/>
            <o:lock v:ext="edit" aspectratio="t"/>
            <w10:anchorlock/>
          </v:shape>
          <o:OLEObject Type="Embed" ProgID="Equation.DSMT4" ShapeID="_x0000_i1164" DrawAspect="Content" ObjectID="_1468075864" r:id="rId277"/>
        </w:object>
      </w:r>
      <w:r>
        <w:t>（单位： 厘米） 满足关系：</w:t>
      </w:r>
      <w:r>
        <w:object>
          <v:shape id="_x0000_i1165" type="#_x0000_t75" alt="eqIda80dd8d0f6438d38d197848c6a3398c3" style="width:114pt;height:27pt" o:ole="" coordsize="21600,21600" o:preferrelative="t" filled="f" stroked="f">
            <v:stroke joinstyle="miter"/>
            <v:imagedata r:id="rId278" o:title="eqIda80dd8d0f6438d38d197848c6a3398c3"/>
            <o:lock v:ext="edit" aspectratio="t"/>
            <w10:anchorlock/>
          </v:shape>
          <o:OLEObject Type="Embed" ProgID="Equation.DSMT4" ShapeID="_x0000_i1165" DrawAspect="Content" ObjectID="_1468075865" r:id="rId279"/>
        </w:object>
      </w:r>
      <w:r>
        <w:t>， 经测算知道， 如果不建隔热层， 那么30年间的每年的能源消耗费用为10万元人民币. 设</w:t>
      </w:r>
      <w:r>
        <w:object>
          <v:shape id="_x0000_i1166" type="#_x0000_t75" alt="eqIdae0173acdb4a354aa85eb8030b1f3325" style="width:26.25pt;height:17.25pt" o:ole="" coordsize="21600,21600" o:preferrelative="t" filled="f" stroked="f">
            <v:stroke joinstyle="miter"/>
            <v:imagedata r:id="rId280" o:title="eqIdae0173acdb4a354aa85eb8030b1f3325"/>
            <o:lock v:ext="edit" aspectratio="t"/>
            <w10:anchorlock/>
          </v:shape>
          <o:OLEObject Type="Embed" ProgID="Equation.DSMT4" ShapeID="_x0000_i1166" DrawAspect="Content" ObjectID="_1468075866" r:id="rId281"/>
        </w:object>
      </w:r>
      <w:r>
        <w:t>为隔热层的建造费用与共30年的能源消耗费用总和，那么使</w:t>
      </w:r>
      <w:r>
        <w:object>
          <v:shape id="_x0000_i1167" type="#_x0000_t75" alt="eqIdae0173acdb4a354aa85eb8030b1f3325" style="width:26.25pt;height:17.25pt" o:ole="" coordsize="21600,21600" o:preferrelative="t" filled="f" stroked="f">
            <v:stroke joinstyle="miter"/>
            <v:imagedata r:id="rId280" o:title="eqIdae0173acdb4a354aa85eb8030b1f3325"/>
            <o:lock v:ext="edit" aspectratio="t"/>
            <w10:anchorlock/>
          </v:shape>
          <o:OLEObject Type="Embed" ProgID="Equation.DSMT4" ShapeID="_x0000_i1167" DrawAspect="Content" ObjectID="_1468075867" r:id="rId282"/>
        </w:object>
      </w:r>
      <w:r>
        <w:t>达到最小值时， 隔热层厚度</w:t>
      </w:r>
      <w:r>
        <w:object>
          <v:shape id="_x0000_i1168" type="#_x0000_t75" alt="eqIdffb70883828ee231b42167ca909d4f96" style="width:16.5pt;height:12.75pt" o:ole="" coordsize="21600,21600" o:preferrelative="t" filled="f" stroked="f">
            <v:stroke joinstyle="miter"/>
            <v:imagedata r:id="rId283" o:title="eqIdffb70883828ee231b42167ca909d4f96"/>
            <o:lock v:ext="edit" aspectratio="t"/>
            <w10:anchorlock/>
          </v:shape>
          <o:OLEObject Type="Embed" ProgID="Equation.DSMT4" ShapeID="_x0000_i1168" DrawAspect="Content" ObjectID="_1468075868" r:id="rId284"/>
        </w:object>
      </w:r>
      <w:r>
        <w:t>__________厘米.</w:t>
      </w:r>
    </w:p>
    <w:p>
      <w:pPr>
        <w:spacing w:line="360" w:lineRule="auto"/>
        <w:jc w:val="left"/>
        <w:textAlignment w:val="center"/>
        <w:rPr>
          <w:color w:val="FF0000"/>
        </w:rPr>
      </w:pPr>
    </w:p>
    <w:p>
      <w:pPr>
        <w:spacing w:line="360" w:lineRule="auto"/>
        <w:jc w:val="left"/>
        <w:textAlignment w:val="center"/>
        <w:sectPr>
          <w:type w:val="nextPage"/>
          <w:pgSz w:w="11906" w:h="16838"/>
          <w:pgMar w:top="1440" w:right="1077" w:bottom="1440" w:left="1077" w:header="850" w:footer="992" w:gutter="0"/>
          <w:pgNumType w:start="7"/>
          <w:cols w:num="1" w:space="708"/>
          <w:titlePg w:val="0"/>
          <w:docGrid w:linePitch="286" w:charSpace="0"/>
        </w:sectPr>
      </w:pPr>
      <w:r>
        <w:rPr>
          <w:rFonts w:hint="eastAsia"/>
          <w:b/>
        </w:rPr>
        <w:t>【对点训练14】</w:t>
      </w:r>
      <w:r>
        <w:rPr>
          <w:rFonts w:hint="eastAsia"/>
        </w:rPr>
        <w:t>（2023·全国·高三专题练习）</w:t>
      </w:r>
      <w:r>
        <w:t>某地在20年间经济高质量增长，</w:t>
      </w:r>
      <w:r>
        <w:rPr>
          <w:rFonts w:eastAsia="Times New Roman"/>
          <w:i/>
        </w:rPr>
        <w:t>GDP</w:t>
      </w:r>
      <w:r>
        <w:t>的值</w:t>
      </w:r>
      <w:r>
        <w:object>
          <v:shape id="_x0000_i1169" type="#_x0000_t75" alt="eqIddad2a36927223bd70f426ba06aea4b45" style="width:9.75pt;height:10.5pt" o:ole="" coordsize="21600,21600" o:preferrelative="t" filled="f" stroked="f">
            <v:stroke joinstyle="miter"/>
            <v:imagedata r:id="rId76" o:title="eqIddad2a36927223bd70f426ba06aea4b45"/>
            <o:lock v:ext="edit" aspectratio="t"/>
            <w10:anchorlock/>
          </v:shape>
          <o:OLEObject Type="Embed" ProgID="Equation.DSMT4" ShapeID="_x0000_i1169" DrawAspect="Content" ObjectID="_1468075869" r:id="rId285"/>
        </w:object>
      </w:r>
      <w:r>
        <w:t>（单位，亿元）与时间</w:t>
      </w:r>
      <w:r>
        <w:object>
          <v:shape id="_x0000_i1170" type="#_x0000_t75" alt="eqId36a1b09c653185842513e24ebba60bb3" style="width:6pt;height:9.75pt" o:ole="" coordsize="21600,21600" o:preferrelative="t" filled="f" stroked="f">
            <v:stroke joinstyle="miter"/>
            <v:imagedata r:id="rId198" o:title="eqId36a1b09c653185842513e24ebba60bb3"/>
            <o:lock v:ext="edit" aspectratio="t"/>
            <w10:anchorlock/>
          </v:shape>
          <o:OLEObject Type="Embed" ProgID="Equation.DSMT4" ShapeID="_x0000_i1170" DrawAspect="Content" ObjectID="_1468075870" r:id="rId286"/>
        </w:object>
      </w:r>
      <w:r>
        <w:t>（单位：年）之间的关系为</w:t>
      </w:r>
      <w:r>
        <w:object>
          <v:shape id="_x0000_i1171" type="#_x0000_t75" alt="eqId336b39e84033e7a3d4158912179ea2ed" style="width:85.5pt;height:19.5pt" o:ole="" coordsize="21600,21600" o:preferrelative="t" filled="f" stroked="f">
            <v:stroke joinstyle="miter"/>
            <v:imagedata r:id="rId287" o:title="eqId336b39e84033e7a3d4158912179ea2ed"/>
            <o:lock v:ext="edit" aspectratio="t"/>
            <w10:anchorlock/>
          </v:shape>
          <o:OLEObject Type="Embed" ProgID="Equation.DSMT4" ShapeID="_x0000_i1171" DrawAspect="Content" ObjectID="_1468075871" r:id="rId288"/>
        </w:object>
      </w:r>
      <w:r>
        <w:t>，其中</w:t>
      </w:r>
      <w:r>
        <w:object>
          <v:shape id="_x0000_i1172" type="#_x0000_t75" alt="eqIdbf9f50605db5d5f8f3a01ee8e474a112" style="width:12pt;height:15.75pt" o:ole="" coordsize="21600,21600" o:preferrelative="t" filled="f" stroked="f">
            <v:stroke joinstyle="miter"/>
            <v:imagedata r:id="rId289" o:title="eqIdbf9f50605db5d5f8f3a01ee8e474a112"/>
            <o:lock v:ext="edit" aspectratio="t"/>
            <w10:anchorlock/>
          </v:shape>
          <o:OLEObject Type="Embed" ProgID="Equation.DSMT4" ShapeID="_x0000_i1172" DrawAspect="Content" ObjectID="_1468075872" r:id="rId290"/>
        </w:object>
      </w:r>
      <w:r>
        <w:t>为</w:t>
      </w:r>
      <w:r>
        <w:object>
          <v:shape id="_x0000_i1173" type="#_x0000_t75" alt="eqId7aeb9a94e392f6759b18abed89aacc5e" style="width:22.5pt;height:13.5pt" o:ole="" coordsize="21600,21600" o:preferrelative="t" filled="f" stroked="f">
            <v:stroke joinstyle="miter"/>
            <v:imagedata r:id="rId291" o:title="eqId7aeb9a94e392f6759b18abed89aacc5e"/>
            <o:lock v:ext="edit" aspectratio="t"/>
            <w10:anchorlock/>
          </v:shape>
          <o:OLEObject Type="Embed" ProgID="Equation.DSMT4" ShapeID="_x0000_i1173" DrawAspect="Content" ObjectID="_1468075873" r:id="rId292"/>
        </w:object>
      </w:r>
      <w:r>
        <w:t>时的</w:t>
      </w:r>
      <w:r>
        <w:object>
          <v:shape id="_x0000_i1174" type="#_x0000_t75" alt="eqIddad2a36927223bd70f426ba06aea4b45" style="width:9.75pt;height:10.5pt" o:ole="" coordsize="21600,21600" o:preferrelative="t" filled="f" stroked="f">
            <v:stroke joinstyle="miter"/>
            <v:imagedata r:id="rId76" o:title="eqIddad2a36927223bd70f426ba06aea4b45"/>
            <o:lock v:ext="edit" aspectratio="t"/>
            <w10:anchorlock/>
          </v:shape>
          <o:OLEObject Type="Embed" ProgID="Equation.DSMT4" ShapeID="_x0000_i1174" DrawAspect="Content" ObjectID="_1468075874" r:id="rId293"/>
        </w:object>
      </w:r>
      <w:r>
        <w:t>值.假定</w:t>
      </w:r>
      <w:r>
        <w:object>
          <v:shape id="_x0000_i1175" type="#_x0000_t75" alt="eqId2e853dac2621c68f6f9a4c8ab50215be" style="width:28.5pt;height:15.75pt" o:ole="" coordsize="21600,21600" o:preferrelative="t" filled="f" stroked="f">
            <v:stroke joinstyle="miter"/>
            <v:imagedata r:id="rId294" o:title="eqId2e853dac2621c68f6f9a4c8ab50215be"/>
            <o:lock v:ext="edit" aspectratio="t"/>
            <w10:anchorlock/>
          </v:shape>
          <o:OLEObject Type="Embed" ProgID="Equation.DSMT4" ShapeID="_x0000_i1175" DrawAspect="Content" ObjectID="_1468075875" r:id="rId295"/>
        </w:object>
      </w:r>
      <w:r>
        <w:t>，那么在</w:t>
      </w:r>
      <w:r>
        <w:object>
          <v:shape id="_x0000_i1176" type="#_x0000_t75" alt="eqId6b28bd43d6858bfdaafcd11051251b66" style="width:26.25pt;height:12.75pt" o:ole="" coordsize="21600,21600" o:preferrelative="t" filled="f" stroked="f">
            <v:stroke joinstyle="miter"/>
            <v:imagedata r:id="rId296" o:title="eqId6b28bd43d6858bfdaafcd11051251b66"/>
            <o:lock v:ext="edit" aspectratio="t"/>
            <w10:anchorlock/>
          </v:shape>
          <o:OLEObject Type="Embed" ProgID="Equation.DSMT4" ShapeID="_x0000_i1176" DrawAspect="Content" ObjectID="_1468075876" r:id="rId297"/>
        </w:object>
      </w:r>
      <w:r>
        <w:t>时，</w:t>
      </w:r>
      <w:r>
        <w:rPr>
          <w:rFonts w:eastAsia="Times New Roman"/>
          <w:i/>
        </w:rPr>
        <w:t>GDP</w:t>
      </w:r>
      <w:r>
        <w:t>增长的速度大约是___________.（单位：亿元/年，精确到0.01亿元/年）注：</w:t>
      </w:r>
      <w:r>
        <w:object>
          <v:shape id="_x0000_i1177" type="#_x0000_t75" alt="eqId511418554ef4e80e43aa1744ce9e3a33" style="width:49.5pt;height:14.25pt" o:ole="" coordsize="21600,21600" o:preferrelative="t" filled="f" stroked="f">
            <v:stroke joinstyle="miter"/>
            <v:imagedata r:id="rId298" o:title="eqId511418554ef4e80e43aa1744ce9e3a33"/>
            <o:lock v:ext="edit" aspectratio="t"/>
            <w10:anchorlock/>
          </v:shape>
          <o:OLEObject Type="Embed" ProgID="Equation.DSMT4" ShapeID="_x0000_i1177" DrawAspect="Content" ObjectID="_1468075877" r:id="rId299"/>
        </w:object>
      </w:r>
      <w:r>
        <w:t>，当</w:t>
      </w:r>
      <w:r>
        <w:object>
          <v:shape id="_x0000_i1178" type="#_x0000_t75" alt="eqId81dea63b8ce3e51adf66cf7b9982a248" style="width:9pt;height:9.75pt" o:ole="" coordsize="21600,21600" o:preferrelative="t" filled="f" stroked="f">
            <v:stroke joinstyle="miter"/>
            <v:imagedata r:id="rId93" o:title="eqId81dea63b8ce3e51adf66cf7b9982a248"/>
            <o:lock v:ext="edit" aspectratio="t"/>
            <w10:anchorlock/>
          </v:shape>
          <o:OLEObject Type="Embed" ProgID="Equation.DSMT4" ShapeID="_x0000_i1178" DrawAspect="Content" ObjectID="_1468075878" r:id="rId300"/>
        </w:object>
      </w:r>
      <w:r>
        <w:t>取很小的正数时，</w:t>
      </w:r>
      <w:r>
        <w:object>
          <v:shape id="_x0000_i1179" type="#_x0000_t75" alt="eqId70a240b9b6cb5c6662bd7f0c7aa4180b" style="width:55.5pt;height:18pt" o:ole="" coordsize="21600,21600" o:preferrelative="t" filled="f" stroked="f">
            <v:stroke joinstyle="miter"/>
            <v:imagedata r:id="rId301" o:title="eqId70a240b9b6cb5c6662bd7f0c7aa4180b"/>
            <o:lock v:ext="edit" aspectratio="t"/>
            <w10:anchorlock/>
          </v:shape>
          <o:OLEObject Type="Embed" ProgID="Equation.DSMT4" ShapeID="_x0000_i1179" DrawAspect="Content" ObjectID="_1468075879" r:id="rId302"/>
        </w:object>
      </w:r>
    </w:p>
    <w:p>
      <w:pPr>
        <w:spacing w:line="360" w:lineRule="auto"/>
        <w:jc w:val="left"/>
        <w:textAlignment w:val="center"/>
        <w:rPr>
          <w:color w:val="FF0000"/>
        </w:rPr>
      </w:pPr>
    </w:p>
    <w:p>
      <w:pPr>
        <w:pStyle w:val="PlainText"/>
        <w:tabs>
          <w:tab w:val="left" w:pos="4620"/>
        </w:tabs>
        <w:snapToGrid w:val="0"/>
        <w:spacing w:line="360" w:lineRule="auto"/>
        <w:ind w:firstLine="420" w:firstLineChars="200"/>
        <w:jc w:val="left"/>
        <w:rPr>
          <w:rFonts w:ascii="Times New Roman" w:hAnsi="Times New Roman" w:cs="Times New Roman"/>
          <w:b/>
          <w:bCs/>
          <w:color w:val="000000"/>
        </w:rPr>
      </w:pPr>
      <w:r>
        <w:rPr>
          <w:rFonts w:ascii="Times New Roman" w:hAnsi="Times New Roman" w:cs="Times New Roman"/>
          <w:b/>
          <w:bCs/>
          <w:color w:val="000000"/>
        </w:rPr>
        <w:t>【解题方法总结】</w:t>
      </w:r>
    </w:p>
    <w:p>
      <w:pPr>
        <w:pStyle w:val="PlainText"/>
        <w:tabs>
          <w:tab w:val="left" w:pos="3544"/>
        </w:tabs>
        <w:snapToGrid w:val="0"/>
        <w:spacing w:line="360" w:lineRule="auto"/>
        <w:ind w:firstLine="420" w:firstLineChars="200"/>
        <w:rPr>
          <w:rFonts w:ascii="Times New Roman" w:hAnsi="Times New Roman" w:cs="Times New Roman"/>
          <w:color w:val="000000"/>
        </w:rPr>
      </w:pPr>
      <w:r>
        <w:rPr>
          <w:rFonts w:ascii="Times New Roman" w:hAnsi="Times New Roman" w:cs="Times New Roman"/>
          <w:color w:val="000000"/>
        </w:rPr>
        <w:t>求解已知函数模型解决实际问题的关键</w:t>
      </w:r>
    </w:p>
    <w:p>
      <w:pPr>
        <w:pStyle w:val="PlainText"/>
        <w:tabs>
          <w:tab w:val="left" w:pos="3544"/>
        </w:tabs>
        <w:snapToGrid w:val="0"/>
        <w:spacing w:line="360" w:lineRule="auto"/>
        <w:ind w:firstLine="420" w:firstLineChars="200"/>
        <w:rPr>
          <w:rFonts w:ascii="Times New Roman" w:hAnsi="Times New Roman" w:cs="Times New Roman"/>
          <w:color w:val="000000"/>
        </w:rPr>
      </w:pPr>
      <w:r>
        <w:rPr>
          <w:rFonts w:ascii="Times New Roman" w:hAnsi="Times New Roman" w:cs="Times New Roman"/>
          <w:color w:val="000000"/>
        </w:rPr>
        <w:t>（1）认清所给函数模型，弄清哪些量为待定系数．</w:t>
      </w:r>
    </w:p>
    <w:p>
      <w:pPr>
        <w:pStyle w:val="PlainText"/>
        <w:tabs>
          <w:tab w:val="left" w:pos="3544"/>
        </w:tabs>
        <w:snapToGrid w:val="0"/>
        <w:spacing w:line="360" w:lineRule="auto"/>
        <w:ind w:firstLine="420" w:firstLineChars="200"/>
        <w:rPr>
          <w:rFonts w:ascii="Times New Roman" w:hAnsi="Times New Roman" w:cs="Times New Roman"/>
          <w:color w:val="000000"/>
        </w:rPr>
      </w:pPr>
      <w:r>
        <w:rPr>
          <w:rFonts w:ascii="Times New Roman" w:hAnsi="Times New Roman" w:cs="Times New Roman"/>
          <w:color w:val="000000"/>
        </w:rPr>
        <w:t>（2）根据已知利用待定系数法，确定模型中的待定系数．</w:t>
      </w:r>
    </w:p>
    <w:p>
      <w:pPr>
        <w:pStyle w:val="PlainText"/>
        <w:tabs>
          <w:tab w:val="left" w:pos="3544"/>
        </w:tabs>
        <w:snapToGrid w:val="0"/>
        <w:spacing w:line="360" w:lineRule="auto"/>
        <w:ind w:firstLine="420" w:firstLineChars="200"/>
        <w:rPr>
          <w:rFonts w:ascii="Times New Roman" w:hAnsi="Times New Roman" w:cs="Times New Roman"/>
          <w:color w:val="000000"/>
        </w:rPr>
      </w:pPr>
      <w:r>
        <w:rPr>
          <w:rFonts w:ascii="Times New Roman" w:hAnsi="Times New Roman" w:cs="Times New Roman"/>
          <w:color w:val="000000"/>
        </w:rPr>
        <w:t>（3）利用该函数模型，借助函数的性质、导数等求解实际问题，并进行检验．</w:t>
      </w:r>
    </w:p>
    <w:p>
      <w:pPr>
        <w:snapToGrid w:val="0"/>
        <w:spacing w:line="360" w:lineRule="auto"/>
        <w:ind w:firstLine="420" w:firstLineChars="200"/>
        <w:rPr>
          <w:b/>
          <w:bCs/>
          <w:color w:val="000000"/>
          <w:kern w:val="0"/>
          <w:szCs w:val="21"/>
        </w:rPr>
      </w:pPr>
      <w:r>
        <w:rPr>
          <w:rFonts w:hint="eastAsia"/>
          <w:b/>
          <w:bCs/>
          <w:color w:val="000000"/>
          <w:kern w:val="0"/>
          <w:szCs w:val="21"/>
        </w:rPr>
        <w:t>题型五：构造函数模型的实际问题</w:t>
      </w:r>
    </w:p>
    <w:p>
      <w:pPr>
        <w:spacing w:line="360" w:lineRule="auto"/>
        <w:jc w:val="left"/>
        <w:textAlignment w:val="center"/>
      </w:pPr>
      <w:r>
        <w:rPr>
          <w:rFonts w:hint="eastAsia"/>
          <w:b/>
        </w:rPr>
        <w:t>【例5】</w:t>
      </w:r>
      <w:r>
        <w:rPr>
          <w:rFonts w:hint="eastAsia"/>
        </w:rPr>
        <w:t>（2023·浙江·高三专题练习）</w:t>
      </w:r>
      <w:r>
        <w:t>绍兴某乡村要修建一条100米长的水渠，水渠的过水横断面为底角为120°的等腰梯形（如图）水渠底面与侧面的修建造价均为每平方米100元，为了提高水渠的过水率，要使过水横断面的面积尽可能大，现有资金3万元，当过水横断面面积最大时，水果的深度（即梯形的高）约为（</w:t>
      </w:r>
      <w:r>
        <w:rPr>
          <w:rFonts w:eastAsia="Times New Roman"/>
          <w:kern w:val="0"/>
          <w:sz w:val="24"/>
          <w:szCs w:val="24"/>
        </w:rPr>
        <w:t>    </w:t>
      </w:r>
      <w:r>
        <w:t>）（参考数据：</w:t>
      </w:r>
      <w:r>
        <w:object>
          <v:shape id="_x0000_i1180" type="#_x0000_t75" alt="eqId47bb3f35e3db7c1f3a3dd3eb20151b5f" style="width:49.5pt;height:15.75pt" o:ole="" coordsize="21600,21600" o:preferrelative="t" filled="f" stroked="f">
            <v:stroke joinstyle="miter"/>
            <v:imagedata r:id="rId303" o:title="eqId47bb3f35e3db7c1f3a3dd3eb20151b5f"/>
            <o:lock v:ext="edit" aspectratio="t"/>
            <w10:anchorlock/>
          </v:shape>
          <o:OLEObject Type="Embed" ProgID="Equation.DSMT4" ShapeID="_x0000_i1180" DrawAspect="Content" ObjectID="_1468075880" r:id="rId304"/>
        </w:object>
      </w:r>
      <w:r>
        <w:t>）</w:t>
      </w:r>
    </w:p>
    <w:p>
      <w:pPr>
        <w:spacing w:line="360" w:lineRule="auto"/>
        <w:jc w:val="left"/>
        <w:textAlignment w:val="center"/>
      </w:pPr>
      <w:r>
        <w:rPr>
          <w:rFonts w:eastAsia="Times New Roman"/>
          <w:kern w:val="0"/>
          <w:sz w:val="24"/>
          <w:szCs w:val="24"/>
        </w:rPr>
        <w:drawing>
          <wp:inline distT="0" distB="0" distL="0" distR="0">
            <wp:extent cx="1638300" cy="838200"/>
            <wp:effectExtent l="0" t="0" r="0" b="0"/>
            <wp:docPr id="100007" name="图片 100007" descr="@@@b29c5375-0e28-4cfa-879f-dacc312ec3e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图片 100007" descr="@@@b29c5375-0e28-4cfa-879f-dacc312ec3ea"/>
                    <pic:cNvPicPr>
                      <a:picLocks noChangeAspect="1"/>
                    </pic:cNvPicPr>
                  </pic:nvPicPr>
                  <pic:blipFill>
                    <a:blip xmlns:r="http://schemas.openxmlformats.org/officeDocument/2006/relationships" r:embed="rId305"/>
                    <a:stretch>
                      <a:fillRect/>
                    </a:stretch>
                  </pic:blipFill>
                  <pic:spPr>
                    <a:xfrm>
                      <a:off x="0" y="0"/>
                      <a:ext cx="1638300" cy="838200"/>
                    </a:xfrm>
                    <a:prstGeom prst="rect">
                      <a:avLst/>
                    </a:prstGeom>
                  </pic:spPr>
                </pic:pic>
              </a:graphicData>
            </a:graphic>
          </wp:inline>
        </w:drawing>
      </w:r>
    </w:p>
    <w:p>
      <w:pPr>
        <w:tabs>
          <w:tab w:val="left" w:pos="2078"/>
          <w:tab w:val="left" w:pos="4156"/>
          <w:tab w:val="left" w:pos="6234"/>
        </w:tabs>
        <w:spacing w:line="360" w:lineRule="auto"/>
        <w:jc w:val="left"/>
        <w:textAlignment w:val="center"/>
      </w:pPr>
      <w:r>
        <w:t>A．0.58米</w:t>
      </w:r>
      <w:r>
        <w:tab/>
      </w:r>
      <w:r>
        <w:t>B．0.87米</w:t>
      </w:r>
      <w:r>
        <w:tab/>
      </w:r>
      <w:r>
        <w:t>C．1.17米</w:t>
      </w:r>
      <w:r>
        <w:tab/>
      </w:r>
      <w:r>
        <w:t>D．1.73米</w:t>
      </w:r>
    </w:p>
    <w:p>
      <w:pPr>
        <w:spacing w:line="360" w:lineRule="auto"/>
        <w:jc w:val="left"/>
        <w:textAlignment w:val="center"/>
        <w:rPr>
          <w:color w:val="FF0000"/>
        </w:rPr>
      </w:pPr>
    </w:p>
    <w:p>
      <w:pPr>
        <w:spacing w:line="360" w:lineRule="auto"/>
        <w:jc w:val="left"/>
        <w:textAlignment w:val="center"/>
      </w:pPr>
      <w:r>
        <w:rPr>
          <w:rFonts w:hint="eastAsia"/>
          <w:b/>
        </w:rPr>
        <w:t>【对点训练15】</w:t>
      </w:r>
      <w:r>
        <w:rPr>
          <w:rFonts w:hint="eastAsia"/>
        </w:rPr>
        <w:t>（2023·北京·高三北京市八一中学校考开学考试）</w:t>
      </w:r>
      <w:r>
        <w:t>某纯净水制造厂在净化水的过程中，每增加一次过滤可使水中杂质减少50%，若要使水中杂质减少到原来的5%以下，则至少需要过滤（</w:t>
      </w:r>
      <w:r>
        <w:rPr>
          <w:rFonts w:eastAsia="Times New Roman"/>
          <w:kern w:val="0"/>
          <w:sz w:val="24"/>
          <w:szCs w:val="24"/>
        </w:rPr>
        <w:t>    </w:t>
      </w:r>
      <w:r>
        <w:t>）</w:t>
      </w:r>
    </w:p>
    <w:p>
      <w:pPr>
        <w:spacing w:line="360" w:lineRule="auto"/>
        <w:jc w:val="left"/>
        <w:textAlignment w:val="center"/>
      </w:pPr>
      <w:r>
        <w:t>（参考数据：</w:t>
      </w:r>
      <w:r>
        <w:object>
          <v:shape id="_x0000_i1181" type="#_x0000_t75" alt="eqId282724a3b2b45f1966a91389fdcedfcf" style="width:57.75pt;height:13.5pt" o:ole="" coordsize="21600,21600" o:preferrelative="t" filled="f" stroked="f">
            <v:stroke joinstyle="miter"/>
            <v:imagedata r:id="rId306" o:title="eqId282724a3b2b45f1966a91389fdcedfcf"/>
            <o:lock v:ext="edit" aspectratio="t"/>
            <w10:anchorlock/>
          </v:shape>
          <o:OLEObject Type="Embed" ProgID="Equation.DSMT4" ShapeID="_x0000_i1181" DrawAspect="Content" ObjectID="_1468075881" r:id="rId307"/>
        </w:object>
      </w:r>
      <w:r>
        <w:t>）</w:t>
      </w:r>
    </w:p>
    <w:p>
      <w:pPr>
        <w:tabs>
          <w:tab w:val="left" w:pos="2078"/>
          <w:tab w:val="left" w:pos="4156"/>
          <w:tab w:val="left" w:pos="6234"/>
        </w:tabs>
        <w:spacing w:line="360" w:lineRule="auto"/>
        <w:jc w:val="left"/>
        <w:textAlignment w:val="center"/>
      </w:pPr>
      <w:r>
        <w:t>A．2次</w:t>
      </w:r>
      <w:r>
        <w:tab/>
      </w:r>
      <w:r>
        <w:t>B．3次</w:t>
      </w:r>
      <w:r>
        <w:tab/>
      </w:r>
      <w:r>
        <w:t>C．4次</w:t>
      </w:r>
      <w:r>
        <w:tab/>
      </w:r>
      <w:r>
        <w:t>D．5次</w:t>
      </w:r>
    </w:p>
    <w:p>
      <w:pPr>
        <w:spacing w:line="360" w:lineRule="auto"/>
        <w:jc w:val="left"/>
        <w:textAlignment w:val="center"/>
        <w:rPr>
          <w:color w:val="FF0000"/>
        </w:rPr>
      </w:pPr>
    </w:p>
    <w:p>
      <w:pPr>
        <w:spacing w:line="360" w:lineRule="auto"/>
        <w:jc w:val="left"/>
        <w:textAlignment w:val="center"/>
      </w:pPr>
      <w:r>
        <w:rPr>
          <w:rFonts w:hint="eastAsia"/>
          <w:b/>
        </w:rPr>
        <w:t>【对点训练16】</w:t>
      </w:r>
      <w:r>
        <w:rPr>
          <w:rFonts w:hint="eastAsia"/>
        </w:rPr>
        <w:t>（2023·全国·高三专题练习）</w:t>
      </w:r>
      <w:r>
        <w:t>2019年1月3日嫦娥四号探测器成功实现人类历史上首次月球背面软着陆，我国航天事业取得又一重大成就，实现月球背面软着陆需要解决的一个关键技术问题是地面与探测器的通讯联系．为解决这个问题，发射了嫦娥四号中继星“鹊桥”，鹊桥沿着围绕地月拉格朗日</w:t>
      </w:r>
      <w:r>
        <w:object>
          <v:shape id="_x0000_i1182" type="#_x0000_t75" alt="eqId9fbd49bf20f987c05b4d36e31549075c" style="width:11.25pt;height:15.75pt" o:ole="" coordsize="21600,21600" o:preferrelative="t" filled="f" stroked="f">
            <v:stroke joinstyle="miter"/>
            <v:imagedata r:id="rId308" o:title="eqId9fbd49bf20f987c05b4d36e31549075c"/>
            <o:lock v:ext="edit" aspectratio="t"/>
            <w10:anchorlock/>
          </v:shape>
          <o:OLEObject Type="Embed" ProgID="Equation.DSMT4" ShapeID="_x0000_i1182" DrawAspect="Content" ObjectID="_1468075882" r:id="rId309"/>
        </w:object>
      </w:r>
      <w:r>
        <w:t>点的轨道运行．</w:t>
      </w:r>
      <w:r>
        <w:object>
          <v:shape id="_x0000_i1183" type="#_x0000_t75" alt="eqId9fbd49bf20f987c05b4d36e31549075c" style="width:11.25pt;height:15.75pt" o:ole="" coordsize="21600,21600" o:preferrelative="t" filled="f" stroked="f">
            <v:stroke joinstyle="miter"/>
            <v:imagedata r:id="rId308" o:title="eqId9fbd49bf20f987c05b4d36e31549075c"/>
            <o:lock v:ext="edit" aspectratio="t"/>
            <w10:anchorlock/>
          </v:shape>
          <o:OLEObject Type="Embed" ProgID="Equation.DSMT4" ShapeID="_x0000_i1183" DrawAspect="Content" ObjectID="_1468075883" r:id="rId310"/>
        </w:object>
      </w:r>
      <w:r>
        <w:t>点是平衡点，位于地月连线的延长线上．设地球质量为</w:t>
      </w:r>
      <w:r>
        <w:rPr>
          <w:rFonts w:eastAsia="Times New Roman"/>
          <w:i/>
        </w:rPr>
        <w:t>M</w:t>
      </w:r>
      <w:r>
        <w:rPr>
          <w:rFonts w:ascii="宋体" w:hAnsi="宋体" w:cs="宋体"/>
          <w:i/>
          <w:vertAlign w:val="subscript"/>
        </w:rPr>
        <w:t>１</w:t>
      </w:r>
      <w:r>
        <w:t>，月球质量为</w:t>
      </w:r>
      <w:r>
        <w:rPr>
          <w:rFonts w:eastAsia="Times New Roman"/>
          <w:i/>
        </w:rPr>
        <w:t>M</w:t>
      </w:r>
      <w:r>
        <w:rPr>
          <w:rFonts w:ascii="宋体" w:hAnsi="宋体" w:cs="宋体"/>
          <w:i/>
          <w:vertAlign w:val="subscript"/>
        </w:rPr>
        <w:t>２</w:t>
      </w:r>
      <w:r>
        <w:t>，地月距离为</w:t>
      </w:r>
      <w:r>
        <w:rPr>
          <w:rFonts w:eastAsia="Times New Roman"/>
          <w:i/>
        </w:rPr>
        <w:t>R</w:t>
      </w:r>
      <w:r>
        <w:t>，</w:t>
      </w:r>
      <w:r>
        <w:object>
          <v:shape id="_x0000_i1184" type="#_x0000_t75" alt="eqId9fbd49bf20f987c05b4d36e31549075c" style="width:11.25pt;height:15.75pt" o:ole="" coordsize="21600,21600" o:preferrelative="t" filled="f" stroked="f">
            <v:stroke joinstyle="miter"/>
            <v:imagedata r:id="rId308" o:title="eqId9fbd49bf20f987c05b4d36e31549075c"/>
            <o:lock v:ext="edit" aspectratio="t"/>
            <w10:anchorlock/>
          </v:shape>
          <o:OLEObject Type="Embed" ProgID="Equation.DSMT4" ShapeID="_x0000_i1184" DrawAspect="Content" ObjectID="_1468075884" r:id="rId311"/>
        </w:object>
      </w:r>
      <w:r>
        <w:t>点到月球的距离为</w:t>
      </w:r>
      <w:r>
        <w:rPr>
          <w:rFonts w:eastAsia="Times New Roman"/>
          <w:i/>
        </w:rPr>
        <w:t>r</w:t>
      </w:r>
      <w:r>
        <w:t>，根据牛顿运动定律和万有引力定律，</w:t>
      </w:r>
      <w:r>
        <w:rPr>
          <w:rFonts w:eastAsia="Times New Roman"/>
          <w:i/>
        </w:rPr>
        <w:t>r</w:t>
      </w:r>
      <w:r>
        <w:t>满足方程：</w:t>
      </w:r>
    </w:p>
    <w:p>
      <w:pPr>
        <w:spacing w:line="360" w:lineRule="auto"/>
        <w:jc w:val="left"/>
        <w:textAlignment w:val="center"/>
      </w:pPr>
      <w:r>
        <w:object>
          <v:shape id="_x0000_i1185" type="#_x0000_t75" alt="eqIdeea04a5444a6998ad62921122c92c191" style="width:119.25pt;height:29.25pt" o:ole="" coordsize="21600,21600" o:preferrelative="t" filled="f" stroked="f">
            <v:stroke joinstyle="miter"/>
            <v:imagedata r:id="rId312" o:title="eqIdeea04a5444a6998ad62921122c92c191"/>
            <o:lock v:ext="edit" aspectratio="t"/>
            <w10:anchorlock/>
          </v:shape>
          <o:OLEObject Type="Embed" ProgID="Equation.DSMT4" ShapeID="_x0000_i1185" DrawAspect="Content" ObjectID="_1468075885" r:id="rId313"/>
        </w:object>
      </w:r>
      <w:r>
        <w:t>.设</w:t>
      </w:r>
      <w:r>
        <w:object>
          <v:shape id="_x0000_i1186" type="#_x0000_t75" alt="eqIda680b1b093e3024db7e5af97db29d69e" style="width:30pt;height:27pt" o:ole="" coordsize="21600,21600" o:preferrelative="t" filled="f" stroked="f">
            <v:stroke joinstyle="miter"/>
            <v:imagedata r:id="rId314" o:title="eqIda680b1b093e3024db7e5af97db29d69e"/>
            <o:lock v:ext="edit" aspectratio="t"/>
            <w10:anchorlock/>
          </v:shape>
          <o:OLEObject Type="Embed" ProgID="Equation.DSMT4" ShapeID="_x0000_i1186" DrawAspect="Content" ObjectID="_1468075886" r:id="rId315"/>
        </w:object>
      </w:r>
      <w:r>
        <w:t>，由于</w:t>
      </w:r>
      <w:r>
        <w:object>
          <v:shape id="_x0000_i1187" type="#_x0000_t75" alt="eqIde170f206fdbbd834aad7580c727e2cc6" style="width:10.5pt;height:9.75pt" o:ole="" coordsize="21600,21600" o:preferrelative="t" filled="f" stroked="f">
            <v:stroke joinstyle="miter"/>
            <v:imagedata r:id="rId228" o:title="eqIde170f206fdbbd834aad7580c727e2cc6"/>
            <o:lock v:ext="edit" aspectratio="t"/>
            <w10:anchorlock/>
          </v:shape>
          <o:OLEObject Type="Embed" ProgID="Equation.DSMT4" ShapeID="_x0000_i1187" DrawAspect="Content" ObjectID="_1468075887" r:id="rId316"/>
        </w:object>
      </w:r>
      <w:r>
        <w:t>的值很小，因此在近似计算中</w:t>
      </w:r>
      <w:r>
        <w:object>
          <v:shape id="_x0000_i1188" type="#_x0000_t75" alt="eqId72ed48a87638fe30e78149563ebfcc55" style="width:93.75pt;height:31.5pt" o:ole="" coordsize="21600,21600" o:preferrelative="t" filled="f" stroked="f">
            <v:stroke joinstyle="miter"/>
            <v:imagedata r:id="rId317" o:title="eqId72ed48a87638fe30e78149563ebfcc55"/>
            <o:lock v:ext="edit" aspectratio="t"/>
            <w10:anchorlock/>
          </v:shape>
          <o:OLEObject Type="Embed" ProgID="Equation.DSMT4" ShapeID="_x0000_i1188" DrawAspect="Content" ObjectID="_1468075888" r:id="rId318"/>
        </w:object>
      </w:r>
      <w:r>
        <w:t>，则</w:t>
      </w:r>
      <w:r>
        <w:rPr>
          <w:rFonts w:eastAsia="Times New Roman"/>
          <w:i/>
        </w:rPr>
        <w:t>r</w:t>
      </w:r>
      <w:r>
        <w:t>的近似值为</w:t>
      </w:r>
      <w:r>
        <w:rPr>
          <w:rFonts w:hint="eastAsia"/>
        </w:rPr>
        <w:t xml:space="preserve">（ </w:t>
      </w:r>
      <w:r>
        <w:t xml:space="preserve">    </w:t>
      </w:r>
      <w:r>
        <w:rPr>
          <w:rFonts w:hint="eastAsia"/>
        </w:rPr>
        <w:t>）</w:t>
      </w:r>
    </w:p>
    <w:p>
      <w:pPr>
        <w:tabs>
          <w:tab w:val="left" w:pos="4156"/>
        </w:tabs>
        <w:spacing w:line="360" w:lineRule="auto"/>
        <w:jc w:val="left"/>
        <w:textAlignment w:val="center"/>
      </w:pPr>
      <w:r>
        <w:t>A．</w:t>
      </w:r>
      <w:r>
        <w:object>
          <v:shape id="_x0000_i1189" type="#_x0000_t75" alt="eqId902cf81d884679ea90b34f78088f690e" style="width:33pt;height:33pt" o:ole="" coordsize="21600,21600" o:preferrelative="t" filled="f" stroked="f">
            <v:stroke joinstyle="miter"/>
            <v:imagedata r:id="rId319" o:title="eqId902cf81d884679ea90b34f78088f690e"/>
            <o:lock v:ext="edit" aspectratio="t"/>
            <w10:anchorlock/>
          </v:shape>
          <o:OLEObject Type="Embed" ProgID="Equation.DSMT4" ShapeID="_x0000_i1189" DrawAspect="Content" ObjectID="_1468075889" r:id="rId320"/>
        </w:object>
      </w:r>
      <w:r>
        <w:tab/>
      </w:r>
      <w:r>
        <w:t>B．</w:t>
      </w:r>
      <w:r>
        <w:object>
          <v:shape id="_x0000_i1190" type="#_x0000_t75" alt="eqId8dcb3659bb1e1974d8257eb6f02b781f" style="width:38.25pt;height:33.75pt" o:ole="" coordsize="21600,21600" o:preferrelative="t" filled="f" stroked="f">
            <v:stroke joinstyle="miter"/>
            <v:imagedata r:id="rId321" o:title="eqId8dcb3659bb1e1974d8257eb6f02b781f"/>
            <o:lock v:ext="edit" aspectratio="t"/>
            <w10:anchorlock/>
          </v:shape>
          <o:OLEObject Type="Embed" ProgID="Equation.DSMT4" ShapeID="_x0000_i1190" DrawAspect="Content" ObjectID="_1468075890" r:id="rId322"/>
        </w:object>
      </w:r>
    </w:p>
    <w:p>
      <w:pPr>
        <w:tabs>
          <w:tab w:val="left" w:pos="4156"/>
        </w:tabs>
        <w:spacing w:line="360" w:lineRule="auto"/>
        <w:jc w:val="left"/>
        <w:textAlignment w:val="center"/>
      </w:pPr>
      <w:r>
        <w:t>C．</w:t>
      </w:r>
      <w:r>
        <w:object>
          <v:shape id="_x0000_i1191" type="#_x0000_t75" alt="eqId771d1f4ce8d89670e8b3569f0cd260c6" style="width:39pt;height:33pt" o:ole="" coordsize="21600,21600" o:preferrelative="t" filled="f" stroked="f">
            <v:stroke joinstyle="miter"/>
            <v:imagedata r:id="rId323" o:title="eqId771d1f4ce8d89670e8b3569f0cd260c6"/>
            <o:lock v:ext="edit" aspectratio="t"/>
            <w10:anchorlock/>
          </v:shape>
          <o:OLEObject Type="Embed" ProgID="Equation.DSMT4" ShapeID="_x0000_i1191" DrawAspect="Content" ObjectID="_1468075891" r:id="rId324"/>
        </w:object>
      </w:r>
      <w:r>
        <w:tab/>
      </w:r>
      <w:r>
        <w:t>D．</w:t>
      </w:r>
      <w:r>
        <w:object>
          <v:shape id="_x0000_i1192" type="#_x0000_t75" alt="eqId88965b4a558b7ad6192be6a4b7e535f9" style="width:36.75pt;height:33.75pt" o:ole="" coordsize="21600,21600" o:preferrelative="t" filled="f" stroked="f">
            <v:stroke joinstyle="miter"/>
            <v:imagedata r:id="rId325" o:title="eqId88965b4a558b7ad6192be6a4b7e535f9"/>
            <o:lock v:ext="edit" aspectratio="t"/>
            <w10:anchorlock/>
          </v:shape>
          <o:OLEObject Type="Embed" ProgID="Equation.DSMT4" ShapeID="_x0000_i1192" DrawAspect="Content" ObjectID="_1468075892" r:id="rId326"/>
        </w:object>
      </w:r>
    </w:p>
    <w:p>
      <w:pPr>
        <w:spacing w:line="360" w:lineRule="auto"/>
        <w:ind w:firstLine="420"/>
        <w:jc w:val="left"/>
        <w:textAlignment w:val="center"/>
        <w:rPr>
          <w:color w:val="FF0000"/>
        </w:rPr>
        <w:sectPr>
          <w:type w:val="nextPage"/>
          <w:pgSz w:w="11906" w:h="16838"/>
          <w:pgMar w:top="1440" w:right="1077" w:bottom="1440" w:left="1077" w:header="850" w:footer="992" w:gutter="0"/>
          <w:pgNumType w:start="8"/>
          <w:cols w:num="1" w:space="708"/>
          <w:titlePg w:val="0"/>
          <w:docGrid w:linePitch="286" w:charSpace="0"/>
        </w:sectPr>
      </w:pPr>
    </w:p>
    <w:p>
      <w:pPr>
        <w:pStyle w:val="PlainText"/>
        <w:tabs>
          <w:tab w:val="left" w:pos="4620"/>
        </w:tabs>
        <w:snapToGrid w:val="0"/>
        <w:spacing w:line="360" w:lineRule="auto"/>
        <w:ind w:firstLine="420" w:firstLineChars="200"/>
        <w:jc w:val="left"/>
        <w:rPr>
          <w:rFonts w:ascii="Times New Roman" w:hAnsi="Times New Roman" w:cs="Times New Roman"/>
          <w:b/>
          <w:bCs/>
          <w:color w:val="000000"/>
        </w:rPr>
      </w:pPr>
      <w:r>
        <w:rPr>
          <w:rFonts w:ascii="Times New Roman" w:hAnsi="Times New Roman" w:cs="Times New Roman"/>
          <w:b/>
          <w:bCs/>
          <w:color w:val="000000"/>
        </w:rPr>
        <w:t>【解题方法总结】</w:t>
      </w:r>
    </w:p>
    <w:p>
      <w:pPr>
        <w:pStyle w:val="PlainText"/>
        <w:tabs>
          <w:tab w:val="left" w:pos="3544"/>
        </w:tabs>
        <w:snapToGrid w:val="0"/>
        <w:spacing w:line="360" w:lineRule="auto"/>
        <w:ind w:firstLine="420" w:firstLineChars="200"/>
        <w:rPr>
          <w:rFonts w:ascii="Times New Roman" w:hAnsi="Times New Roman" w:cs="Times New Roman"/>
          <w:color w:val="000000"/>
        </w:rPr>
      </w:pPr>
      <w:r>
        <w:rPr>
          <w:rFonts w:ascii="Times New Roman" w:hAnsi="Times New Roman" w:cs="Times New Roman"/>
          <w:color w:val="000000"/>
        </w:rPr>
        <w:t>构建函数模型解决实际问题的步骤</w:t>
      </w:r>
    </w:p>
    <w:p>
      <w:pPr>
        <w:pStyle w:val="PlainText"/>
        <w:tabs>
          <w:tab w:val="left" w:pos="3544"/>
        </w:tabs>
        <w:snapToGrid w:val="0"/>
        <w:spacing w:line="360" w:lineRule="auto"/>
        <w:ind w:firstLine="420" w:firstLineChars="200"/>
        <w:rPr>
          <w:rFonts w:ascii="Times New Roman" w:hAnsi="Times New Roman" w:cs="Times New Roman"/>
          <w:color w:val="000000"/>
        </w:rPr>
      </w:pPr>
      <w:r>
        <w:rPr>
          <w:rFonts w:ascii="Times New Roman" w:hAnsi="Times New Roman" w:cs="Times New Roman"/>
          <w:color w:val="000000"/>
        </w:rPr>
        <w:t>（1）建模：抽象出实际问题的数学模型；</w:t>
      </w:r>
    </w:p>
    <w:p>
      <w:pPr>
        <w:pStyle w:val="PlainText"/>
        <w:tabs>
          <w:tab w:val="left" w:pos="3544"/>
        </w:tabs>
        <w:snapToGrid w:val="0"/>
        <w:spacing w:line="360" w:lineRule="auto"/>
        <w:ind w:firstLine="420" w:firstLineChars="200"/>
        <w:rPr>
          <w:rFonts w:ascii="Times New Roman" w:hAnsi="Times New Roman" w:cs="Times New Roman"/>
          <w:color w:val="000000"/>
        </w:rPr>
      </w:pPr>
      <w:r>
        <w:rPr>
          <w:rFonts w:ascii="Times New Roman" w:hAnsi="Times New Roman" w:cs="Times New Roman"/>
          <w:color w:val="000000"/>
        </w:rPr>
        <w:t>（2）推理、演算：对数学模型进行逻辑推理或数学运算，得到问题在数学意义上的解；</w:t>
      </w:r>
    </w:p>
    <w:p>
      <w:pPr>
        <w:pStyle w:val="PlainText"/>
        <w:tabs>
          <w:tab w:val="left" w:pos="3544"/>
        </w:tabs>
        <w:snapToGrid w:val="0"/>
        <w:spacing w:line="360" w:lineRule="auto"/>
        <w:ind w:firstLine="420" w:firstLineChars="200"/>
        <w:rPr>
          <w:rFonts w:ascii="Times New Roman" w:hAnsi="Times New Roman" w:cs="Times New Roman"/>
          <w:color w:val="000000"/>
        </w:rPr>
      </w:pPr>
      <w:r>
        <w:rPr>
          <w:rFonts w:ascii="Times New Roman" w:hAnsi="Times New Roman" w:cs="Times New Roman"/>
          <w:color w:val="000000"/>
        </w:rPr>
        <w:t>（3）评价、解释：对求得的数学结果进行深入讨论，作出评价、解释、返回到原来的实际问题中去，得到实际问题的解．</w:t>
      </w:r>
    </w:p>
    <w:p>
      <w:pPr>
        <w:pStyle w:val="PlainText"/>
        <w:tabs>
          <w:tab w:val="left" w:pos="5670"/>
        </w:tabs>
        <w:spacing w:line="360" w:lineRule="auto"/>
        <w:ind w:firstLine="420" w:firstLineChars="200"/>
        <w:rPr>
          <w:rFonts w:ascii="Times New Roman" w:hAnsi="Times New Roman" w:cs="Times New Roman"/>
          <w:color w:val="000000"/>
        </w:rPr>
      </w:pPr>
      <w:r>
        <w:rPr>
          <w:rFonts w:ascii="Times New Roman" w:hAnsi="Times New Roman" w:cs="Times New Roman"/>
          <w:color w:val="000000"/>
        </w:rPr>
        <w:drawing>
          <wp:inline distT="0" distB="0" distL="114300" distR="114300">
            <wp:extent cx="6184900" cy="298450"/>
            <wp:effectExtent l="0" t="0" r="6350" b="6350"/>
            <wp:docPr id="125"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 name="图片 11"/>
                    <pic:cNvPicPr>
                      <a:picLocks noChangeAspect="1"/>
                    </pic:cNvPicPr>
                  </pic:nvPicPr>
                  <pic:blipFill>
                    <a:blip xmlns:r="http://schemas.openxmlformats.org/officeDocument/2006/relationships" r:embed="rId327"/>
                    <a:stretch>
                      <a:fillRect/>
                    </a:stretch>
                  </pic:blipFill>
                  <pic:spPr>
                    <a:xfrm>
                      <a:off x="0" y="0"/>
                      <a:ext cx="6184900" cy="298450"/>
                    </a:xfrm>
                    <a:prstGeom prst="rect">
                      <a:avLst/>
                    </a:prstGeom>
                    <a:noFill/>
                    <a:ln>
                      <a:noFill/>
                    </a:ln>
                  </pic:spPr>
                </pic:pic>
              </a:graphicData>
            </a:graphic>
          </wp:inline>
        </w:drawing>
      </w:r>
    </w:p>
    <w:p>
      <w:pPr>
        <w:spacing w:line="360" w:lineRule="auto"/>
        <w:jc w:val="left"/>
        <w:textAlignment w:val="center"/>
      </w:pPr>
      <w:r>
        <w:rPr>
          <w:rFonts w:hint="eastAsia"/>
          <w:b/>
        </w:rPr>
        <w:t>1</w:t>
      </w:r>
      <w:r>
        <w:rPr>
          <w:b/>
        </w:rPr>
        <w:t>.</w:t>
      </w:r>
      <w:r>
        <w:t>（2020·海南·统考高考真题）基本再生数</w:t>
      </w:r>
      <w:r>
        <w:rPr>
          <w:i/>
        </w:rPr>
        <w:t>R</w:t>
      </w:r>
      <w:r>
        <w:rPr>
          <w:i/>
          <w:vertAlign w:val="subscript"/>
        </w:rPr>
        <w:t>0</w:t>
      </w:r>
      <w:r>
        <w:t>与世代间隔</w:t>
      </w:r>
      <w:r>
        <w:rPr>
          <w:i/>
        </w:rPr>
        <w:t>T</w:t>
      </w:r>
      <w:r>
        <w:t>是新冠肺炎的流行病学基本参数.基本再生数指一个感染者传染的平均人数，世代间隔指相邻两代间传染所需的平均时间.在新冠肺炎疫情初始阶段，可以用指数模型：</w:t>
      </w:r>
      <w:r>
        <w:object>
          <v:shape id="_x0000_i1193" type="#_x0000_t75" alt="eqIdc460d6dac73d2ac53d480d124067e79e" style="width:39.75pt;height:15.75pt" o:ole="" coordsize="21600,21600" o:preferrelative="t" filled="f" stroked="f">
            <v:stroke joinstyle="miter"/>
            <v:imagedata r:id="rId328" o:title="eqIdc460d6dac73d2ac53d480d124067e79e"/>
            <o:lock v:ext="edit" aspectratio="t"/>
            <w10:anchorlock/>
          </v:shape>
          <o:OLEObject Type="Embed" ProgID="Equation.DSMT4" ShapeID="_x0000_i1193" DrawAspect="Content" ObjectID="_1468075893" r:id="rId329"/>
        </w:object>
      </w:r>
      <w:r>
        <w:t>描述累计感染病例数</w:t>
      </w:r>
      <w:r>
        <w:rPr>
          <w:i/>
        </w:rPr>
        <w:t>I</w:t>
      </w:r>
      <w:r>
        <w:t>(</w:t>
      </w:r>
      <w:r>
        <w:rPr>
          <w:i/>
        </w:rPr>
        <w:t>t</w:t>
      </w:r>
      <w:r>
        <w:t>)随时间</w:t>
      </w:r>
      <w:r>
        <w:rPr>
          <w:i/>
        </w:rPr>
        <w:t>t</w:t>
      </w:r>
      <w:r>
        <w:t>(单位:天)的变化规律，指数增长率</w:t>
      </w:r>
      <w:r>
        <w:rPr>
          <w:i/>
        </w:rPr>
        <w:t>r</w:t>
      </w:r>
      <w:r>
        <w:t>与</w:t>
      </w:r>
      <w:r>
        <w:rPr>
          <w:i/>
        </w:rPr>
        <w:t>R</w:t>
      </w:r>
      <w:r>
        <w:rPr>
          <w:i/>
          <w:vertAlign w:val="subscript"/>
        </w:rPr>
        <w:t>0</w:t>
      </w:r>
      <w:r>
        <w:t>，</w:t>
      </w:r>
      <w:r>
        <w:rPr>
          <w:i/>
        </w:rPr>
        <w:t>T</w:t>
      </w:r>
      <w:r>
        <w:t>近似满足</w:t>
      </w:r>
      <w:r>
        <w:rPr>
          <w:i/>
        </w:rPr>
        <w:t>R</w:t>
      </w:r>
      <w:r>
        <w:rPr>
          <w:i/>
          <w:vertAlign w:val="subscript"/>
        </w:rPr>
        <w:t>0</w:t>
      </w:r>
      <w:r>
        <w:t xml:space="preserve"> =1+</w:t>
      </w:r>
      <w:r>
        <w:rPr>
          <w:i/>
        </w:rPr>
        <w:t>rT</w:t>
      </w:r>
      <w:r>
        <w:t>.有学者基于已有数据估计出</w:t>
      </w:r>
      <w:r>
        <w:rPr>
          <w:i/>
        </w:rPr>
        <w:t>R</w:t>
      </w:r>
      <w:r>
        <w:rPr>
          <w:i/>
          <w:vertAlign w:val="subscript"/>
        </w:rPr>
        <w:t>0</w:t>
      </w:r>
      <w:r>
        <w:t>=3.28，</w:t>
      </w:r>
      <w:r>
        <w:rPr>
          <w:i/>
        </w:rPr>
        <w:t>T</w:t>
      </w:r>
      <w:r>
        <w:t>=6.据此，在新冠肺炎疫情初始阶段，累计感染病例数增加1倍需要的时间约为(ln2≈0.69) （</w:t>
      </w:r>
      <w:r>
        <w:rPr>
          <w:rFonts w:eastAsia="Times New Roman"/>
          <w:kern w:val="0"/>
          <w:sz w:val="24"/>
          <w:szCs w:val="24"/>
        </w:rPr>
        <w:t>    </w:t>
      </w:r>
      <w:r>
        <w:t>）</w:t>
      </w:r>
    </w:p>
    <w:p>
      <w:pPr>
        <w:tabs>
          <w:tab w:val="left" w:pos="4156"/>
        </w:tabs>
        <w:spacing w:line="360" w:lineRule="auto"/>
        <w:jc w:val="left"/>
        <w:textAlignment w:val="center"/>
      </w:pPr>
      <w:r>
        <w:t>A．1.2天</w:t>
      </w:r>
      <w:r>
        <w:tab/>
      </w:r>
      <w:r>
        <w:t>B．1.8天</w:t>
      </w:r>
    </w:p>
    <w:p>
      <w:pPr>
        <w:tabs>
          <w:tab w:val="left" w:pos="4156"/>
        </w:tabs>
        <w:spacing w:line="360" w:lineRule="auto"/>
        <w:jc w:val="left"/>
        <w:textAlignment w:val="center"/>
      </w:pPr>
      <w:r>
        <w:t>C．2.5天</w:t>
      </w:r>
      <w:r>
        <w:tab/>
      </w:r>
      <w:r>
        <w:t>D．3.5天</w:t>
      </w:r>
    </w:p>
    <w:p>
      <w:pPr>
        <w:spacing w:line="360" w:lineRule="auto"/>
        <w:jc w:val="left"/>
        <w:textAlignment w:val="center"/>
      </w:pPr>
      <w:r>
        <w:rPr>
          <w:rFonts w:hint="eastAsia"/>
          <w:b/>
        </w:rPr>
        <w:t>2</w:t>
      </w:r>
      <w:r>
        <w:rPr>
          <w:b/>
        </w:rPr>
        <w:t>.</w:t>
      </w:r>
      <w:r>
        <w:t>（2020·全国·统考高考真题）在新冠肺炎疫情防控期间，某超市开通网上销售业务，每天能完成1200份订单的配货，由于订单量大幅增加，导致订单积压.为解决困难，许多志愿者踊跃报名参加配货工作.已知该超市某日积压500份订单未配货，预计第二天的新订单超过1600份的概率为0.05，志愿者每人每天能完成50份订单的配货，为使第二天完成积压订单及当日订单的配货的概率不小于0.95，则至少需要志愿者（</w:t>
      </w:r>
      <w:r>
        <w:rPr>
          <w:rFonts w:eastAsia="Times New Roman"/>
          <w:kern w:val="0"/>
          <w:sz w:val="24"/>
          <w:szCs w:val="24"/>
        </w:rPr>
        <w:t>    </w:t>
      </w:r>
      <w:r>
        <w:t>）</w:t>
      </w:r>
    </w:p>
    <w:p>
      <w:pPr>
        <w:tabs>
          <w:tab w:val="left" w:pos="2078"/>
          <w:tab w:val="left" w:pos="4156"/>
          <w:tab w:val="left" w:pos="6234"/>
        </w:tabs>
        <w:spacing w:line="360" w:lineRule="auto"/>
        <w:jc w:val="left"/>
        <w:textAlignment w:val="center"/>
      </w:pPr>
      <w:r>
        <w:t>A．10名</w:t>
      </w:r>
      <w:r>
        <w:tab/>
      </w:r>
      <w:r>
        <w:t>B．18名</w:t>
      </w:r>
      <w:r>
        <w:tab/>
      </w:r>
      <w:r>
        <w:t>C．24名</w:t>
      </w:r>
      <w:r>
        <w:tab/>
      </w:r>
      <w:r>
        <w:t>D．32名</w:t>
      </w:r>
    </w:p>
    <w:p>
      <w:pPr>
        <w:spacing w:line="360" w:lineRule="auto"/>
        <w:jc w:val="left"/>
        <w:textAlignment w:val="center"/>
      </w:pPr>
      <w:r>
        <w:rPr>
          <w:rFonts w:hint="eastAsia"/>
          <w:b/>
        </w:rPr>
        <w:t>3</w:t>
      </w:r>
      <w:r>
        <w:rPr>
          <w:b/>
        </w:rPr>
        <w:t>.</w:t>
      </w:r>
      <w:r>
        <w:t>（2018·浙江·高考真题）我国古代数学著作《张邱建算经》中记载百鸡问题：“今有鸡翁一，值钱五；鸡母一，值钱三；鸡雏三，值钱一，凡百钱，买鸡百只，问鸡翁、母、雏各几何？”设鸡翁，鸡母，鸡雏个数分别为</w:t>
      </w:r>
      <w:r>
        <w:object>
          <v:shape id="_x0000_i1194" type="#_x0000_t75" alt="eqId81dea63b8ce3e51adf66cf7b9982a248" style="width:9pt;height:9.75pt" o:ole="" coordsize="21600,21600" o:preferrelative="t" filled="f" stroked="f">
            <v:stroke joinstyle="miter"/>
            <v:imagedata r:id="rId330" o:title="eqId81dea63b8ce3e51adf66cf7b9982a248"/>
            <o:lock v:ext="edit" aspectratio="t"/>
            <w10:anchorlock/>
          </v:shape>
          <o:OLEObject Type="Embed" ProgID="Equation.DSMT4" ShapeID="_x0000_i1194" DrawAspect="Content" ObjectID="_1468075894" r:id="rId331"/>
        </w:object>
      </w:r>
      <w:r>
        <w:t>，</w:t>
      </w:r>
      <w:r>
        <w:object>
          <v:shape id="_x0000_i1195" type="#_x0000_t75" alt="eqIdd053b14c8588eee2acbbe44fc37a6886" style="width:9.75pt;height:12pt" o:ole="" coordsize="21600,21600" o:preferrelative="t" filled="f" stroked="f">
            <v:stroke joinstyle="miter"/>
            <v:imagedata r:id="rId332" o:title="eqIdd053b14c8588eee2acbbe44fc37a6886"/>
            <o:lock v:ext="edit" aspectratio="t"/>
            <w10:anchorlock/>
          </v:shape>
          <o:OLEObject Type="Embed" ProgID="Equation.DSMT4" ShapeID="_x0000_i1195" DrawAspect="Content" ObjectID="_1468075895" r:id="rId333"/>
        </w:object>
      </w:r>
      <w:r>
        <w:t>，</w:t>
      </w:r>
      <w:r>
        <w:object>
          <v:shape id="_x0000_i1196" type="#_x0000_t75" alt="eqIde81e59019989b7dc2fb59b037ef6e010" style="width:7.5pt;height:7.5pt" o:ole="" coordsize="21600,21600" o:preferrelative="t" filled="f" stroked="f">
            <v:stroke joinstyle="miter"/>
            <v:imagedata r:id="rId334" o:title="eqIde81e59019989b7dc2fb59b037ef6e010"/>
            <o:lock v:ext="edit" aspectratio="t"/>
            <w10:anchorlock/>
          </v:shape>
          <o:OLEObject Type="Embed" ProgID="Equation.DSMT4" ShapeID="_x0000_i1196" DrawAspect="Content" ObjectID="_1468075896" r:id="rId335"/>
        </w:object>
      </w:r>
      <w:r>
        <w:t>，则</w:t>
      </w:r>
      <w:r>
        <w:object>
          <v:shape id="_x0000_i1197" type="#_x0000_t75" alt="eqIdbff5063522eabf88bea2c325d6aa61d1" style="width:90pt;height:45.75pt" o:ole="" coordsize="21600,21600" o:preferrelative="t" filled="f" stroked="f">
            <v:stroke joinstyle="miter"/>
            <v:imagedata r:id="rId336" o:title="eqIdbff5063522eabf88bea2c325d6aa61d1"/>
            <o:lock v:ext="edit" aspectratio="t"/>
            <w10:anchorlock/>
          </v:shape>
          <o:OLEObject Type="Embed" ProgID="Equation.DSMT4" ShapeID="_x0000_i1197" DrawAspect="Content" ObjectID="_1468075897" r:id="rId337"/>
        </w:object>
      </w:r>
      <w:r>
        <w:t>当</w:t>
      </w:r>
      <w:r>
        <w:object>
          <v:shape id="_x0000_i1198" type="#_x0000_t75" alt="eqId1b6c9cc55f0fdfce513a65457f79350f" style="width:28.5pt;height:12.75pt" o:ole="" coordsize="21600,21600" o:preferrelative="t" filled="f" stroked="f">
            <v:stroke joinstyle="miter"/>
            <v:imagedata r:id="rId338" o:title="eqId1b6c9cc55f0fdfce513a65457f79350f"/>
            <o:lock v:ext="edit" aspectratio="t"/>
            <w10:anchorlock/>
          </v:shape>
          <o:OLEObject Type="Embed" ProgID="Equation.DSMT4" ShapeID="_x0000_i1198" DrawAspect="Content" ObjectID="_1468075898" r:id="rId339"/>
        </w:object>
      </w:r>
      <w:r>
        <w:t>时，</w:t>
      </w:r>
      <w:r>
        <w:object>
          <v:shape id="_x0000_i1199" type="#_x0000_t75" alt="eqId4ec0618ae3a4fde6d6220010af229b9a" style="width:16.5pt;height:10.5pt" o:ole="" coordsize="21600,21600" o:preferrelative="t" filled="f" stroked="f">
            <v:stroke joinstyle="miter"/>
            <v:imagedata r:id="rId340" o:title="eqId4ec0618ae3a4fde6d6220010af229b9a"/>
            <o:lock v:ext="edit" aspectratio="t"/>
            <w10:anchorlock/>
          </v:shape>
          <o:OLEObject Type="Embed" ProgID="Equation.DSMT4" ShapeID="_x0000_i1199" DrawAspect="Content" ObjectID="_1468075899" r:id="rId341"/>
        </w:object>
      </w:r>
      <w:r>
        <w:t>___________，</w:t>
      </w:r>
      <w:r>
        <w:object>
          <v:shape id="_x0000_i1200" type="#_x0000_t75" alt="eqId070d1ea22a92808dad7489438c239629" style="width:17.25pt;height:11.25pt" o:ole="" coordsize="21600,21600" o:preferrelative="t" filled="f" stroked="f">
            <v:stroke joinstyle="miter"/>
            <v:imagedata r:id="rId342" o:title="eqId070d1ea22a92808dad7489438c239629"/>
            <o:lock v:ext="edit" aspectratio="t"/>
            <w10:anchorlock/>
          </v:shape>
          <o:OLEObject Type="Embed" ProgID="Equation.DSMT4" ShapeID="_x0000_i1200" DrawAspect="Content" ObjectID="_1468075900" r:id="rId343"/>
        </w:object>
      </w:r>
      <w:r>
        <w:t>___________．</w:t>
      </w:r>
    </w:p>
    <w:p>
      <w:pPr>
        <w:spacing w:line="360" w:lineRule="auto"/>
        <w:jc w:val="left"/>
        <w:textAlignment w:val="center"/>
        <w:rPr>
          <w:color w:val="FF0000"/>
        </w:rPr>
        <w:sectPr>
          <w:type w:val="nextPage"/>
          <w:pgSz w:w="11906" w:h="16838"/>
          <w:pgMar w:top="1440" w:right="1077" w:bottom="1440" w:left="1077" w:header="850" w:footer="992" w:gutter="0"/>
          <w:pgNumType w:start="9"/>
          <w:cols w:num="1" w:space="708"/>
          <w:titlePg w:val="0"/>
          <w:docGrid w:linePitch="286" w:charSpace="0"/>
        </w:sectPr>
      </w:pPr>
    </w:p>
    <w:p>
      <w:pPr>
        <w:sectPr>
          <w:pgSz w:w="11906" w:h="16838"/>
          <w:pgMar w:top="1440" w:right="1800" w:bottom="1440" w:left="1800" w:header="708" w:footer="708" w:gutter="0"/>
          <w:pgNumType w:start="10"/>
          <w:cols w:num="1" w:space="708"/>
        </w:sectPr>
      </w:pPr>
    </w:p>
    <w:p>
      <w:pPr>
        <w:spacing w:line="360" w:lineRule="auto"/>
        <w:ind w:firstLine="880" w:firstLineChars="200"/>
        <w:jc w:val="center"/>
        <w:rPr>
          <w:b/>
          <w:bCs/>
          <w:color w:val="000000"/>
          <w:sz w:val="44"/>
          <w:szCs w:val="44"/>
        </w:rPr>
      </w:pPr>
      <w:r>
        <w:rPr>
          <w:rFonts w:hint="eastAsia"/>
          <w:b/>
          <w:bCs/>
          <w:color w:val="000000"/>
          <w:sz w:val="44"/>
          <w:szCs w:val="44"/>
        </w:rPr>
        <w:drawing>
          <wp:anchor distT="0" distB="0" distL="114300" distR="114300" simplePos="0" relativeHeight="251662336" behindDoc="0" locked="0" layoutInCell="1" allowOverlap="1">
            <wp:simplePos x="0" y="0"/>
            <wp:positionH relativeFrom="page">
              <wp:posOffset>12268200</wp:posOffset>
            </wp:positionH>
            <wp:positionV relativeFrom="topMargin">
              <wp:posOffset>10553700</wp:posOffset>
            </wp:positionV>
            <wp:extent cx="254000" cy="292100"/>
            <wp:effectExtent l="0" t="0" r="12700" b="12700"/>
            <wp:wrapNone/>
            <wp:docPr id="100467" name="图片 1004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467" name="图片 100467"/>
                    <pic:cNvPicPr>
                      <a:picLocks noChangeAspect="1"/>
                    </pic:cNvPicPr>
                  </pic:nvPicPr>
                  <pic:blipFill>
                    <a:blip xmlns:r="http://schemas.openxmlformats.org/officeDocument/2006/relationships" r:embed="rId344"/>
                    <a:stretch>
                      <a:fillRect/>
                    </a:stretch>
                  </pic:blipFill>
                  <pic:spPr>
                    <a:xfrm>
                      <a:off x="0" y="0"/>
                      <a:ext cx="254000" cy="292100"/>
                    </a:xfrm>
                    <a:prstGeom prst="rect">
                      <a:avLst/>
                    </a:prstGeom>
                  </pic:spPr>
                </pic:pic>
              </a:graphicData>
            </a:graphic>
          </wp:anchor>
        </w:drawing>
      </w:r>
      <w:r>
        <w:rPr>
          <w:b/>
          <w:bCs/>
          <w:color w:val="000000"/>
          <w:sz w:val="44"/>
          <w:szCs w:val="44"/>
        </w:rPr>
        <w:drawing>
          <wp:anchor distT="0" distB="0" distL="114300" distR="114300" simplePos="0" relativeHeight="251663360" behindDoc="0" locked="0" layoutInCell="1" allowOverlap="1">
            <wp:simplePos x="0" y="0"/>
            <wp:positionH relativeFrom="page">
              <wp:posOffset>12446000</wp:posOffset>
            </wp:positionH>
            <wp:positionV relativeFrom="topMargin">
              <wp:posOffset>12420600</wp:posOffset>
            </wp:positionV>
            <wp:extent cx="406400" cy="495300"/>
            <wp:effectExtent l="0" t="0" r="12700" b="0"/>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345"/>
                    <a:stretch>
                      <a:fillRect/>
                    </a:stretch>
                  </pic:blipFill>
                  <pic:spPr>
                    <a:xfrm>
                      <a:off x="0" y="0"/>
                      <a:ext cx="406400" cy="495300"/>
                    </a:xfrm>
                    <a:prstGeom prst="rect">
                      <a:avLst/>
                    </a:prstGeom>
                  </pic:spPr>
                </pic:pic>
              </a:graphicData>
            </a:graphic>
          </wp:anchor>
        </w:drawing>
      </w:r>
      <w:r>
        <w:rPr>
          <w:b/>
          <w:bCs/>
          <w:color w:val="000000"/>
          <w:sz w:val="44"/>
          <w:szCs w:val="44"/>
        </w:rPr>
        <w:drawing>
          <wp:anchor distT="0" distB="0" distL="114300" distR="114300" simplePos="0" relativeHeight="251664384" behindDoc="0" locked="0" layoutInCell="1" allowOverlap="1">
            <wp:simplePos x="0" y="0"/>
            <wp:positionH relativeFrom="page">
              <wp:posOffset>11112500</wp:posOffset>
            </wp:positionH>
            <wp:positionV relativeFrom="topMargin">
              <wp:posOffset>12636500</wp:posOffset>
            </wp:positionV>
            <wp:extent cx="330200" cy="393700"/>
            <wp:effectExtent l="0" t="0" r="12700" b="6350"/>
            <wp:wrapNone/>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346"/>
                    <a:stretch>
                      <a:fillRect/>
                    </a:stretch>
                  </pic:blipFill>
                  <pic:spPr>
                    <a:xfrm>
                      <a:off x="0" y="0"/>
                      <a:ext cx="330200" cy="393700"/>
                    </a:xfrm>
                    <a:prstGeom prst="rect">
                      <a:avLst/>
                    </a:prstGeom>
                  </pic:spPr>
                </pic:pic>
              </a:graphicData>
            </a:graphic>
          </wp:anchor>
        </w:drawing>
      </w:r>
      <w:r>
        <w:rPr>
          <w:b/>
          <w:bCs/>
          <w:color w:val="000000"/>
          <w:sz w:val="44"/>
          <w:szCs w:val="44"/>
        </w:rPr>
        <w:drawing>
          <wp:anchor distT="0" distB="0" distL="114300" distR="114300" simplePos="0" relativeHeight="251665408" behindDoc="0" locked="0" layoutInCell="1" allowOverlap="1">
            <wp:simplePos x="0" y="0"/>
            <wp:positionH relativeFrom="page">
              <wp:posOffset>10896600</wp:posOffset>
            </wp:positionH>
            <wp:positionV relativeFrom="topMargin">
              <wp:posOffset>12446000</wp:posOffset>
            </wp:positionV>
            <wp:extent cx="469900" cy="292100"/>
            <wp:effectExtent l="0" t="0" r="6350" b="12700"/>
            <wp:wrapNone/>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xmlns:r="http://schemas.openxmlformats.org/officeDocument/2006/relationships" r:embed="rId347"/>
                    <a:stretch>
                      <a:fillRect/>
                    </a:stretch>
                  </pic:blipFill>
                  <pic:spPr>
                    <a:xfrm>
                      <a:off x="0" y="0"/>
                      <a:ext cx="469900" cy="292100"/>
                    </a:xfrm>
                    <a:prstGeom prst="rect">
                      <a:avLst/>
                    </a:prstGeom>
                  </pic:spPr>
                </pic:pic>
              </a:graphicData>
            </a:graphic>
          </wp:anchor>
        </w:drawing>
      </w:r>
      <w:r>
        <w:rPr>
          <w:rFonts w:hint="eastAsia"/>
          <w:b/>
          <w:bCs/>
          <w:color w:val="000000"/>
          <w:sz w:val="44"/>
          <w:szCs w:val="44"/>
        </w:rPr>
        <w:t>第</w:t>
      </w:r>
      <w:r>
        <w:rPr>
          <w:rFonts w:hint="eastAsia"/>
          <w:bCs/>
          <w:color w:val="000000"/>
          <w:sz w:val="44"/>
          <w:szCs w:val="44"/>
        </w:rPr>
        <w:t>08</w:t>
      </w:r>
      <w:r>
        <w:rPr>
          <w:rFonts w:hint="eastAsia"/>
          <w:b/>
          <w:bCs/>
          <w:color w:val="000000"/>
          <w:sz w:val="44"/>
          <w:szCs w:val="44"/>
        </w:rPr>
        <w:t>讲 函数模型及其应用</w:t>
      </w:r>
    </w:p>
    <w:p>
      <w:pPr>
        <w:spacing w:line="360" w:lineRule="auto"/>
        <w:ind w:firstLine="800" w:firstLineChars="200"/>
        <w:jc w:val="left"/>
        <w:rPr>
          <w:b/>
          <w:bCs/>
          <w:color w:val="000000"/>
          <w:sz w:val="40"/>
          <w:szCs w:val="40"/>
        </w:rPr>
      </w:pPr>
      <w:r>
        <w:rPr>
          <w:rFonts w:hint="eastAsia"/>
          <w:b/>
          <w:bCs/>
          <w:color w:val="000000"/>
          <w:sz w:val="40"/>
          <w:szCs w:val="40"/>
        </w:rPr>
        <w:t>目录</w:t>
      </w:r>
    </w:p>
    <w:p>
      <w:pPr>
        <w:snapToGrid w:val="0"/>
        <w:spacing w:line="360" w:lineRule="auto"/>
        <w:ind w:firstLine="420" w:firstLineChars="200"/>
        <w:jc w:val="left"/>
        <w:textAlignment w:val="center"/>
        <w:rPr>
          <w:b/>
          <w:bCs/>
          <w:snapToGrid w:val="0"/>
          <w:color w:val="000000"/>
          <w:kern w:val="0"/>
          <w:sz w:val="32"/>
          <w:szCs w:val="32"/>
        </w:rPr>
      </w:pPr>
      <w:r>
        <w:drawing>
          <wp:inline distT="0" distB="0" distL="0" distR="0">
            <wp:extent cx="6192520" cy="4879340"/>
            <wp:effectExtent l="0" t="0" r="17780" b="16510"/>
            <wp:docPr id="5"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pic:cNvPicPr>
                      <a:picLocks noChangeAspect="1" noChangeArrowheads="1"/>
                    </pic:cNvPicPr>
                  </pic:nvPicPr>
                  <pic:blipFill>
                    <a:blip xmlns:r="http://schemas.openxmlformats.org/officeDocument/2006/relationships" r:embed="rId348">
                      <a:extLst>
                        <a:ext xmlns:a="http://schemas.openxmlformats.org/drawingml/2006/main" uri="{28A0092B-C50C-407E-A947-70E740481C1C}">
                          <a14:useLocalDpi xmlns:a14="http://schemas.microsoft.com/office/drawing/2010/main" val="0"/>
                        </a:ext>
                      </a:extLst>
                    </a:blip>
                    <a:srcRect b="7459"/>
                    <a:stretch>
                      <a:fillRect/>
                    </a:stretch>
                  </pic:blipFill>
                  <pic:spPr>
                    <a:xfrm>
                      <a:off x="0" y="0"/>
                      <a:ext cx="6192520" cy="4879731"/>
                    </a:xfrm>
                    <a:prstGeom prst="rect">
                      <a:avLst/>
                    </a:prstGeom>
                    <a:noFill/>
                    <a:ln>
                      <a:noFill/>
                    </a:ln>
                  </pic:spPr>
                </pic:pic>
              </a:graphicData>
            </a:graphic>
          </wp:inline>
        </w:drawing>
      </w:r>
    </w:p>
    <w:p>
      <w:pPr>
        <w:snapToGrid w:val="0"/>
        <w:spacing w:line="360" w:lineRule="auto"/>
        <w:ind w:firstLine="420" w:firstLineChars="200"/>
        <w:jc w:val="left"/>
        <w:textAlignment w:val="center"/>
        <w:rPr>
          <w:b/>
          <w:bCs/>
          <w:snapToGrid w:val="0"/>
          <w:color w:val="000000"/>
          <w:kern w:val="0"/>
          <w:sz w:val="32"/>
          <w:szCs w:val="32"/>
        </w:rPr>
      </w:pPr>
      <w:r>
        <w:rPr>
          <w:color w:val="000000"/>
        </w:rPr>
        <w:drawing>
          <wp:inline distT="0" distB="0" distL="0" distR="0">
            <wp:extent cx="895350" cy="292100"/>
            <wp:effectExtent l="0" t="0" r="0" b="12700"/>
            <wp:docPr id="6" name="图片 6"/>
            <wp:cNvGraphicFramePr/>
            <a:graphic xmlns:a="http://schemas.openxmlformats.org/drawingml/2006/main">
              <a:graphicData uri="http://schemas.openxmlformats.org/drawingml/2006/picture">
                <pic:pic xmlns:pic="http://schemas.openxmlformats.org/drawingml/2006/picture">
                  <pic:nvPicPr>
                    <pic:cNvPr id="6" name="图片 6"/>
                    <pic:cNvPicPr/>
                  </pic:nvPicPr>
                  <pic:blipFill>
                    <a:blip xmlns:r="http://schemas.openxmlformats.org/officeDocument/2006/relationships" r:embed="rId10"/>
                    <a:stretch>
                      <a:fillRect/>
                    </a:stretch>
                  </pic:blipFill>
                  <pic:spPr>
                    <a:xfrm>
                      <a:off x="0" y="0"/>
                      <a:ext cx="895350" cy="292100"/>
                    </a:xfrm>
                    <a:prstGeom prst="rect">
                      <a:avLst/>
                    </a:prstGeom>
                  </pic:spPr>
                </pic:pic>
              </a:graphicData>
            </a:graphic>
          </wp:inline>
        </w:drawing>
      </w:r>
    </w:p>
    <w:tbl>
      <w:tblPr>
        <w:tblStyle w:val="TableGrid1"/>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2971"/>
        <w:gridCol w:w="2333"/>
        <w:gridCol w:w="3218"/>
      </w:tblGrid>
      <w:tr>
        <w:tblPrEx>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427"/>
          <w:jc w:val="center"/>
        </w:trPr>
        <w:tc>
          <w:tcPr>
            <w:tcW w:w="1743" w:type="pct"/>
            <w:tcBorders>
              <w:top w:val="single" w:sz="8" w:space="0" w:color="E1BC64"/>
              <w:left w:val="single" w:sz="8" w:space="0" w:color="E1BC64"/>
              <w:bottom w:val="single" w:sz="8" w:space="0" w:color="E1BC64"/>
              <w:right w:val="single" w:sz="8" w:space="0" w:color="E1BC64"/>
            </w:tcBorders>
            <w:shd w:val="clear" w:color="auto" w:fill="F5E6C6"/>
          </w:tcPr>
          <w:p>
            <w:pPr>
              <w:spacing w:line="360" w:lineRule="auto"/>
              <w:jc w:val="center"/>
              <w:rPr>
                <w:b/>
                <w:bCs/>
                <w:color w:val="000000"/>
                <w:szCs w:val="21"/>
              </w:rPr>
            </w:pPr>
            <w:r>
              <w:rPr>
                <w:rFonts w:ascii="Times New Roman" w:hAnsi="Times New Roman" w:hint="eastAsia"/>
                <w:b/>
                <w:bCs/>
                <w:color w:val="000000"/>
                <w:szCs w:val="21"/>
              </w:rPr>
              <w:t>考点要求</w:t>
            </w:r>
          </w:p>
        </w:tc>
        <w:tc>
          <w:tcPr>
            <w:tcW w:w="1369" w:type="pct"/>
            <w:tcBorders>
              <w:top w:val="single" w:sz="8" w:space="0" w:color="E1BC64"/>
              <w:left w:val="single" w:sz="8" w:space="0" w:color="E1BC64"/>
              <w:bottom w:val="single" w:sz="8" w:space="0" w:color="E1BC64"/>
              <w:right w:val="single" w:sz="8" w:space="0" w:color="E1BC64"/>
            </w:tcBorders>
            <w:shd w:val="clear" w:color="auto" w:fill="F5E6C6"/>
          </w:tcPr>
          <w:p>
            <w:pPr>
              <w:spacing w:line="360" w:lineRule="auto"/>
              <w:jc w:val="center"/>
              <w:rPr>
                <w:b/>
                <w:bCs/>
                <w:color w:val="000000"/>
                <w:szCs w:val="21"/>
              </w:rPr>
            </w:pPr>
            <w:r>
              <w:rPr>
                <w:rFonts w:ascii="Times New Roman" w:hAnsi="Times New Roman" w:hint="eastAsia"/>
                <w:b/>
                <w:bCs/>
                <w:color w:val="000000"/>
                <w:szCs w:val="21"/>
              </w:rPr>
              <w:t>考题统计</w:t>
            </w:r>
          </w:p>
        </w:tc>
        <w:tc>
          <w:tcPr>
            <w:tcW w:w="1888" w:type="pct"/>
            <w:tcBorders>
              <w:top w:val="single" w:sz="8" w:space="0" w:color="E1BC64"/>
              <w:left w:val="single" w:sz="8" w:space="0" w:color="E1BC64"/>
              <w:bottom w:val="single" w:sz="8" w:space="0" w:color="E1BC64"/>
              <w:right w:val="single" w:sz="8" w:space="0" w:color="E1BC64"/>
            </w:tcBorders>
            <w:shd w:val="clear" w:color="auto" w:fill="F5E6C6"/>
          </w:tcPr>
          <w:p>
            <w:pPr>
              <w:spacing w:line="360" w:lineRule="auto"/>
              <w:jc w:val="center"/>
              <w:rPr>
                <w:b/>
                <w:bCs/>
                <w:color w:val="000000"/>
                <w:szCs w:val="21"/>
              </w:rPr>
            </w:pPr>
            <w:r>
              <w:rPr>
                <w:rFonts w:ascii="Times New Roman" w:hAnsi="Times New Roman" w:hint="eastAsia"/>
                <w:b/>
                <w:bCs/>
                <w:color w:val="000000"/>
                <w:szCs w:val="21"/>
              </w:rPr>
              <w:t>考情分析</w:t>
            </w:r>
          </w:p>
        </w:tc>
      </w:tr>
      <w:tr>
        <w:tblPrEx>
          <w:tblW w:w="5000" w:type="pct"/>
          <w:jc w:val="center"/>
          <w:tblCellMar>
            <w:top w:w="0" w:type="dxa"/>
            <w:left w:w="108" w:type="dxa"/>
            <w:bottom w:w="0" w:type="dxa"/>
            <w:right w:w="108" w:type="dxa"/>
          </w:tblCellMar>
        </w:tblPrEx>
        <w:trPr>
          <w:trHeight w:val="1111"/>
          <w:jc w:val="center"/>
        </w:trPr>
        <w:tc>
          <w:tcPr>
            <w:tcW w:w="1743" w:type="pct"/>
            <w:tcBorders>
              <w:top w:val="single" w:sz="8" w:space="0" w:color="E1BC64"/>
              <w:left w:val="single" w:sz="8" w:space="0" w:color="E1BC64"/>
              <w:bottom w:val="single" w:sz="8" w:space="0" w:color="E1BC64"/>
              <w:right w:val="single" w:sz="8" w:space="0" w:color="E1BC64"/>
            </w:tcBorders>
            <w:shd w:val="clear" w:color="auto" w:fill="FEFEFE"/>
          </w:tcPr>
          <w:p>
            <w:pPr>
              <w:spacing w:line="360" w:lineRule="auto"/>
              <w:jc w:val="left"/>
              <w:rPr>
                <w:color w:val="000000"/>
                <w:szCs w:val="21"/>
              </w:rPr>
            </w:pPr>
            <w:r>
              <w:rPr>
                <w:rFonts w:ascii="Times New Roman" w:hAnsi="Times New Roman" w:hint="eastAsia"/>
                <w:color w:val="000000"/>
                <w:szCs w:val="21"/>
              </w:rPr>
              <w:t>（1）了解指数函数、对数函数与一次函数增长速度的差异．</w:t>
            </w:r>
          </w:p>
          <w:p>
            <w:pPr>
              <w:spacing w:line="360" w:lineRule="auto"/>
              <w:jc w:val="left"/>
              <w:rPr>
                <w:color w:val="000000"/>
                <w:szCs w:val="21"/>
              </w:rPr>
            </w:pPr>
            <w:r>
              <w:rPr>
                <w:rFonts w:ascii="Times New Roman" w:hAnsi="Times New Roman" w:hint="eastAsia"/>
                <w:color w:val="000000"/>
                <w:szCs w:val="21"/>
              </w:rPr>
              <w:t>（2）理解</w:t>
            </w:r>
            <w:r>
              <w:rPr>
                <w:rFonts w:ascii="宋体" w:hAnsi="宋体" w:hint="eastAsia"/>
                <w:color w:val="000000"/>
                <w:szCs w:val="21"/>
              </w:rPr>
              <w:t>“</w:t>
            </w:r>
            <w:r>
              <w:rPr>
                <w:rFonts w:ascii="Times New Roman" w:hAnsi="Times New Roman" w:hint="eastAsia"/>
                <w:color w:val="000000"/>
                <w:szCs w:val="21"/>
              </w:rPr>
              <w:t>指数爆炸</w:t>
            </w:r>
            <w:r>
              <w:rPr>
                <w:rFonts w:ascii="宋体" w:hAnsi="宋体" w:hint="eastAsia"/>
                <w:color w:val="000000"/>
                <w:szCs w:val="21"/>
              </w:rPr>
              <w:t>”“</w:t>
            </w:r>
            <w:r>
              <w:rPr>
                <w:rFonts w:ascii="Times New Roman" w:hAnsi="Times New Roman" w:hint="eastAsia"/>
                <w:color w:val="000000"/>
                <w:szCs w:val="21"/>
              </w:rPr>
              <w:t>对数增长</w:t>
            </w:r>
            <w:r>
              <w:rPr>
                <w:rFonts w:ascii="宋体" w:hAnsi="宋体" w:hint="eastAsia"/>
                <w:color w:val="000000"/>
                <w:szCs w:val="21"/>
              </w:rPr>
              <w:t>”“</w:t>
            </w:r>
            <w:r>
              <w:rPr>
                <w:rFonts w:ascii="Times New Roman" w:hAnsi="Times New Roman" w:hint="eastAsia"/>
                <w:color w:val="000000"/>
                <w:szCs w:val="21"/>
              </w:rPr>
              <w:t>直线上升</w:t>
            </w:r>
            <w:r>
              <w:rPr>
                <w:rFonts w:ascii="宋体" w:hAnsi="宋体" w:hint="eastAsia"/>
                <w:color w:val="000000"/>
                <w:szCs w:val="21"/>
              </w:rPr>
              <w:t>”</w:t>
            </w:r>
            <w:r>
              <w:rPr>
                <w:rFonts w:ascii="Times New Roman" w:hAnsi="Times New Roman" w:hint="eastAsia"/>
                <w:color w:val="000000"/>
                <w:szCs w:val="21"/>
              </w:rPr>
              <w:t>等术语的含义．</w:t>
            </w:r>
          </w:p>
          <w:p>
            <w:pPr>
              <w:spacing w:after="0" w:line="360" w:lineRule="auto"/>
              <w:jc w:val="left"/>
              <w:rPr>
                <w:b/>
                <w:bCs/>
                <w:color w:val="000000"/>
                <w:szCs w:val="21"/>
              </w:rPr>
            </w:pPr>
          </w:p>
        </w:tc>
        <w:tc>
          <w:tcPr>
            <w:tcW w:w="1369" w:type="pct"/>
            <w:tcBorders>
              <w:top w:val="single" w:sz="8" w:space="0" w:color="E1BC64"/>
              <w:left w:val="single" w:sz="8" w:space="0" w:color="E1BC64"/>
              <w:bottom w:val="single" w:sz="8" w:space="0" w:color="E1BC64"/>
              <w:right w:val="single" w:sz="8" w:space="0" w:color="E1BC64"/>
            </w:tcBorders>
            <w:shd w:val="clear" w:color="auto" w:fill="FEFEFE"/>
            <w:vAlign w:val="center"/>
          </w:tcPr>
          <w:p>
            <w:pPr>
              <w:spacing w:line="360" w:lineRule="auto"/>
              <w:jc w:val="center"/>
              <w:rPr>
                <w:color w:val="000000"/>
                <w:szCs w:val="21"/>
              </w:rPr>
            </w:pPr>
            <w:r>
              <w:rPr>
                <w:rFonts w:ascii="Times New Roman" w:hAnsi="Times New Roman"/>
                <w:color w:val="000000"/>
                <w:szCs w:val="21"/>
              </w:rPr>
              <w:t>2020年</w:t>
            </w:r>
            <w:r>
              <w:rPr>
                <w:rFonts w:ascii="Times New Roman" w:hAnsi="Times New Roman"/>
                <w:i/>
                <w:color w:val="000000"/>
                <w:szCs w:val="21"/>
              </w:rPr>
              <w:t>II</w:t>
            </w:r>
            <w:r>
              <w:rPr>
                <w:rFonts w:ascii="Times New Roman" w:hAnsi="Times New Roman"/>
                <w:color w:val="000000"/>
                <w:szCs w:val="21"/>
              </w:rPr>
              <w:t>卷第3题，5分</w:t>
            </w:r>
          </w:p>
          <w:p>
            <w:pPr>
              <w:spacing w:line="360" w:lineRule="auto"/>
              <w:jc w:val="center"/>
              <w:rPr>
                <w:color w:val="000000"/>
                <w:szCs w:val="21"/>
              </w:rPr>
            </w:pPr>
            <w:r>
              <w:rPr>
                <w:rFonts w:ascii="Times New Roman" w:hAnsi="Times New Roman"/>
                <w:color w:val="000000"/>
                <w:szCs w:val="21"/>
              </w:rPr>
              <w:t>2020年</w:t>
            </w:r>
            <w:r>
              <w:rPr>
                <w:rFonts w:ascii="Times New Roman" w:hAnsi="Times New Roman"/>
                <w:i/>
                <w:color w:val="000000"/>
                <w:szCs w:val="21"/>
              </w:rPr>
              <w:t>I</w:t>
            </w:r>
            <w:r>
              <w:rPr>
                <w:rFonts w:ascii="Times New Roman" w:hAnsi="Times New Roman"/>
                <w:color w:val="000000"/>
                <w:szCs w:val="21"/>
              </w:rPr>
              <w:t>卷第</w:t>
            </w:r>
            <w:r>
              <w:rPr>
                <w:rFonts w:ascii="Times New Roman" w:hAnsi="Times New Roman" w:hint="eastAsia"/>
                <w:color w:val="000000"/>
                <w:szCs w:val="21"/>
              </w:rPr>
              <w:t>6</w:t>
            </w:r>
            <w:r>
              <w:rPr>
                <w:rFonts w:ascii="Times New Roman" w:hAnsi="Times New Roman"/>
                <w:color w:val="000000"/>
                <w:szCs w:val="21"/>
              </w:rPr>
              <w:t>题，5分</w:t>
            </w:r>
          </w:p>
        </w:tc>
        <w:tc>
          <w:tcPr>
            <w:tcW w:w="1888" w:type="pct"/>
            <w:tcBorders>
              <w:top w:val="single" w:sz="8" w:space="0" w:color="E1BC64"/>
              <w:left w:val="single" w:sz="8" w:space="0" w:color="E1BC64"/>
              <w:bottom w:val="single" w:sz="8" w:space="0" w:color="E1BC64"/>
              <w:right w:val="single" w:sz="8" w:space="0" w:color="E1BC64"/>
            </w:tcBorders>
            <w:shd w:val="clear" w:color="auto" w:fill="FEFEFE"/>
          </w:tcPr>
          <w:p>
            <w:pPr>
              <w:spacing w:line="360" w:lineRule="auto"/>
              <w:rPr>
                <w:bCs/>
                <w:color w:val="000000"/>
                <w:szCs w:val="21"/>
              </w:rPr>
            </w:pPr>
            <w:r>
              <w:rPr>
                <w:rFonts w:ascii="Times New Roman" w:hAnsi="Times New Roman"/>
                <w:bCs/>
                <w:color w:val="000000"/>
                <w:szCs w:val="21"/>
              </w:rPr>
              <w:t>高考对</w:t>
            </w:r>
            <w:r>
              <w:rPr>
                <w:rFonts w:ascii="Times New Roman" w:hAnsi="Times New Roman" w:hint="eastAsia"/>
                <w:bCs/>
                <w:color w:val="000000"/>
                <w:szCs w:val="21"/>
              </w:rPr>
              <w:t>函数模型</w:t>
            </w:r>
            <w:r>
              <w:rPr>
                <w:rFonts w:ascii="Times New Roman" w:hAnsi="Times New Roman"/>
                <w:bCs/>
                <w:color w:val="000000"/>
                <w:szCs w:val="21"/>
              </w:rPr>
              <w:t>的考查</w:t>
            </w:r>
            <w:r>
              <w:rPr>
                <w:rFonts w:ascii="Times New Roman" w:hAnsi="Times New Roman" w:hint="eastAsia"/>
                <w:bCs/>
                <w:color w:val="000000"/>
                <w:szCs w:val="21"/>
              </w:rPr>
              <w:t>相对</w:t>
            </w:r>
            <w:r>
              <w:rPr>
                <w:rFonts w:ascii="Times New Roman" w:hAnsi="Times New Roman"/>
                <w:bCs/>
                <w:color w:val="000000"/>
                <w:szCs w:val="21"/>
              </w:rPr>
              <w:t>稳定，考查内容、频率、题型、难度均变化不大．</w:t>
            </w:r>
            <w:r>
              <w:rPr>
                <w:rFonts w:ascii="Times New Roman" w:hAnsi="Times New Roman" w:hint="eastAsia"/>
                <w:bCs/>
                <w:color w:val="000000"/>
                <w:szCs w:val="21"/>
              </w:rPr>
              <w:t>202</w:t>
            </w:r>
            <w:r>
              <w:rPr>
                <w:rFonts w:ascii="Times New Roman" w:hAnsi="Times New Roman"/>
                <w:bCs/>
                <w:color w:val="000000"/>
                <w:szCs w:val="21"/>
              </w:rPr>
              <w:t>4</w:t>
            </w:r>
            <w:r>
              <w:rPr>
                <w:rFonts w:ascii="Times New Roman" w:hAnsi="Times New Roman" w:hint="eastAsia"/>
                <w:bCs/>
                <w:color w:val="000000"/>
                <w:szCs w:val="21"/>
              </w:rPr>
              <w:t>年高考可能结合函数与生活应用进行考察，对学生建模能力和数学应用能力综合考察．</w:t>
            </w:r>
          </w:p>
        </w:tc>
      </w:tr>
    </w:tbl>
    <w:p>
      <w:pPr>
        <w:sectPr>
          <w:type w:val="nextPage"/>
          <w:pgSz w:w="11906" w:h="16838"/>
          <w:pgMar w:top="1440" w:right="1800" w:bottom="1440" w:left="1800" w:header="708" w:footer="708" w:gutter="0"/>
          <w:pgNumType w:start="11"/>
          <w:cols w:num="1" w:space="708"/>
          <w:titlePg w:val="0"/>
        </w:sectPr>
      </w:pPr>
    </w:p>
    <w:tbl>
      <w:tblPr>
        <w:tblStyle w:val="TableGrid2"/>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2971"/>
        <w:gridCol w:w="2333"/>
        <w:gridCol w:w="3218"/>
      </w:tblGrid>
      <w:tr>
        <w:tblPrEx>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1111"/>
          <w:jc w:val="center"/>
        </w:trPr>
        <w:tc>
          <w:tcPr>
            <w:tcW w:w="1743" w:type="pct"/>
            <w:tcBorders>
              <w:top w:val="single" w:sz="8" w:space="0" w:color="E1BC64"/>
              <w:left w:val="single" w:sz="8" w:space="0" w:color="E1BC64"/>
              <w:bottom w:val="single" w:sz="8" w:space="0" w:color="E1BC64"/>
              <w:right w:val="single" w:sz="8" w:space="0" w:color="E1BC64"/>
            </w:tcBorders>
            <w:shd w:val="clear" w:color="auto" w:fill="FEFEFE"/>
          </w:tcPr>
          <w:p>
            <w:pPr>
              <w:spacing w:before="0" w:line="360" w:lineRule="auto"/>
              <w:jc w:val="left"/>
              <w:rPr>
                <w:b/>
                <w:bCs/>
                <w:color w:val="000000"/>
                <w:szCs w:val="21"/>
              </w:rPr>
            </w:pPr>
            <w:r>
              <w:rPr>
                <w:rFonts w:ascii="Times New Roman" w:hAnsi="Times New Roman" w:hint="eastAsia"/>
                <w:color w:val="000000"/>
                <w:szCs w:val="21"/>
              </w:rPr>
              <w:t>（3）会选择合适的函数模型刻画现实问题的变化规律，了解函数模型在社会生活中的广泛应用．</w:t>
            </w:r>
          </w:p>
        </w:tc>
        <w:tc>
          <w:tcPr>
            <w:tcW w:w="1369" w:type="pct"/>
            <w:tcBorders>
              <w:top w:val="single" w:sz="8" w:space="0" w:color="E1BC64"/>
              <w:left w:val="single" w:sz="8" w:space="0" w:color="E1BC64"/>
              <w:bottom w:val="single" w:sz="8" w:space="0" w:color="E1BC64"/>
              <w:right w:val="single" w:sz="8" w:space="0" w:color="E1BC64"/>
            </w:tcBorders>
            <w:shd w:val="clear" w:color="auto" w:fill="FEFEFE"/>
            <w:vAlign w:val="center"/>
          </w:tcPr>
          <w:p/>
        </w:tc>
        <w:tc>
          <w:tcPr>
            <w:tcW w:w="1888" w:type="pct"/>
            <w:tcBorders>
              <w:top w:val="single" w:sz="8" w:space="0" w:color="E1BC64"/>
              <w:left w:val="single" w:sz="8" w:space="0" w:color="E1BC64"/>
              <w:bottom w:val="single" w:sz="8" w:space="0" w:color="E1BC64"/>
              <w:right w:val="single" w:sz="8" w:space="0" w:color="E1BC64"/>
            </w:tcBorders>
            <w:shd w:val="clear" w:color="auto" w:fill="FEFEFE"/>
          </w:tcPr>
          <w:p/>
        </w:tc>
      </w:tr>
    </w:tbl>
    <w:p>
      <w:pPr>
        <w:widowControl/>
        <w:spacing w:line="360" w:lineRule="auto"/>
        <w:ind w:firstLine="420" w:firstLineChars="200"/>
        <w:jc w:val="left"/>
        <w:textAlignment w:val="baseline"/>
        <w:rPr>
          <w:b/>
          <w:bCs/>
          <w:color w:val="000000"/>
          <w:kern w:val="0"/>
          <w:szCs w:val="21"/>
        </w:rPr>
      </w:pPr>
      <w:r>
        <w:rPr>
          <w:color w:val="000000"/>
        </w:rPr>
        <w:drawing>
          <wp:inline distT="0" distB="0" distL="114300" distR="114300">
            <wp:extent cx="950595" cy="328295"/>
            <wp:effectExtent l="0" t="0" r="1905" b="14605"/>
            <wp:docPr id="7"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8"/>
                    <pic:cNvPicPr>
                      <a:picLocks noChangeAspect="1"/>
                    </pic:cNvPicPr>
                  </pic:nvPicPr>
                  <pic:blipFill>
                    <a:blip xmlns:r="http://schemas.openxmlformats.org/officeDocument/2006/relationships" r:embed="rId349"/>
                    <a:stretch>
                      <a:fillRect/>
                    </a:stretch>
                  </pic:blipFill>
                  <pic:spPr>
                    <a:xfrm>
                      <a:off x="0" y="0"/>
                      <a:ext cx="950595" cy="328295"/>
                    </a:xfrm>
                    <a:prstGeom prst="rect">
                      <a:avLst/>
                    </a:prstGeom>
                    <a:noFill/>
                    <a:ln>
                      <a:noFill/>
                    </a:ln>
                  </pic:spPr>
                </pic:pic>
              </a:graphicData>
            </a:graphic>
          </wp:inline>
        </w:drawing>
      </w:r>
    </w:p>
    <w:p>
      <w:pPr>
        <w:widowControl/>
        <w:spacing w:line="360" w:lineRule="auto"/>
        <w:ind w:firstLine="420" w:firstLineChars="200"/>
        <w:jc w:val="left"/>
        <w:textAlignment w:val="baseline"/>
        <w:rPr>
          <w:b/>
          <w:bCs/>
          <w:color w:val="000000"/>
          <w:kern w:val="0"/>
          <w:szCs w:val="21"/>
        </w:rPr>
      </w:pPr>
      <w:r>
        <w:rPr>
          <w:color w:val="000000"/>
        </w:rPr>
        <w:drawing>
          <wp:inline distT="0" distB="0" distL="0" distR="0">
            <wp:extent cx="6192520" cy="3639185"/>
            <wp:effectExtent l="0" t="0" r="17780" b="18415"/>
            <wp:docPr id="8"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2"/>
                    <pic:cNvPicPr>
                      <a:picLocks noChangeAspect="1" noChangeArrowheads="1"/>
                    </pic:cNvPicPr>
                  </pic:nvPicPr>
                  <pic:blipFill>
                    <a:blip xmlns:r="http://schemas.openxmlformats.org/officeDocument/2006/relationships" r:embed="rId350" cstate="print">
                      <a:extLst>
                        <a:ext xmlns:a="http://schemas.openxmlformats.org/drawingml/2006/main" uri="{28A0092B-C50C-407E-A947-70E740481C1C}">
                          <a14:useLocalDpi xmlns:a14="http://schemas.microsoft.com/office/drawing/2010/main" val="0"/>
                        </a:ext>
                      </a:extLst>
                    </a:blip>
                    <a:stretch>
                      <a:fillRect/>
                    </a:stretch>
                  </pic:blipFill>
                  <pic:spPr>
                    <a:xfrm>
                      <a:off x="0" y="0"/>
                      <a:ext cx="6192520" cy="3639185"/>
                    </a:xfrm>
                    <a:prstGeom prst="rect">
                      <a:avLst/>
                    </a:prstGeom>
                    <a:noFill/>
                    <a:ln>
                      <a:noFill/>
                    </a:ln>
                  </pic:spPr>
                </pic:pic>
              </a:graphicData>
            </a:graphic>
          </wp:inline>
        </w:drawing>
      </w:r>
    </w:p>
    <w:p>
      <w:pPr>
        <w:snapToGrid w:val="0"/>
        <w:spacing w:line="360" w:lineRule="auto"/>
        <w:ind w:firstLine="420" w:firstLineChars="200"/>
        <w:contextualSpacing/>
        <w:jc w:val="left"/>
        <w:textAlignment w:val="center"/>
        <w:rPr>
          <w:b/>
          <w:snapToGrid w:val="0"/>
          <w:color w:val="000000"/>
          <w:kern w:val="0"/>
          <w:szCs w:val="21"/>
        </w:rPr>
      </w:pPr>
      <w:r>
        <w:rPr>
          <w:color w:val="000000"/>
        </w:rPr>
        <w:drawing>
          <wp:inline distT="0" distB="0" distL="114300" distR="114300">
            <wp:extent cx="2794635" cy="273685"/>
            <wp:effectExtent l="0" t="0" r="5715" b="12065"/>
            <wp:docPr id="9"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13"/>
                    <pic:cNvPicPr>
                      <a:picLocks noChangeAspect="1"/>
                    </pic:cNvPicPr>
                  </pic:nvPicPr>
                  <pic:blipFill>
                    <a:blip xmlns:r="http://schemas.openxmlformats.org/officeDocument/2006/relationships" r:embed="rId351"/>
                    <a:stretch>
                      <a:fillRect/>
                    </a:stretch>
                  </pic:blipFill>
                  <pic:spPr>
                    <a:xfrm>
                      <a:off x="0" y="0"/>
                      <a:ext cx="2794635" cy="273685"/>
                    </a:xfrm>
                    <a:prstGeom prst="rect">
                      <a:avLst/>
                    </a:prstGeom>
                    <a:noFill/>
                    <a:ln>
                      <a:noFill/>
                    </a:ln>
                  </pic:spPr>
                </pic:pic>
              </a:graphicData>
            </a:graphic>
          </wp:inline>
        </w:drawing>
      </w:r>
    </w:p>
    <w:p>
      <w:pPr>
        <w:spacing w:line="360" w:lineRule="auto"/>
        <w:ind w:firstLine="420" w:firstLineChars="200"/>
        <w:rPr>
          <w:b/>
          <w:bCs/>
          <w:color w:val="000000"/>
          <w:szCs w:val="21"/>
        </w:rPr>
      </w:pPr>
      <w:r>
        <w:rPr>
          <w:bCs/>
          <w:color w:val="000000"/>
          <w:szCs w:val="21"/>
        </w:rPr>
        <w:t>1</w:t>
      </w:r>
      <w:r>
        <w:rPr>
          <w:rFonts w:hint="eastAsia"/>
          <w:b/>
          <w:bCs/>
          <w:color w:val="000000"/>
          <w:szCs w:val="21"/>
        </w:rPr>
        <w:t>、</w:t>
      </w:r>
      <w:r>
        <w:rPr>
          <w:b/>
          <w:bCs/>
          <w:color w:val="000000"/>
          <w:szCs w:val="21"/>
        </w:rPr>
        <w:t>几种常见的函数模型：</w:t>
      </w:r>
    </w:p>
    <w:tbl>
      <w:tblPr>
        <w:tblStyle w:val="TableGrid2"/>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3643"/>
        <w:gridCol w:w="4879"/>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c>
          <w:tcPr>
            <w:tcW w:w="4179" w:type="dxa"/>
          </w:tcPr>
          <w:p>
            <w:pPr>
              <w:widowControl/>
              <w:adjustRightInd w:val="0"/>
              <w:snapToGrid w:val="0"/>
              <w:spacing w:line="360" w:lineRule="auto"/>
              <w:jc w:val="center"/>
              <w:rPr>
                <w:b/>
                <w:color w:val="000000"/>
                <w:spacing w:val="28"/>
                <w:szCs w:val="21"/>
              </w:rPr>
            </w:pPr>
            <w:r>
              <w:rPr>
                <w:rFonts w:ascii="Times New Roman" w:hAnsi="Times New Roman"/>
                <w:bCs/>
                <w:color w:val="000000"/>
                <w:spacing w:val="28"/>
                <w:szCs w:val="21"/>
              </w:rPr>
              <w:t>函数模型</w:t>
            </w:r>
          </w:p>
        </w:tc>
        <w:tc>
          <w:tcPr>
            <w:tcW w:w="5598" w:type="dxa"/>
          </w:tcPr>
          <w:p>
            <w:pPr>
              <w:widowControl/>
              <w:adjustRightInd w:val="0"/>
              <w:snapToGrid w:val="0"/>
              <w:spacing w:line="360" w:lineRule="auto"/>
              <w:jc w:val="center"/>
              <w:rPr>
                <w:b/>
                <w:color w:val="000000"/>
                <w:spacing w:val="28"/>
                <w:szCs w:val="21"/>
              </w:rPr>
            </w:pPr>
            <w:r>
              <w:rPr>
                <w:rFonts w:ascii="Times New Roman" w:hAnsi="Times New Roman"/>
                <w:bCs/>
                <w:color w:val="000000"/>
                <w:spacing w:val="28"/>
                <w:szCs w:val="21"/>
              </w:rPr>
              <w:t>函数解析式</w:t>
            </w:r>
          </w:p>
        </w:tc>
      </w:tr>
      <w:tr>
        <w:tblPrEx>
          <w:tblW w:w="0" w:type="auto"/>
          <w:tblInd w:w="0" w:type="dxa"/>
          <w:tblCellMar>
            <w:top w:w="0" w:type="dxa"/>
            <w:left w:w="108" w:type="dxa"/>
            <w:bottom w:w="0" w:type="dxa"/>
            <w:right w:w="108" w:type="dxa"/>
          </w:tblCellMar>
        </w:tblPrEx>
        <w:tc>
          <w:tcPr>
            <w:tcW w:w="4179" w:type="dxa"/>
          </w:tcPr>
          <w:p>
            <w:pPr>
              <w:widowControl/>
              <w:adjustRightInd w:val="0"/>
              <w:snapToGrid w:val="0"/>
              <w:spacing w:line="360" w:lineRule="auto"/>
              <w:rPr>
                <w:b/>
                <w:color w:val="000000"/>
                <w:spacing w:val="28"/>
                <w:szCs w:val="21"/>
              </w:rPr>
            </w:pPr>
            <w:r>
              <w:rPr>
                <w:rFonts w:ascii="Times New Roman" w:hAnsi="Times New Roman"/>
                <w:bCs/>
                <w:color w:val="000000"/>
                <w:spacing w:val="28"/>
                <w:szCs w:val="21"/>
              </w:rPr>
              <w:t>一次函数模型</w:t>
            </w:r>
          </w:p>
        </w:tc>
        <w:tc>
          <w:tcPr>
            <w:tcW w:w="5598" w:type="dxa"/>
          </w:tcPr>
          <w:p>
            <w:pPr>
              <w:widowControl/>
              <w:adjustRightInd w:val="0"/>
              <w:snapToGrid w:val="0"/>
              <w:spacing w:line="360" w:lineRule="auto"/>
              <w:textAlignment w:val="center"/>
              <w:rPr>
                <w:bCs/>
                <w:color w:val="000000"/>
                <w:spacing w:val="28"/>
                <w:szCs w:val="21"/>
              </w:rPr>
            </w:pPr>
            <w:r>
              <w:rPr>
                <w:rFonts w:ascii="Times New Roman" w:hAnsi="Times New Roman"/>
                <w:color w:val="000000"/>
              </w:rPr>
              <w:object>
                <v:shape id="_x0000_i1201" type="#_x0000_t75" style="width:69pt;height:15pt" o:ole="" coordsize="21600,21600" o:preferrelative="t" filled="f" stroked="f">
                  <v:stroke joinstyle="miter"/>
                  <v:imagedata r:id="rId14" o:title=""/>
                  <o:lock v:ext="edit" aspectratio="t"/>
                  <w10:anchorlock/>
                </v:shape>
                <o:OLEObject Type="Embed" ProgID="Equation.3" ShapeID="_x0000_i1201" DrawAspect="Content" ObjectID="_1468075901" r:id="rId352"/>
              </w:object>
            </w:r>
            <w:r>
              <w:rPr>
                <w:rFonts w:ascii="Times New Roman" w:hAnsi="Times New Roman"/>
                <w:color w:val="000000"/>
              </w:rPr>
              <w:t>，</w:t>
            </w:r>
            <w:r>
              <w:rPr>
                <w:rFonts w:ascii="Times New Roman" w:hAnsi="Times New Roman"/>
                <w:color w:val="000000"/>
              </w:rPr>
              <w:object>
                <v:shape id="_x0000_i1202" type="#_x0000_t75" style="width:9pt;height:13.5pt" o:ole="" coordsize="21600,21600" o:preferrelative="t" filled="f" stroked="f">
                  <v:stroke joinstyle="miter"/>
                  <v:imagedata r:id="rId16" o:title=""/>
                  <o:lock v:ext="edit" aspectratio="t"/>
                  <w10:anchorlock/>
                </v:shape>
                <o:OLEObject Type="Embed" ProgID="Equation.3" ShapeID="_x0000_i1202" DrawAspect="Content" ObjectID="_1468075902" r:id="rId353"/>
              </w:object>
            </w:r>
            <w:r>
              <w:rPr>
                <w:rFonts w:ascii="Times New Roman" w:hAnsi="Times New Roman"/>
                <w:color w:val="000000"/>
              </w:rPr>
              <w:t>为常数且</w:t>
            </w:r>
            <w:r>
              <w:rPr>
                <w:rFonts w:ascii="Times New Roman" w:hAnsi="Times New Roman"/>
                <w:color w:val="000000"/>
              </w:rPr>
              <w:object>
                <v:shape id="_x0000_i1203" type="#_x0000_t75" style="width:29.25pt;height:15pt" o:ole="" coordsize="21600,21600" o:preferrelative="t" filled="f" stroked="f">
                  <v:stroke joinstyle="miter"/>
                  <v:imagedata r:id="rId18" o:title=""/>
                  <o:lock v:ext="edit" aspectratio="t"/>
                  <w10:anchorlock/>
                </v:shape>
                <o:OLEObject Type="Embed" ProgID="Equation.3" ShapeID="_x0000_i1203" DrawAspect="Content" ObjectID="_1468075903" r:id="rId354"/>
              </w:object>
            </w:r>
          </w:p>
        </w:tc>
      </w:tr>
      <w:tr>
        <w:tblPrEx>
          <w:tblW w:w="0" w:type="auto"/>
          <w:tblInd w:w="0" w:type="dxa"/>
          <w:tblCellMar>
            <w:top w:w="0" w:type="dxa"/>
            <w:left w:w="108" w:type="dxa"/>
            <w:bottom w:w="0" w:type="dxa"/>
            <w:right w:w="108" w:type="dxa"/>
          </w:tblCellMar>
        </w:tblPrEx>
        <w:tc>
          <w:tcPr>
            <w:tcW w:w="4179" w:type="dxa"/>
          </w:tcPr>
          <w:p>
            <w:pPr>
              <w:widowControl/>
              <w:adjustRightInd w:val="0"/>
              <w:snapToGrid w:val="0"/>
              <w:spacing w:line="360" w:lineRule="auto"/>
              <w:rPr>
                <w:b/>
                <w:color w:val="000000"/>
                <w:spacing w:val="28"/>
                <w:szCs w:val="21"/>
              </w:rPr>
            </w:pPr>
            <w:r>
              <w:rPr>
                <w:rFonts w:ascii="Times New Roman" w:hAnsi="Times New Roman"/>
                <w:bCs/>
                <w:color w:val="000000"/>
                <w:spacing w:val="28"/>
                <w:szCs w:val="21"/>
              </w:rPr>
              <w:t>反比例函数模型</w:t>
            </w:r>
          </w:p>
        </w:tc>
        <w:tc>
          <w:tcPr>
            <w:tcW w:w="5598" w:type="dxa"/>
          </w:tcPr>
          <w:p>
            <w:pPr>
              <w:widowControl/>
              <w:adjustRightInd w:val="0"/>
              <w:snapToGrid w:val="0"/>
              <w:spacing w:line="360" w:lineRule="auto"/>
              <w:textAlignment w:val="center"/>
              <w:rPr>
                <w:bCs/>
                <w:color w:val="000000"/>
                <w:spacing w:val="28"/>
                <w:szCs w:val="21"/>
              </w:rPr>
            </w:pPr>
            <w:r>
              <w:rPr>
                <w:rFonts w:ascii="Times New Roman" w:hAnsi="Times New Roman"/>
                <w:color w:val="000000"/>
              </w:rPr>
              <w:object>
                <v:shape id="_x0000_i1204" type="#_x0000_t75" style="width:66pt;height:27.75pt" o:ole="" coordsize="21600,21600" o:preferrelative="t" filled="f" stroked="f">
                  <v:stroke joinstyle="miter"/>
                  <v:imagedata r:id="rId20" o:title=""/>
                  <o:lock v:ext="edit" aspectratio="t"/>
                  <w10:anchorlock/>
                </v:shape>
                <o:OLEObject Type="Embed" ProgID="Equation.3" ShapeID="_x0000_i1204" DrawAspect="Content" ObjectID="_1468075904" r:id="rId355"/>
              </w:object>
            </w:r>
            <w:r>
              <w:rPr>
                <w:rFonts w:ascii="Times New Roman" w:hAnsi="Times New Roman"/>
                <w:color w:val="000000"/>
              </w:rPr>
              <w:t>，</w:t>
            </w:r>
            <w:r>
              <w:rPr>
                <w:rFonts w:ascii="Times New Roman" w:hAnsi="Times New Roman"/>
                <w:color w:val="000000"/>
              </w:rPr>
              <w:object>
                <v:shape id="_x0000_i1205" type="#_x0000_t75" style="width:9pt;height:13.5pt" o:ole="" coordsize="21600,21600" o:preferrelative="t" filled="f" stroked="f">
                  <v:stroke joinstyle="miter"/>
                  <v:imagedata r:id="rId22" o:title=""/>
                  <o:lock v:ext="edit" aspectratio="t"/>
                  <w10:anchorlock/>
                </v:shape>
                <o:OLEObject Type="Embed" ProgID="Equation.3" ShapeID="_x0000_i1205" DrawAspect="Content" ObjectID="_1468075905" r:id="rId356"/>
              </w:object>
            </w:r>
            <w:r>
              <w:rPr>
                <w:rFonts w:ascii="Times New Roman" w:hAnsi="Times New Roman"/>
                <w:color w:val="000000"/>
              </w:rPr>
              <w:t>为常数且</w:t>
            </w:r>
            <w:r>
              <w:rPr>
                <w:rFonts w:ascii="Times New Roman" w:hAnsi="Times New Roman"/>
                <w:color w:val="000000"/>
              </w:rPr>
              <w:object>
                <v:shape id="_x0000_i1206" type="#_x0000_t75" style="width:29.25pt;height:15pt" o:ole="" coordsize="21600,21600" o:preferrelative="t" filled="f" stroked="f">
                  <v:stroke joinstyle="miter"/>
                  <v:imagedata r:id="rId24" o:title=""/>
                  <o:lock v:ext="edit" aspectratio="t"/>
                  <w10:anchorlock/>
                </v:shape>
                <o:OLEObject Type="Embed" ProgID="Equation.3" ShapeID="_x0000_i1206" DrawAspect="Content" ObjectID="_1468075906" r:id="rId357"/>
              </w:object>
            </w:r>
          </w:p>
        </w:tc>
      </w:tr>
      <w:tr>
        <w:tblPrEx>
          <w:tblW w:w="0" w:type="auto"/>
          <w:tblInd w:w="0" w:type="dxa"/>
          <w:tblCellMar>
            <w:top w:w="0" w:type="dxa"/>
            <w:left w:w="108" w:type="dxa"/>
            <w:bottom w:w="0" w:type="dxa"/>
            <w:right w:w="108" w:type="dxa"/>
          </w:tblCellMar>
        </w:tblPrEx>
        <w:tc>
          <w:tcPr>
            <w:tcW w:w="4179" w:type="dxa"/>
          </w:tcPr>
          <w:p>
            <w:pPr>
              <w:widowControl/>
              <w:adjustRightInd w:val="0"/>
              <w:snapToGrid w:val="0"/>
              <w:spacing w:line="360" w:lineRule="auto"/>
              <w:rPr>
                <w:bCs/>
                <w:color w:val="000000"/>
                <w:spacing w:val="28"/>
                <w:szCs w:val="21"/>
              </w:rPr>
            </w:pPr>
            <w:r>
              <w:rPr>
                <w:rFonts w:ascii="Times New Roman" w:hAnsi="Times New Roman"/>
                <w:bCs/>
                <w:color w:val="000000"/>
                <w:spacing w:val="28"/>
                <w:szCs w:val="21"/>
              </w:rPr>
              <w:t>二次函数模型</w:t>
            </w:r>
          </w:p>
        </w:tc>
        <w:tc>
          <w:tcPr>
            <w:tcW w:w="5598" w:type="dxa"/>
          </w:tcPr>
          <w:p>
            <w:pPr>
              <w:widowControl/>
              <w:adjustRightInd w:val="0"/>
              <w:snapToGrid w:val="0"/>
              <w:spacing w:line="360" w:lineRule="auto"/>
              <w:textAlignment w:val="center"/>
              <w:rPr>
                <w:bCs/>
                <w:color w:val="000000"/>
                <w:spacing w:val="28"/>
                <w:szCs w:val="21"/>
              </w:rPr>
            </w:pPr>
            <w:r>
              <w:rPr>
                <w:rFonts w:ascii="Times New Roman" w:hAnsi="Times New Roman"/>
                <w:color w:val="000000"/>
              </w:rPr>
              <w:object>
                <v:shape id="_x0000_i1207" type="#_x0000_t75" style="width:93pt;height:18pt" o:ole="" coordsize="21600,21600" o:preferrelative="t" filled="f" stroked="f">
                  <v:stroke joinstyle="miter"/>
                  <v:imagedata r:id="rId26" o:title=""/>
                  <o:lock v:ext="edit" aspectratio="t"/>
                  <w10:anchorlock/>
                </v:shape>
                <o:OLEObject Type="Embed" ProgID="Equation.3" ShapeID="_x0000_i1207" DrawAspect="Content" ObjectID="_1468075907" r:id="rId358"/>
              </w:object>
            </w:r>
            <w:r>
              <w:rPr>
                <w:rFonts w:ascii="Times New Roman" w:hAnsi="Times New Roman"/>
                <w:color w:val="000000"/>
              </w:rPr>
              <w:t>，</w:t>
            </w:r>
            <w:r>
              <w:rPr>
                <w:rFonts w:ascii="Times New Roman" w:hAnsi="Times New Roman"/>
                <w:color w:val="000000"/>
              </w:rPr>
              <w:object>
                <v:shape id="_x0000_i1208" type="#_x0000_t75" style="width:9pt;height:13.5pt" o:ole="" coordsize="21600,21600" o:preferrelative="t" filled="f" stroked="f">
                  <v:stroke joinstyle="miter"/>
                  <v:imagedata r:id="rId22" o:title=""/>
                  <o:lock v:ext="edit" aspectratio="t"/>
                  <w10:anchorlock/>
                </v:shape>
                <o:OLEObject Type="Embed" ProgID="Equation.3" ShapeID="_x0000_i1208" DrawAspect="Content" ObjectID="_1468075908" r:id="rId359"/>
              </w:object>
            </w:r>
            <w:r>
              <w:rPr>
                <w:rFonts w:ascii="Times New Roman" w:hAnsi="Times New Roman"/>
                <w:color w:val="000000"/>
              </w:rPr>
              <w:t>，</w:t>
            </w:r>
            <w:r>
              <w:rPr>
                <w:rFonts w:ascii="Times New Roman" w:hAnsi="Times New Roman"/>
                <w:color w:val="000000"/>
              </w:rPr>
              <w:object>
                <v:shape id="_x0000_i1209" type="#_x0000_t75" style="width:9pt;height:9.75pt" o:ole="" coordsize="21600,21600" o:preferrelative="t" filled="f" stroked="f">
                  <v:stroke joinstyle="miter"/>
                  <v:imagedata r:id="rId29" o:title=""/>
                  <o:lock v:ext="edit" aspectratio="t"/>
                  <w10:anchorlock/>
                </v:shape>
                <o:OLEObject Type="Embed" ProgID="Equation.3" ShapeID="_x0000_i1209" DrawAspect="Content" ObjectID="_1468075909" r:id="rId360"/>
              </w:object>
            </w:r>
            <w:r>
              <w:rPr>
                <w:rFonts w:ascii="Times New Roman" w:hAnsi="Times New Roman"/>
                <w:color w:val="000000"/>
              </w:rPr>
              <w:t>为常数且</w:t>
            </w:r>
            <w:r>
              <w:rPr>
                <w:rFonts w:ascii="Times New Roman" w:hAnsi="Times New Roman"/>
                <w:color w:val="000000"/>
              </w:rPr>
              <w:object>
                <v:shape id="_x0000_i1210" type="#_x0000_t75" style="width:27.75pt;height:15pt" o:ole="" coordsize="21600,21600" o:preferrelative="t" filled="f" stroked="f">
                  <v:stroke joinstyle="miter"/>
                  <v:imagedata r:id="rId31" o:title=""/>
                  <o:lock v:ext="edit" aspectratio="t"/>
                  <w10:anchorlock/>
                </v:shape>
                <o:OLEObject Type="Embed" ProgID="Equation.3" ShapeID="_x0000_i1210" DrawAspect="Content" ObjectID="_1468075910" r:id="rId361"/>
              </w:object>
            </w:r>
          </w:p>
        </w:tc>
      </w:tr>
      <w:tr>
        <w:tblPrEx>
          <w:tblW w:w="0" w:type="auto"/>
          <w:tblInd w:w="0" w:type="dxa"/>
          <w:tblCellMar>
            <w:top w:w="0" w:type="dxa"/>
            <w:left w:w="108" w:type="dxa"/>
            <w:bottom w:w="0" w:type="dxa"/>
            <w:right w:w="108" w:type="dxa"/>
          </w:tblCellMar>
        </w:tblPrEx>
        <w:tc>
          <w:tcPr>
            <w:tcW w:w="4179" w:type="dxa"/>
          </w:tcPr>
          <w:p>
            <w:pPr>
              <w:widowControl/>
              <w:adjustRightInd w:val="0"/>
              <w:snapToGrid w:val="0"/>
              <w:spacing w:line="360" w:lineRule="auto"/>
              <w:rPr>
                <w:bCs/>
                <w:color w:val="000000"/>
                <w:spacing w:val="28"/>
                <w:szCs w:val="21"/>
              </w:rPr>
            </w:pPr>
            <w:r>
              <w:rPr>
                <w:rFonts w:ascii="Times New Roman" w:hAnsi="Times New Roman"/>
                <w:bCs/>
                <w:color w:val="000000"/>
                <w:spacing w:val="28"/>
                <w:szCs w:val="21"/>
              </w:rPr>
              <w:t>指数函数模型</w:t>
            </w:r>
          </w:p>
        </w:tc>
        <w:tc>
          <w:tcPr>
            <w:tcW w:w="5598" w:type="dxa"/>
          </w:tcPr>
          <w:p>
            <w:pPr>
              <w:widowControl/>
              <w:adjustRightInd w:val="0"/>
              <w:snapToGrid w:val="0"/>
              <w:spacing w:line="360" w:lineRule="auto"/>
              <w:textAlignment w:val="center"/>
              <w:rPr>
                <w:bCs/>
                <w:color w:val="000000"/>
                <w:spacing w:val="28"/>
                <w:szCs w:val="21"/>
              </w:rPr>
            </w:pPr>
            <w:r>
              <w:rPr>
                <w:rFonts w:ascii="Times New Roman" w:hAnsi="Times New Roman"/>
                <w:color w:val="000000"/>
              </w:rPr>
              <w:object>
                <v:shape id="_x0000_i1211" type="#_x0000_t75" style="width:74.25pt;height:18pt" o:ole="" coordsize="21600,21600" o:preferrelative="t" filled="f" stroked="f">
                  <v:stroke joinstyle="miter"/>
                  <v:imagedata r:id="rId33" o:title=""/>
                  <o:lock v:ext="edit" aspectratio="t"/>
                  <w10:anchorlock/>
                </v:shape>
                <o:OLEObject Type="Embed" ProgID="Equation.3" ShapeID="_x0000_i1211" DrawAspect="Content" ObjectID="_1468075911" r:id="rId362"/>
              </w:object>
            </w:r>
            <w:r>
              <w:rPr>
                <w:rFonts w:ascii="Times New Roman" w:hAnsi="Times New Roman"/>
                <w:color w:val="000000"/>
              </w:rPr>
              <w:t>，</w:t>
            </w:r>
            <w:r>
              <w:rPr>
                <w:rFonts w:ascii="Times New Roman" w:hAnsi="Times New Roman"/>
                <w:color w:val="000000"/>
              </w:rPr>
              <w:object>
                <v:shape id="_x0000_i1212" type="#_x0000_t75" style="width:9pt;height:13.5pt" o:ole="" coordsize="21600,21600" o:preferrelative="t" filled="f" stroked="f">
                  <v:stroke joinstyle="miter"/>
                  <v:imagedata r:id="rId22" o:title=""/>
                  <o:lock v:ext="edit" aspectratio="t"/>
                  <w10:anchorlock/>
                </v:shape>
                <o:OLEObject Type="Embed" ProgID="Equation.3" ShapeID="_x0000_i1212" DrawAspect="Content" ObjectID="_1468075912" r:id="rId363"/>
              </w:object>
            </w:r>
            <w:r>
              <w:rPr>
                <w:rFonts w:ascii="Times New Roman" w:hAnsi="Times New Roman"/>
                <w:color w:val="000000"/>
              </w:rPr>
              <w:t>，</w:t>
            </w:r>
            <w:r>
              <w:rPr>
                <w:rFonts w:ascii="Times New Roman" w:hAnsi="Times New Roman"/>
                <w:color w:val="000000"/>
              </w:rPr>
              <w:object>
                <v:shape id="_x0000_i1213" type="#_x0000_t75" style="width:9pt;height:9.75pt" o:ole="" coordsize="21600,21600" o:preferrelative="t" filled="f" stroked="f">
                  <v:stroke joinstyle="miter"/>
                  <v:imagedata r:id="rId29" o:title=""/>
                  <o:lock v:ext="edit" aspectratio="t"/>
                  <w10:anchorlock/>
                </v:shape>
                <o:OLEObject Type="Embed" ProgID="Equation.3" ShapeID="_x0000_i1213" DrawAspect="Content" ObjectID="_1468075913" r:id="rId364"/>
              </w:object>
            </w:r>
            <w:r>
              <w:rPr>
                <w:rFonts w:ascii="Times New Roman" w:hAnsi="Times New Roman"/>
                <w:color w:val="000000"/>
              </w:rPr>
              <w:t>为常数，</w:t>
            </w:r>
            <w:r>
              <w:rPr>
                <w:rFonts w:ascii="Times New Roman" w:hAnsi="Times New Roman"/>
                <w:color w:val="000000"/>
              </w:rPr>
              <w:object>
                <v:shape id="_x0000_i1214" type="#_x0000_t75" style="width:24pt;height:13.5pt" o:ole="" coordsize="21600,21600" o:preferrelative="t" filled="f" stroked="f">
                  <v:stroke joinstyle="miter"/>
                  <v:imagedata r:id="rId37" o:title=""/>
                  <o:lock v:ext="edit" aspectratio="t"/>
                  <w10:anchorlock/>
                </v:shape>
                <o:OLEObject Type="Embed" ProgID="Equation.3" ShapeID="_x0000_i1214" DrawAspect="Content" ObjectID="_1468075914" r:id="rId365"/>
              </w:object>
            </w:r>
            <w:r>
              <w:rPr>
                <w:rFonts w:ascii="Times New Roman" w:hAnsi="Times New Roman"/>
                <w:color w:val="000000"/>
              </w:rPr>
              <w:t>，</w:t>
            </w:r>
            <w:r>
              <w:rPr>
                <w:rFonts w:ascii="Times New Roman" w:hAnsi="Times New Roman"/>
                <w:color w:val="000000"/>
              </w:rPr>
              <w:object>
                <v:shape id="_x0000_i1215" type="#_x0000_t75" style="width:24.75pt;height:13.5pt" o:ole="" coordsize="21600,21600" o:preferrelative="t" filled="f" stroked="f">
                  <v:stroke joinstyle="miter"/>
                  <v:imagedata r:id="rId39" o:title=""/>
                  <o:lock v:ext="edit" aspectratio="f"/>
                  <w10:anchorlock/>
                </v:shape>
                <o:OLEObject Type="Embed" ProgID="Equation.DSMT4" ShapeID="_x0000_i1215" DrawAspect="Content" ObjectID="_1468075915" r:id="rId366"/>
              </w:object>
            </w:r>
            <w:r>
              <w:rPr>
                <w:rFonts w:ascii="Times New Roman" w:hAnsi="Times New Roman"/>
                <w:color w:val="000000"/>
              </w:rPr>
              <w:t>，</w:t>
            </w:r>
            <w:r>
              <w:rPr>
                <w:rFonts w:ascii="Times New Roman" w:hAnsi="Times New Roman"/>
                <w:color w:val="000000"/>
              </w:rPr>
              <w:object>
                <v:shape id="_x0000_i1216" type="#_x0000_t75" style="width:27pt;height:15pt" o:ole="" coordsize="21600,21600" o:preferrelative="t" filled="f" stroked="f">
                  <v:stroke joinstyle="miter"/>
                  <v:imagedata r:id="rId41" o:title=""/>
                  <o:lock v:ext="edit" aspectratio="f"/>
                  <w10:anchorlock/>
                </v:shape>
                <o:OLEObject Type="Embed" ProgID="Equation.DSMT4" ShapeID="_x0000_i1216" DrawAspect="Content" ObjectID="_1468075916" r:id="rId367"/>
              </w:object>
            </w:r>
          </w:p>
        </w:tc>
      </w:tr>
      <w:tr>
        <w:tblPrEx>
          <w:tblW w:w="0" w:type="auto"/>
          <w:tblInd w:w="0" w:type="dxa"/>
          <w:tblCellMar>
            <w:top w:w="0" w:type="dxa"/>
            <w:left w:w="108" w:type="dxa"/>
            <w:bottom w:w="0" w:type="dxa"/>
            <w:right w:w="108" w:type="dxa"/>
          </w:tblCellMar>
        </w:tblPrEx>
        <w:tc>
          <w:tcPr>
            <w:tcW w:w="4179" w:type="dxa"/>
          </w:tcPr>
          <w:p>
            <w:pPr>
              <w:widowControl/>
              <w:adjustRightInd w:val="0"/>
              <w:snapToGrid w:val="0"/>
              <w:spacing w:line="360" w:lineRule="auto"/>
              <w:rPr>
                <w:bCs/>
                <w:color w:val="000000"/>
                <w:spacing w:val="28"/>
                <w:szCs w:val="21"/>
              </w:rPr>
            </w:pPr>
            <w:r>
              <w:rPr>
                <w:rFonts w:ascii="Times New Roman" w:hAnsi="Times New Roman"/>
                <w:bCs/>
                <w:color w:val="000000"/>
                <w:spacing w:val="28"/>
                <w:szCs w:val="21"/>
              </w:rPr>
              <w:t>对数函数模型</w:t>
            </w:r>
          </w:p>
        </w:tc>
        <w:tc>
          <w:tcPr>
            <w:tcW w:w="5598" w:type="dxa"/>
          </w:tcPr>
          <w:p>
            <w:pPr>
              <w:widowControl/>
              <w:adjustRightInd w:val="0"/>
              <w:snapToGrid w:val="0"/>
              <w:spacing w:line="360" w:lineRule="auto"/>
              <w:textAlignment w:val="center"/>
              <w:rPr>
                <w:bCs/>
                <w:color w:val="000000"/>
                <w:spacing w:val="28"/>
                <w:szCs w:val="21"/>
              </w:rPr>
            </w:pPr>
            <w:r>
              <w:rPr>
                <w:rFonts w:ascii="Times New Roman" w:hAnsi="Times New Roman"/>
                <w:color w:val="000000"/>
              </w:rPr>
              <w:object>
                <v:shape id="_x0000_i1217" type="#_x0000_t75" style="width:90pt;height:15.75pt" o:ole="" coordsize="21600,21600" o:preferrelative="t" filled="f" stroked="f">
                  <v:stroke joinstyle="miter"/>
                  <v:imagedata r:id="rId43" o:title=""/>
                  <o:lock v:ext="edit" aspectratio="t"/>
                  <w10:anchorlock/>
                </v:shape>
                <o:OLEObject Type="Embed" ProgID="Equation.3" ShapeID="_x0000_i1217" DrawAspect="Content" ObjectID="_1468075917" r:id="rId368"/>
              </w:object>
            </w:r>
            <w:r>
              <w:rPr>
                <w:rFonts w:ascii="Times New Roman" w:hAnsi="Times New Roman"/>
                <w:color w:val="000000"/>
              </w:rPr>
              <w:t>，</w:t>
            </w:r>
            <w:r>
              <w:rPr>
                <w:rFonts w:ascii="Times New Roman" w:hAnsi="Times New Roman"/>
                <w:color w:val="000000"/>
              </w:rPr>
              <w:object>
                <v:shape id="_x0000_i1218" type="#_x0000_t75" style="width:9pt;height:13.5pt" o:ole="" coordsize="21600,21600" o:preferrelative="t" filled="f" stroked="f">
                  <v:stroke joinstyle="miter"/>
                  <v:imagedata r:id="rId22" o:title=""/>
                  <o:lock v:ext="edit" aspectratio="t"/>
                  <w10:anchorlock/>
                </v:shape>
                <o:OLEObject Type="Embed" ProgID="Equation.3" ShapeID="_x0000_i1218" DrawAspect="Content" ObjectID="_1468075918" r:id="rId369"/>
              </w:object>
            </w:r>
            <w:r>
              <w:rPr>
                <w:rFonts w:ascii="Times New Roman" w:hAnsi="Times New Roman"/>
                <w:color w:val="000000"/>
              </w:rPr>
              <w:t>，</w:t>
            </w:r>
            <w:r>
              <w:rPr>
                <w:rFonts w:ascii="Times New Roman" w:hAnsi="Times New Roman"/>
                <w:color w:val="000000"/>
              </w:rPr>
              <w:object>
                <v:shape id="_x0000_i1219" type="#_x0000_t75" style="width:9pt;height:9.75pt" o:ole="" coordsize="21600,21600" o:preferrelative="t" filled="f" stroked="f">
                  <v:stroke joinstyle="miter"/>
                  <v:imagedata r:id="rId29" o:title=""/>
                  <o:lock v:ext="edit" aspectratio="t"/>
                  <w10:anchorlock/>
                </v:shape>
                <o:OLEObject Type="Embed" ProgID="Equation.3" ShapeID="_x0000_i1219" DrawAspect="Content" ObjectID="_1468075919" r:id="rId370"/>
              </w:object>
            </w:r>
            <w:r>
              <w:rPr>
                <w:rFonts w:ascii="Times New Roman" w:hAnsi="Times New Roman"/>
                <w:color w:val="000000"/>
              </w:rPr>
              <w:t>为常数，</w:t>
            </w:r>
            <w:r>
              <w:rPr>
                <w:rFonts w:ascii="Times New Roman" w:hAnsi="Times New Roman"/>
                <w:color w:val="000000"/>
              </w:rPr>
              <w:object>
                <v:shape id="_x0000_i1220" type="#_x0000_t75" style="width:24pt;height:13.5pt" o:ole="" coordsize="21600,21600" o:preferrelative="t" filled="f" stroked="f">
                  <v:stroke joinstyle="miter"/>
                  <v:imagedata r:id="rId37" o:title=""/>
                  <o:lock v:ext="edit" aspectratio="t"/>
                  <w10:anchorlock/>
                </v:shape>
                <o:OLEObject Type="Embed" ProgID="Equation.3" ShapeID="_x0000_i1220" DrawAspect="Content" ObjectID="_1468075920" r:id="rId371"/>
              </w:object>
            </w:r>
            <w:r>
              <w:rPr>
                <w:rFonts w:ascii="Times New Roman" w:hAnsi="Times New Roman"/>
                <w:color w:val="000000"/>
              </w:rPr>
              <w:t>，</w:t>
            </w:r>
            <w:r>
              <w:rPr>
                <w:rFonts w:ascii="Times New Roman" w:hAnsi="Times New Roman"/>
                <w:color w:val="000000"/>
              </w:rPr>
              <w:object>
                <v:shape id="_x0000_i1221" type="#_x0000_t75" style="width:24.75pt;height:13.5pt" o:ole="" coordsize="21600,21600" o:preferrelative="t" filled="f" stroked="f">
                  <v:stroke joinstyle="miter"/>
                  <v:imagedata r:id="rId39" o:title=""/>
                  <o:lock v:ext="edit" aspectratio="f"/>
                  <w10:anchorlock/>
                </v:shape>
                <o:OLEObject Type="Embed" ProgID="Equation.DSMT4" ShapeID="_x0000_i1221" DrawAspect="Content" ObjectID="_1468075921" r:id="rId372"/>
              </w:object>
            </w:r>
            <w:r>
              <w:rPr>
                <w:rFonts w:ascii="Times New Roman" w:hAnsi="Times New Roman"/>
                <w:color w:val="000000"/>
              </w:rPr>
              <w:t>，</w:t>
            </w:r>
            <w:r>
              <w:rPr>
                <w:rFonts w:ascii="Times New Roman" w:hAnsi="Times New Roman"/>
                <w:color w:val="000000"/>
              </w:rPr>
              <w:object>
                <v:shape id="_x0000_i1222" type="#_x0000_t75" style="width:27pt;height:15pt" o:ole="" coordsize="21600,21600" o:preferrelative="t" filled="f" stroked="f">
                  <v:stroke joinstyle="miter"/>
                  <v:imagedata r:id="rId41" o:title=""/>
                  <o:lock v:ext="edit" aspectratio="f"/>
                  <w10:anchorlock/>
                </v:shape>
                <o:OLEObject Type="Embed" ProgID="Equation.DSMT4" ShapeID="_x0000_i1222" DrawAspect="Content" ObjectID="_1468075922" r:id="rId373"/>
              </w:object>
            </w:r>
          </w:p>
        </w:tc>
      </w:tr>
      <w:tr>
        <w:tblPrEx>
          <w:tblW w:w="0" w:type="auto"/>
          <w:tblInd w:w="0" w:type="dxa"/>
          <w:tblCellMar>
            <w:top w:w="0" w:type="dxa"/>
            <w:left w:w="108" w:type="dxa"/>
            <w:bottom w:w="0" w:type="dxa"/>
            <w:right w:w="108" w:type="dxa"/>
          </w:tblCellMar>
        </w:tblPrEx>
        <w:tc>
          <w:tcPr>
            <w:tcW w:w="4179" w:type="dxa"/>
          </w:tcPr>
          <w:p>
            <w:pPr>
              <w:widowControl/>
              <w:adjustRightInd w:val="0"/>
              <w:snapToGrid w:val="0"/>
              <w:spacing w:line="360" w:lineRule="auto"/>
              <w:rPr>
                <w:bCs/>
                <w:color w:val="000000"/>
                <w:spacing w:val="28"/>
                <w:szCs w:val="21"/>
              </w:rPr>
            </w:pPr>
            <w:r>
              <w:rPr>
                <w:rFonts w:ascii="Times New Roman" w:hAnsi="Times New Roman"/>
                <w:bCs/>
                <w:color w:val="000000"/>
                <w:spacing w:val="28"/>
                <w:szCs w:val="21"/>
              </w:rPr>
              <w:t>幂函数模型</w:t>
            </w:r>
          </w:p>
        </w:tc>
        <w:tc>
          <w:tcPr>
            <w:tcW w:w="5598" w:type="dxa"/>
          </w:tcPr>
          <w:p>
            <w:pPr>
              <w:widowControl/>
              <w:adjustRightInd w:val="0"/>
              <w:snapToGrid w:val="0"/>
              <w:spacing w:line="360" w:lineRule="auto"/>
              <w:textAlignment w:val="center"/>
              <w:rPr>
                <w:bCs/>
                <w:color w:val="000000"/>
                <w:spacing w:val="28"/>
                <w:szCs w:val="21"/>
              </w:rPr>
            </w:pPr>
            <w:r>
              <w:rPr>
                <w:rFonts w:ascii="Times New Roman" w:hAnsi="Times New Roman"/>
                <w:color w:val="000000"/>
              </w:rPr>
              <w:object>
                <v:shape id="_x0000_i1223" type="#_x0000_t75" style="width:74.25pt;height:18pt" o:ole="" coordsize="21600,21600" o:preferrelative="t" filled="f" stroked="f">
                  <v:stroke joinstyle="miter"/>
                  <v:imagedata r:id="rId50" o:title=""/>
                  <o:lock v:ext="edit" aspectratio="t"/>
                  <w10:anchorlock/>
                </v:shape>
                <o:OLEObject Type="Embed" ProgID="Equation.3" ShapeID="_x0000_i1223" DrawAspect="Content" ObjectID="_1468075923" r:id="rId374"/>
              </w:object>
            </w:r>
            <w:r>
              <w:rPr>
                <w:rFonts w:ascii="Times New Roman" w:hAnsi="Times New Roman"/>
                <w:color w:val="000000"/>
              </w:rPr>
              <w:t>，</w:t>
            </w:r>
            <w:r>
              <w:rPr>
                <w:rFonts w:ascii="Times New Roman" w:hAnsi="Times New Roman"/>
                <w:color w:val="000000"/>
              </w:rPr>
              <w:object>
                <v:shape id="_x0000_i1224" type="#_x0000_t75" style="width:9pt;height:13.5pt" o:ole="" coordsize="21600,21600" o:preferrelative="t" filled="f" stroked="f">
                  <v:stroke joinstyle="miter"/>
                  <v:imagedata r:id="rId22" o:title=""/>
                  <o:lock v:ext="edit" aspectratio="t"/>
                  <w10:anchorlock/>
                </v:shape>
                <o:OLEObject Type="Embed" ProgID="Equation.3" ShapeID="_x0000_i1224" DrawAspect="Content" ObjectID="_1468075924" r:id="rId375"/>
              </w:object>
            </w:r>
            <w:r>
              <w:rPr>
                <w:rFonts w:ascii="Times New Roman" w:hAnsi="Times New Roman"/>
                <w:color w:val="000000"/>
              </w:rPr>
              <w:t>为常数，</w:t>
            </w:r>
            <w:r>
              <w:rPr>
                <w:rFonts w:ascii="Times New Roman" w:hAnsi="Times New Roman"/>
                <w:color w:val="000000"/>
              </w:rPr>
              <w:object>
                <v:shape id="_x0000_i1225" type="#_x0000_t75" style="width:27.75pt;height:15pt" o:ole="" coordsize="21600,21600" o:preferrelative="t" filled="f" stroked="f">
                  <v:stroke joinstyle="miter"/>
                  <v:imagedata r:id="rId53" o:title=""/>
                  <o:lock v:ext="edit" aspectratio="t"/>
                  <w10:anchorlock/>
                </v:shape>
                <o:OLEObject Type="Embed" ProgID="Equation.3" ShapeID="_x0000_i1225" DrawAspect="Content" ObjectID="_1468075925" r:id="rId376"/>
              </w:object>
            </w:r>
          </w:p>
        </w:tc>
      </w:tr>
    </w:tbl>
    <w:p>
      <w:pPr>
        <w:spacing w:line="360" w:lineRule="auto"/>
        <w:ind w:firstLine="420" w:firstLineChars="200"/>
        <w:rPr>
          <w:b/>
          <w:bCs/>
          <w:color w:val="000000"/>
          <w:szCs w:val="21"/>
        </w:rPr>
      </w:pPr>
      <w:r>
        <w:rPr>
          <w:bCs/>
          <w:color w:val="000000"/>
          <w:szCs w:val="21"/>
        </w:rPr>
        <w:t>2</w:t>
      </w:r>
      <w:r>
        <w:rPr>
          <w:rFonts w:hint="eastAsia"/>
          <w:b/>
          <w:bCs/>
          <w:color w:val="000000"/>
          <w:szCs w:val="21"/>
        </w:rPr>
        <w:t>、</w:t>
      </w:r>
      <w:r>
        <w:rPr>
          <w:b/>
          <w:bCs/>
          <w:color w:val="000000"/>
          <w:szCs w:val="21"/>
        </w:rPr>
        <w:t>解函数应用问题的步骤：</w:t>
      </w:r>
    </w:p>
    <w:p>
      <w:pPr>
        <w:widowControl/>
        <w:adjustRightInd w:val="0"/>
        <w:snapToGrid w:val="0"/>
        <w:spacing w:line="360" w:lineRule="auto"/>
        <w:ind w:firstLine="420" w:firstLineChars="200"/>
        <w:rPr>
          <w:color w:val="000000"/>
          <w:szCs w:val="21"/>
        </w:rPr>
      </w:pPr>
      <w:r>
        <w:rPr>
          <w:color w:val="000000"/>
          <w:szCs w:val="21"/>
        </w:rPr>
        <w:t>（1）审题：弄清题意，识别条件与结论，弄清数量关系，初步选择数学模型；</w:t>
      </w:r>
      <w:r>
        <w:rPr>
          <w:color w:val="000000"/>
          <w:szCs w:val="21"/>
        </w:rPr>
        <w:br/>
      </w:r>
      <w:r>
        <w:rPr>
          <w:color w:val="000000"/>
          <w:szCs w:val="21"/>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77" w:history="1">
        <w:r>
          <w:rPr>
            <w:rFonts w:ascii="SimSun" w:eastAsia="SimSun" w:hAnsi="SimSun" w:cs="SimSun"/>
            <w:b/>
            <w:bCs/>
            <w:color w:val="0000EE"/>
            <w:kern w:val="0"/>
            <w:sz w:val="30"/>
            <w:szCs w:val="30"/>
            <w:u w:val="single" w:color="0000EE"/>
          </w:rPr>
          <w:t>https://d.book118.com/746045045054010100</w:t>
        </w:r>
      </w:hyperlink>
    </w:p>
    <w:p>
      <w:pPr>
        <w:widowControl/>
        <w:adjustRightInd w:val="0"/>
        <w:snapToGrid w:val="0"/>
        <w:spacing w:line="360" w:lineRule="auto"/>
        <w:ind w:firstLine="420" w:firstLineChars="200"/>
        <w:rPr>
          <w:color w:val="000000"/>
          <w:szCs w:val="21"/>
        </w:rPr>
      </w:pPr>
    </w:p>
    <w:sectPr>
      <w:type w:val="nextPage"/>
      <w:pgSz w:w="11906" w:h="16838"/>
      <w:pgMar w:top="1440" w:right="1800" w:bottom="1440" w:left="1800" w:header="708" w:footer="708" w:gutter="0"/>
      <w:pgNumType w:start="12"/>
      <w:cols w:num="1"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embedRegular r:id="rId1" w:subsetted="1" w:fontKey="{77C535E3-C9CE-475A-9354-5AFFA6A5B627}"/>
  </w:font>
  <w:font w:name="Courier New">
    <w:panose1 w:val="02070309020205020404"/>
    <w:charset w:val="01"/>
    <w:family w:val="modern"/>
    <w:pitch w:val="default"/>
    <w:sig w:usb0="E0002EFF" w:usb1="C0007843" w:usb2="00000009" w:usb3="00000000" w:csb0="400001FF" w:csb1="FFFF0000"/>
  </w:font>
  <w:font w:name="Calibri">
    <w:panose1 w:val="020F0502020204030204"/>
    <w:charset w:val="00"/>
    <w:family w:val="swiss"/>
    <w:pitch w:val="default"/>
    <w:sig w:usb0="E4002EFF" w:usb1="C000247B" w:usb2="00000009" w:usb3="00000000" w:csb0="200001FF" w:csb1="00000000"/>
  </w:font>
  <w:font w:name="Time New Romans">
    <w:altName w:val="Times New Roman"/>
    <w:panose1 w:val="00000000000000000000"/>
    <w:charset w:val="00"/>
    <w:family w:val="auto"/>
    <w:pitch w:val="default"/>
    <w:sig w:usb0="00000000" w:usb1="00000000" w:usb2="00000000" w:usb3="00000000" w:csb0="00040001" w:csb1="00000000"/>
  </w:font>
  <w:font w:name="等线">
    <w:panose1 w:val="02010600030101010101"/>
    <w:charset w:val="86"/>
    <w:family w:val="auto"/>
    <w:pitch w:val="default"/>
    <w:sig w:usb0="A00002BF" w:usb1="38CF7CFA" w:usb2="00000016" w:usb3="00000000" w:csb0="0004000F" w:csb1="00000000"/>
  </w:font>
  <w:font w:name="Calibri Light">
    <w:charset w:val="00"/>
    <w:family w:val="auto"/>
    <w:pitch w:val="default"/>
  </w:font>
  <w:font w:name="SimSun">
    <w:charset w:val="00"/>
    <w:family w:val="auto"/>
    <w:pitch w:val="default"/>
    <w:sig w:usb0="00000000" w:usb1="00000000" w:usb2="00000000" w:usb3="00000000" w:csb0="00000001" w:csb1="00000000"/>
    <w:embedRegular r:id="rId2" w:subsetted="1" w:fontKey="{1A0905CF-336A-4BF8-9879-FB81E4456ADE}"/>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embedTrueTypeFonts/>
  <w:saveSubsetFonts/>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672E4"/>
    <w:rsid w:val="00091019"/>
    <w:rsid w:val="000A172D"/>
    <w:rsid w:val="000A178B"/>
    <w:rsid w:val="000E50EF"/>
    <w:rsid w:val="000E6963"/>
    <w:rsid w:val="001238AA"/>
    <w:rsid w:val="00192ABD"/>
    <w:rsid w:val="001B2478"/>
    <w:rsid w:val="002250FB"/>
    <w:rsid w:val="002A7A8F"/>
    <w:rsid w:val="002D7144"/>
    <w:rsid w:val="003209CE"/>
    <w:rsid w:val="00331F0B"/>
    <w:rsid w:val="003672E4"/>
    <w:rsid w:val="003921F5"/>
    <w:rsid w:val="004151FC"/>
    <w:rsid w:val="00446C9D"/>
    <w:rsid w:val="004A6E94"/>
    <w:rsid w:val="0051736F"/>
    <w:rsid w:val="00552C6E"/>
    <w:rsid w:val="005A564E"/>
    <w:rsid w:val="005A7094"/>
    <w:rsid w:val="005F676F"/>
    <w:rsid w:val="006326C4"/>
    <w:rsid w:val="0063558B"/>
    <w:rsid w:val="00644B7C"/>
    <w:rsid w:val="0066273D"/>
    <w:rsid w:val="00672EA9"/>
    <w:rsid w:val="00697075"/>
    <w:rsid w:val="006A71BE"/>
    <w:rsid w:val="006B05F1"/>
    <w:rsid w:val="006D570C"/>
    <w:rsid w:val="006F4F3F"/>
    <w:rsid w:val="007105C3"/>
    <w:rsid w:val="00756573"/>
    <w:rsid w:val="00764373"/>
    <w:rsid w:val="007808A3"/>
    <w:rsid w:val="00782222"/>
    <w:rsid w:val="007C5258"/>
    <w:rsid w:val="007D5ADF"/>
    <w:rsid w:val="007F23F2"/>
    <w:rsid w:val="0082148E"/>
    <w:rsid w:val="0085185B"/>
    <w:rsid w:val="008756F5"/>
    <w:rsid w:val="008E3A2C"/>
    <w:rsid w:val="008E4B3B"/>
    <w:rsid w:val="009055CA"/>
    <w:rsid w:val="00913D30"/>
    <w:rsid w:val="00973420"/>
    <w:rsid w:val="00993C19"/>
    <w:rsid w:val="009F5812"/>
    <w:rsid w:val="00A2017B"/>
    <w:rsid w:val="00A57350"/>
    <w:rsid w:val="00A7755B"/>
    <w:rsid w:val="00A93771"/>
    <w:rsid w:val="00AE79B8"/>
    <w:rsid w:val="00B544F5"/>
    <w:rsid w:val="00C02FC6"/>
    <w:rsid w:val="00C04745"/>
    <w:rsid w:val="00C0694A"/>
    <w:rsid w:val="00C22D09"/>
    <w:rsid w:val="00CF0787"/>
    <w:rsid w:val="00D0216E"/>
    <w:rsid w:val="00D47EEF"/>
    <w:rsid w:val="00D65D2B"/>
    <w:rsid w:val="00DA1327"/>
    <w:rsid w:val="00DA3F1F"/>
    <w:rsid w:val="00DC7DDB"/>
    <w:rsid w:val="00DE2DA7"/>
    <w:rsid w:val="00E151FB"/>
    <w:rsid w:val="00E6616F"/>
    <w:rsid w:val="00EA3A49"/>
    <w:rsid w:val="00F10A74"/>
    <w:rsid w:val="00F7481C"/>
    <w:rsid w:val="00FA1398"/>
    <w:rsid w:val="00FC133E"/>
    <w:rsid w:val="00FD580A"/>
    <w:rsid w:val="01205D5C"/>
    <w:rsid w:val="061D286A"/>
    <w:rsid w:val="094F0588"/>
    <w:rsid w:val="0B8F3EAA"/>
    <w:rsid w:val="0CD81BE1"/>
    <w:rsid w:val="0DF353AB"/>
    <w:rsid w:val="10C2298C"/>
    <w:rsid w:val="131B2AF6"/>
    <w:rsid w:val="13E10520"/>
    <w:rsid w:val="16500A3A"/>
    <w:rsid w:val="25431B62"/>
    <w:rsid w:val="2A1E6246"/>
    <w:rsid w:val="3F746C97"/>
    <w:rsid w:val="4FFC0D0F"/>
    <w:rsid w:val="5385537D"/>
    <w:rsid w:val="5DC72774"/>
    <w:rsid w:val="61E64D53"/>
    <w:rsid w:val="65AF772D"/>
    <w:rsid w:val="65C21C5B"/>
    <w:rsid w:val="6E737F96"/>
    <w:rsid w:val="6EC72736"/>
    <w:rsid w:val="7499002B"/>
    <w:rsid w:val="754828CA"/>
    <w:rsid w:val="7CC71C67"/>
    <w:rsid w:val="7DFE6A93"/>
  </w:rsids>
  <w:docVars>
    <w:docVar w:name="commondata" w:val="eyJoZGlkIjoiMjE0Zjg1NzA1MTMwZjY0M2MzNjJjZWFlYzBhMTg4YTE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lsdException w:name="index 2" w:uiPriority="0"/>
    <w:lsdException w:name="index 3" w:uiPriority="0"/>
    <w:lsdException w:name="index 4" w:uiPriority="0"/>
    <w:lsdException w:name="index 5" w:uiPriority="0"/>
    <w:lsdException w:name="index 6" w:uiPriority="0"/>
    <w:lsdException w:name="index 7" w:uiPriority="0"/>
    <w:lsdException w:name="index 8" w:uiPriority="0"/>
    <w:lsdException w:name="index 9" w:uiPriority="0"/>
    <w:lsdException w:name="toc 1" w:uiPriority="0"/>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Normal Indent" w:uiPriority="0"/>
    <w:lsdException w:name="footnote text" w:uiPriority="0"/>
    <w:lsdException w:name="annotation text" w:uiPriority="0"/>
    <w:lsdException w:name="header" w:uiPriority="0" w:qFormat="1"/>
    <w:lsdException w:name="footer" w:qFormat="1"/>
    <w:lsdException w:name="index heading" w:uiPriority="0"/>
    <w:lsdException w:name="caption" w:uiPriority="0" w:qFormat="1"/>
    <w:lsdException w:name="table of figures" w:uiPriority="0"/>
    <w:lsdException w:name="envelope address" w:uiPriority="0"/>
    <w:lsdException w:name="envelope return" w:uiPriority="0"/>
    <w:lsdException w:name="footnote reference" w:uiPriority="0"/>
    <w:lsdException w:name="annotation reference" w:uiPriority="0"/>
    <w:lsdException w:name="line number" w:uiPriority="0"/>
    <w:lsdException w:name="page number" w:uiPriority="0"/>
    <w:lsdException w:name="endnote reference" w:uiPriority="0"/>
    <w:lsdException w:name="endnote text" w:uiPriority="0"/>
    <w:lsdException w:name="table of authorities" w:semiHidden="0" w:uiPriority="0" w:unhideWhenUsed="0"/>
    <w:lsdException w:name="macro" w:uiPriority="0"/>
    <w:lsdException w:name="toa heading" w:uiPriority="0"/>
    <w:lsdException w:name="List" w:semiHidden="0" w:uiPriority="0" w:unhideWhenUsed="0"/>
    <w:lsdException w:name="List Bullet" w:semiHidden="0" w:uiPriority="0" w:unhideWhenUsed="0"/>
    <w:lsdException w:name="List Number" w:uiPriority="0"/>
    <w:lsdException w:name="List 2" w:uiPriority="0"/>
    <w:lsdException w:name="List 3" w:uiPriority="0"/>
    <w:lsdException w:name="List 4" w:uiPriority="0"/>
    <w:lsdException w:name="List 5" w:uiPriority="0"/>
    <w:lsdException w:name="List Bullet 2" w:uiPriority="0"/>
    <w:lsdException w:name="List Bullet 3" w:uiPriority="0"/>
    <w:lsdException w:name="List Bullet 4" w:uiPriority="0"/>
    <w:lsdException w:name="List Bullet 5" w:uiPriority="0"/>
    <w:lsdException w:name="List Number 2" w:uiPriority="0"/>
    <w:lsdException w:name="List Number 3" w:uiPriority="0"/>
    <w:lsdException w:name="List Number 4" w:uiPriority="0"/>
    <w:lsdException w:name="List Number 5" w:uiPriority="0"/>
    <w:lsdException w:name="Title" w:semiHidden="0" w:uiPriority="0" w:unhideWhenUsed="0" w:qFormat="1"/>
    <w:lsdException w:name="Closing" w:uiPriority="0"/>
    <w:lsdException w:name="Signature" w:uiPriority="0"/>
    <w:lsdException w:name="Default Paragraph Font" w:uiPriority="1"/>
    <w:lsdException w:name="Body Text" w:uiPriority="0"/>
    <w:lsdException w:name="Body Text Indent" w:uiPriority="0"/>
    <w:lsdException w:name="List Continue" w:uiPriority="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uiPriority="0"/>
    <w:lsdException w:name="Subtitle" w:semiHidden="0" w:uiPriority="0" w:unhideWhenUsed="0" w:qFormat="1"/>
    <w:lsdException w:name="Salutation" w:uiPriority="0"/>
    <w:lsdException w:name="Date" w:uiPriority="0"/>
    <w:lsdException w:name="Body Text First Indent" w:uiPriority="0"/>
    <w:lsdException w:name="Body Text First Indent 2" w:uiPriority="0"/>
    <w:lsdException w:name="Note Heading" w:uiPriority="0"/>
    <w:lsdException w:name="Body Text 2" w:uiPriority="0"/>
    <w:lsdException w:name="Body Text 3" w:uiPriority="0"/>
    <w:lsdException w:name="Body Text Indent 2" w:uiPriority="0"/>
    <w:lsdException w:name="Body Text Indent 3" w:uiPriority="0"/>
    <w:lsdException w:name="Block Text" w:uiPriority="0"/>
    <w:lsdException w:name="Hyperlink" w:uiPriority="0"/>
    <w:lsdException w:name="FollowedHyperlink" w:uiPriority="0"/>
    <w:lsdException w:name="Strong" w:semiHidden="0" w:uiPriority="0" w:unhideWhenUsed="0" w:qFormat="1"/>
    <w:lsdException w:name="Emphasis" w:semiHidden="0" w:uiPriority="0" w:unhideWhenUsed="0" w:qFormat="1"/>
    <w:lsdException w:name="Document Map" w:uiPriority="0"/>
    <w:lsdException w:name="Plain Text" w:uiPriority="0" w:qFormat="1"/>
    <w:lsdException w:name="E-mail Signature" w:uiPriority="0"/>
    <w:lsdException w:name="Normal (Web)" w:qFormat="1"/>
    <w:lsdException w:name="HTML Acronym" w:uiPriority="0"/>
    <w:lsdException w:name="HTML Address" w:uiPriority="0"/>
    <w:lsdException w:name="HTML Cite" w:uiPriority="0"/>
    <w:lsdException w:name="HTML Code" w:uiPriority="0"/>
    <w:lsdException w:name="HTML Definition" w:uiPriority="0"/>
    <w:lsdException w:name="HTML Keyboard" w:uiPriority="0"/>
    <w:lsdException w:name="HTML Preformatted" w:uiPriority="0"/>
    <w:lsdException w:name="HTML Sample" w:uiPriority="0"/>
    <w:lsdException w:name="HTML Typewriter" w:uiPriority="0"/>
    <w:lsdException w:name="HTML Variable" w:uiPriority="0"/>
    <w:lsdException w:name="Normal Table"/>
    <w:lsdException w:name="annotation subject" w:uiPriority="0"/>
    <w:lsdException w:name="Table Simple 1" w:uiPriority="0"/>
    <w:lsdException w:name="Table Simple 2" w:uiPriority="0"/>
    <w:lsdException w:name="Table Simple 3" w:uiPriority="0"/>
    <w:lsdException w:name="Table Classic 1" w:uiPriority="0"/>
    <w:lsdException w:name="Table Classic 2" w:uiPriority="0"/>
    <w:lsdException w:name="Table Classic 3" w:uiPriority="0"/>
    <w:lsdException w:name="Table Classic 4" w:uiPriority="0"/>
    <w:lsdException w:name="Table Colorful 1" w:uiPriority="0"/>
    <w:lsdException w:name="Table Colorful 2" w:uiPriority="0"/>
    <w:lsdException w:name="Table Colorful 3" w:uiPriority="0"/>
    <w:lsdException w:name="Table Columns 1" w:uiPriority="0"/>
    <w:lsdException w:name="Table Columns 2" w:uiPriority="0"/>
    <w:lsdException w:name="Table Columns 3" w:uiPriority="0"/>
    <w:lsdException w:name="Table Columns 4" w:uiPriority="0"/>
    <w:lsdException w:name="Table Columns 5" w:uiPriority="0"/>
    <w:lsdException w:name="Table Grid 1" w:uiPriority="0"/>
    <w:lsdException w:name="Table Grid 2" w:uiPriority="0"/>
    <w:lsdException w:name="Table Grid 3" w:uiPriority="0"/>
    <w:lsdException w:name="Table Grid 4" w:uiPriority="0"/>
    <w:lsdException w:name="Table Grid 5" w:uiPriority="0"/>
    <w:lsdException w:name="Table Grid 6" w:uiPriority="0"/>
    <w:lsdException w:name="Table Grid 7" w:uiPriority="0"/>
    <w:lsdException w:name="Table Grid 8" w:uiPriority="0"/>
    <w:lsdException w:name="Table List 1" w:uiPriority="0"/>
    <w:lsdException w:name="Table List 2" w:uiPriority="0"/>
    <w:lsdException w:name="Table List 3" w:uiPriority="0"/>
    <w:lsdException w:name="Table List 4" w:uiPriority="0"/>
    <w:lsdException w:name="Table List 5" w:uiPriority="0"/>
    <w:lsdException w:name="Table List 6" w:uiPriority="0"/>
    <w:lsdException w:name="Table List 7" w:uiPriority="0"/>
    <w:lsdException w:name="Table List 8" w:uiPriority="0"/>
    <w:lsdException w:name="Table 3D effects 1" w:uiPriority="0"/>
    <w:lsdException w:name="Table 3D effects 2" w:uiPriority="0"/>
    <w:lsdException w:name="Table 3D effects 3" w:uiPriority="0"/>
    <w:lsdException w:name="Table Contemporary" w:uiPriority="0"/>
    <w:lsdException w:name="Table Elegant" w:uiPriority="0"/>
    <w:lsdException w:name="Table Professional" w:uiPriority="0"/>
    <w:lsdException w:name="Table Subtle 1" w:uiPriority="0"/>
    <w:lsdException w:name="Table Subtle 2" w:uiPriority="0"/>
    <w:lsdException w:name="Table Web 1" w:uiPriority="0"/>
    <w:lsdException w:name="Table Web 2" w:uiPriority="0"/>
    <w:lsdException w:name="Table Web 3" w:uiPriority="0"/>
    <w:lsdException w:name="Balloon Text" w:semiHidden="0" w:uiPriority="0" w:unhideWhenUsed="0" w:qFormat="1"/>
    <w:lsdException w:name="Table Grid" w:semiHidden="0" w:uiPriority="0" w:unhideWhenUsed="0" w:qFormat="1"/>
    <w:lsdException w:name="Table Theme" w:uiPriority="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qFormat="1"/>
    <w:lsdException w:name="Quote" w:semiHidden="0" w:uiPriority="29"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imes New Roman" w:eastAsia="宋体" w:hAnsi="Times New Roman" w:cs="Times New Roman"/>
      <w:kern w:val="2"/>
      <w:sz w:val="21"/>
      <w:szCs w:val="22"/>
      <w:lang w:val="en-US" w:eastAsia="zh-CN" w:bidi="ar-SA"/>
    </w:rPr>
  </w:style>
  <w:style w:type="paragraph" w:styleId="Heading3">
    <w:name w:val="heading 3"/>
    <w:basedOn w:val="Normal"/>
    <w:next w:val="Normal"/>
    <w:semiHidden/>
    <w:unhideWhenUsed/>
    <w:qFormat/>
    <w:pPr>
      <w:keepNext/>
      <w:keepLines/>
      <w:spacing w:before="260" w:after="260" w:line="416" w:lineRule="auto"/>
      <w:outlineLvl w:val="2"/>
    </w:pPr>
    <w:rPr>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 w:type="paragraph" w:styleId="PlainText">
    <w:name w:val="Plain Text"/>
    <w:basedOn w:val="Normal"/>
    <w:link w:val="Char2"/>
    <w:semiHidden/>
    <w:unhideWhenUsed/>
    <w:qFormat/>
    <w:rPr>
      <w:rFonts w:ascii="宋体" w:hAnsi="Courier New" w:cs="Courier New"/>
      <w:szCs w:val="21"/>
    </w:rPr>
  </w:style>
  <w:style w:type="paragraph" w:styleId="BalloonText">
    <w:name w:val="Balloon Text"/>
    <w:basedOn w:val="Normal"/>
    <w:link w:val="Char0"/>
    <w:qFormat/>
    <w:rPr>
      <w:sz w:val="18"/>
      <w:szCs w:val="18"/>
    </w:rPr>
  </w:style>
  <w:style w:type="paragraph" w:styleId="Footer">
    <w:name w:val="footer"/>
    <w:basedOn w:val="Normal"/>
    <w:link w:val="Char"/>
    <w:uiPriority w:val="99"/>
    <w:semiHidden/>
    <w:unhideWhenUsed/>
    <w:qFormat/>
    <w:pPr>
      <w:tabs>
        <w:tab w:val="center" w:pos="4153"/>
        <w:tab w:val="right" w:pos="8306"/>
      </w:tabs>
      <w:snapToGrid w:val="0"/>
      <w:jc w:val="left"/>
    </w:pPr>
    <w:rPr>
      <w:sz w:val="18"/>
    </w:rPr>
  </w:style>
  <w:style w:type="paragraph" w:styleId="Header">
    <w:name w:val="header"/>
    <w:basedOn w:val="Normal"/>
    <w:semiHidden/>
    <w:unhideWhenUsed/>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NormalWeb">
    <w:name w:val="Normal (Web)"/>
    <w:uiPriority w:val="99"/>
    <w:semiHidden/>
    <w:unhideWhenUsed/>
    <w:qFormat/>
    <w:pPr>
      <w:widowControl w:val="0"/>
      <w:spacing w:after="200" w:line="276" w:lineRule="auto"/>
      <w:jc w:val="both"/>
    </w:pPr>
    <w:rPr>
      <w:rFonts w:ascii="Times New Roman" w:eastAsia="宋体" w:hAnsi="Times New Roman" w:cs="Times New Roman"/>
      <w:kern w:val="2"/>
      <w:sz w:val="24"/>
      <w:szCs w:val="24"/>
      <w:lang w:val="en-US" w:eastAsia="zh-CN" w:bidi="ar-SA"/>
    </w:rPr>
  </w:style>
  <w:style w:type="table" w:styleId="TableGrid">
    <w:name w:val="Table Grid"/>
    <w:basedOn w:val="TableNormal"/>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Emphasis">
    <w:name w:val="Emphasis"/>
    <w:basedOn w:val="DefaultParagraphFont"/>
    <w:qFormat/>
    <w:rPr>
      <w:i/>
    </w:rPr>
  </w:style>
  <w:style w:type="character" w:styleId="Hyperlink">
    <w:name w:val="Hyperlink"/>
    <w:basedOn w:val="DefaultParagraphFont"/>
    <w:autoRedefine/>
    <w:semiHidden/>
    <w:unhideWhenUsed/>
    <w:rPr>
      <w:color w:val="0000FF"/>
      <w:u w:val="single"/>
    </w:rPr>
  </w:style>
  <w:style w:type="character" w:customStyle="1" w:styleId="Char">
    <w:name w:val="页脚 Char"/>
    <w:basedOn w:val="DefaultParagraphFont"/>
    <w:link w:val="Footer"/>
    <w:autoRedefine/>
    <w:uiPriority w:val="99"/>
    <w:qFormat/>
    <w:rPr>
      <w:kern w:val="2"/>
      <w:sz w:val="18"/>
      <w:szCs w:val="24"/>
    </w:rPr>
  </w:style>
  <w:style w:type="paragraph" w:customStyle="1" w:styleId="PlainText0">
    <w:name w:val="Plain Text_0"/>
    <w:basedOn w:val="Normal0"/>
    <w:autoRedefine/>
    <w:unhideWhenUsed/>
    <w:qFormat/>
    <w:rPr>
      <w:rFonts w:ascii="宋体" w:hAnsi="Courier New" w:cs="Courier New"/>
      <w:szCs w:val="21"/>
    </w:rPr>
  </w:style>
  <w:style w:type="paragraph" w:customStyle="1" w:styleId="Normal0">
    <w:name w:val="Normal_0"/>
    <w:autoRedefine/>
    <w:qFormat/>
    <w:pPr>
      <w:widowControl w:val="0"/>
      <w:jc w:val="both"/>
    </w:pPr>
    <w:rPr>
      <w:rFonts w:ascii="Calibri" w:eastAsia="宋体" w:hAnsi="Calibri" w:cs="Times New Roman"/>
      <w:lang w:val="en-US" w:eastAsia="zh-CN" w:bidi="ar-SA"/>
    </w:rPr>
  </w:style>
  <w:style w:type="character" w:customStyle="1" w:styleId="Char0">
    <w:name w:val="批注框文本 Char"/>
    <w:basedOn w:val="DefaultParagraphFont"/>
    <w:link w:val="BalloonText"/>
    <w:qFormat/>
    <w:rPr>
      <w:kern w:val="2"/>
      <w:sz w:val="18"/>
      <w:szCs w:val="18"/>
      <w:lang w:eastAsia="zh-CN"/>
    </w:rPr>
  </w:style>
  <w:style w:type="paragraph" w:styleId="ListParagraph">
    <w:name w:val="List Paragraph"/>
    <w:basedOn w:val="Normal"/>
    <w:autoRedefine/>
    <w:uiPriority w:val="99"/>
    <w:unhideWhenUsed/>
    <w:qFormat/>
    <w:pPr>
      <w:ind w:firstLine="420" w:firstLineChars="200"/>
    </w:pPr>
  </w:style>
  <w:style w:type="paragraph" w:styleId="Quote">
    <w:name w:val="Quote"/>
    <w:basedOn w:val="Normal"/>
    <w:next w:val="Normal"/>
    <w:link w:val="Char1"/>
    <w:autoRedefine/>
    <w:uiPriority w:val="29"/>
    <w:qFormat/>
    <w:pPr>
      <w:widowControl/>
      <w:spacing w:after="200" w:line="276" w:lineRule="auto"/>
      <w:jc w:val="left"/>
    </w:pPr>
    <w:rPr>
      <w:rFonts w:asciiTheme="minorHAnsi" w:eastAsiaTheme="minorEastAsia" w:hAnsiTheme="minorHAnsi" w:cstheme="minorBidi"/>
      <w:i/>
      <w:iCs/>
      <w:color w:val="000000" w:themeColor="text1"/>
      <w:kern w:val="0"/>
      <w:sz w:val="22"/>
      <w14:textFill>
        <w14:solidFill>
          <w14:schemeClr w14:val="tx1"/>
        </w14:solidFill>
      </w14:textFill>
    </w:rPr>
  </w:style>
  <w:style w:type="character" w:customStyle="1" w:styleId="Char1">
    <w:name w:val="引用 Char"/>
    <w:basedOn w:val="DefaultParagraphFont"/>
    <w:link w:val="Quote"/>
    <w:autoRedefine/>
    <w:uiPriority w:val="29"/>
    <w:qFormat/>
    <w:rPr>
      <w:rFonts w:asciiTheme="minorHAnsi" w:eastAsiaTheme="minorEastAsia" w:hAnsiTheme="minorHAnsi" w:cstheme="minorBidi"/>
      <w:i/>
      <w:iCs/>
      <w:color w:val="000000" w:themeColor="text1"/>
      <w:sz w:val="22"/>
      <w:szCs w:val="22"/>
      <w:lang w:eastAsia="zh-CN"/>
      <w14:textFill>
        <w14:solidFill>
          <w14:schemeClr w14:val="tx1"/>
        </w14:solidFill>
      </w14:textFill>
    </w:rPr>
  </w:style>
  <w:style w:type="paragraph" w:customStyle="1" w:styleId="Normal1">
    <w:name w:val="Normal_1"/>
    <w:qFormat/>
    <w:pPr>
      <w:widowControl w:val="0"/>
      <w:spacing w:after="200" w:line="276" w:lineRule="auto"/>
      <w:jc w:val="both"/>
    </w:pPr>
    <w:rPr>
      <w:rFonts w:ascii="Time New Romans" w:eastAsia="宋体" w:hAnsi="Time New Romans" w:cs="宋体"/>
      <w:kern w:val="2"/>
      <w:sz w:val="21"/>
      <w:szCs w:val="22"/>
      <w:lang w:val="en-US" w:eastAsia="zh-CN" w:bidi="ar-SA"/>
    </w:rPr>
  </w:style>
  <w:style w:type="character" w:customStyle="1" w:styleId="Char2">
    <w:name w:val="纯文本 Char"/>
    <w:basedOn w:val="DefaultParagraphFont"/>
    <w:link w:val="PlainText"/>
    <w:autoRedefine/>
    <w:qFormat/>
    <w:rPr>
      <w:rFonts w:ascii="宋体" w:eastAsia="宋体" w:hAnsi="Courier New" w:cs="Courier New" w:hint="eastAsia"/>
      <w:kern w:val="2"/>
      <w:sz w:val="21"/>
      <w:szCs w:val="21"/>
      <w:lang w:eastAsia="zh-CN"/>
    </w:rPr>
  </w:style>
  <w:style w:type="paragraph" w:customStyle="1" w:styleId="WPSOffice1">
    <w:name w:val="WPSOffice手动目录 1"/>
    <w:rPr>
      <w:rFonts w:ascii="Times New Roman" w:eastAsia="宋体" w:hAnsi="Times New Roman" w:cs="Times New Roman"/>
      <w:lang w:val="en-US" w:eastAsia="zh-CN" w:bidi="ar-SA"/>
    </w:rPr>
  </w:style>
  <w:style w:type="paragraph" w:customStyle="1" w:styleId="WPSOffice2">
    <w:name w:val="WPSOffice手动目录 2"/>
    <w:autoRedefine/>
    <w:qFormat/>
    <w:pPr>
      <w:ind w:left="200" w:leftChars="200"/>
    </w:pPr>
    <w:rPr>
      <w:rFonts w:ascii="Times New Roman" w:eastAsia="宋体" w:hAnsi="Times New Roman" w:cs="Times New Roman"/>
      <w:lang w:val="en-US" w:eastAsia="zh-CN" w:bidi="ar-SA"/>
    </w:rPr>
  </w:style>
  <w:style w:type="paragraph" w:customStyle="1" w:styleId="WPSOffice3">
    <w:name w:val="WPSOffice手动目录 3"/>
    <w:autoRedefine/>
    <w:qFormat/>
    <w:pPr>
      <w:ind w:left="400" w:leftChars="400"/>
    </w:pPr>
    <w:rPr>
      <w:rFonts w:ascii="Times New Roman" w:eastAsia="宋体" w:hAnsi="Times New Roman" w:cs="Times New Roman"/>
      <w:lang w:val="en-US" w:eastAsia="zh-CN" w:bidi="ar-SA"/>
    </w:rPr>
  </w:style>
  <w:style w:type="paragraph" w:customStyle="1" w:styleId="paragraph">
    <w:name w:val="paragraph"/>
    <w:basedOn w:val="Normal"/>
    <w:autoRedefine/>
    <w:semiHidden/>
    <w:qFormat/>
    <w:pPr>
      <w:widowControl/>
      <w:spacing w:before="100" w:beforeAutospacing="1" w:after="100" w:afterAutospacing="1"/>
      <w:jc w:val="left"/>
    </w:pPr>
    <w:rPr>
      <w:rFonts w:ascii="等线" w:eastAsia="等线" w:hAnsi="等线"/>
      <w:kern w:val="0"/>
      <w:sz w:val="24"/>
      <w:szCs w:val="24"/>
    </w:rPr>
  </w:style>
  <w:style w:type="character" w:customStyle="1" w:styleId="MTConvertedEquation">
    <w:name w:val="MTConvertedEquation"/>
    <w:basedOn w:val="DefaultParagraphFont"/>
    <w:autoRedefine/>
    <w:qFormat/>
    <w:rPr>
      <w:rFonts w:eastAsiaTheme="majorEastAsia"/>
      <w:kern w:val="0"/>
      <w:szCs w:val="21"/>
    </w:rPr>
  </w:style>
  <w:style w:type="table" w:customStyle="1" w:styleId="TableGrid0">
    <w:name w:val="Table Grid_0"/>
    <w:basedOn w:val="TableNormal"/>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_1"/>
    <w:basedOn w:val="TableNormal"/>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_2"/>
    <w:basedOn w:val="TableNormal"/>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png" /><Relationship Id="rId100" Type="http://schemas.openxmlformats.org/officeDocument/2006/relationships/oleObject" Target="embeddings/oleObject48.bin" /><Relationship Id="rId101" Type="http://schemas.openxmlformats.org/officeDocument/2006/relationships/image" Target="media/image49.wmf" /><Relationship Id="rId102" Type="http://schemas.openxmlformats.org/officeDocument/2006/relationships/oleObject" Target="embeddings/oleObject49.bin" /><Relationship Id="rId103" Type="http://schemas.openxmlformats.org/officeDocument/2006/relationships/image" Target="media/image50.wmf" /><Relationship Id="rId104" Type="http://schemas.openxmlformats.org/officeDocument/2006/relationships/oleObject" Target="embeddings/oleObject50.bin" /><Relationship Id="rId105" Type="http://schemas.openxmlformats.org/officeDocument/2006/relationships/oleObject" Target="embeddings/oleObject51.bin" /><Relationship Id="rId106" Type="http://schemas.openxmlformats.org/officeDocument/2006/relationships/image" Target="media/image51.wmf" /><Relationship Id="rId107" Type="http://schemas.openxmlformats.org/officeDocument/2006/relationships/oleObject" Target="embeddings/oleObject52.bin" /><Relationship Id="rId108" Type="http://schemas.openxmlformats.org/officeDocument/2006/relationships/image" Target="media/image52.wmf" /><Relationship Id="rId109" Type="http://schemas.openxmlformats.org/officeDocument/2006/relationships/oleObject" Target="embeddings/oleObject53.bin" /><Relationship Id="rId11" Type="http://schemas.openxmlformats.org/officeDocument/2006/relationships/image" Target="media/image7.png" /><Relationship Id="rId110" Type="http://schemas.openxmlformats.org/officeDocument/2006/relationships/image" Target="media/image53.wmf" /><Relationship Id="rId111" Type="http://schemas.openxmlformats.org/officeDocument/2006/relationships/oleObject" Target="embeddings/oleObject54.bin" /><Relationship Id="rId112" Type="http://schemas.openxmlformats.org/officeDocument/2006/relationships/image" Target="media/image54.wmf" /><Relationship Id="rId113" Type="http://schemas.openxmlformats.org/officeDocument/2006/relationships/oleObject" Target="embeddings/oleObject55.bin" /><Relationship Id="rId114" Type="http://schemas.openxmlformats.org/officeDocument/2006/relationships/image" Target="media/image55.wmf" /><Relationship Id="rId115" Type="http://schemas.openxmlformats.org/officeDocument/2006/relationships/oleObject" Target="embeddings/oleObject56.bin" /><Relationship Id="rId116" Type="http://schemas.openxmlformats.org/officeDocument/2006/relationships/image" Target="media/image56.wmf" /><Relationship Id="rId117" Type="http://schemas.openxmlformats.org/officeDocument/2006/relationships/oleObject" Target="embeddings/oleObject57.bin" /><Relationship Id="rId118" Type="http://schemas.openxmlformats.org/officeDocument/2006/relationships/image" Target="media/image57.wmf" /><Relationship Id="rId119" Type="http://schemas.openxmlformats.org/officeDocument/2006/relationships/oleObject" Target="embeddings/oleObject58.bin" /><Relationship Id="rId12" Type="http://schemas.openxmlformats.org/officeDocument/2006/relationships/image" Target="media/image8.png" /><Relationship Id="rId120" Type="http://schemas.openxmlformats.org/officeDocument/2006/relationships/image" Target="media/image58.wmf" /><Relationship Id="rId121" Type="http://schemas.openxmlformats.org/officeDocument/2006/relationships/oleObject" Target="embeddings/oleObject59.bin" /><Relationship Id="rId122" Type="http://schemas.openxmlformats.org/officeDocument/2006/relationships/image" Target="media/image59.wmf" /><Relationship Id="rId123" Type="http://schemas.openxmlformats.org/officeDocument/2006/relationships/oleObject" Target="embeddings/oleObject60.bin" /><Relationship Id="rId124" Type="http://schemas.openxmlformats.org/officeDocument/2006/relationships/image" Target="media/image60.wmf" /><Relationship Id="rId125" Type="http://schemas.openxmlformats.org/officeDocument/2006/relationships/oleObject" Target="embeddings/oleObject61.bin" /><Relationship Id="rId126" Type="http://schemas.openxmlformats.org/officeDocument/2006/relationships/image" Target="media/image61.wmf" /><Relationship Id="rId127" Type="http://schemas.openxmlformats.org/officeDocument/2006/relationships/oleObject" Target="embeddings/oleObject62.bin" /><Relationship Id="rId128" Type="http://schemas.openxmlformats.org/officeDocument/2006/relationships/image" Target="media/image62.wmf" /><Relationship Id="rId129" Type="http://schemas.openxmlformats.org/officeDocument/2006/relationships/oleObject" Target="embeddings/oleObject63.bin" /><Relationship Id="rId13" Type="http://schemas.openxmlformats.org/officeDocument/2006/relationships/image" Target="media/image9.png" /><Relationship Id="rId130" Type="http://schemas.openxmlformats.org/officeDocument/2006/relationships/image" Target="media/image63.wmf" /><Relationship Id="rId131" Type="http://schemas.openxmlformats.org/officeDocument/2006/relationships/oleObject" Target="embeddings/oleObject64.bin" /><Relationship Id="rId132" Type="http://schemas.openxmlformats.org/officeDocument/2006/relationships/image" Target="media/image64.wmf" /><Relationship Id="rId133" Type="http://schemas.openxmlformats.org/officeDocument/2006/relationships/oleObject" Target="embeddings/oleObject65.bin" /><Relationship Id="rId134" Type="http://schemas.openxmlformats.org/officeDocument/2006/relationships/image" Target="media/image65.png" /><Relationship Id="rId135" Type="http://schemas.openxmlformats.org/officeDocument/2006/relationships/image" Target="media/image66.wmf" /><Relationship Id="rId136" Type="http://schemas.openxmlformats.org/officeDocument/2006/relationships/oleObject" Target="embeddings/oleObject66.bin" /><Relationship Id="rId137" Type="http://schemas.openxmlformats.org/officeDocument/2006/relationships/image" Target="media/image67.wmf" /><Relationship Id="rId138" Type="http://schemas.openxmlformats.org/officeDocument/2006/relationships/oleObject" Target="embeddings/oleObject67.bin" /><Relationship Id="rId139" Type="http://schemas.openxmlformats.org/officeDocument/2006/relationships/image" Target="media/image68.wmf" /><Relationship Id="rId14" Type="http://schemas.openxmlformats.org/officeDocument/2006/relationships/image" Target="media/image10.wmf" /><Relationship Id="rId140" Type="http://schemas.openxmlformats.org/officeDocument/2006/relationships/oleObject" Target="embeddings/oleObject68.bin" /><Relationship Id="rId141" Type="http://schemas.openxmlformats.org/officeDocument/2006/relationships/image" Target="media/image69.wmf" /><Relationship Id="rId142" Type="http://schemas.openxmlformats.org/officeDocument/2006/relationships/oleObject" Target="embeddings/oleObject69.bin" /><Relationship Id="rId143" Type="http://schemas.openxmlformats.org/officeDocument/2006/relationships/image" Target="media/image70.wmf" /><Relationship Id="rId144" Type="http://schemas.openxmlformats.org/officeDocument/2006/relationships/oleObject" Target="embeddings/oleObject70.bin" /><Relationship Id="rId145" Type="http://schemas.openxmlformats.org/officeDocument/2006/relationships/image" Target="media/image71.wmf" /><Relationship Id="rId146" Type="http://schemas.openxmlformats.org/officeDocument/2006/relationships/oleObject" Target="embeddings/oleObject71.bin" /><Relationship Id="rId147" Type="http://schemas.openxmlformats.org/officeDocument/2006/relationships/image" Target="media/image72.wmf" /><Relationship Id="rId148" Type="http://schemas.openxmlformats.org/officeDocument/2006/relationships/oleObject" Target="embeddings/oleObject72.bin" /><Relationship Id="rId149" Type="http://schemas.openxmlformats.org/officeDocument/2006/relationships/image" Target="media/image73.wmf" /><Relationship Id="rId15" Type="http://schemas.openxmlformats.org/officeDocument/2006/relationships/oleObject" Target="embeddings/oleObject1.bin" /><Relationship Id="rId150" Type="http://schemas.openxmlformats.org/officeDocument/2006/relationships/oleObject" Target="embeddings/oleObject73.bin" /><Relationship Id="rId151" Type="http://schemas.openxmlformats.org/officeDocument/2006/relationships/image" Target="media/image74.wmf" /><Relationship Id="rId152" Type="http://schemas.openxmlformats.org/officeDocument/2006/relationships/oleObject" Target="embeddings/oleObject74.bin" /><Relationship Id="rId153" Type="http://schemas.openxmlformats.org/officeDocument/2006/relationships/image" Target="media/image75.png" /><Relationship Id="rId154" Type="http://schemas.openxmlformats.org/officeDocument/2006/relationships/image" Target="media/image76.wmf" /><Relationship Id="rId155" Type="http://schemas.openxmlformats.org/officeDocument/2006/relationships/oleObject" Target="embeddings/oleObject75.bin" /><Relationship Id="rId156" Type="http://schemas.openxmlformats.org/officeDocument/2006/relationships/image" Target="media/image77.wmf" /><Relationship Id="rId157" Type="http://schemas.openxmlformats.org/officeDocument/2006/relationships/oleObject" Target="embeddings/oleObject76.bin" /><Relationship Id="rId158" Type="http://schemas.openxmlformats.org/officeDocument/2006/relationships/image" Target="media/image78.wmf" /><Relationship Id="rId159" Type="http://schemas.openxmlformats.org/officeDocument/2006/relationships/oleObject" Target="embeddings/oleObject77.bin" /><Relationship Id="rId16" Type="http://schemas.openxmlformats.org/officeDocument/2006/relationships/image" Target="media/image11.wmf" /><Relationship Id="rId160" Type="http://schemas.openxmlformats.org/officeDocument/2006/relationships/image" Target="media/image79.wmf" /><Relationship Id="rId161" Type="http://schemas.openxmlformats.org/officeDocument/2006/relationships/oleObject" Target="embeddings/oleObject78.bin" /><Relationship Id="rId162" Type="http://schemas.openxmlformats.org/officeDocument/2006/relationships/image" Target="media/image80.wmf" /><Relationship Id="rId163" Type="http://schemas.openxmlformats.org/officeDocument/2006/relationships/oleObject" Target="embeddings/oleObject79.bin" /><Relationship Id="rId164" Type="http://schemas.openxmlformats.org/officeDocument/2006/relationships/image" Target="media/image81.wmf" /><Relationship Id="rId165" Type="http://schemas.openxmlformats.org/officeDocument/2006/relationships/oleObject" Target="embeddings/oleObject80.bin" /><Relationship Id="rId166" Type="http://schemas.openxmlformats.org/officeDocument/2006/relationships/image" Target="media/image82.wmf" /><Relationship Id="rId167" Type="http://schemas.openxmlformats.org/officeDocument/2006/relationships/oleObject" Target="embeddings/oleObject81.bin" /><Relationship Id="rId168" Type="http://schemas.openxmlformats.org/officeDocument/2006/relationships/image" Target="media/image83.wmf" /><Relationship Id="rId169" Type="http://schemas.openxmlformats.org/officeDocument/2006/relationships/oleObject" Target="embeddings/oleObject82.bin" /><Relationship Id="rId17" Type="http://schemas.openxmlformats.org/officeDocument/2006/relationships/oleObject" Target="embeddings/oleObject2.bin" /><Relationship Id="rId170" Type="http://schemas.openxmlformats.org/officeDocument/2006/relationships/image" Target="media/image84.wmf" /><Relationship Id="rId171" Type="http://schemas.openxmlformats.org/officeDocument/2006/relationships/oleObject" Target="embeddings/oleObject83.bin" /><Relationship Id="rId172" Type="http://schemas.openxmlformats.org/officeDocument/2006/relationships/image" Target="media/image85.wmf" /><Relationship Id="rId173" Type="http://schemas.openxmlformats.org/officeDocument/2006/relationships/oleObject" Target="embeddings/oleObject84.bin" /><Relationship Id="rId174" Type="http://schemas.openxmlformats.org/officeDocument/2006/relationships/image" Target="media/image86.wmf" /><Relationship Id="rId175" Type="http://schemas.openxmlformats.org/officeDocument/2006/relationships/oleObject" Target="embeddings/oleObject85.bin" /><Relationship Id="rId176" Type="http://schemas.openxmlformats.org/officeDocument/2006/relationships/image" Target="media/image87.wmf" /><Relationship Id="rId177" Type="http://schemas.openxmlformats.org/officeDocument/2006/relationships/oleObject" Target="embeddings/oleObject86.bin" /><Relationship Id="rId178" Type="http://schemas.openxmlformats.org/officeDocument/2006/relationships/image" Target="media/image88.wmf" /><Relationship Id="rId179" Type="http://schemas.openxmlformats.org/officeDocument/2006/relationships/oleObject" Target="embeddings/oleObject87.bin" /><Relationship Id="rId18" Type="http://schemas.openxmlformats.org/officeDocument/2006/relationships/image" Target="media/image12.wmf" /><Relationship Id="rId180" Type="http://schemas.openxmlformats.org/officeDocument/2006/relationships/image" Target="media/image89.wmf" /><Relationship Id="rId181" Type="http://schemas.openxmlformats.org/officeDocument/2006/relationships/oleObject" Target="embeddings/oleObject88.bin" /><Relationship Id="rId182" Type="http://schemas.openxmlformats.org/officeDocument/2006/relationships/image" Target="media/image90.wmf" /><Relationship Id="rId183" Type="http://schemas.openxmlformats.org/officeDocument/2006/relationships/oleObject" Target="embeddings/oleObject89.bin" /><Relationship Id="rId184" Type="http://schemas.openxmlformats.org/officeDocument/2006/relationships/image" Target="media/image91.wmf" /><Relationship Id="rId185" Type="http://schemas.openxmlformats.org/officeDocument/2006/relationships/oleObject" Target="embeddings/oleObject90.bin" /><Relationship Id="rId186" Type="http://schemas.openxmlformats.org/officeDocument/2006/relationships/image" Target="media/image92.wmf" /><Relationship Id="rId187" Type="http://schemas.openxmlformats.org/officeDocument/2006/relationships/oleObject" Target="embeddings/oleObject91.bin" /><Relationship Id="rId188" Type="http://schemas.openxmlformats.org/officeDocument/2006/relationships/image" Target="media/image93.wmf" /><Relationship Id="rId189" Type="http://schemas.openxmlformats.org/officeDocument/2006/relationships/oleObject" Target="embeddings/oleObject92.bin" /><Relationship Id="rId19" Type="http://schemas.openxmlformats.org/officeDocument/2006/relationships/oleObject" Target="embeddings/oleObject3.bin" /><Relationship Id="rId190" Type="http://schemas.openxmlformats.org/officeDocument/2006/relationships/image" Target="media/image94.wmf" /><Relationship Id="rId191" Type="http://schemas.openxmlformats.org/officeDocument/2006/relationships/oleObject" Target="embeddings/oleObject93.bin" /><Relationship Id="rId192" Type="http://schemas.openxmlformats.org/officeDocument/2006/relationships/image" Target="media/image95.wmf" /><Relationship Id="rId193" Type="http://schemas.openxmlformats.org/officeDocument/2006/relationships/oleObject" Target="embeddings/oleObject94.bin" /><Relationship Id="rId194" Type="http://schemas.openxmlformats.org/officeDocument/2006/relationships/image" Target="media/image96.wmf" /><Relationship Id="rId195" Type="http://schemas.openxmlformats.org/officeDocument/2006/relationships/oleObject" Target="embeddings/oleObject95.bin" /><Relationship Id="rId196" Type="http://schemas.openxmlformats.org/officeDocument/2006/relationships/image" Target="media/image97.wmf" /><Relationship Id="rId197" Type="http://schemas.openxmlformats.org/officeDocument/2006/relationships/oleObject" Target="embeddings/oleObject96.bin" /><Relationship Id="rId198" Type="http://schemas.openxmlformats.org/officeDocument/2006/relationships/image" Target="media/image98.wmf" /><Relationship Id="rId199" Type="http://schemas.openxmlformats.org/officeDocument/2006/relationships/oleObject" Target="embeddings/oleObject97.bin" /><Relationship Id="rId2" Type="http://schemas.openxmlformats.org/officeDocument/2006/relationships/webSettings" Target="webSettings.xml" /><Relationship Id="rId20" Type="http://schemas.openxmlformats.org/officeDocument/2006/relationships/image" Target="media/image13.wmf" /><Relationship Id="rId200" Type="http://schemas.openxmlformats.org/officeDocument/2006/relationships/image" Target="media/image99.wmf" /><Relationship Id="rId201" Type="http://schemas.openxmlformats.org/officeDocument/2006/relationships/oleObject" Target="embeddings/oleObject98.bin" /><Relationship Id="rId202" Type="http://schemas.openxmlformats.org/officeDocument/2006/relationships/image" Target="media/image100.wmf" /><Relationship Id="rId203" Type="http://schemas.openxmlformats.org/officeDocument/2006/relationships/oleObject" Target="embeddings/oleObject99.bin" /><Relationship Id="rId204" Type="http://schemas.openxmlformats.org/officeDocument/2006/relationships/image" Target="media/image101.wmf" /><Relationship Id="rId205" Type="http://schemas.openxmlformats.org/officeDocument/2006/relationships/oleObject" Target="embeddings/oleObject100.bin" /><Relationship Id="rId206" Type="http://schemas.openxmlformats.org/officeDocument/2006/relationships/image" Target="media/image102.wmf" /><Relationship Id="rId207" Type="http://schemas.openxmlformats.org/officeDocument/2006/relationships/oleObject" Target="embeddings/oleObject101.bin" /><Relationship Id="rId208" Type="http://schemas.openxmlformats.org/officeDocument/2006/relationships/image" Target="media/image103.wmf" /><Relationship Id="rId209" Type="http://schemas.openxmlformats.org/officeDocument/2006/relationships/oleObject" Target="embeddings/oleObject102.bin" /><Relationship Id="rId21" Type="http://schemas.openxmlformats.org/officeDocument/2006/relationships/oleObject" Target="embeddings/oleObject4.bin" /><Relationship Id="rId210" Type="http://schemas.openxmlformats.org/officeDocument/2006/relationships/image" Target="media/image104.wmf" /><Relationship Id="rId211" Type="http://schemas.openxmlformats.org/officeDocument/2006/relationships/oleObject" Target="embeddings/oleObject103.bin" /><Relationship Id="rId212" Type="http://schemas.openxmlformats.org/officeDocument/2006/relationships/image" Target="media/image105.wmf" /><Relationship Id="rId213" Type="http://schemas.openxmlformats.org/officeDocument/2006/relationships/oleObject" Target="embeddings/oleObject104.bin" /><Relationship Id="rId214" Type="http://schemas.openxmlformats.org/officeDocument/2006/relationships/image" Target="media/image106.wmf" /><Relationship Id="rId215" Type="http://schemas.openxmlformats.org/officeDocument/2006/relationships/oleObject" Target="embeddings/oleObject105.bin" /><Relationship Id="rId216" Type="http://schemas.openxmlformats.org/officeDocument/2006/relationships/image" Target="media/image107.wmf" /><Relationship Id="rId217" Type="http://schemas.openxmlformats.org/officeDocument/2006/relationships/oleObject" Target="embeddings/oleObject106.bin" /><Relationship Id="rId218" Type="http://schemas.openxmlformats.org/officeDocument/2006/relationships/image" Target="media/image108.wmf" /><Relationship Id="rId219" Type="http://schemas.openxmlformats.org/officeDocument/2006/relationships/oleObject" Target="embeddings/oleObject107.bin" /><Relationship Id="rId22" Type="http://schemas.openxmlformats.org/officeDocument/2006/relationships/image" Target="media/image14.wmf" /><Relationship Id="rId220" Type="http://schemas.openxmlformats.org/officeDocument/2006/relationships/image" Target="media/image109.wmf" /><Relationship Id="rId221" Type="http://schemas.openxmlformats.org/officeDocument/2006/relationships/oleObject" Target="embeddings/oleObject108.bin" /><Relationship Id="rId222" Type="http://schemas.openxmlformats.org/officeDocument/2006/relationships/image" Target="media/image110.wmf" /><Relationship Id="rId223" Type="http://schemas.openxmlformats.org/officeDocument/2006/relationships/oleObject" Target="embeddings/oleObject109.bin" /><Relationship Id="rId224" Type="http://schemas.openxmlformats.org/officeDocument/2006/relationships/oleObject" Target="embeddings/oleObject110.bin" /><Relationship Id="rId225" Type="http://schemas.openxmlformats.org/officeDocument/2006/relationships/image" Target="media/image111.wmf" /><Relationship Id="rId226" Type="http://schemas.openxmlformats.org/officeDocument/2006/relationships/oleObject" Target="embeddings/oleObject111.bin" /><Relationship Id="rId227" Type="http://schemas.openxmlformats.org/officeDocument/2006/relationships/oleObject" Target="embeddings/oleObject112.bin" /><Relationship Id="rId228" Type="http://schemas.openxmlformats.org/officeDocument/2006/relationships/image" Target="media/image112.wmf" /><Relationship Id="rId229" Type="http://schemas.openxmlformats.org/officeDocument/2006/relationships/oleObject" Target="embeddings/oleObject113.bin" /><Relationship Id="rId23" Type="http://schemas.openxmlformats.org/officeDocument/2006/relationships/oleObject" Target="embeddings/oleObject5.bin" /><Relationship Id="rId230" Type="http://schemas.openxmlformats.org/officeDocument/2006/relationships/oleObject" Target="embeddings/oleObject114.bin" /><Relationship Id="rId231" Type="http://schemas.openxmlformats.org/officeDocument/2006/relationships/image" Target="media/image113.wmf" /><Relationship Id="rId232" Type="http://schemas.openxmlformats.org/officeDocument/2006/relationships/oleObject" Target="embeddings/oleObject115.bin" /><Relationship Id="rId233" Type="http://schemas.openxmlformats.org/officeDocument/2006/relationships/image" Target="media/image114.wmf" /><Relationship Id="rId234" Type="http://schemas.openxmlformats.org/officeDocument/2006/relationships/oleObject" Target="embeddings/oleObject116.bin" /><Relationship Id="rId235" Type="http://schemas.openxmlformats.org/officeDocument/2006/relationships/image" Target="media/image115.wmf" /><Relationship Id="rId236" Type="http://schemas.openxmlformats.org/officeDocument/2006/relationships/oleObject" Target="embeddings/oleObject117.bin" /><Relationship Id="rId237" Type="http://schemas.openxmlformats.org/officeDocument/2006/relationships/image" Target="media/image116.wmf" /><Relationship Id="rId238" Type="http://schemas.openxmlformats.org/officeDocument/2006/relationships/oleObject" Target="embeddings/oleObject118.bin" /><Relationship Id="rId239" Type="http://schemas.openxmlformats.org/officeDocument/2006/relationships/image" Target="media/image117.wmf" /><Relationship Id="rId24" Type="http://schemas.openxmlformats.org/officeDocument/2006/relationships/image" Target="media/image15.wmf" /><Relationship Id="rId240" Type="http://schemas.openxmlformats.org/officeDocument/2006/relationships/oleObject" Target="embeddings/oleObject119.bin" /><Relationship Id="rId241" Type="http://schemas.openxmlformats.org/officeDocument/2006/relationships/oleObject" Target="embeddings/oleObject120.bin" /><Relationship Id="rId242" Type="http://schemas.openxmlformats.org/officeDocument/2006/relationships/image" Target="media/image118.wmf" /><Relationship Id="rId243" Type="http://schemas.openxmlformats.org/officeDocument/2006/relationships/oleObject" Target="embeddings/oleObject121.bin" /><Relationship Id="rId244" Type="http://schemas.openxmlformats.org/officeDocument/2006/relationships/image" Target="media/image119.wmf" /><Relationship Id="rId245" Type="http://schemas.openxmlformats.org/officeDocument/2006/relationships/oleObject" Target="embeddings/oleObject122.bin" /><Relationship Id="rId246" Type="http://schemas.openxmlformats.org/officeDocument/2006/relationships/image" Target="media/image120.wmf" /><Relationship Id="rId247" Type="http://schemas.openxmlformats.org/officeDocument/2006/relationships/oleObject" Target="embeddings/oleObject123.bin" /><Relationship Id="rId248" Type="http://schemas.openxmlformats.org/officeDocument/2006/relationships/oleObject" Target="embeddings/oleObject124.bin" /><Relationship Id="rId249" Type="http://schemas.openxmlformats.org/officeDocument/2006/relationships/image" Target="media/image121.wmf" /><Relationship Id="rId25" Type="http://schemas.openxmlformats.org/officeDocument/2006/relationships/oleObject" Target="embeddings/oleObject6.bin" /><Relationship Id="rId250" Type="http://schemas.openxmlformats.org/officeDocument/2006/relationships/oleObject" Target="embeddings/oleObject125.bin" /><Relationship Id="rId251" Type="http://schemas.openxmlformats.org/officeDocument/2006/relationships/image" Target="media/image122.wmf" /><Relationship Id="rId252" Type="http://schemas.openxmlformats.org/officeDocument/2006/relationships/oleObject" Target="embeddings/oleObject126.bin" /><Relationship Id="rId253" Type="http://schemas.openxmlformats.org/officeDocument/2006/relationships/image" Target="media/image123.wmf" /><Relationship Id="rId254" Type="http://schemas.openxmlformats.org/officeDocument/2006/relationships/oleObject" Target="embeddings/oleObject127.bin" /><Relationship Id="rId255" Type="http://schemas.openxmlformats.org/officeDocument/2006/relationships/image" Target="media/image124.wmf" /><Relationship Id="rId256" Type="http://schemas.openxmlformats.org/officeDocument/2006/relationships/oleObject" Target="embeddings/oleObject128.bin" /><Relationship Id="rId257" Type="http://schemas.openxmlformats.org/officeDocument/2006/relationships/oleObject" Target="embeddings/oleObject129.bin" /><Relationship Id="rId258" Type="http://schemas.openxmlformats.org/officeDocument/2006/relationships/image" Target="media/image125.wmf" /><Relationship Id="rId259" Type="http://schemas.openxmlformats.org/officeDocument/2006/relationships/oleObject" Target="embeddings/oleObject130.bin" /><Relationship Id="rId26" Type="http://schemas.openxmlformats.org/officeDocument/2006/relationships/image" Target="media/image16.wmf" /><Relationship Id="rId260" Type="http://schemas.openxmlformats.org/officeDocument/2006/relationships/image" Target="media/image126.wmf" /><Relationship Id="rId261" Type="http://schemas.openxmlformats.org/officeDocument/2006/relationships/oleObject" Target="embeddings/oleObject131.bin" /><Relationship Id="rId262" Type="http://schemas.openxmlformats.org/officeDocument/2006/relationships/oleObject" Target="embeddings/oleObject132.bin" /><Relationship Id="rId263" Type="http://schemas.openxmlformats.org/officeDocument/2006/relationships/image" Target="media/image127.wmf" /><Relationship Id="rId264" Type="http://schemas.openxmlformats.org/officeDocument/2006/relationships/oleObject" Target="embeddings/oleObject133.bin" /><Relationship Id="rId265" Type="http://schemas.openxmlformats.org/officeDocument/2006/relationships/image" Target="media/image128.wmf" /><Relationship Id="rId266" Type="http://schemas.openxmlformats.org/officeDocument/2006/relationships/oleObject" Target="embeddings/oleObject134.bin" /><Relationship Id="rId267" Type="http://schemas.openxmlformats.org/officeDocument/2006/relationships/oleObject" Target="embeddings/oleObject135.bin" /><Relationship Id="rId268" Type="http://schemas.openxmlformats.org/officeDocument/2006/relationships/image" Target="media/image129.wmf" /><Relationship Id="rId269" Type="http://schemas.openxmlformats.org/officeDocument/2006/relationships/oleObject" Target="embeddings/oleObject136.bin" /><Relationship Id="rId27" Type="http://schemas.openxmlformats.org/officeDocument/2006/relationships/oleObject" Target="embeddings/oleObject7.bin" /><Relationship Id="rId270" Type="http://schemas.openxmlformats.org/officeDocument/2006/relationships/image" Target="media/image130.wmf" /><Relationship Id="rId271" Type="http://schemas.openxmlformats.org/officeDocument/2006/relationships/oleObject" Target="embeddings/oleObject137.bin" /><Relationship Id="rId272" Type="http://schemas.openxmlformats.org/officeDocument/2006/relationships/image" Target="media/image131.wmf" /><Relationship Id="rId273" Type="http://schemas.openxmlformats.org/officeDocument/2006/relationships/oleObject" Target="embeddings/oleObject138.bin" /><Relationship Id="rId274" Type="http://schemas.openxmlformats.org/officeDocument/2006/relationships/image" Target="media/image132.wmf" /><Relationship Id="rId275" Type="http://schemas.openxmlformats.org/officeDocument/2006/relationships/oleObject" Target="embeddings/oleObject139.bin" /><Relationship Id="rId276" Type="http://schemas.openxmlformats.org/officeDocument/2006/relationships/image" Target="media/image133.wmf" /><Relationship Id="rId277" Type="http://schemas.openxmlformats.org/officeDocument/2006/relationships/oleObject" Target="embeddings/oleObject140.bin" /><Relationship Id="rId278" Type="http://schemas.openxmlformats.org/officeDocument/2006/relationships/image" Target="media/image134.wmf" /><Relationship Id="rId279" Type="http://schemas.openxmlformats.org/officeDocument/2006/relationships/oleObject" Target="embeddings/oleObject141.bin" /><Relationship Id="rId28" Type="http://schemas.openxmlformats.org/officeDocument/2006/relationships/oleObject" Target="embeddings/oleObject8.bin" /><Relationship Id="rId280" Type="http://schemas.openxmlformats.org/officeDocument/2006/relationships/image" Target="media/image135.wmf" /><Relationship Id="rId281" Type="http://schemas.openxmlformats.org/officeDocument/2006/relationships/oleObject" Target="embeddings/oleObject142.bin" /><Relationship Id="rId282" Type="http://schemas.openxmlformats.org/officeDocument/2006/relationships/oleObject" Target="embeddings/oleObject143.bin" /><Relationship Id="rId283" Type="http://schemas.openxmlformats.org/officeDocument/2006/relationships/image" Target="media/image136.wmf" /><Relationship Id="rId284" Type="http://schemas.openxmlformats.org/officeDocument/2006/relationships/oleObject" Target="embeddings/oleObject144.bin" /><Relationship Id="rId285" Type="http://schemas.openxmlformats.org/officeDocument/2006/relationships/oleObject" Target="embeddings/oleObject145.bin" /><Relationship Id="rId286" Type="http://schemas.openxmlformats.org/officeDocument/2006/relationships/oleObject" Target="embeddings/oleObject146.bin" /><Relationship Id="rId287" Type="http://schemas.openxmlformats.org/officeDocument/2006/relationships/image" Target="media/image137.wmf" /><Relationship Id="rId288" Type="http://schemas.openxmlformats.org/officeDocument/2006/relationships/oleObject" Target="embeddings/oleObject147.bin" /><Relationship Id="rId289" Type="http://schemas.openxmlformats.org/officeDocument/2006/relationships/image" Target="media/image138.wmf" /><Relationship Id="rId29" Type="http://schemas.openxmlformats.org/officeDocument/2006/relationships/image" Target="media/image17.wmf" /><Relationship Id="rId290" Type="http://schemas.openxmlformats.org/officeDocument/2006/relationships/oleObject" Target="embeddings/oleObject148.bin" /><Relationship Id="rId291" Type="http://schemas.openxmlformats.org/officeDocument/2006/relationships/image" Target="media/image139.wmf" /><Relationship Id="rId292" Type="http://schemas.openxmlformats.org/officeDocument/2006/relationships/oleObject" Target="embeddings/oleObject149.bin" /><Relationship Id="rId293" Type="http://schemas.openxmlformats.org/officeDocument/2006/relationships/oleObject" Target="embeddings/oleObject150.bin" /><Relationship Id="rId294" Type="http://schemas.openxmlformats.org/officeDocument/2006/relationships/image" Target="media/image140.wmf" /><Relationship Id="rId295" Type="http://schemas.openxmlformats.org/officeDocument/2006/relationships/oleObject" Target="embeddings/oleObject151.bin" /><Relationship Id="rId296" Type="http://schemas.openxmlformats.org/officeDocument/2006/relationships/image" Target="media/image141.wmf" /><Relationship Id="rId297" Type="http://schemas.openxmlformats.org/officeDocument/2006/relationships/oleObject" Target="embeddings/oleObject152.bin" /><Relationship Id="rId298" Type="http://schemas.openxmlformats.org/officeDocument/2006/relationships/image" Target="media/image142.wmf" /><Relationship Id="rId299" Type="http://schemas.openxmlformats.org/officeDocument/2006/relationships/oleObject" Target="embeddings/oleObject153.bin" /><Relationship Id="rId3" Type="http://schemas.openxmlformats.org/officeDocument/2006/relationships/fontTable" Target="fontTable.xml" /><Relationship Id="rId30" Type="http://schemas.openxmlformats.org/officeDocument/2006/relationships/oleObject" Target="embeddings/oleObject9.bin" /><Relationship Id="rId300" Type="http://schemas.openxmlformats.org/officeDocument/2006/relationships/oleObject" Target="embeddings/oleObject154.bin" /><Relationship Id="rId301" Type="http://schemas.openxmlformats.org/officeDocument/2006/relationships/image" Target="media/image143.wmf" /><Relationship Id="rId302" Type="http://schemas.openxmlformats.org/officeDocument/2006/relationships/oleObject" Target="embeddings/oleObject155.bin" /><Relationship Id="rId303" Type="http://schemas.openxmlformats.org/officeDocument/2006/relationships/image" Target="media/image144.wmf" /><Relationship Id="rId304" Type="http://schemas.openxmlformats.org/officeDocument/2006/relationships/oleObject" Target="embeddings/oleObject156.bin" /><Relationship Id="rId305" Type="http://schemas.openxmlformats.org/officeDocument/2006/relationships/image" Target="media/image145.png" /><Relationship Id="rId306" Type="http://schemas.openxmlformats.org/officeDocument/2006/relationships/image" Target="media/image146.wmf" /><Relationship Id="rId307" Type="http://schemas.openxmlformats.org/officeDocument/2006/relationships/oleObject" Target="embeddings/oleObject157.bin" /><Relationship Id="rId308" Type="http://schemas.openxmlformats.org/officeDocument/2006/relationships/image" Target="media/image147.wmf" /><Relationship Id="rId309" Type="http://schemas.openxmlformats.org/officeDocument/2006/relationships/oleObject" Target="embeddings/oleObject158.bin" /><Relationship Id="rId31" Type="http://schemas.openxmlformats.org/officeDocument/2006/relationships/image" Target="media/image18.wmf" /><Relationship Id="rId310" Type="http://schemas.openxmlformats.org/officeDocument/2006/relationships/oleObject" Target="embeddings/oleObject159.bin" /><Relationship Id="rId311" Type="http://schemas.openxmlformats.org/officeDocument/2006/relationships/oleObject" Target="embeddings/oleObject160.bin" /><Relationship Id="rId312" Type="http://schemas.openxmlformats.org/officeDocument/2006/relationships/image" Target="media/image148.wmf" /><Relationship Id="rId313" Type="http://schemas.openxmlformats.org/officeDocument/2006/relationships/oleObject" Target="embeddings/oleObject161.bin" /><Relationship Id="rId314" Type="http://schemas.openxmlformats.org/officeDocument/2006/relationships/image" Target="media/image149.wmf" /><Relationship Id="rId315" Type="http://schemas.openxmlformats.org/officeDocument/2006/relationships/oleObject" Target="embeddings/oleObject162.bin" /><Relationship Id="rId316" Type="http://schemas.openxmlformats.org/officeDocument/2006/relationships/oleObject" Target="embeddings/oleObject163.bin" /><Relationship Id="rId317" Type="http://schemas.openxmlformats.org/officeDocument/2006/relationships/image" Target="media/image150.wmf" /><Relationship Id="rId318" Type="http://schemas.openxmlformats.org/officeDocument/2006/relationships/oleObject" Target="embeddings/oleObject164.bin" /><Relationship Id="rId319" Type="http://schemas.openxmlformats.org/officeDocument/2006/relationships/image" Target="media/image151.wmf" /><Relationship Id="rId32" Type="http://schemas.openxmlformats.org/officeDocument/2006/relationships/oleObject" Target="embeddings/oleObject10.bin" /><Relationship Id="rId320" Type="http://schemas.openxmlformats.org/officeDocument/2006/relationships/oleObject" Target="embeddings/oleObject165.bin" /><Relationship Id="rId321" Type="http://schemas.openxmlformats.org/officeDocument/2006/relationships/image" Target="media/image152.wmf" /><Relationship Id="rId322" Type="http://schemas.openxmlformats.org/officeDocument/2006/relationships/oleObject" Target="embeddings/oleObject166.bin" /><Relationship Id="rId323" Type="http://schemas.openxmlformats.org/officeDocument/2006/relationships/image" Target="media/image153.wmf" /><Relationship Id="rId324" Type="http://schemas.openxmlformats.org/officeDocument/2006/relationships/oleObject" Target="embeddings/oleObject167.bin" /><Relationship Id="rId325" Type="http://schemas.openxmlformats.org/officeDocument/2006/relationships/image" Target="media/image154.wmf" /><Relationship Id="rId326" Type="http://schemas.openxmlformats.org/officeDocument/2006/relationships/oleObject" Target="embeddings/oleObject168.bin" /><Relationship Id="rId327" Type="http://schemas.openxmlformats.org/officeDocument/2006/relationships/image" Target="media/image155.png" /><Relationship Id="rId328" Type="http://schemas.openxmlformats.org/officeDocument/2006/relationships/image" Target="media/image156.wmf" /><Relationship Id="rId329" Type="http://schemas.openxmlformats.org/officeDocument/2006/relationships/oleObject" Target="embeddings/oleObject169.bin" /><Relationship Id="rId33" Type="http://schemas.openxmlformats.org/officeDocument/2006/relationships/image" Target="media/image19.wmf" /><Relationship Id="rId330" Type="http://schemas.openxmlformats.org/officeDocument/2006/relationships/image" Target="media/image157.wmf" /><Relationship Id="rId331" Type="http://schemas.openxmlformats.org/officeDocument/2006/relationships/oleObject" Target="embeddings/oleObject170.bin" /><Relationship Id="rId332" Type="http://schemas.openxmlformats.org/officeDocument/2006/relationships/image" Target="media/image158.wmf" /><Relationship Id="rId333" Type="http://schemas.openxmlformats.org/officeDocument/2006/relationships/oleObject" Target="embeddings/oleObject171.bin" /><Relationship Id="rId334" Type="http://schemas.openxmlformats.org/officeDocument/2006/relationships/image" Target="media/image159.wmf" /><Relationship Id="rId335" Type="http://schemas.openxmlformats.org/officeDocument/2006/relationships/oleObject" Target="embeddings/oleObject172.bin" /><Relationship Id="rId336" Type="http://schemas.openxmlformats.org/officeDocument/2006/relationships/image" Target="media/image160.wmf" /><Relationship Id="rId337" Type="http://schemas.openxmlformats.org/officeDocument/2006/relationships/oleObject" Target="embeddings/oleObject173.bin" /><Relationship Id="rId338" Type="http://schemas.openxmlformats.org/officeDocument/2006/relationships/image" Target="media/image161.wmf" /><Relationship Id="rId339" Type="http://schemas.openxmlformats.org/officeDocument/2006/relationships/oleObject" Target="embeddings/oleObject174.bin" /><Relationship Id="rId34" Type="http://schemas.openxmlformats.org/officeDocument/2006/relationships/oleObject" Target="embeddings/oleObject11.bin" /><Relationship Id="rId340" Type="http://schemas.openxmlformats.org/officeDocument/2006/relationships/image" Target="media/image162.wmf" /><Relationship Id="rId341" Type="http://schemas.openxmlformats.org/officeDocument/2006/relationships/oleObject" Target="embeddings/oleObject175.bin" /><Relationship Id="rId342" Type="http://schemas.openxmlformats.org/officeDocument/2006/relationships/image" Target="media/image163.wmf" /><Relationship Id="rId343" Type="http://schemas.openxmlformats.org/officeDocument/2006/relationships/oleObject" Target="embeddings/oleObject176.bin" /><Relationship Id="rId344" Type="http://schemas.openxmlformats.org/officeDocument/2006/relationships/image" Target="media/image164.png" /><Relationship Id="rId345" Type="http://schemas.openxmlformats.org/officeDocument/2006/relationships/image" Target="media/image165.png" /><Relationship Id="rId346" Type="http://schemas.openxmlformats.org/officeDocument/2006/relationships/image" Target="media/image166.png" /><Relationship Id="rId347" Type="http://schemas.openxmlformats.org/officeDocument/2006/relationships/image" Target="media/image167.png" /><Relationship Id="rId348" Type="http://schemas.openxmlformats.org/officeDocument/2006/relationships/image" Target="media/image168.png" /><Relationship Id="rId349" Type="http://schemas.openxmlformats.org/officeDocument/2006/relationships/image" Target="media/image169.png" /><Relationship Id="rId35" Type="http://schemas.openxmlformats.org/officeDocument/2006/relationships/oleObject" Target="embeddings/oleObject12.bin" /><Relationship Id="rId350" Type="http://schemas.openxmlformats.org/officeDocument/2006/relationships/image" Target="media/image170.png" /><Relationship Id="rId351" Type="http://schemas.openxmlformats.org/officeDocument/2006/relationships/image" Target="media/image171.png" /><Relationship Id="rId352" Type="http://schemas.openxmlformats.org/officeDocument/2006/relationships/oleObject" Target="embeddings/oleObject177.bin" /><Relationship Id="rId353" Type="http://schemas.openxmlformats.org/officeDocument/2006/relationships/oleObject" Target="embeddings/oleObject178.bin" /><Relationship Id="rId354" Type="http://schemas.openxmlformats.org/officeDocument/2006/relationships/oleObject" Target="embeddings/oleObject179.bin" /><Relationship Id="rId355" Type="http://schemas.openxmlformats.org/officeDocument/2006/relationships/oleObject" Target="embeddings/oleObject180.bin" /><Relationship Id="rId356" Type="http://schemas.openxmlformats.org/officeDocument/2006/relationships/oleObject" Target="embeddings/oleObject181.bin" /><Relationship Id="rId357" Type="http://schemas.openxmlformats.org/officeDocument/2006/relationships/oleObject" Target="embeddings/oleObject182.bin" /><Relationship Id="rId358" Type="http://schemas.openxmlformats.org/officeDocument/2006/relationships/oleObject" Target="embeddings/oleObject183.bin" /><Relationship Id="rId359" Type="http://schemas.openxmlformats.org/officeDocument/2006/relationships/oleObject" Target="embeddings/oleObject184.bin" /><Relationship Id="rId36" Type="http://schemas.openxmlformats.org/officeDocument/2006/relationships/oleObject" Target="embeddings/oleObject13.bin" /><Relationship Id="rId360" Type="http://schemas.openxmlformats.org/officeDocument/2006/relationships/oleObject" Target="embeddings/oleObject185.bin" /><Relationship Id="rId361" Type="http://schemas.openxmlformats.org/officeDocument/2006/relationships/oleObject" Target="embeddings/oleObject186.bin" /><Relationship Id="rId362" Type="http://schemas.openxmlformats.org/officeDocument/2006/relationships/oleObject" Target="embeddings/oleObject187.bin" /><Relationship Id="rId363" Type="http://schemas.openxmlformats.org/officeDocument/2006/relationships/oleObject" Target="embeddings/oleObject188.bin" /><Relationship Id="rId364" Type="http://schemas.openxmlformats.org/officeDocument/2006/relationships/oleObject" Target="embeddings/oleObject189.bin" /><Relationship Id="rId365" Type="http://schemas.openxmlformats.org/officeDocument/2006/relationships/oleObject" Target="embeddings/oleObject190.bin" /><Relationship Id="rId366" Type="http://schemas.openxmlformats.org/officeDocument/2006/relationships/oleObject" Target="embeddings/oleObject191.bin" /><Relationship Id="rId367" Type="http://schemas.openxmlformats.org/officeDocument/2006/relationships/oleObject" Target="embeddings/oleObject192.bin" /><Relationship Id="rId368" Type="http://schemas.openxmlformats.org/officeDocument/2006/relationships/oleObject" Target="embeddings/oleObject193.bin" /><Relationship Id="rId369" Type="http://schemas.openxmlformats.org/officeDocument/2006/relationships/oleObject" Target="embeddings/oleObject194.bin" /><Relationship Id="rId37" Type="http://schemas.openxmlformats.org/officeDocument/2006/relationships/image" Target="media/image20.wmf" /><Relationship Id="rId370" Type="http://schemas.openxmlformats.org/officeDocument/2006/relationships/oleObject" Target="embeddings/oleObject195.bin" /><Relationship Id="rId371" Type="http://schemas.openxmlformats.org/officeDocument/2006/relationships/oleObject" Target="embeddings/oleObject196.bin" /><Relationship Id="rId372" Type="http://schemas.openxmlformats.org/officeDocument/2006/relationships/oleObject" Target="embeddings/oleObject197.bin" /><Relationship Id="rId373" Type="http://schemas.openxmlformats.org/officeDocument/2006/relationships/oleObject" Target="embeddings/oleObject198.bin" /><Relationship Id="rId374" Type="http://schemas.openxmlformats.org/officeDocument/2006/relationships/oleObject" Target="embeddings/oleObject199.bin" /><Relationship Id="rId375" Type="http://schemas.openxmlformats.org/officeDocument/2006/relationships/oleObject" Target="embeddings/oleObject200.bin" /><Relationship Id="rId376" Type="http://schemas.openxmlformats.org/officeDocument/2006/relationships/oleObject" Target="embeddings/oleObject201.bin" /><Relationship Id="rId377" Type="http://schemas.openxmlformats.org/officeDocument/2006/relationships/hyperlink" Target="https://d.book118.com/746045045054010100" TargetMode="External" /><Relationship Id="rId378" Type="http://schemas.openxmlformats.org/officeDocument/2006/relationships/theme" Target="theme/theme1.xml" /><Relationship Id="rId379" Type="http://schemas.openxmlformats.org/officeDocument/2006/relationships/styles" Target="styles.xml" /><Relationship Id="rId38" Type="http://schemas.openxmlformats.org/officeDocument/2006/relationships/oleObject" Target="embeddings/oleObject14.bin" /><Relationship Id="rId39" Type="http://schemas.openxmlformats.org/officeDocument/2006/relationships/image" Target="media/image21.wmf" /><Relationship Id="rId4" Type="http://schemas.openxmlformats.org/officeDocument/2006/relationships/customXml" Target="../customXml/item1.xml" /><Relationship Id="rId40" Type="http://schemas.openxmlformats.org/officeDocument/2006/relationships/oleObject" Target="embeddings/oleObject15.bin" /><Relationship Id="rId41" Type="http://schemas.openxmlformats.org/officeDocument/2006/relationships/image" Target="media/image22.wmf" /><Relationship Id="rId42" Type="http://schemas.openxmlformats.org/officeDocument/2006/relationships/oleObject" Target="embeddings/oleObject16.bin" /><Relationship Id="rId43" Type="http://schemas.openxmlformats.org/officeDocument/2006/relationships/image" Target="media/image23.wmf" /><Relationship Id="rId44" Type="http://schemas.openxmlformats.org/officeDocument/2006/relationships/oleObject" Target="embeddings/oleObject17.bin" /><Relationship Id="rId45" Type="http://schemas.openxmlformats.org/officeDocument/2006/relationships/oleObject" Target="embeddings/oleObject18.bin" /><Relationship Id="rId46" Type="http://schemas.openxmlformats.org/officeDocument/2006/relationships/oleObject" Target="embeddings/oleObject19.bin" /><Relationship Id="rId47" Type="http://schemas.openxmlformats.org/officeDocument/2006/relationships/oleObject" Target="embeddings/oleObject20.bin" /><Relationship Id="rId48" Type="http://schemas.openxmlformats.org/officeDocument/2006/relationships/oleObject" Target="embeddings/oleObject21.bin" /><Relationship Id="rId49" Type="http://schemas.openxmlformats.org/officeDocument/2006/relationships/oleObject" Target="embeddings/oleObject22.bin" /><Relationship Id="rId5" Type="http://schemas.openxmlformats.org/officeDocument/2006/relationships/image" Target="media/image1.png" /><Relationship Id="rId50" Type="http://schemas.openxmlformats.org/officeDocument/2006/relationships/image" Target="media/image24.wmf" /><Relationship Id="rId51" Type="http://schemas.openxmlformats.org/officeDocument/2006/relationships/oleObject" Target="embeddings/oleObject23.bin" /><Relationship Id="rId52" Type="http://schemas.openxmlformats.org/officeDocument/2006/relationships/oleObject" Target="embeddings/oleObject24.bin" /><Relationship Id="rId53" Type="http://schemas.openxmlformats.org/officeDocument/2006/relationships/image" Target="media/image25.wmf" /><Relationship Id="rId54" Type="http://schemas.openxmlformats.org/officeDocument/2006/relationships/oleObject" Target="embeddings/oleObject25.bin" /><Relationship Id="rId55" Type="http://schemas.openxmlformats.org/officeDocument/2006/relationships/image" Target="media/image26.png" /><Relationship Id="rId56" Type="http://schemas.openxmlformats.org/officeDocument/2006/relationships/image" Target="media/image27.wmf" /><Relationship Id="rId57" Type="http://schemas.openxmlformats.org/officeDocument/2006/relationships/oleObject" Target="embeddings/oleObject26.bin" /><Relationship Id="rId58" Type="http://schemas.openxmlformats.org/officeDocument/2006/relationships/image" Target="media/image28.wmf" /><Relationship Id="rId59" Type="http://schemas.openxmlformats.org/officeDocument/2006/relationships/oleObject" Target="embeddings/oleObject27.bin" /><Relationship Id="rId6" Type="http://schemas.openxmlformats.org/officeDocument/2006/relationships/image" Target="media/image2.png" /><Relationship Id="rId60" Type="http://schemas.openxmlformats.org/officeDocument/2006/relationships/image" Target="media/image29.wmf" /><Relationship Id="rId61" Type="http://schemas.openxmlformats.org/officeDocument/2006/relationships/oleObject" Target="embeddings/oleObject28.bin" /><Relationship Id="rId62" Type="http://schemas.openxmlformats.org/officeDocument/2006/relationships/image" Target="media/image30.wmf" /><Relationship Id="rId63" Type="http://schemas.openxmlformats.org/officeDocument/2006/relationships/oleObject" Target="embeddings/oleObject29.bin" /><Relationship Id="rId64" Type="http://schemas.openxmlformats.org/officeDocument/2006/relationships/image" Target="media/image31.wmf" /><Relationship Id="rId65" Type="http://schemas.openxmlformats.org/officeDocument/2006/relationships/oleObject" Target="embeddings/oleObject30.bin" /><Relationship Id="rId66" Type="http://schemas.openxmlformats.org/officeDocument/2006/relationships/image" Target="media/image32.wmf" /><Relationship Id="rId67" Type="http://schemas.openxmlformats.org/officeDocument/2006/relationships/oleObject" Target="embeddings/oleObject31.bin" /><Relationship Id="rId68" Type="http://schemas.openxmlformats.org/officeDocument/2006/relationships/oleObject" Target="embeddings/oleObject32.bin" /><Relationship Id="rId69" Type="http://schemas.openxmlformats.org/officeDocument/2006/relationships/oleObject" Target="embeddings/oleObject33.bin" /><Relationship Id="rId7" Type="http://schemas.openxmlformats.org/officeDocument/2006/relationships/image" Target="media/image3.png" /><Relationship Id="rId70" Type="http://schemas.openxmlformats.org/officeDocument/2006/relationships/image" Target="media/image33.wmf" /><Relationship Id="rId71" Type="http://schemas.openxmlformats.org/officeDocument/2006/relationships/oleObject" Target="embeddings/oleObject34.bin" /><Relationship Id="rId72" Type="http://schemas.openxmlformats.org/officeDocument/2006/relationships/image" Target="media/image34.wmf" /><Relationship Id="rId73" Type="http://schemas.openxmlformats.org/officeDocument/2006/relationships/oleObject" Target="embeddings/oleObject35.bin" /><Relationship Id="rId74" Type="http://schemas.openxmlformats.org/officeDocument/2006/relationships/image" Target="media/image35.wmf" /><Relationship Id="rId75" Type="http://schemas.openxmlformats.org/officeDocument/2006/relationships/oleObject" Target="embeddings/oleObject36.bin" /><Relationship Id="rId76" Type="http://schemas.openxmlformats.org/officeDocument/2006/relationships/image" Target="media/image36.wmf" /><Relationship Id="rId77" Type="http://schemas.openxmlformats.org/officeDocument/2006/relationships/oleObject" Target="embeddings/oleObject37.bin" /><Relationship Id="rId78" Type="http://schemas.openxmlformats.org/officeDocument/2006/relationships/image" Target="media/image37.wmf" /><Relationship Id="rId79" Type="http://schemas.openxmlformats.org/officeDocument/2006/relationships/oleObject" Target="embeddings/oleObject38.bin" /><Relationship Id="rId8" Type="http://schemas.openxmlformats.org/officeDocument/2006/relationships/image" Target="media/image4.png" /><Relationship Id="rId80" Type="http://schemas.openxmlformats.org/officeDocument/2006/relationships/image" Target="media/image38.wmf" /><Relationship Id="rId81" Type="http://schemas.openxmlformats.org/officeDocument/2006/relationships/oleObject" Target="embeddings/oleObject39.bin" /><Relationship Id="rId82" Type="http://schemas.openxmlformats.org/officeDocument/2006/relationships/image" Target="media/image39.wmf" /><Relationship Id="rId83" Type="http://schemas.openxmlformats.org/officeDocument/2006/relationships/oleObject" Target="embeddings/oleObject40.bin" /><Relationship Id="rId84" Type="http://schemas.openxmlformats.org/officeDocument/2006/relationships/image" Target="media/image40.png" /><Relationship Id="rId85" Type="http://schemas.openxmlformats.org/officeDocument/2006/relationships/image" Target="media/image41.wmf" /><Relationship Id="rId86" Type="http://schemas.openxmlformats.org/officeDocument/2006/relationships/oleObject" Target="embeddings/oleObject41.bin" /><Relationship Id="rId87" Type="http://schemas.openxmlformats.org/officeDocument/2006/relationships/image" Target="media/image42.wmf" /><Relationship Id="rId88" Type="http://schemas.openxmlformats.org/officeDocument/2006/relationships/oleObject" Target="embeddings/oleObject42.bin" /><Relationship Id="rId89" Type="http://schemas.openxmlformats.org/officeDocument/2006/relationships/image" Target="media/image43.wmf" /><Relationship Id="rId9" Type="http://schemas.openxmlformats.org/officeDocument/2006/relationships/image" Target="media/image5.png" /><Relationship Id="rId90" Type="http://schemas.openxmlformats.org/officeDocument/2006/relationships/oleObject" Target="embeddings/oleObject43.bin" /><Relationship Id="rId91" Type="http://schemas.openxmlformats.org/officeDocument/2006/relationships/image" Target="media/image44.wmf" /><Relationship Id="rId92" Type="http://schemas.openxmlformats.org/officeDocument/2006/relationships/oleObject" Target="embeddings/oleObject44.bin" /><Relationship Id="rId93" Type="http://schemas.openxmlformats.org/officeDocument/2006/relationships/image" Target="media/image45.wmf" /><Relationship Id="rId94" Type="http://schemas.openxmlformats.org/officeDocument/2006/relationships/oleObject" Target="embeddings/oleObject45.bin" /><Relationship Id="rId95" Type="http://schemas.openxmlformats.org/officeDocument/2006/relationships/image" Target="media/image46.wmf" /><Relationship Id="rId96" Type="http://schemas.openxmlformats.org/officeDocument/2006/relationships/oleObject" Target="embeddings/oleObject46.bin" /><Relationship Id="rId97" Type="http://schemas.openxmlformats.org/officeDocument/2006/relationships/image" Target="media/image47.wmf" /><Relationship Id="rId98" Type="http://schemas.openxmlformats.org/officeDocument/2006/relationships/oleObject" Target="embeddings/oleObject47.bin" /><Relationship Id="rId99" Type="http://schemas.openxmlformats.org/officeDocument/2006/relationships/image" Target="media/image48.wmf"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0A5A2BB-FF07-410B-8FB0-56E5B6500508}">
  <ds:schemaRefs/>
</ds:datastoreItem>
</file>

<file path=docProps/app.xml><?xml version="1.0" encoding="utf-8"?>
<Properties xmlns="http://schemas.openxmlformats.org/officeDocument/2006/extended-properties" xmlns:vt="http://schemas.openxmlformats.org/officeDocument/2006/docPropsVTypes">
  <Template>Normal.dotm</Template>
  <TotalTime>950</TotalTime>
  <Pages>13</Pages>
  <Words>2825</Words>
  <Characters>16107</Characters>
  <Application>Microsoft Office Word</Application>
  <DocSecurity>0</DocSecurity>
  <Lines>134</Lines>
  <Paragraphs>37</Paragraphs>
  <ScaleCrop>false</ScaleCrop>
  <Company/>
  <LinksUpToDate>false</LinksUpToDate>
  <CharactersWithSpaces>18895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相忘2021。</cp:lastModifiedBy>
  <cp:revision>21</cp:revision>
  <dcterms:created xsi:type="dcterms:W3CDTF">2023-05-29T11:56:00Z</dcterms:created>
  <dcterms:modified xsi:type="dcterms:W3CDTF">2024-02-23T06:42:42Z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0B0A0F52591C4195A1786E97D5BE7349_13</vt:lpwstr>
  </property>
  <property fmtid="{D5CDD505-2E9C-101B-9397-08002B2CF9AE}" pid="3" name="KSOProductBuildVer">
    <vt:lpwstr>2052-12.1.0.16250</vt:lpwstr>
  </property>
</Properties>
</file>