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白炭黑项目规划设计方案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47" w:history="1">
        <w:r>
          <w:rPr>
            <w:rFonts w:ascii="仿宋" w:eastAsia="仿宋" w:hAnsi="仿宋" w:cs="仿宋" w:hint="eastAsia"/>
            <w:lang w:eastAsia="zh-CN"/>
          </w:rPr>
          <w:t>前言</w:t>
        </w:r>
        <w:r>
          <w:tab/>
        </w:r>
        <w:r>
          <w:fldChar w:fldCharType="begin"/>
        </w:r>
        <w:r>
          <w:instrText xml:space="preserve"> PAGEREF _Toc18247 \h </w:instrText>
        </w:r>
        <w:r>
          <w:fldChar w:fldCharType="separate"/>
        </w:r>
        <w:r>
          <w:t>3</w:t>
        </w:r>
        <w:r>
          <w:fldChar w:fldCharType="end"/>
        </w:r>
      </w:hyperlink>
    </w:p>
    <w:p>
      <w:pPr>
        <w:pStyle w:val="TOC1"/>
        <w:tabs>
          <w:tab w:val="right" w:leader="dot" w:pos="8306"/>
        </w:tabs>
      </w:pPr>
      <w:hyperlink w:anchor="_Toc6409" w:history="1">
        <w:r>
          <w:rPr>
            <w:rFonts w:ascii="仿宋" w:eastAsia="仿宋" w:hAnsi="仿宋" w:cs="仿宋" w:hint="eastAsia"/>
            <w:lang w:eastAsia="zh-CN"/>
          </w:rPr>
          <w:t>一、白炭黑项目概论</w:t>
        </w:r>
        <w:r>
          <w:tab/>
        </w:r>
        <w:r>
          <w:fldChar w:fldCharType="begin"/>
        </w:r>
        <w:r>
          <w:instrText xml:space="preserve"> PAGEREF _Toc6409 \h </w:instrText>
        </w:r>
        <w:r>
          <w:fldChar w:fldCharType="separate"/>
        </w:r>
        <w:r>
          <w:t>3</w:t>
        </w:r>
        <w:r>
          <w:fldChar w:fldCharType="end"/>
        </w:r>
      </w:hyperlink>
    </w:p>
    <w:p>
      <w:pPr>
        <w:pStyle w:val="TOC2"/>
        <w:tabs>
          <w:tab w:val="right" w:leader="dot" w:pos="8306"/>
        </w:tabs>
      </w:pPr>
      <w:hyperlink w:anchor="_Toc2390" w:history="1">
        <w:r>
          <w:rPr>
            <w:rFonts w:ascii="仿宋" w:eastAsia="仿宋" w:hAnsi="仿宋" w:cs="仿宋" w:hint="eastAsia"/>
            <w:lang w:eastAsia="zh-CN"/>
          </w:rPr>
          <w:t>(一)、白炭黑项目概况</w:t>
        </w:r>
        <w:r>
          <w:tab/>
        </w:r>
        <w:r>
          <w:fldChar w:fldCharType="begin"/>
        </w:r>
        <w:r>
          <w:instrText xml:space="preserve"> PAGEREF _Toc2390 \h </w:instrText>
        </w:r>
        <w:r>
          <w:fldChar w:fldCharType="separate"/>
        </w:r>
        <w:r>
          <w:t>3</w:t>
        </w:r>
        <w:r>
          <w:fldChar w:fldCharType="end"/>
        </w:r>
      </w:hyperlink>
    </w:p>
    <w:p>
      <w:pPr>
        <w:pStyle w:val="TOC2"/>
        <w:tabs>
          <w:tab w:val="right" w:leader="dot" w:pos="8306"/>
        </w:tabs>
      </w:pPr>
      <w:hyperlink w:anchor="_Toc27109" w:history="1">
        <w:r>
          <w:rPr>
            <w:rFonts w:ascii="仿宋" w:eastAsia="仿宋" w:hAnsi="仿宋" w:cs="仿宋" w:hint="eastAsia"/>
            <w:lang w:eastAsia="zh-CN"/>
          </w:rPr>
          <w:t>(二)、白炭黑项目目标</w:t>
        </w:r>
        <w:r>
          <w:tab/>
        </w:r>
        <w:r>
          <w:fldChar w:fldCharType="begin"/>
        </w:r>
        <w:r>
          <w:instrText xml:space="preserve"> PAGEREF _Toc27109 \h </w:instrText>
        </w:r>
        <w:r>
          <w:fldChar w:fldCharType="separate"/>
        </w:r>
        <w:r>
          <w:t>5</w:t>
        </w:r>
        <w:r>
          <w:fldChar w:fldCharType="end"/>
        </w:r>
      </w:hyperlink>
    </w:p>
    <w:p>
      <w:pPr>
        <w:pStyle w:val="TOC2"/>
        <w:tabs>
          <w:tab w:val="right" w:leader="dot" w:pos="8306"/>
        </w:tabs>
      </w:pPr>
      <w:hyperlink w:anchor="_Toc19776" w:history="1">
        <w:r>
          <w:rPr>
            <w:rFonts w:ascii="仿宋" w:eastAsia="仿宋" w:hAnsi="仿宋" w:cs="仿宋" w:hint="eastAsia"/>
            <w:lang w:eastAsia="zh-CN"/>
          </w:rPr>
          <w:t>(三)、白炭黑项目提出的理由</w:t>
        </w:r>
        <w:r>
          <w:tab/>
        </w:r>
        <w:r>
          <w:fldChar w:fldCharType="begin"/>
        </w:r>
        <w:r>
          <w:instrText xml:space="preserve"> PAGEREF _Toc19776 \h </w:instrText>
        </w:r>
        <w:r>
          <w:fldChar w:fldCharType="separate"/>
        </w:r>
        <w:r>
          <w:t>6</w:t>
        </w:r>
        <w:r>
          <w:fldChar w:fldCharType="end"/>
        </w:r>
      </w:hyperlink>
    </w:p>
    <w:p>
      <w:pPr>
        <w:pStyle w:val="TOC2"/>
        <w:tabs>
          <w:tab w:val="right" w:leader="dot" w:pos="8306"/>
        </w:tabs>
      </w:pPr>
      <w:hyperlink w:anchor="_Toc1988" w:history="1">
        <w:r>
          <w:rPr>
            <w:rFonts w:ascii="仿宋" w:eastAsia="仿宋" w:hAnsi="仿宋" w:cs="仿宋" w:hint="eastAsia"/>
            <w:lang w:eastAsia="zh-CN"/>
          </w:rPr>
          <w:t>(四)、白炭黑项目意义</w:t>
        </w:r>
        <w:r>
          <w:tab/>
        </w:r>
        <w:r>
          <w:fldChar w:fldCharType="begin"/>
        </w:r>
        <w:r>
          <w:instrText xml:space="preserve"> PAGEREF _Toc1988 \h </w:instrText>
        </w:r>
        <w:r>
          <w:fldChar w:fldCharType="separate"/>
        </w:r>
        <w:r>
          <w:t>8</w:t>
        </w:r>
        <w:r>
          <w:fldChar w:fldCharType="end"/>
        </w:r>
      </w:hyperlink>
    </w:p>
    <w:p>
      <w:pPr>
        <w:pStyle w:val="TOC2"/>
        <w:tabs>
          <w:tab w:val="right" w:leader="dot" w:pos="8306"/>
        </w:tabs>
      </w:pPr>
      <w:hyperlink w:anchor="_Toc3946" w:history="1">
        <w:r>
          <w:rPr>
            <w:rFonts w:ascii="仿宋" w:eastAsia="仿宋" w:hAnsi="仿宋" w:cs="仿宋" w:hint="eastAsia"/>
            <w:lang w:eastAsia="zh-CN"/>
          </w:rPr>
          <w:t>(五)、白炭黑项目背景</w:t>
        </w:r>
        <w:r>
          <w:tab/>
        </w:r>
        <w:r>
          <w:fldChar w:fldCharType="begin"/>
        </w:r>
        <w:r>
          <w:instrText xml:space="preserve"> PAGEREF _Toc3946 \h </w:instrText>
        </w:r>
        <w:r>
          <w:fldChar w:fldCharType="separate"/>
        </w:r>
        <w:r>
          <w:t>8</w:t>
        </w:r>
        <w:r>
          <w:fldChar w:fldCharType="end"/>
        </w:r>
      </w:hyperlink>
    </w:p>
    <w:p>
      <w:pPr>
        <w:pStyle w:val="TOC1"/>
        <w:tabs>
          <w:tab w:val="right" w:leader="dot" w:pos="8306"/>
        </w:tabs>
      </w:pPr>
      <w:hyperlink w:anchor="_Toc25617" w:history="1">
        <w:r>
          <w:rPr>
            <w:rFonts w:ascii="仿宋" w:eastAsia="仿宋" w:hAnsi="仿宋" w:cs="仿宋" w:hint="eastAsia"/>
            <w:lang w:eastAsia="zh-CN"/>
          </w:rPr>
          <w:t>二、白炭黑项目选址可行性分析</w:t>
        </w:r>
        <w:r>
          <w:tab/>
        </w:r>
        <w:r>
          <w:fldChar w:fldCharType="begin"/>
        </w:r>
        <w:r>
          <w:instrText xml:space="preserve"> PAGEREF _Toc25617 \h </w:instrText>
        </w:r>
        <w:r>
          <w:fldChar w:fldCharType="separate"/>
        </w:r>
        <w:r>
          <w:t>9</w:t>
        </w:r>
        <w:r>
          <w:fldChar w:fldCharType="end"/>
        </w:r>
      </w:hyperlink>
    </w:p>
    <w:p>
      <w:pPr>
        <w:pStyle w:val="TOC2"/>
        <w:tabs>
          <w:tab w:val="right" w:leader="dot" w:pos="8306"/>
        </w:tabs>
      </w:pPr>
      <w:hyperlink w:anchor="_Toc12228" w:history="1">
        <w:r>
          <w:rPr>
            <w:rFonts w:ascii="仿宋" w:eastAsia="仿宋" w:hAnsi="仿宋" w:cs="仿宋" w:hint="eastAsia"/>
            <w:lang w:eastAsia="zh-CN"/>
          </w:rPr>
          <w:t>(一)、白炭黑项目选址</w:t>
        </w:r>
        <w:r>
          <w:tab/>
        </w:r>
        <w:r>
          <w:fldChar w:fldCharType="begin"/>
        </w:r>
        <w:r>
          <w:instrText xml:space="preserve"> PAGEREF _Toc12228 \h </w:instrText>
        </w:r>
        <w:r>
          <w:fldChar w:fldCharType="separate"/>
        </w:r>
        <w:r>
          <w:t>9</w:t>
        </w:r>
        <w:r>
          <w:fldChar w:fldCharType="end"/>
        </w:r>
      </w:hyperlink>
    </w:p>
    <w:p>
      <w:pPr>
        <w:pStyle w:val="TOC2"/>
        <w:tabs>
          <w:tab w:val="right" w:leader="dot" w:pos="8306"/>
        </w:tabs>
      </w:pPr>
      <w:hyperlink w:anchor="_Toc2661" w:history="1">
        <w:r>
          <w:rPr>
            <w:rFonts w:ascii="仿宋" w:eastAsia="仿宋" w:hAnsi="仿宋" w:cs="仿宋" w:hint="eastAsia"/>
            <w:lang w:eastAsia="zh-CN"/>
          </w:rPr>
          <w:t>(二)、用地控制指标</w:t>
        </w:r>
        <w:r>
          <w:tab/>
        </w:r>
        <w:r>
          <w:fldChar w:fldCharType="begin"/>
        </w:r>
        <w:r>
          <w:instrText xml:space="preserve"> PAGEREF _Toc2661 \h </w:instrText>
        </w:r>
        <w:r>
          <w:fldChar w:fldCharType="separate"/>
        </w:r>
        <w:r>
          <w:t>9</w:t>
        </w:r>
        <w:r>
          <w:fldChar w:fldCharType="end"/>
        </w:r>
      </w:hyperlink>
    </w:p>
    <w:p>
      <w:pPr>
        <w:pStyle w:val="TOC2"/>
        <w:tabs>
          <w:tab w:val="right" w:leader="dot" w:pos="8306"/>
        </w:tabs>
      </w:pPr>
      <w:hyperlink w:anchor="_Toc12608" w:history="1">
        <w:r>
          <w:rPr>
            <w:rFonts w:ascii="仿宋" w:eastAsia="仿宋" w:hAnsi="仿宋" w:cs="仿宋" w:hint="eastAsia"/>
            <w:lang w:eastAsia="zh-CN"/>
          </w:rPr>
          <w:t>(三)、节约用地措施</w:t>
        </w:r>
        <w:r>
          <w:tab/>
        </w:r>
        <w:r>
          <w:fldChar w:fldCharType="begin"/>
        </w:r>
        <w:r>
          <w:instrText xml:space="preserve"> PAGEREF _Toc12608 \h </w:instrText>
        </w:r>
        <w:r>
          <w:fldChar w:fldCharType="separate"/>
        </w:r>
        <w:r>
          <w:t>11</w:t>
        </w:r>
        <w:r>
          <w:fldChar w:fldCharType="end"/>
        </w:r>
      </w:hyperlink>
    </w:p>
    <w:p>
      <w:pPr>
        <w:pStyle w:val="TOC2"/>
        <w:tabs>
          <w:tab w:val="right" w:leader="dot" w:pos="8306"/>
        </w:tabs>
      </w:pPr>
      <w:hyperlink w:anchor="_Toc2213" w:history="1">
        <w:r>
          <w:rPr>
            <w:rFonts w:ascii="仿宋" w:eastAsia="仿宋" w:hAnsi="仿宋" w:cs="仿宋" w:hint="eastAsia"/>
            <w:lang w:eastAsia="zh-CN"/>
          </w:rPr>
          <w:t>(四)、总图布置方案</w:t>
        </w:r>
        <w:r>
          <w:tab/>
        </w:r>
        <w:r>
          <w:fldChar w:fldCharType="begin"/>
        </w:r>
        <w:r>
          <w:instrText xml:space="preserve"> PAGEREF _Toc2213 \h </w:instrText>
        </w:r>
        <w:r>
          <w:fldChar w:fldCharType="separate"/>
        </w:r>
        <w:r>
          <w:t>12</w:t>
        </w:r>
        <w:r>
          <w:fldChar w:fldCharType="end"/>
        </w:r>
      </w:hyperlink>
    </w:p>
    <w:p>
      <w:pPr>
        <w:pStyle w:val="TOC2"/>
        <w:tabs>
          <w:tab w:val="right" w:leader="dot" w:pos="8306"/>
        </w:tabs>
      </w:pPr>
      <w:hyperlink w:anchor="_Toc3592" w:history="1">
        <w:r>
          <w:rPr>
            <w:rFonts w:ascii="仿宋" w:eastAsia="仿宋" w:hAnsi="仿宋" w:cs="仿宋" w:hint="eastAsia"/>
            <w:lang w:eastAsia="zh-CN"/>
          </w:rPr>
          <w:t>(五)、选址综合评价</w:t>
        </w:r>
        <w:r>
          <w:tab/>
        </w:r>
        <w:r>
          <w:fldChar w:fldCharType="begin"/>
        </w:r>
        <w:r>
          <w:instrText xml:space="preserve"> PAGEREF _Toc3592 \h </w:instrText>
        </w:r>
        <w:r>
          <w:fldChar w:fldCharType="separate"/>
        </w:r>
        <w:r>
          <w:t>13</w:t>
        </w:r>
        <w:r>
          <w:fldChar w:fldCharType="end"/>
        </w:r>
      </w:hyperlink>
    </w:p>
    <w:p>
      <w:pPr>
        <w:pStyle w:val="TOC1"/>
        <w:tabs>
          <w:tab w:val="right" w:leader="dot" w:pos="8306"/>
        </w:tabs>
      </w:pPr>
      <w:hyperlink w:anchor="_Toc19676" w:history="1">
        <w:r>
          <w:rPr>
            <w:rFonts w:ascii="仿宋" w:eastAsia="仿宋" w:hAnsi="仿宋" w:cs="仿宋" w:hint="eastAsia"/>
            <w:lang w:eastAsia="zh-CN"/>
          </w:rPr>
          <w:t>三、白炭黑项目建设单位说明</w:t>
        </w:r>
        <w:r>
          <w:tab/>
        </w:r>
        <w:r>
          <w:fldChar w:fldCharType="begin"/>
        </w:r>
        <w:r>
          <w:instrText xml:space="preserve"> PAGEREF _Toc19676 \h </w:instrText>
        </w:r>
        <w:r>
          <w:fldChar w:fldCharType="separate"/>
        </w:r>
        <w:r>
          <w:t>14</w:t>
        </w:r>
        <w:r>
          <w:fldChar w:fldCharType="end"/>
        </w:r>
      </w:hyperlink>
    </w:p>
    <w:p>
      <w:pPr>
        <w:pStyle w:val="TOC2"/>
        <w:tabs>
          <w:tab w:val="right" w:leader="dot" w:pos="8306"/>
        </w:tabs>
      </w:pPr>
      <w:hyperlink w:anchor="_Toc3670" w:history="1">
        <w:r>
          <w:rPr>
            <w:rFonts w:ascii="仿宋" w:eastAsia="仿宋" w:hAnsi="仿宋" w:cs="仿宋" w:hint="eastAsia"/>
            <w:lang w:eastAsia="zh-CN"/>
          </w:rPr>
          <w:t>(一)、白炭黑项目承办单位基本情况</w:t>
        </w:r>
        <w:r>
          <w:tab/>
        </w:r>
        <w:r>
          <w:fldChar w:fldCharType="begin"/>
        </w:r>
        <w:r>
          <w:instrText xml:space="preserve"> PAGEREF _Toc3670 \h </w:instrText>
        </w:r>
        <w:r>
          <w:fldChar w:fldCharType="separate"/>
        </w:r>
        <w:r>
          <w:t>14</w:t>
        </w:r>
        <w:r>
          <w:fldChar w:fldCharType="end"/>
        </w:r>
      </w:hyperlink>
    </w:p>
    <w:p>
      <w:pPr>
        <w:pStyle w:val="TOC2"/>
        <w:tabs>
          <w:tab w:val="right" w:leader="dot" w:pos="8306"/>
        </w:tabs>
      </w:pPr>
      <w:hyperlink w:anchor="_Toc20278" w:history="1">
        <w:r>
          <w:rPr>
            <w:rFonts w:ascii="仿宋" w:eastAsia="仿宋" w:hAnsi="仿宋" w:cs="仿宋" w:hint="eastAsia"/>
            <w:lang w:eastAsia="zh-CN"/>
          </w:rPr>
          <w:t>(二)、公司经济效益分析</w:t>
        </w:r>
        <w:r>
          <w:tab/>
        </w:r>
        <w:r>
          <w:fldChar w:fldCharType="begin"/>
        </w:r>
        <w:r>
          <w:instrText xml:space="preserve"> PAGEREF _Toc20278 \h </w:instrText>
        </w:r>
        <w:r>
          <w:fldChar w:fldCharType="separate"/>
        </w:r>
        <w:r>
          <w:t>15</w:t>
        </w:r>
        <w:r>
          <w:fldChar w:fldCharType="end"/>
        </w:r>
      </w:hyperlink>
    </w:p>
    <w:p>
      <w:pPr>
        <w:pStyle w:val="TOC1"/>
        <w:tabs>
          <w:tab w:val="right" w:leader="dot" w:pos="8306"/>
        </w:tabs>
      </w:pPr>
      <w:hyperlink w:anchor="_Toc16156" w:history="1">
        <w:r>
          <w:rPr>
            <w:rFonts w:ascii="仿宋" w:eastAsia="仿宋" w:hAnsi="仿宋" w:cs="仿宋" w:hint="eastAsia"/>
            <w:lang w:eastAsia="zh-CN"/>
          </w:rPr>
          <w:t>四、白炭黑项目土建工程</w:t>
        </w:r>
        <w:r>
          <w:tab/>
        </w:r>
        <w:r>
          <w:fldChar w:fldCharType="begin"/>
        </w:r>
        <w:r>
          <w:instrText xml:space="preserve"> PAGEREF _Toc16156 \h </w:instrText>
        </w:r>
        <w:r>
          <w:fldChar w:fldCharType="separate"/>
        </w:r>
        <w:r>
          <w:t>16</w:t>
        </w:r>
        <w:r>
          <w:fldChar w:fldCharType="end"/>
        </w:r>
      </w:hyperlink>
    </w:p>
    <w:p>
      <w:pPr>
        <w:pStyle w:val="TOC2"/>
        <w:tabs>
          <w:tab w:val="right" w:leader="dot" w:pos="8306"/>
        </w:tabs>
      </w:pPr>
      <w:hyperlink w:anchor="_Toc20615" w:history="1">
        <w:r>
          <w:rPr>
            <w:rFonts w:ascii="仿宋" w:eastAsia="仿宋" w:hAnsi="仿宋" w:cs="仿宋" w:hint="eastAsia"/>
            <w:lang w:eastAsia="zh-CN"/>
          </w:rPr>
          <w:t>(一)、建筑工程设计原则</w:t>
        </w:r>
        <w:r>
          <w:tab/>
        </w:r>
        <w:r>
          <w:fldChar w:fldCharType="begin"/>
        </w:r>
        <w:r>
          <w:instrText xml:space="preserve"> PAGEREF _Toc20615 \h </w:instrText>
        </w:r>
        <w:r>
          <w:fldChar w:fldCharType="separate"/>
        </w:r>
        <w:r>
          <w:t>16</w:t>
        </w:r>
        <w:r>
          <w:fldChar w:fldCharType="end"/>
        </w:r>
      </w:hyperlink>
    </w:p>
    <w:p>
      <w:pPr>
        <w:pStyle w:val="TOC2"/>
        <w:tabs>
          <w:tab w:val="right" w:leader="dot" w:pos="8306"/>
        </w:tabs>
      </w:pPr>
      <w:hyperlink w:anchor="_Toc20191" w:history="1">
        <w:r>
          <w:rPr>
            <w:rFonts w:ascii="仿宋" w:eastAsia="仿宋" w:hAnsi="仿宋" w:cs="仿宋" w:hint="eastAsia"/>
            <w:lang w:eastAsia="zh-CN"/>
          </w:rPr>
          <w:t>(二)、土建工程设计年限及安全等级</w:t>
        </w:r>
        <w:r>
          <w:tab/>
        </w:r>
        <w:r>
          <w:fldChar w:fldCharType="begin"/>
        </w:r>
        <w:r>
          <w:instrText xml:space="preserve"> PAGEREF _Toc20191 \h </w:instrText>
        </w:r>
        <w:r>
          <w:fldChar w:fldCharType="separate"/>
        </w:r>
        <w:r>
          <w:t>17</w:t>
        </w:r>
        <w:r>
          <w:fldChar w:fldCharType="end"/>
        </w:r>
      </w:hyperlink>
    </w:p>
    <w:p>
      <w:pPr>
        <w:pStyle w:val="TOC2"/>
        <w:tabs>
          <w:tab w:val="right" w:leader="dot" w:pos="8306"/>
        </w:tabs>
      </w:pPr>
      <w:hyperlink w:anchor="_Toc31291" w:history="1">
        <w:r>
          <w:rPr>
            <w:rFonts w:ascii="仿宋" w:eastAsia="仿宋" w:hAnsi="仿宋" w:cs="仿宋" w:hint="eastAsia"/>
            <w:lang w:eastAsia="zh-CN"/>
          </w:rPr>
          <w:t>(三)、建筑工程设计总体要求</w:t>
        </w:r>
        <w:r>
          <w:tab/>
        </w:r>
        <w:r>
          <w:fldChar w:fldCharType="begin"/>
        </w:r>
        <w:r>
          <w:instrText xml:space="preserve"> PAGEREF _Toc31291 \h </w:instrText>
        </w:r>
        <w:r>
          <w:fldChar w:fldCharType="separate"/>
        </w:r>
        <w:r>
          <w:t>18</w:t>
        </w:r>
        <w:r>
          <w:fldChar w:fldCharType="end"/>
        </w:r>
      </w:hyperlink>
    </w:p>
    <w:p>
      <w:pPr>
        <w:pStyle w:val="TOC2"/>
        <w:tabs>
          <w:tab w:val="right" w:leader="dot" w:pos="8306"/>
        </w:tabs>
      </w:pPr>
      <w:hyperlink w:anchor="_Toc2672" w:history="1">
        <w:r>
          <w:rPr>
            <w:rFonts w:ascii="仿宋" w:eastAsia="仿宋" w:hAnsi="仿宋" w:cs="仿宋" w:hint="eastAsia"/>
            <w:lang w:eastAsia="zh-CN"/>
          </w:rPr>
          <w:t>(四)、土建工程建设指标</w:t>
        </w:r>
        <w:r>
          <w:tab/>
        </w:r>
        <w:r>
          <w:fldChar w:fldCharType="begin"/>
        </w:r>
        <w:r>
          <w:instrText xml:space="preserve"> PAGEREF _Toc2672 \h </w:instrText>
        </w:r>
        <w:r>
          <w:fldChar w:fldCharType="separate"/>
        </w:r>
        <w:r>
          <w:t>19</w:t>
        </w:r>
        <w:r>
          <w:fldChar w:fldCharType="end"/>
        </w:r>
      </w:hyperlink>
    </w:p>
    <w:p>
      <w:pPr>
        <w:pStyle w:val="TOC1"/>
        <w:tabs>
          <w:tab w:val="right" w:leader="dot" w:pos="8306"/>
        </w:tabs>
      </w:pPr>
      <w:hyperlink w:anchor="_Toc21160" w:history="1">
        <w:r>
          <w:rPr>
            <w:rFonts w:ascii="仿宋" w:eastAsia="仿宋" w:hAnsi="仿宋" w:cs="仿宋" w:hint="eastAsia"/>
            <w:lang w:eastAsia="zh-CN"/>
          </w:rPr>
          <w:t>五、工艺说明</w:t>
        </w:r>
        <w:r>
          <w:tab/>
        </w:r>
        <w:r>
          <w:fldChar w:fldCharType="begin"/>
        </w:r>
        <w:r>
          <w:instrText xml:space="preserve"> PAGEREF _Toc21160 \h </w:instrText>
        </w:r>
        <w:r>
          <w:fldChar w:fldCharType="separate"/>
        </w:r>
        <w:r>
          <w:t>19</w:t>
        </w:r>
        <w:r>
          <w:fldChar w:fldCharType="end"/>
        </w:r>
      </w:hyperlink>
    </w:p>
    <w:p>
      <w:pPr>
        <w:pStyle w:val="TOC2"/>
        <w:tabs>
          <w:tab w:val="right" w:leader="dot" w:pos="8306"/>
        </w:tabs>
      </w:pPr>
      <w:hyperlink w:anchor="_Toc16488" w:history="1">
        <w:r>
          <w:rPr>
            <w:rFonts w:ascii="仿宋" w:eastAsia="仿宋" w:hAnsi="仿宋" w:cs="仿宋" w:hint="eastAsia"/>
            <w:lang w:eastAsia="zh-CN"/>
          </w:rPr>
          <w:t>(一)、技术管理特点</w:t>
        </w:r>
        <w:r>
          <w:tab/>
        </w:r>
        <w:r>
          <w:fldChar w:fldCharType="begin"/>
        </w:r>
        <w:r>
          <w:instrText xml:space="preserve"> PAGEREF _Toc16488 \h </w:instrText>
        </w:r>
        <w:r>
          <w:fldChar w:fldCharType="separate"/>
        </w:r>
        <w:r>
          <w:t>19</w:t>
        </w:r>
        <w:r>
          <w:fldChar w:fldCharType="end"/>
        </w:r>
      </w:hyperlink>
    </w:p>
    <w:p>
      <w:pPr>
        <w:pStyle w:val="TOC2"/>
        <w:tabs>
          <w:tab w:val="right" w:leader="dot" w:pos="8306"/>
        </w:tabs>
      </w:pPr>
      <w:hyperlink w:anchor="_Toc20764" w:history="1">
        <w:r>
          <w:rPr>
            <w:rFonts w:ascii="仿宋" w:eastAsia="仿宋" w:hAnsi="仿宋" w:cs="仿宋" w:hint="eastAsia"/>
            <w:lang w:eastAsia="zh-CN"/>
          </w:rPr>
          <w:t>(二)、白炭黑项目工艺技术设计方案</w:t>
        </w:r>
        <w:r>
          <w:tab/>
        </w:r>
        <w:r>
          <w:fldChar w:fldCharType="begin"/>
        </w:r>
        <w:r>
          <w:instrText xml:space="preserve"> PAGEREF _Toc20764 \h </w:instrText>
        </w:r>
        <w:r>
          <w:fldChar w:fldCharType="separate"/>
        </w:r>
        <w:r>
          <w:t>20</w:t>
        </w:r>
        <w:r>
          <w:fldChar w:fldCharType="end"/>
        </w:r>
      </w:hyperlink>
    </w:p>
    <w:p>
      <w:pPr>
        <w:pStyle w:val="TOC2"/>
        <w:tabs>
          <w:tab w:val="right" w:leader="dot" w:pos="8306"/>
        </w:tabs>
      </w:pPr>
      <w:hyperlink w:anchor="_Toc18838" w:history="1">
        <w:r>
          <w:rPr>
            <w:rFonts w:ascii="仿宋" w:eastAsia="仿宋" w:hAnsi="仿宋" w:cs="仿宋" w:hint="eastAsia"/>
            <w:lang w:eastAsia="zh-CN"/>
          </w:rPr>
          <w:t>(三)、设备选型方案</w:t>
        </w:r>
        <w:r>
          <w:tab/>
        </w:r>
        <w:r>
          <w:fldChar w:fldCharType="begin"/>
        </w:r>
        <w:r>
          <w:instrText xml:space="preserve"> PAGEREF _Toc18838 \h </w:instrText>
        </w:r>
        <w:r>
          <w:fldChar w:fldCharType="separate"/>
        </w:r>
        <w:r>
          <w:t>22</w:t>
        </w:r>
        <w:r>
          <w:fldChar w:fldCharType="end"/>
        </w:r>
      </w:hyperlink>
    </w:p>
    <w:p>
      <w:pPr>
        <w:pStyle w:val="TOC1"/>
        <w:tabs>
          <w:tab w:val="right" w:leader="dot" w:pos="8306"/>
        </w:tabs>
      </w:pPr>
      <w:hyperlink w:anchor="_Toc30486" w:history="1">
        <w:r>
          <w:rPr>
            <w:rFonts w:ascii="仿宋" w:eastAsia="仿宋" w:hAnsi="仿宋" w:cs="仿宋" w:hint="eastAsia"/>
            <w:lang w:eastAsia="zh-CN"/>
          </w:rPr>
          <w:t>六、白炭黑项目绩效评估</w:t>
        </w:r>
        <w:r>
          <w:tab/>
        </w:r>
        <w:r>
          <w:fldChar w:fldCharType="begin"/>
        </w:r>
        <w:r>
          <w:instrText xml:space="preserve"> PAGEREF _Toc30486 \h </w:instrText>
        </w:r>
        <w:r>
          <w:fldChar w:fldCharType="separate"/>
        </w:r>
        <w:r>
          <w:t>23</w:t>
        </w:r>
        <w:r>
          <w:fldChar w:fldCharType="end"/>
        </w:r>
      </w:hyperlink>
    </w:p>
    <w:p>
      <w:pPr>
        <w:pStyle w:val="TOC2"/>
        <w:tabs>
          <w:tab w:val="right" w:leader="dot" w:pos="8306"/>
        </w:tabs>
      </w:pPr>
      <w:hyperlink w:anchor="_Toc9659" w:history="1">
        <w:r>
          <w:rPr>
            <w:rFonts w:ascii="仿宋" w:eastAsia="仿宋" w:hAnsi="仿宋" w:cs="仿宋" w:hint="eastAsia"/>
            <w:lang w:eastAsia="zh-CN"/>
          </w:rPr>
          <w:t>(一)、绩效评估指标</w:t>
        </w:r>
        <w:r>
          <w:tab/>
        </w:r>
        <w:r>
          <w:fldChar w:fldCharType="begin"/>
        </w:r>
        <w:r>
          <w:instrText xml:space="preserve"> PAGEREF _Toc9659 \h </w:instrText>
        </w:r>
        <w:r>
          <w:fldChar w:fldCharType="separate"/>
        </w:r>
        <w:r>
          <w:t>23</w:t>
        </w:r>
        <w:r>
          <w:fldChar w:fldCharType="end"/>
        </w:r>
      </w:hyperlink>
    </w:p>
    <w:p>
      <w:pPr>
        <w:pStyle w:val="TOC2"/>
        <w:tabs>
          <w:tab w:val="right" w:leader="dot" w:pos="8306"/>
        </w:tabs>
      </w:pPr>
      <w:hyperlink w:anchor="_Toc16524" w:history="1">
        <w:r>
          <w:rPr>
            <w:rFonts w:ascii="仿宋" w:eastAsia="仿宋" w:hAnsi="仿宋" w:cs="仿宋" w:hint="eastAsia"/>
            <w:lang w:eastAsia="zh-CN"/>
          </w:rPr>
          <w:t>(二)、绩效评估方法</w:t>
        </w:r>
        <w:r>
          <w:tab/>
        </w:r>
        <w:r>
          <w:fldChar w:fldCharType="begin"/>
        </w:r>
        <w:r>
          <w:instrText xml:space="preserve"> PAGEREF _Toc16524 \h </w:instrText>
        </w:r>
        <w:r>
          <w:fldChar w:fldCharType="separate"/>
        </w:r>
        <w:r>
          <w:t>24</w:t>
        </w:r>
        <w:r>
          <w:fldChar w:fldCharType="end"/>
        </w:r>
      </w:hyperlink>
    </w:p>
    <w:p>
      <w:pPr>
        <w:pStyle w:val="TOC2"/>
        <w:tabs>
          <w:tab w:val="right" w:leader="dot" w:pos="8306"/>
        </w:tabs>
      </w:pPr>
      <w:hyperlink w:anchor="_Toc22345" w:history="1">
        <w:r>
          <w:rPr>
            <w:rFonts w:ascii="仿宋" w:eastAsia="仿宋" w:hAnsi="仿宋" w:cs="仿宋" w:hint="eastAsia"/>
            <w:lang w:eastAsia="zh-CN"/>
          </w:rPr>
          <w:t>(三)、绩效评估周期</w:t>
        </w:r>
        <w:r>
          <w:tab/>
        </w:r>
        <w:r>
          <w:fldChar w:fldCharType="begin"/>
        </w:r>
        <w:r>
          <w:instrText xml:space="preserve"> PAGEREF _Toc22345 \h </w:instrText>
        </w:r>
        <w:r>
          <w:fldChar w:fldCharType="separate"/>
        </w:r>
        <w:r>
          <w:t>25</w:t>
        </w:r>
        <w:r>
          <w:fldChar w:fldCharType="end"/>
        </w:r>
      </w:hyperlink>
    </w:p>
    <w:p>
      <w:pPr>
        <w:pStyle w:val="TOC1"/>
        <w:tabs>
          <w:tab w:val="right" w:leader="dot" w:pos="8306"/>
        </w:tabs>
      </w:pPr>
      <w:hyperlink w:anchor="_Toc2867" w:history="1">
        <w:r>
          <w:rPr>
            <w:rFonts w:ascii="仿宋" w:eastAsia="仿宋" w:hAnsi="仿宋" w:cs="仿宋" w:hint="eastAsia"/>
            <w:lang w:eastAsia="zh-CN"/>
          </w:rPr>
          <w:t>七、白炭黑项目经营效益</w:t>
        </w:r>
        <w:r>
          <w:tab/>
        </w:r>
        <w:r>
          <w:fldChar w:fldCharType="begin"/>
        </w:r>
        <w:r>
          <w:instrText xml:space="preserve"> PAGEREF _Toc2867 \h </w:instrText>
        </w:r>
        <w:r>
          <w:fldChar w:fldCharType="separate"/>
        </w:r>
        <w:r>
          <w:t>26</w:t>
        </w:r>
        <w:r>
          <w:fldChar w:fldCharType="end"/>
        </w:r>
      </w:hyperlink>
    </w:p>
    <w:p>
      <w:pPr>
        <w:pStyle w:val="TOC2"/>
        <w:tabs>
          <w:tab w:val="right" w:leader="dot" w:pos="8306"/>
        </w:tabs>
      </w:pPr>
      <w:hyperlink w:anchor="_Toc15876" w:history="1">
        <w:r>
          <w:rPr>
            <w:rFonts w:ascii="仿宋" w:eastAsia="仿宋" w:hAnsi="仿宋" w:cs="仿宋" w:hint="eastAsia"/>
            <w:lang w:eastAsia="zh-CN"/>
          </w:rPr>
          <w:t>(一)、经济评价财务测算</w:t>
        </w:r>
        <w:r>
          <w:tab/>
        </w:r>
        <w:r>
          <w:fldChar w:fldCharType="begin"/>
        </w:r>
        <w:r>
          <w:instrText xml:space="preserve"> PAGEREF _Toc15876 \h </w:instrText>
        </w:r>
        <w:r>
          <w:fldChar w:fldCharType="separate"/>
        </w:r>
        <w:r>
          <w:t>26</w:t>
        </w:r>
        <w:r>
          <w:fldChar w:fldCharType="end"/>
        </w:r>
      </w:hyperlink>
    </w:p>
    <w:p>
      <w:pPr>
        <w:pStyle w:val="TOC2"/>
        <w:tabs>
          <w:tab w:val="right" w:leader="dot" w:pos="8306"/>
        </w:tabs>
      </w:pPr>
      <w:hyperlink w:anchor="_Toc21785" w:history="1">
        <w:r>
          <w:rPr>
            <w:rFonts w:ascii="仿宋" w:eastAsia="仿宋" w:hAnsi="仿宋" w:cs="仿宋" w:hint="eastAsia"/>
            <w:lang w:eastAsia="zh-CN"/>
          </w:rPr>
          <w:t>(二)、白炭黑项目盈利能力分析</w:t>
        </w:r>
        <w:r>
          <w:tab/>
        </w:r>
        <w:r>
          <w:fldChar w:fldCharType="begin"/>
        </w:r>
        <w:r>
          <w:instrText xml:space="preserve"> PAGEREF _Toc21785 \h </w:instrText>
        </w:r>
        <w:r>
          <w:fldChar w:fldCharType="separate"/>
        </w:r>
        <w:r>
          <w:t>27</w:t>
        </w:r>
        <w:r>
          <w:fldChar w:fldCharType="end"/>
        </w:r>
      </w:hyperlink>
    </w:p>
    <w:p>
      <w:pPr>
        <w:pStyle w:val="TOC1"/>
        <w:tabs>
          <w:tab w:val="right" w:leader="dot" w:pos="8306"/>
        </w:tabs>
      </w:pPr>
      <w:hyperlink w:anchor="_Toc28591" w:history="1">
        <w:r>
          <w:rPr>
            <w:rFonts w:ascii="仿宋" w:eastAsia="仿宋" w:hAnsi="仿宋" w:cs="仿宋" w:hint="eastAsia"/>
            <w:lang w:eastAsia="zh-CN"/>
          </w:rPr>
          <w:t>八、生产安全保护</w:t>
        </w:r>
        <w:r>
          <w:tab/>
        </w:r>
        <w:r>
          <w:fldChar w:fldCharType="begin"/>
        </w:r>
        <w:r>
          <w:instrText xml:space="preserve"> PAGEREF _Toc28591 \h </w:instrText>
        </w:r>
        <w:r>
          <w:fldChar w:fldCharType="separate"/>
        </w:r>
        <w:r>
          <w:t>28</w:t>
        </w:r>
        <w:r>
          <w:fldChar w:fldCharType="end"/>
        </w:r>
      </w:hyperlink>
    </w:p>
    <w:p>
      <w:pPr>
        <w:pStyle w:val="TOC2"/>
        <w:tabs>
          <w:tab w:val="right" w:leader="dot" w:pos="8306"/>
        </w:tabs>
      </w:pPr>
      <w:hyperlink w:anchor="_Toc29981" w:history="1">
        <w:r>
          <w:rPr>
            <w:rFonts w:ascii="仿宋" w:eastAsia="仿宋" w:hAnsi="仿宋" w:cs="仿宋" w:hint="eastAsia"/>
            <w:lang w:eastAsia="zh-CN"/>
          </w:rPr>
          <w:t>(一)、消防安全</w:t>
        </w:r>
        <w:r>
          <w:tab/>
        </w:r>
        <w:r>
          <w:fldChar w:fldCharType="begin"/>
        </w:r>
        <w:r>
          <w:instrText xml:space="preserve"> PAGEREF _Toc29981 \h </w:instrText>
        </w:r>
        <w:r>
          <w:fldChar w:fldCharType="separate"/>
        </w:r>
        <w:r>
          <w:t>28</w:t>
        </w:r>
        <w:r>
          <w:fldChar w:fldCharType="end"/>
        </w:r>
      </w:hyperlink>
    </w:p>
    <w:p>
      <w:pPr>
        <w:pStyle w:val="TOC2"/>
        <w:tabs>
          <w:tab w:val="right" w:leader="dot" w:pos="8306"/>
        </w:tabs>
      </w:pPr>
      <w:hyperlink w:anchor="_Toc18226" w:history="1">
        <w:r>
          <w:rPr>
            <w:rFonts w:ascii="仿宋" w:eastAsia="仿宋" w:hAnsi="仿宋" w:cs="仿宋" w:hint="eastAsia"/>
            <w:lang w:eastAsia="zh-CN"/>
          </w:rPr>
          <w:t>(二)、防火防爆总图布置措施</w:t>
        </w:r>
        <w:r>
          <w:tab/>
        </w:r>
        <w:r>
          <w:fldChar w:fldCharType="begin"/>
        </w:r>
        <w:r>
          <w:instrText xml:space="preserve"> PAGEREF _Toc18226 \h </w:instrText>
        </w:r>
        <w:r>
          <w:fldChar w:fldCharType="separate"/>
        </w:r>
        <w:r>
          <w:t>29</w:t>
        </w:r>
        <w:r>
          <w:fldChar w:fldCharType="end"/>
        </w:r>
      </w:hyperlink>
    </w:p>
    <w:p>
      <w:pPr>
        <w:pStyle w:val="TOC2"/>
        <w:tabs>
          <w:tab w:val="right" w:leader="dot" w:pos="8306"/>
        </w:tabs>
      </w:pPr>
      <w:hyperlink w:anchor="_Toc17409" w:history="1">
        <w:r>
          <w:rPr>
            <w:rFonts w:ascii="仿宋" w:eastAsia="仿宋" w:hAnsi="仿宋" w:cs="仿宋" w:hint="eastAsia"/>
            <w:lang w:eastAsia="zh-CN"/>
          </w:rPr>
          <w:t>(三)、自然灾害防范措施</w:t>
        </w:r>
        <w:r>
          <w:tab/>
        </w:r>
        <w:r>
          <w:fldChar w:fldCharType="begin"/>
        </w:r>
        <w:r>
          <w:instrText xml:space="preserve"> PAGEREF _Toc17409 \h </w:instrText>
        </w:r>
        <w:r>
          <w:fldChar w:fldCharType="separate"/>
        </w:r>
        <w:r>
          <w:t>30</w:t>
        </w:r>
        <w:r>
          <w:fldChar w:fldCharType="end"/>
        </w:r>
      </w:hyperlink>
    </w:p>
    <w:p>
      <w:pPr>
        <w:pStyle w:val="TOC2"/>
        <w:tabs>
          <w:tab w:val="right" w:leader="dot" w:pos="8306"/>
        </w:tabs>
      </w:pPr>
      <w:hyperlink w:anchor="_Toc26075" w:history="1">
        <w:r>
          <w:rPr>
            <w:rFonts w:ascii="仿宋" w:eastAsia="仿宋" w:hAnsi="仿宋" w:cs="仿宋" w:hint="eastAsia"/>
            <w:lang w:eastAsia="zh-CN"/>
          </w:rPr>
          <w:t>(四)、安全色及安全标志使用要求</w:t>
        </w:r>
        <w:r>
          <w:tab/>
        </w:r>
        <w:r>
          <w:fldChar w:fldCharType="begin"/>
        </w:r>
        <w:r>
          <w:instrText xml:space="preserve"> PAGEREF _Toc26075 \h </w:instrText>
        </w:r>
        <w:r>
          <w:fldChar w:fldCharType="separate"/>
        </w:r>
        <w:r>
          <w:t>31</w:t>
        </w:r>
        <w:r>
          <w:fldChar w:fldCharType="end"/>
        </w:r>
      </w:hyperlink>
    </w:p>
    <w:p>
      <w:pPr>
        <w:pStyle w:val="TOC2"/>
        <w:tabs>
          <w:tab w:val="right" w:leader="dot" w:pos="8306"/>
        </w:tabs>
      </w:pPr>
      <w:hyperlink w:anchor="_Toc9001" w:history="1">
        <w:r>
          <w:rPr>
            <w:rFonts w:ascii="仿宋" w:eastAsia="仿宋" w:hAnsi="仿宋" w:cs="仿宋" w:hint="eastAsia"/>
            <w:lang w:eastAsia="zh-CN"/>
          </w:rPr>
          <w:t>(五)、防尘防毒措施</w:t>
        </w:r>
        <w:r>
          <w:tab/>
        </w:r>
        <w:r>
          <w:fldChar w:fldCharType="begin"/>
        </w:r>
        <w:r>
          <w:instrText xml:space="preserve"> PAGEREF _Toc9001 \h </w:instrText>
        </w:r>
        <w:r>
          <w:fldChar w:fldCharType="separate"/>
        </w:r>
        <w:r>
          <w:t>32</w:t>
        </w:r>
        <w:r>
          <w:fldChar w:fldCharType="end"/>
        </w:r>
      </w:hyperlink>
    </w:p>
    <w:p>
      <w:pPr>
        <w:pStyle w:val="TOC2"/>
        <w:tabs>
          <w:tab w:val="right" w:leader="dot" w:pos="8306"/>
        </w:tabs>
      </w:pPr>
      <w:hyperlink w:anchor="_Toc32672" w:history="1">
        <w:r>
          <w:rPr>
            <w:rFonts w:ascii="仿宋" w:eastAsia="仿宋" w:hAnsi="仿宋" w:cs="仿宋" w:hint="eastAsia"/>
            <w:lang w:eastAsia="zh-CN"/>
          </w:rPr>
          <w:t>(六)、防静电、触电防护及防雷措施</w:t>
        </w:r>
        <w:r>
          <w:tab/>
        </w:r>
        <w:r>
          <w:fldChar w:fldCharType="begin"/>
        </w:r>
        <w:r>
          <w:instrText xml:space="preserve"> PAGEREF _Toc32672 \h </w:instrText>
        </w:r>
        <w:r>
          <w:fldChar w:fldCharType="separate"/>
        </w:r>
        <w:r>
          <w:t>33</w:t>
        </w:r>
        <w:r>
          <w:fldChar w:fldCharType="end"/>
        </w:r>
      </w:hyperlink>
    </w:p>
    <w:p>
      <w:pPr>
        <w:pStyle w:val="TOC2"/>
        <w:tabs>
          <w:tab w:val="right" w:leader="dot" w:pos="8306"/>
        </w:tabs>
      </w:pPr>
      <w:hyperlink w:anchor="_Toc30280" w:history="1">
        <w:r>
          <w:rPr>
            <w:rFonts w:ascii="仿宋" w:eastAsia="仿宋" w:hAnsi="仿宋" w:cs="仿宋" w:hint="eastAsia"/>
            <w:lang w:eastAsia="zh-CN"/>
          </w:rPr>
          <w:t>(七)、机械设备安全保障措施</w:t>
        </w:r>
        <w:r>
          <w:tab/>
        </w:r>
        <w:r>
          <w:fldChar w:fldCharType="begin"/>
        </w:r>
        <w:r>
          <w:instrText xml:space="preserve"> PAGEREF _Toc30280 \h </w:instrText>
        </w:r>
        <w:r>
          <w:fldChar w:fldCharType="separate"/>
        </w:r>
        <w:r>
          <w:t>34</w:t>
        </w:r>
        <w:r>
          <w:fldChar w:fldCharType="end"/>
        </w:r>
      </w:hyperlink>
    </w:p>
    <w:p>
      <w:pPr>
        <w:pStyle w:val="TOC1"/>
        <w:tabs>
          <w:tab w:val="right" w:leader="dot" w:pos="8306"/>
        </w:tabs>
      </w:pPr>
      <w:hyperlink w:anchor="_Toc21142" w:history="1">
        <w:r>
          <w:rPr>
            <w:rFonts w:ascii="仿宋" w:eastAsia="仿宋" w:hAnsi="仿宋" w:cs="仿宋" w:hint="eastAsia"/>
            <w:lang w:eastAsia="zh-CN"/>
          </w:rPr>
          <w:t>九、白炭黑项目投资规划</w:t>
        </w:r>
        <w:r>
          <w:tab/>
        </w:r>
        <w:r>
          <w:fldChar w:fldCharType="begin"/>
        </w:r>
        <w:r>
          <w:instrText xml:space="preserve"> PAGEREF _Toc21142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81" w:history="1">
        <w:r>
          <w:rPr>
            <w:rFonts w:ascii="仿宋" w:eastAsia="仿宋" w:hAnsi="仿宋" w:cs="仿宋" w:hint="eastAsia"/>
            <w:lang w:eastAsia="zh-CN"/>
          </w:rPr>
          <w:t>(一)、白炭黑项目总投资估算</w:t>
        </w:r>
        <w:r>
          <w:tab/>
        </w:r>
        <w:r>
          <w:fldChar w:fldCharType="begin"/>
        </w:r>
        <w:r>
          <w:instrText xml:space="preserve"> PAGEREF _Toc3981 \h </w:instrText>
        </w:r>
        <w:r>
          <w:fldChar w:fldCharType="separate"/>
        </w:r>
        <w:r>
          <w:t>36</w:t>
        </w:r>
        <w:r>
          <w:fldChar w:fldCharType="end"/>
        </w:r>
      </w:hyperlink>
    </w:p>
    <w:p>
      <w:pPr>
        <w:pStyle w:val="TOC2"/>
        <w:tabs>
          <w:tab w:val="right" w:leader="dot" w:pos="8306"/>
        </w:tabs>
      </w:pPr>
      <w:hyperlink w:anchor="_Toc27381" w:history="1">
        <w:r>
          <w:rPr>
            <w:rFonts w:ascii="仿宋" w:eastAsia="仿宋" w:hAnsi="仿宋" w:cs="仿宋" w:hint="eastAsia"/>
            <w:lang w:eastAsia="zh-CN"/>
          </w:rPr>
          <w:t>(二)、资金筹措</w:t>
        </w:r>
        <w:r>
          <w:tab/>
        </w:r>
        <w:r>
          <w:fldChar w:fldCharType="begin"/>
        </w:r>
        <w:r>
          <w:instrText xml:space="preserve"> PAGEREF _Toc27381 \h </w:instrText>
        </w:r>
        <w:r>
          <w:fldChar w:fldCharType="separate"/>
        </w:r>
        <w:r>
          <w:t>37</w:t>
        </w:r>
        <w:r>
          <w:fldChar w:fldCharType="end"/>
        </w:r>
      </w:hyperlink>
    </w:p>
    <w:p>
      <w:pPr>
        <w:pStyle w:val="TOC1"/>
        <w:tabs>
          <w:tab w:val="right" w:leader="dot" w:pos="8306"/>
        </w:tabs>
      </w:pPr>
      <w:hyperlink w:anchor="_Toc18951" w:history="1">
        <w:r>
          <w:rPr>
            <w:rFonts w:ascii="仿宋" w:eastAsia="仿宋" w:hAnsi="仿宋" w:cs="仿宋" w:hint="eastAsia"/>
            <w:lang w:eastAsia="zh-CN"/>
          </w:rPr>
          <w:t>十、白炭黑项目环境影响分析</w:t>
        </w:r>
        <w:r>
          <w:tab/>
        </w:r>
        <w:r>
          <w:fldChar w:fldCharType="begin"/>
        </w:r>
        <w:r>
          <w:instrText xml:space="preserve"> PAGEREF _Toc18951 \h </w:instrText>
        </w:r>
        <w:r>
          <w:fldChar w:fldCharType="separate"/>
        </w:r>
        <w:r>
          <w:t>38</w:t>
        </w:r>
        <w:r>
          <w:fldChar w:fldCharType="end"/>
        </w:r>
      </w:hyperlink>
    </w:p>
    <w:p>
      <w:pPr>
        <w:pStyle w:val="TOC2"/>
        <w:tabs>
          <w:tab w:val="right" w:leader="dot" w:pos="8306"/>
        </w:tabs>
      </w:pPr>
      <w:hyperlink w:anchor="_Toc8287" w:history="1">
        <w:r>
          <w:rPr>
            <w:rFonts w:ascii="仿宋" w:eastAsia="仿宋" w:hAnsi="仿宋" w:cs="仿宋" w:hint="eastAsia"/>
            <w:lang w:eastAsia="zh-CN"/>
          </w:rPr>
          <w:t>(一)、建设区域环境质量现状</w:t>
        </w:r>
        <w:r>
          <w:tab/>
        </w:r>
        <w:r>
          <w:fldChar w:fldCharType="begin"/>
        </w:r>
        <w:r>
          <w:instrText xml:space="preserve"> PAGEREF _Toc8287 \h </w:instrText>
        </w:r>
        <w:r>
          <w:fldChar w:fldCharType="separate"/>
        </w:r>
        <w:r>
          <w:t>38</w:t>
        </w:r>
        <w:r>
          <w:fldChar w:fldCharType="end"/>
        </w:r>
      </w:hyperlink>
    </w:p>
    <w:p>
      <w:pPr>
        <w:pStyle w:val="TOC2"/>
        <w:tabs>
          <w:tab w:val="right" w:leader="dot" w:pos="8306"/>
        </w:tabs>
      </w:pPr>
      <w:hyperlink w:anchor="_Toc11356" w:history="1">
        <w:r>
          <w:rPr>
            <w:rFonts w:ascii="仿宋" w:eastAsia="仿宋" w:hAnsi="仿宋" w:cs="仿宋" w:hint="eastAsia"/>
            <w:lang w:eastAsia="zh-CN"/>
          </w:rPr>
          <w:t>(二)、建设期环境保护</w:t>
        </w:r>
        <w:r>
          <w:tab/>
        </w:r>
        <w:r>
          <w:fldChar w:fldCharType="begin"/>
        </w:r>
        <w:r>
          <w:instrText xml:space="preserve"> PAGEREF _Toc11356 \h </w:instrText>
        </w:r>
        <w:r>
          <w:fldChar w:fldCharType="separate"/>
        </w:r>
        <w:r>
          <w:t>39</w:t>
        </w:r>
        <w:r>
          <w:fldChar w:fldCharType="end"/>
        </w:r>
      </w:hyperlink>
    </w:p>
    <w:p>
      <w:pPr>
        <w:pStyle w:val="TOC2"/>
        <w:tabs>
          <w:tab w:val="right" w:leader="dot" w:pos="8306"/>
        </w:tabs>
      </w:pPr>
      <w:hyperlink w:anchor="_Toc24137" w:history="1">
        <w:r>
          <w:rPr>
            <w:rFonts w:ascii="仿宋" w:eastAsia="仿宋" w:hAnsi="仿宋" w:cs="仿宋" w:hint="eastAsia"/>
            <w:lang w:eastAsia="zh-CN"/>
          </w:rPr>
          <w:t>(三)、运营期环境保护</w:t>
        </w:r>
        <w:r>
          <w:tab/>
        </w:r>
        <w:r>
          <w:fldChar w:fldCharType="begin"/>
        </w:r>
        <w:r>
          <w:instrText xml:space="preserve"> PAGEREF _Toc24137 \h </w:instrText>
        </w:r>
        <w:r>
          <w:fldChar w:fldCharType="separate"/>
        </w:r>
        <w:r>
          <w:t>41</w:t>
        </w:r>
        <w:r>
          <w:fldChar w:fldCharType="end"/>
        </w:r>
      </w:hyperlink>
    </w:p>
    <w:p>
      <w:pPr>
        <w:pStyle w:val="TOC2"/>
        <w:tabs>
          <w:tab w:val="right" w:leader="dot" w:pos="8306"/>
        </w:tabs>
      </w:pPr>
      <w:hyperlink w:anchor="_Toc32263" w:history="1">
        <w:r>
          <w:rPr>
            <w:rFonts w:ascii="仿宋" w:eastAsia="仿宋" w:hAnsi="仿宋" w:cs="仿宋" w:hint="eastAsia"/>
            <w:lang w:eastAsia="zh-CN"/>
          </w:rPr>
          <w:t>(四)、白炭黑项目建设对区域经济的影响</w:t>
        </w:r>
        <w:r>
          <w:tab/>
        </w:r>
        <w:r>
          <w:fldChar w:fldCharType="begin"/>
        </w:r>
        <w:r>
          <w:instrText xml:space="preserve"> PAGEREF _Toc32263 \h </w:instrText>
        </w:r>
        <w:r>
          <w:fldChar w:fldCharType="separate"/>
        </w:r>
        <w:r>
          <w:t>42</w:t>
        </w:r>
        <w:r>
          <w:fldChar w:fldCharType="end"/>
        </w:r>
      </w:hyperlink>
    </w:p>
    <w:p>
      <w:pPr>
        <w:pStyle w:val="TOC2"/>
        <w:tabs>
          <w:tab w:val="right" w:leader="dot" w:pos="8306"/>
        </w:tabs>
      </w:pPr>
      <w:hyperlink w:anchor="_Toc6320" w:history="1">
        <w:r>
          <w:rPr>
            <w:rFonts w:ascii="仿宋" w:eastAsia="仿宋" w:hAnsi="仿宋" w:cs="仿宋" w:hint="eastAsia"/>
            <w:lang w:eastAsia="zh-CN"/>
          </w:rPr>
          <w:t>(五)、废弃物处理</w:t>
        </w:r>
        <w:r>
          <w:tab/>
        </w:r>
        <w:r>
          <w:fldChar w:fldCharType="begin"/>
        </w:r>
        <w:r>
          <w:instrText xml:space="preserve"> PAGEREF _Toc6320 \h </w:instrText>
        </w:r>
        <w:r>
          <w:fldChar w:fldCharType="separate"/>
        </w:r>
        <w:r>
          <w:t>44</w:t>
        </w:r>
        <w:r>
          <w:fldChar w:fldCharType="end"/>
        </w:r>
      </w:hyperlink>
    </w:p>
    <w:p>
      <w:pPr>
        <w:pStyle w:val="TOC2"/>
        <w:tabs>
          <w:tab w:val="right" w:leader="dot" w:pos="8306"/>
        </w:tabs>
      </w:pPr>
      <w:hyperlink w:anchor="_Toc19384" w:history="1">
        <w:r>
          <w:rPr>
            <w:rFonts w:ascii="仿宋" w:eastAsia="仿宋" w:hAnsi="仿宋" w:cs="仿宋" w:hint="eastAsia"/>
            <w:lang w:eastAsia="zh-CN"/>
          </w:rPr>
          <w:t>(六)、特殊环境影响分析</w:t>
        </w:r>
        <w:r>
          <w:tab/>
        </w:r>
        <w:r>
          <w:fldChar w:fldCharType="begin"/>
        </w:r>
        <w:r>
          <w:instrText xml:space="preserve"> PAGEREF _Toc19384 \h </w:instrText>
        </w:r>
        <w:r>
          <w:fldChar w:fldCharType="separate"/>
        </w:r>
        <w:r>
          <w:t>45</w:t>
        </w:r>
        <w:r>
          <w:fldChar w:fldCharType="end"/>
        </w:r>
      </w:hyperlink>
    </w:p>
    <w:p>
      <w:pPr>
        <w:pStyle w:val="TOC2"/>
        <w:tabs>
          <w:tab w:val="right" w:leader="dot" w:pos="8306"/>
        </w:tabs>
      </w:pPr>
      <w:hyperlink w:anchor="_Toc6025" w:history="1">
        <w:r>
          <w:rPr>
            <w:rFonts w:ascii="仿宋" w:eastAsia="仿宋" w:hAnsi="仿宋" w:cs="仿宋" w:hint="eastAsia"/>
            <w:lang w:eastAsia="zh-CN"/>
          </w:rPr>
          <w:t>(七)、清洁生产</w:t>
        </w:r>
        <w:r>
          <w:tab/>
        </w:r>
        <w:r>
          <w:fldChar w:fldCharType="begin"/>
        </w:r>
        <w:r>
          <w:instrText xml:space="preserve"> PAGEREF _Toc6025 \h </w:instrText>
        </w:r>
        <w:r>
          <w:fldChar w:fldCharType="separate"/>
        </w:r>
        <w:r>
          <w:t>46</w:t>
        </w:r>
        <w:r>
          <w:fldChar w:fldCharType="end"/>
        </w:r>
      </w:hyperlink>
    </w:p>
    <w:p>
      <w:pPr>
        <w:pStyle w:val="TOC2"/>
        <w:tabs>
          <w:tab w:val="right" w:leader="dot" w:pos="8306"/>
        </w:tabs>
      </w:pPr>
      <w:hyperlink w:anchor="_Toc31630" w:history="1">
        <w:r>
          <w:rPr>
            <w:rFonts w:ascii="仿宋" w:eastAsia="仿宋" w:hAnsi="仿宋" w:cs="仿宋" w:hint="eastAsia"/>
            <w:lang w:eastAsia="zh-CN"/>
          </w:rPr>
          <w:t>(八)、环境保护综合评价</w:t>
        </w:r>
        <w:r>
          <w:tab/>
        </w:r>
        <w:r>
          <w:fldChar w:fldCharType="begin"/>
        </w:r>
        <w:r>
          <w:instrText xml:space="preserve"> PAGEREF _Toc31630 \h </w:instrText>
        </w:r>
        <w:r>
          <w:fldChar w:fldCharType="separate"/>
        </w:r>
        <w:r>
          <w:t>47</w:t>
        </w:r>
        <w:r>
          <w:fldChar w:fldCharType="end"/>
        </w:r>
      </w:hyperlink>
    </w:p>
    <w:p>
      <w:pPr>
        <w:pStyle w:val="TOC1"/>
        <w:tabs>
          <w:tab w:val="right" w:leader="dot" w:pos="8306"/>
        </w:tabs>
      </w:pPr>
      <w:hyperlink w:anchor="_Toc22147" w:history="1">
        <w:r>
          <w:rPr>
            <w:rFonts w:ascii="仿宋" w:eastAsia="仿宋" w:hAnsi="仿宋" w:cs="仿宋" w:hint="eastAsia"/>
            <w:lang w:eastAsia="zh-CN"/>
          </w:rPr>
          <w:t>十一、白炭黑项目计划安排</w:t>
        </w:r>
        <w:r>
          <w:tab/>
        </w:r>
        <w:r>
          <w:fldChar w:fldCharType="begin"/>
        </w:r>
        <w:r>
          <w:instrText xml:space="preserve"> PAGEREF _Toc22147 \h </w:instrText>
        </w:r>
        <w:r>
          <w:fldChar w:fldCharType="separate"/>
        </w:r>
        <w:r>
          <w:t>48</w:t>
        </w:r>
        <w:r>
          <w:fldChar w:fldCharType="end"/>
        </w:r>
      </w:hyperlink>
    </w:p>
    <w:p>
      <w:pPr>
        <w:pStyle w:val="TOC2"/>
        <w:tabs>
          <w:tab w:val="right" w:leader="dot" w:pos="8306"/>
        </w:tabs>
      </w:pPr>
      <w:hyperlink w:anchor="_Toc22595" w:history="1">
        <w:r>
          <w:rPr>
            <w:rFonts w:ascii="仿宋" w:eastAsia="仿宋" w:hAnsi="仿宋" w:cs="仿宋" w:hint="eastAsia"/>
            <w:lang w:eastAsia="zh-CN"/>
          </w:rPr>
          <w:t>(一)、建设周期</w:t>
        </w:r>
        <w:r>
          <w:tab/>
        </w:r>
        <w:r>
          <w:fldChar w:fldCharType="begin"/>
        </w:r>
        <w:r>
          <w:instrText xml:space="preserve"> PAGEREF _Toc22595 \h </w:instrText>
        </w:r>
        <w:r>
          <w:fldChar w:fldCharType="separate"/>
        </w:r>
        <w:r>
          <w:t>48</w:t>
        </w:r>
        <w:r>
          <w:fldChar w:fldCharType="end"/>
        </w:r>
      </w:hyperlink>
    </w:p>
    <w:p>
      <w:pPr>
        <w:pStyle w:val="TOC2"/>
        <w:tabs>
          <w:tab w:val="right" w:leader="dot" w:pos="8306"/>
        </w:tabs>
      </w:pPr>
      <w:hyperlink w:anchor="_Toc25628" w:history="1">
        <w:r>
          <w:rPr>
            <w:rFonts w:ascii="仿宋" w:eastAsia="仿宋" w:hAnsi="仿宋" w:cs="仿宋" w:hint="eastAsia"/>
            <w:lang w:eastAsia="zh-CN"/>
          </w:rPr>
          <w:t>(二)、建设进度</w:t>
        </w:r>
        <w:r>
          <w:tab/>
        </w:r>
        <w:r>
          <w:fldChar w:fldCharType="begin"/>
        </w:r>
        <w:r>
          <w:instrText xml:space="preserve"> PAGEREF _Toc25628 \h </w:instrText>
        </w:r>
        <w:r>
          <w:fldChar w:fldCharType="separate"/>
        </w:r>
        <w:r>
          <w:t>49</w:t>
        </w:r>
        <w:r>
          <w:fldChar w:fldCharType="end"/>
        </w:r>
      </w:hyperlink>
    </w:p>
    <w:p>
      <w:pPr>
        <w:pStyle w:val="TOC2"/>
        <w:tabs>
          <w:tab w:val="right" w:leader="dot" w:pos="8306"/>
        </w:tabs>
      </w:pPr>
      <w:hyperlink w:anchor="_Toc29305" w:history="1">
        <w:r>
          <w:rPr>
            <w:rFonts w:ascii="仿宋" w:eastAsia="仿宋" w:hAnsi="仿宋" w:cs="仿宋" w:hint="eastAsia"/>
            <w:lang w:eastAsia="zh-CN"/>
          </w:rPr>
          <w:t>(三)、进度安排注意事项</w:t>
        </w:r>
        <w:r>
          <w:tab/>
        </w:r>
        <w:r>
          <w:fldChar w:fldCharType="begin"/>
        </w:r>
        <w:r>
          <w:instrText xml:space="preserve"> PAGEREF _Toc29305 \h </w:instrText>
        </w:r>
        <w:r>
          <w:fldChar w:fldCharType="separate"/>
        </w:r>
        <w:r>
          <w:t>50</w:t>
        </w:r>
        <w:r>
          <w:fldChar w:fldCharType="end"/>
        </w:r>
      </w:hyperlink>
    </w:p>
    <w:p>
      <w:pPr>
        <w:pStyle w:val="TOC2"/>
        <w:tabs>
          <w:tab w:val="right" w:leader="dot" w:pos="8306"/>
        </w:tabs>
      </w:pPr>
      <w:hyperlink w:anchor="_Toc16917" w:history="1">
        <w:r>
          <w:rPr>
            <w:rFonts w:ascii="仿宋" w:eastAsia="仿宋" w:hAnsi="仿宋" w:cs="仿宋" w:hint="eastAsia"/>
            <w:lang w:eastAsia="zh-CN"/>
          </w:rPr>
          <w:t>(四)、人力资源配置</w:t>
        </w:r>
        <w:r>
          <w:tab/>
        </w:r>
        <w:r>
          <w:fldChar w:fldCharType="begin"/>
        </w:r>
        <w:r>
          <w:instrText xml:space="preserve"> PAGEREF _Toc16917 \h </w:instrText>
        </w:r>
        <w:r>
          <w:fldChar w:fldCharType="separate"/>
        </w:r>
        <w:r>
          <w:t>52</w:t>
        </w:r>
        <w:r>
          <w:fldChar w:fldCharType="end"/>
        </w:r>
      </w:hyperlink>
    </w:p>
    <w:p>
      <w:pPr>
        <w:pStyle w:val="TOC1"/>
        <w:tabs>
          <w:tab w:val="right" w:leader="dot" w:pos="8306"/>
        </w:tabs>
      </w:pPr>
      <w:hyperlink w:anchor="_Toc29142" w:history="1">
        <w:r>
          <w:rPr>
            <w:rFonts w:ascii="仿宋" w:eastAsia="仿宋" w:hAnsi="仿宋" w:cs="仿宋" w:hint="eastAsia"/>
            <w:lang w:eastAsia="zh-CN"/>
          </w:rPr>
          <w:t>十二、白炭黑项目风险管理</w:t>
        </w:r>
        <w:r>
          <w:tab/>
        </w:r>
        <w:r>
          <w:fldChar w:fldCharType="begin"/>
        </w:r>
        <w:r>
          <w:instrText xml:space="preserve"> PAGEREF _Toc29142 \h </w:instrText>
        </w:r>
        <w:r>
          <w:fldChar w:fldCharType="separate"/>
        </w:r>
        <w:r>
          <w:t>52</w:t>
        </w:r>
        <w:r>
          <w:fldChar w:fldCharType="end"/>
        </w:r>
      </w:hyperlink>
    </w:p>
    <w:p>
      <w:pPr>
        <w:pStyle w:val="TOC2"/>
        <w:tabs>
          <w:tab w:val="right" w:leader="dot" w:pos="8306"/>
        </w:tabs>
      </w:pPr>
      <w:hyperlink w:anchor="_Toc6854" w:history="1">
        <w:r>
          <w:rPr>
            <w:rFonts w:ascii="仿宋" w:eastAsia="仿宋" w:hAnsi="仿宋" w:cs="仿宋" w:hint="eastAsia"/>
            <w:lang w:eastAsia="zh-CN"/>
          </w:rPr>
          <w:t>(一)、风险识别与评估</w:t>
        </w:r>
        <w:r>
          <w:tab/>
        </w:r>
        <w:r>
          <w:fldChar w:fldCharType="begin"/>
        </w:r>
        <w:r>
          <w:instrText xml:space="preserve"> PAGEREF _Toc6854 \h </w:instrText>
        </w:r>
        <w:r>
          <w:fldChar w:fldCharType="separate"/>
        </w:r>
        <w:r>
          <w:t>52</w:t>
        </w:r>
        <w:r>
          <w:fldChar w:fldCharType="end"/>
        </w:r>
      </w:hyperlink>
    </w:p>
    <w:p>
      <w:pPr>
        <w:pStyle w:val="TOC2"/>
        <w:tabs>
          <w:tab w:val="right" w:leader="dot" w:pos="8306"/>
        </w:tabs>
      </w:pPr>
      <w:hyperlink w:anchor="_Toc31627" w:history="1">
        <w:r>
          <w:rPr>
            <w:rFonts w:ascii="仿宋" w:eastAsia="仿宋" w:hAnsi="仿宋" w:cs="仿宋" w:hint="eastAsia"/>
            <w:lang w:eastAsia="zh-CN"/>
          </w:rPr>
          <w:t>(二)、风险应对策略</w:t>
        </w:r>
        <w:r>
          <w:tab/>
        </w:r>
        <w:r>
          <w:fldChar w:fldCharType="begin"/>
        </w:r>
        <w:r>
          <w:instrText xml:space="preserve"> PAGEREF _Toc31627 \h </w:instrText>
        </w:r>
        <w:r>
          <w:fldChar w:fldCharType="separate"/>
        </w:r>
        <w:r>
          <w:t>54</w:t>
        </w:r>
        <w:r>
          <w:fldChar w:fldCharType="end"/>
        </w:r>
      </w:hyperlink>
    </w:p>
    <w:p>
      <w:pPr>
        <w:pStyle w:val="TOC2"/>
        <w:tabs>
          <w:tab w:val="right" w:leader="dot" w:pos="8306"/>
        </w:tabs>
      </w:pPr>
      <w:hyperlink w:anchor="_Toc31210" w:history="1">
        <w:r>
          <w:rPr>
            <w:rFonts w:ascii="仿宋" w:eastAsia="仿宋" w:hAnsi="仿宋" w:cs="仿宋" w:hint="eastAsia"/>
            <w:lang w:eastAsia="zh-CN"/>
          </w:rPr>
          <w:t>(三)、风险监控与控制</w:t>
        </w:r>
        <w:r>
          <w:tab/>
        </w:r>
        <w:r>
          <w:fldChar w:fldCharType="begin"/>
        </w:r>
        <w:r>
          <w:instrText xml:space="preserve"> PAGEREF _Toc31210 \h </w:instrText>
        </w:r>
        <w:r>
          <w:fldChar w:fldCharType="separate"/>
        </w:r>
        <w:r>
          <w:t>55</w:t>
        </w:r>
        <w:r>
          <w:fldChar w:fldCharType="end"/>
        </w:r>
      </w:hyperlink>
    </w:p>
    <w:p>
      <w:pPr>
        <w:pStyle w:val="TOC1"/>
        <w:tabs>
          <w:tab w:val="right" w:leader="dot" w:pos="8306"/>
        </w:tabs>
      </w:pPr>
      <w:hyperlink w:anchor="_Toc17014" w:history="1">
        <w:r>
          <w:rPr>
            <w:rFonts w:ascii="仿宋" w:eastAsia="仿宋" w:hAnsi="仿宋" w:cs="仿宋" w:hint="eastAsia"/>
            <w:lang w:eastAsia="zh-CN"/>
          </w:rPr>
          <w:t>十三、白炭黑项目实施时间节点</w:t>
        </w:r>
        <w:r>
          <w:tab/>
        </w:r>
        <w:r>
          <w:fldChar w:fldCharType="begin"/>
        </w:r>
        <w:r>
          <w:instrText xml:space="preserve"> PAGEREF _Toc17014 \h </w:instrText>
        </w:r>
        <w:r>
          <w:fldChar w:fldCharType="separate"/>
        </w:r>
        <w:r>
          <w:t>56</w:t>
        </w:r>
        <w:r>
          <w:fldChar w:fldCharType="end"/>
        </w:r>
      </w:hyperlink>
    </w:p>
    <w:p>
      <w:pPr>
        <w:pStyle w:val="TOC2"/>
        <w:tabs>
          <w:tab w:val="right" w:leader="dot" w:pos="8306"/>
        </w:tabs>
      </w:pPr>
      <w:hyperlink w:anchor="_Toc27853" w:history="1">
        <w:r>
          <w:rPr>
            <w:rFonts w:ascii="仿宋" w:eastAsia="仿宋" w:hAnsi="仿宋" w:cs="仿宋" w:hint="eastAsia"/>
            <w:lang w:eastAsia="zh-CN"/>
          </w:rPr>
          <w:t>(一)、白炭黑项目启动阶段时间节点</w:t>
        </w:r>
        <w:r>
          <w:tab/>
        </w:r>
        <w:r>
          <w:fldChar w:fldCharType="begin"/>
        </w:r>
        <w:r>
          <w:instrText xml:space="preserve"> PAGEREF _Toc27853 \h </w:instrText>
        </w:r>
        <w:r>
          <w:fldChar w:fldCharType="separate"/>
        </w:r>
        <w:r>
          <w:t>56</w:t>
        </w:r>
        <w:r>
          <w:fldChar w:fldCharType="end"/>
        </w:r>
      </w:hyperlink>
    </w:p>
    <w:p>
      <w:pPr>
        <w:pStyle w:val="TOC2"/>
        <w:tabs>
          <w:tab w:val="right" w:leader="dot" w:pos="8306"/>
        </w:tabs>
      </w:pPr>
      <w:hyperlink w:anchor="_Toc13573" w:history="1">
        <w:r>
          <w:rPr>
            <w:rFonts w:ascii="仿宋" w:eastAsia="仿宋" w:hAnsi="仿宋" w:cs="仿宋" w:hint="eastAsia"/>
            <w:lang w:eastAsia="zh-CN"/>
          </w:rPr>
          <w:t>(二)、白炭黑项目执行阶段时间节点</w:t>
        </w:r>
        <w:r>
          <w:tab/>
        </w:r>
        <w:r>
          <w:fldChar w:fldCharType="begin"/>
        </w:r>
        <w:r>
          <w:instrText xml:space="preserve"> PAGEREF _Toc13573 \h </w:instrText>
        </w:r>
        <w:r>
          <w:fldChar w:fldCharType="separate"/>
        </w:r>
        <w:r>
          <w:t>58</w:t>
        </w:r>
        <w:r>
          <w:fldChar w:fldCharType="end"/>
        </w:r>
      </w:hyperlink>
    </w:p>
    <w:p>
      <w:pPr>
        <w:pStyle w:val="TOC2"/>
        <w:tabs>
          <w:tab w:val="right" w:leader="dot" w:pos="8306"/>
        </w:tabs>
      </w:pPr>
      <w:hyperlink w:anchor="_Toc19729" w:history="1">
        <w:r>
          <w:rPr>
            <w:rFonts w:ascii="仿宋" w:eastAsia="仿宋" w:hAnsi="仿宋" w:cs="仿宋" w:hint="eastAsia"/>
            <w:lang w:eastAsia="zh-CN"/>
          </w:rPr>
          <w:t>(三)、白炭黑项目完成阶段时间节点</w:t>
        </w:r>
        <w:r>
          <w:tab/>
        </w:r>
        <w:r>
          <w:fldChar w:fldCharType="begin"/>
        </w:r>
        <w:r>
          <w:instrText xml:space="preserve"> PAGEREF _Toc19729 \h </w:instrText>
        </w:r>
        <w:r>
          <w:fldChar w:fldCharType="separate"/>
        </w:r>
        <w:r>
          <w:t>58</w:t>
        </w:r>
        <w:r>
          <w:fldChar w:fldCharType="end"/>
        </w:r>
      </w:hyperlink>
    </w:p>
    <w:p>
      <w:pPr>
        <w:pStyle w:val="TOC1"/>
        <w:tabs>
          <w:tab w:val="right" w:leader="dot" w:pos="8306"/>
        </w:tabs>
      </w:pPr>
      <w:hyperlink w:anchor="_Toc8067" w:history="1">
        <w:r>
          <w:rPr>
            <w:rFonts w:ascii="仿宋" w:eastAsia="仿宋" w:hAnsi="仿宋" w:cs="仿宋" w:hint="eastAsia"/>
            <w:lang w:eastAsia="zh-CN"/>
          </w:rPr>
          <w:t>十四、白炭黑项目变更管理</w:t>
        </w:r>
        <w:r>
          <w:tab/>
        </w:r>
        <w:r>
          <w:fldChar w:fldCharType="begin"/>
        </w:r>
        <w:r>
          <w:instrText xml:space="preserve"> PAGEREF _Toc8067 \h </w:instrText>
        </w:r>
        <w:r>
          <w:fldChar w:fldCharType="separate"/>
        </w:r>
        <w:r>
          <w:t>59</w:t>
        </w:r>
        <w:r>
          <w:fldChar w:fldCharType="end"/>
        </w:r>
      </w:hyperlink>
    </w:p>
    <w:p>
      <w:pPr>
        <w:pStyle w:val="TOC2"/>
        <w:tabs>
          <w:tab w:val="right" w:leader="dot" w:pos="8306"/>
        </w:tabs>
      </w:pPr>
      <w:hyperlink w:anchor="_Toc21083" w:history="1">
        <w:r>
          <w:rPr>
            <w:rFonts w:ascii="仿宋" w:eastAsia="仿宋" w:hAnsi="仿宋" w:cs="仿宋" w:hint="eastAsia"/>
            <w:lang w:eastAsia="zh-CN"/>
          </w:rPr>
          <w:t>(一)、变更申请与评估</w:t>
        </w:r>
        <w:r>
          <w:tab/>
        </w:r>
        <w:r>
          <w:fldChar w:fldCharType="begin"/>
        </w:r>
        <w:r>
          <w:instrText xml:space="preserve"> PAGEREF _Toc21083 \h </w:instrText>
        </w:r>
        <w:r>
          <w:fldChar w:fldCharType="separate"/>
        </w:r>
        <w:r>
          <w:t>59</w:t>
        </w:r>
        <w:r>
          <w:fldChar w:fldCharType="end"/>
        </w:r>
      </w:hyperlink>
    </w:p>
    <w:p>
      <w:pPr>
        <w:pStyle w:val="TOC2"/>
        <w:tabs>
          <w:tab w:val="right" w:leader="dot" w:pos="8306"/>
        </w:tabs>
      </w:pPr>
      <w:hyperlink w:anchor="_Toc3447" w:history="1">
        <w:r>
          <w:rPr>
            <w:rFonts w:ascii="仿宋" w:eastAsia="仿宋" w:hAnsi="仿宋" w:cs="仿宋" w:hint="eastAsia"/>
            <w:lang w:eastAsia="zh-CN"/>
          </w:rPr>
          <w:t>(二)、变更实施与控制</w:t>
        </w:r>
        <w:r>
          <w:tab/>
        </w:r>
        <w:r>
          <w:fldChar w:fldCharType="begin"/>
        </w:r>
        <w:r>
          <w:instrText xml:space="preserve"> PAGEREF _Toc3447 \h </w:instrText>
        </w:r>
        <w:r>
          <w:fldChar w:fldCharType="separate"/>
        </w:r>
        <w:r>
          <w:t>60</w:t>
        </w:r>
        <w:r>
          <w:fldChar w:fldCharType="end"/>
        </w:r>
      </w:hyperlink>
    </w:p>
    <w:p>
      <w:pPr>
        <w:pStyle w:val="TOC1"/>
        <w:tabs>
          <w:tab w:val="right" w:leader="dot" w:pos="8306"/>
        </w:tabs>
      </w:pPr>
      <w:hyperlink w:anchor="_Toc10921" w:history="1">
        <w:r>
          <w:rPr>
            <w:rFonts w:ascii="仿宋" w:eastAsia="仿宋" w:hAnsi="仿宋" w:cs="仿宋" w:hint="eastAsia"/>
            <w:lang w:eastAsia="zh-CN"/>
          </w:rPr>
          <w:t>十五、风险识别与分类</w:t>
        </w:r>
        <w:r>
          <w:tab/>
        </w:r>
        <w:r>
          <w:fldChar w:fldCharType="begin"/>
        </w:r>
        <w:r>
          <w:instrText xml:space="preserve"> PAGEREF _Toc10921 \h </w:instrText>
        </w:r>
        <w:r>
          <w:fldChar w:fldCharType="separate"/>
        </w:r>
        <w:r>
          <w:t>61</w:t>
        </w:r>
        <w:r>
          <w:fldChar w:fldCharType="end"/>
        </w:r>
      </w:hyperlink>
    </w:p>
    <w:p>
      <w:pPr>
        <w:pStyle w:val="TOC2"/>
        <w:tabs>
          <w:tab w:val="right" w:leader="dot" w:pos="8306"/>
        </w:tabs>
      </w:pPr>
      <w:hyperlink w:anchor="_Toc19251" w:history="1">
        <w:r>
          <w:rPr>
            <w:rFonts w:ascii="仿宋" w:eastAsia="仿宋" w:hAnsi="仿宋" w:cs="仿宋" w:hint="eastAsia"/>
            <w:lang w:eastAsia="zh-CN"/>
          </w:rPr>
          <w:t>(一)、风险识别</w:t>
        </w:r>
        <w:r>
          <w:tab/>
        </w:r>
        <w:r>
          <w:fldChar w:fldCharType="begin"/>
        </w:r>
        <w:r>
          <w:instrText xml:space="preserve"> PAGEREF _Toc19251 \h </w:instrText>
        </w:r>
        <w:r>
          <w:fldChar w:fldCharType="separate"/>
        </w:r>
        <w:r>
          <w:t>61</w:t>
        </w:r>
        <w:r>
          <w:fldChar w:fldCharType="end"/>
        </w:r>
      </w:hyperlink>
    </w:p>
    <w:p>
      <w:pPr>
        <w:pStyle w:val="TOC2"/>
        <w:tabs>
          <w:tab w:val="right" w:leader="dot" w:pos="8306"/>
        </w:tabs>
      </w:pPr>
      <w:hyperlink w:anchor="_Toc5668" w:history="1">
        <w:r>
          <w:rPr>
            <w:rFonts w:ascii="仿宋" w:eastAsia="仿宋" w:hAnsi="仿宋" w:cs="仿宋" w:hint="eastAsia"/>
            <w:lang w:eastAsia="zh-CN"/>
          </w:rPr>
          <w:t>(二)、风险分类</w:t>
        </w:r>
        <w:r>
          <w:tab/>
        </w:r>
        <w:r>
          <w:fldChar w:fldCharType="begin"/>
        </w:r>
        <w:r>
          <w:instrText xml:space="preserve"> PAGEREF _Toc5668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409"/>
      <w:r>
        <w:rPr>
          <w:rFonts w:ascii="仿宋" w:eastAsia="仿宋" w:hAnsi="仿宋" w:cs="仿宋" w:hint="eastAsia"/>
          <w:sz w:val="28"/>
          <w:lang w:eastAsia="zh-CN"/>
        </w:rPr>
        <w:t>一、白炭黑项目概论</w:t>
      </w:r>
      <w:bookmarkEnd w:id="2"/>
    </w:p>
    <w:p>
      <w:pPr>
        <w:pStyle w:val="Heading2"/>
        <w:rPr>
          <w:rFonts w:ascii="仿宋" w:eastAsia="仿宋" w:hAnsi="仿宋" w:cs="仿宋" w:hint="eastAsia"/>
          <w:lang w:eastAsia="zh-CN"/>
        </w:rPr>
      </w:pPr>
      <w:bookmarkStart w:id="3" w:name="_Toc2390"/>
      <w:r>
        <w:rPr>
          <w:rFonts w:ascii="仿宋" w:eastAsia="仿宋" w:hAnsi="仿宋" w:cs="仿宋" w:hint="eastAsia"/>
          <w:lang w:eastAsia="zh-CN"/>
        </w:rPr>
        <w:t>(一)、白炭黑项目概况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起源追溯至对市场的深入洞察。市场的不断演变与变革为白炭黑项目提供了难得的机遇。当前市场存在的需求缺口和变革的大环境共同构成了白炭黑项目的背景。这个白炭黑项目旨在充分利用市场机遇，填补行业中尚未满足的需求，为客户提供全新的解决方案。市场的变革和需求的增长使得这个白炭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白炭黑项目名称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白炭黑项目正式命名为白炭黑。这个名称不仅仅是一个标识，更代表了白炭黑项目的核心理念和愿景。它蕴含着白炭黑项目所要解决问题的关键字，具有强烈的表达和辨识度，为白炭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白炭黑项目目标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核心目标是提供一种全新、高效的解决方案，满足客户日益增长的需求。白炭黑项目追求的不仅仅是满足市场需求，更是在市场中获得卓越的竞争优势。通过不断提升产品或服务的质量和创新水平，白炭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白炭黑项目范围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全面涵盖了产品研发、制造、市场推广和售后服务，确保从产品设计到最终用户体验的全方位关注。这一全面的白炭黑项目范围是为了确保白炭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白炭黑项目时间表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白炭黑项目计划在未来18个月内完成，包括研发、测试、市场试点和正式推出等不同阶段。这个时间表的合理设计是为了确保白炭黑项目各个阶段的顺利推进，以便按时交付高质量的成果。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白炭黑项目预算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白炭黑项目总预算估算为XX百万美元，主要分配在研发、市场推广、人员培训和运营等方面。这一充足的预算为白炭黑项目提供了充足的资源，确保白炭黑项目在各个方面都能取得优异的表现。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白炭黑项目风险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白炭黑项目可能面临的风险包括市场接受度低、技术难题、竞争激烈等。白炭黑项目团队已经制定了相应的风险应对计划，通过前瞻性的风险管理，确保白炭黑项目在面对不确定性时能够迅速做出应对。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白炭黑项目团队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白炭黑项目汇聚了一支经验丰富、多领域专业素养的核心团队，确保白炭黑项目在各个方面都能拥有高水平的执行力。团队的协同作战是白炭黑项目成功的关键因素之一。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白炭黑项目背景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白炭黑项目的背景根植于市场对更高效、创新产品的渴望，同时也受到科技发展对行业格局的深刻改变的影响。这为白炭黑项目提供了广阔的发展空间和市场需求。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白炭黑项目现状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截至目前，白炭黑项目已完成市场调研和技术验证，取得了初步的成功。这为白炭黑项目在未来的发展奠定了坚实的基础，为更远大的目标打下了坚实的基石。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109"/>
      <w:r>
        <w:rPr>
          <w:rFonts w:ascii="仿宋" w:eastAsia="仿宋" w:hAnsi="仿宋" w:cs="仿宋" w:hint="eastAsia"/>
          <w:sz w:val="28"/>
          <w:lang w:eastAsia="zh-CN"/>
        </w:rPr>
        <w:t>(二)、白炭黑项目目标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keyword》白炭黑项目首要业务目标是在市场中占据有利地位，实现产品/服务的成功推广和销售。通过不断提升产品质量、创新性，白炭黑项目追求成为行业中的领导者，赢得更多客户的青睐。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在科技迅速发展的时代，白炭黑项目着眼于技术创新。通过持续的研发和技术升级，白炭黑项目旨在推出更具创新性的产品或服务，以满足市场对新鲜、先进解决方案的需求。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为了建立可持续的客户关系，白炭黑项目设定了客户满意度目标。通过提供卓越的产品质量和优质的客户服务，白炭黑项目追求赢得客户的信任和忠诚度，确保他们的满意度达到行业领先水平。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白炭黑项目注重社会责任和可持续发展。通过实施环保、社会责任白炭黑项目，白炭黑项目致力于在经济发展的同时保护环境，促进社会公平，实现可持续经营。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白炭黑项目的团队是实现目标的核心驱动力。因此，白炭黑项目设定了团队发展目标，包括提升团队成员的专业技能、培养领导力，以及搭建协同高效的团队工作氛围。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776"/>
      <w:r>
        <w:rPr>
          <w:rFonts w:ascii="仿宋" w:eastAsia="仿宋" w:hAnsi="仿宋" w:cs="仿宋" w:hint="eastAsia"/>
          <w:sz w:val="28"/>
          <w:lang w:eastAsia="zh-CN"/>
        </w:rPr>
        <w:t>(三)、白炭黑项目提出的理由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白炭黑项目提出的理由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提出源于对市场机遇的深刻洞察。当前市场中存在的需求缺口和行业发展趋势表明，有巨大的商业机会等待被开发。通过准确捕捉市场机遇，白炭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理念基于对技术创新的信仰。通过持续的研发和技术投入，白炭黑项目有望推出更具创新性的产品或服务。在科技飞速发展的当下，白炭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提出是为了增强企业的行业竞争力。通过提升产品或服务的质量和独特性，白炭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响应了消费者需求的变化。随着社会和科技的不断发展，消费者对产品和服务的需求也在发生变化。通过深入了解并及时回应消费者的新需求，白炭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白炭黑项目的提出是企业战略发展规划的一部分。在面对日益激烈的市场竞争和不断变化的商业环境中，白炭黑项目作为企业战略的一环，旨在为企业开辟新的增长领域，巩固企业在行业中的地位。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白炭黑项目的提出不仅仅是基于商业考量，还注重社会责任。通过推出环保、社会责任等方面的白炭黑项目，白炭黑企业可以在社会中树立积极形象，为社会做出积极贡献，实现经济效益和社会效益的双赢。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白炭黑项目的提出反映了对利益相关者期望的关注。包括客户、员工、投资者等利益相关者在企业发展中都有着各自的期望，白炭黑项目力求在满足这些期望的同时，取得更大的共赢。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988"/>
      <w:r>
        <w:rPr>
          <w:rFonts w:ascii="仿宋" w:eastAsia="仿宋" w:hAnsi="仿宋" w:cs="仿宋" w:hint="eastAsia"/>
          <w:sz w:val="28"/>
          <w:lang w:eastAsia="zh-CN"/>
        </w:rPr>
        <w:t>(四)、白炭黑项目意义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在实施白炭黑项目的过程中，我们不仅仅是在追逐商业成功，更是为企业和社会的多个层面创造了深远的意义。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首要意义在于提升企业的市场竞争力。通过持续的创新和对产品质量的高标准要求，白炭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白炭黑项目的推进将促使行业技术水平的提升。通过引入先进技术和创新性解决方案，白炭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在社会层面，白炭黑项目不仅创造了大量就业机会，提高了就业水平，还注重社会责任和环保。通过参与社会公益事业和推动环保白炭黑项目，白炭黑项目为社会贡献了一份力量，体现了企业对社会的积极回馈。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综合而言，白炭黑项目意义重大，不仅推动了企业的发展，也为行业和社会的进步贡献了积极力量。这是一个全面而深刻的影响，将在未来产生可持续的正面效应。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946"/>
      <w:r>
        <w:rPr>
          <w:rFonts w:ascii="仿宋" w:eastAsia="仿宋" w:hAnsi="仿宋" w:cs="仿宋" w:hint="eastAsia"/>
          <w:sz w:val="28"/>
          <w:lang w:eastAsia="zh-CN"/>
        </w:rPr>
        <w:t>(五)、白炭黑项目背景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在当今迅猛发展的商业环境中，白炭黑项目的动因根植于对多方面因素的审慎考量。这个白炭黑项目的提出并非孤立的决策，而是对企业所处背景深入思考的产物。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市场的不断演变是白炭黑项目背后的首要原因。科技的迅速发展和全球市场的快速变化使得企业必须灵活应对。白炭黑项目应运而生，旨在通过创新性的解决方案迎合市场的多变需求，赢得竞争中的先机。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竞争的激烈程度也是白炭黑项目背景中不可忽视的一环。企业需要在激烈竞争中脱颖而出，为此，白炭黑项目致力于打破常规，提供独特的价值主张，以吸引客户并确保市场份额的增长。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技术的迅速发展为企业带来了机遇与挑战。作为白炭黑项目启动的背景之一，对新兴技术的应用将有助于提升企业的技术水平，使其在不断演进的商业环境中保持竞争优势。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此外，社会对企业责任的期望也在逐渐升高。白炭黑项目充分融入了社会责任的理念，通过可持续经营和社会公益白炭黑项目，企图为社会贡献一份力量，在商业成功的同时关注社会价值。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617"/>
      <w:r>
        <w:rPr>
          <w:rFonts w:ascii="仿宋" w:eastAsia="仿宋" w:hAnsi="仿宋" w:cs="仿宋" w:hint="eastAsia"/>
          <w:sz w:val="28"/>
          <w:lang w:eastAsia="zh-CN"/>
        </w:rPr>
        <w:t>二、白炭黑项目选址可行性分析</w:t>
      </w:r>
      <w:bookmarkEnd w:id="8"/>
    </w:p>
    <w:p>
      <w:pPr>
        <w:pStyle w:val="Heading2"/>
        <w:rPr>
          <w:rFonts w:ascii="仿宋" w:eastAsia="仿宋" w:hAnsi="仿宋" w:cs="仿宋" w:hint="eastAsia"/>
          <w:lang w:eastAsia="zh-CN"/>
        </w:rPr>
      </w:pPr>
      <w:bookmarkStart w:id="9" w:name="_Toc12228"/>
      <w:r>
        <w:rPr>
          <w:rFonts w:ascii="仿宋" w:eastAsia="仿宋" w:hAnsi="仿宋" w:cs="仿宋" w:hint="eastAsia"/>
          <w:lang w:eastAsia="zh-CN"/>
        </w:rPr>
        <w:t>(一)、白炭黑项目选址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该白炭黑项目选址位于XX省XX市XX区XXX街道</w:t>
      </w:r>
    </w:p>
    <w:p>
      <w:pPr>
        <w:pStyle w:val="Heading2"/>
        <w:ind w:firstLine="560" w:firstLineChars="200"/>
        <w:rPr>
          <w:rFonts w:ascii="仿宋" w:eastAsia="仿宋" w:hAnsi="仿宋" w:cs="仿宋" w:hint="eastAsia"/>
          <w:sz w:val="28"/>
          <w:lang w:eastAsia="zh-CN"/>
        </w:rPr>
      </w:pPr>
      <w:bookmarkStart w:id="10" w:name="_Toc266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白炭黑项目的征地面积将根据白炭黑项目的实际规模和需求进行精确规划。具体面积XXX平方米，旨在确保白炭黑项目不仅能够满足当前的发展需求，还能够预留空间以适应未来的扩展。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净用地面积是在征地面积基础上去除不可利用面积后的实际可开发用地。具体面积XXX平方米，考虑到环保、交通、安全等多方面因素，以确保白炭黑项目在整体利用效率上达到最优。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白炭黑项目计划建设的建筑总规模具体面积XXX平方米。这一规模的确定综合考虑了白炭黑项目的性质、规模，以及城市规划的相关要求，确保建筑布局与周边环境协调一致。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绿地率是白炭黑项目用地中被规划为绿地的比例。具体面积XXX平方米，旨在通过合理规划绿地，改善白炭黑项目周边环境，提升居民生活质量，并符合城市整体绿化规划。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容积率是用地上可以建设的建筑总体积与用地面积之比。具体面积XXX，通过合理的容积率规划，确保白炭黑项目建筑规模与周边环境和谐共生。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确保白炭黑项目选址与当地城市规划相一致，具体面积XXX平方米。通过与城市规划部门深入沟通，确保白炭黑项目不仅符合城市的整体发展方向，还能够融入城市的发展布局，为城市的长远发展贡献力量。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充分了解并确保白炭黑项目选址符合当地产业政策，具体面积XXX平方米。这包括白炭黑项目对当地经济的促进作用，以及对相关产业的带动效应，确保白炭黑项目与地方政府的产业政策保持一致，促进共赢合作。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用地总体要求必须符合环保和可持续发展的原则，具体面积XXX平方米。通过采用绿色建筑设计、节能减排等措施，确保白炭黑项目在建设和运营过程中对环境的影响最小化，达到可持续发展的要求。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确保白炭黑项目选址具备必要的公共设施配套，具体面积XXX平方米。这包括交通便利性、教育、医疗等基础设施，以提高居民生活品质，使得白炭黑项目选址更具吸引力。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考虑用地总体要求对当地社会稳定性的影响，具体面积XXX平方米。通过深入了解当地社区反馈，确保白炭黑项目的选址和建设过程对当地社会和谐稳定产生积极作用。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白炭黑项目选址不仅符合法规和规划，还在实际操作中具有可行性。这一全面规划将为白炭黑项目的成功实施提供坚实的基础，确保白炭黑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260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白炭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白炭黑项目的设备规划和空间设计中，我们将采取灵活设备布局的措施。设备布局将根据实际需求进行灵活设计，避免不必要的浪费。通过合理规划设备摆放位置，我们将提高设备的利用率，减少设备间距，以确保白炭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白炭黑项目内部引入共享设施的概念，例如共享会议室、办公区等。通过这种方式，我们可以减少对资源的重复建设，提高资源共享效率，从而减小白炭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21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白炭黑项目的总图布置中，我们将不同功能区域进行明确的规划，以最大程度满足白炭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59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我们首先关注市场因素，包括潜在客户分布、竞争对手位置、市场需求等。通过深入的市场调研，我们能够更准确地评估选址对于市场开拓和产品销售的影响，确保白炭黑项目能够在有利的市场环境中蓬勃发展。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白炭黑项目对环境的影响是综合评价的重要因素之一。我们将详细考虑选址周边的自然环境、生态保护区、水源地等情况，确保白炭黑项目的建设和运营对环境影响最小化，并符合当地的环保法规标准。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对选址的评价还需充分考虑当地政府的产业政策和法规。我们将详细了解白炭黑项目所在地的相关政策，确保白炭黑项目的规划和运营与当地法规相符，降低不必要的法律风险。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考虑到社会稳定性对企业运营的重要性，我们将评估选址地区的社会安全情况、劳工关系、社区反馈等方面，以确保白炭黑项目的建设和运营不会受到社会稳定性的负面影响。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最后，我们将综合考虑用地成本，包括土地购置费用、土地开发成本等。通过对用地成本的详细评估，我们能够做出更为精确的经济效益分析，为白炭黑项目的投资决策提供有力支持。</w:t>
      </w:r>
    </w:p>
    <w:p>
      <w:pPr>
        <w:pStyle w:val="Heading1"/>
        <w:ind w:firstLine="560" w:firstLineChars="200"/>
        <w:rPr>
          <w:rFonts w:ascii="仿宋" w:eastAsia="仿宋" w:hAnsi="仿宋" w:cs="仿宋" w:hint="eastAsia"/>
          <w:sz w:val="28"/>
          <w:lang w:eastAsia="zh-CN"/>
        </w:rPr>
      </w:pPr>
      <w:bookmarkStart w:id="14" w:name="_Toc19676"/>
      <w:r>
        <w:rPr>
          <w:rFonts w:ascii="仿宋" w:eastAsia="仿宋" w:hAnsi="仿宋" w:cs="仿宋" w:hint="eastAsia"/>
          <w:sz w:val="28"/>
          <w:lang w:eastAsia="zh-CN"/>
        </w:rPr>
        <w:t>三、白炭黑项目建设单位说明</w:t>
      </w:r>
      <w:bookmarkEnd w:id="14"/>
    </w:p>
    <w:p>
      <w:pPr>
        <w:pStyle w:val="Heading2"/>
        <w:rPr>
          <w:rFonts w:ascii="仿宋" w:eastAsia="仿宋" w:hAnsi="仿宋" w:cs="仿宋" w:hint="eastAsia"/>
          <w:lang w:eastAsia="zh-CN"/>
        </w:rPr>
      </w:pPr>
      <w:bookmarkStart w:id="15" w:name="_Toc3670"/>
      <w:r>
        <w:rPr>
          <w:rFonts w:ascii="仿宋" w:eastAsia="仿宋" w:hAnsi="仿宋" w:cs="仿宋" w:hint="eastAsia"/>
          <w:lang w:eastAsia="zh-CN"/>
        </w:rPr>
        <w:t>(一)、白炭黑项目承办单位基本情况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027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白炭黑项目承办单位的XXXX，我们着眼于实现可持续的经济效益。通过技术创新和解决方案的提供，公司预计在白炭黑项目执行期间将获得可观的收入增长。这一收入来源主要包括白炭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同时，我们注重成本控制和效率提升，以确保白炭黑项目的可持续盈利。透过精细的管理和资源优化，公司期望实现白炭黑项目利润最大化。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白炭黑项目实施进行全面的投资评估，包括白炭黑项目启动阶段的资金投入和后续运营成本。通过对白炭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白炭黑项目实施过程中具备足够的资金流动性，公司将进行详尽的现金流分析。这包括资金需求的合理预测、白炭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6156"/>
      <w:r>
        <w:rPr>
          <w:rFonts w:ascii="仿宋" w:eastAsia="仿宋" w:hAnsi="仿宋" w:cs="仿宋" w:hint="eastAsia"/>
          <w:sz w:val="28"/>
          <w:lang w:eastAsia="zh-CN"/>
        </w:rPr>
        <w:t>四、白炭黑项目土建工程</w:t>
      </w:r>
      <w:bookmarkEnd w:id="17"/>
    </w:p>
    <w:p>
      <w:pPr>
        <w:pStyle w:val="Heading2"/>
        <w:rPr>
          <w:rFonts w:ascii="仿宋" w:eastAsia="仿宋" w:hAnsi="仿宋" w:cs="仿宋" w:hint="eastAsia"/>
          <w:lang w:eastAsia="zh-CN"/>
        </w:rPr>
      </w:pPr>
      <w:bookmarkStart w:id="18" w:name="_Toc2061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在白炭黑项目的建筑工程设计中，我们将秉承一系列重要的设计原则，以确保白炭黑项目建筑在功能、美观、可持续性等方面达到最佳效果。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首要原则是确保建筑的功能性得到最大化的发挥。我们将充分理解白炭黑项目的实际需求，合理布局各个功能区域，保证建筑在满足业务需求的同时，提供高效的工作环境。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https://d.book118.com/746045153214010032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964A28"/>
    <w:rsid w:val="4E964A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4515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2024-01-07T01:56:00Z</dcterms:created>
  <dcterms:modified xsi:type="dcterms:W3CDTF">2024-01-07T01:57:02Z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B3032D2EB25446CDB1DF24C8178C0C64_11</vt:lpwstr>
  </property>
  <property fmtid="{D5CDD505-2E9C-101B-9397-08002B2CF9AE}" pid="3" name="KSOProductBuildVer">
    <vt:lpwstr>2052-12.1.0.16120</vt:lpwstr>
  </property>
</Properties>
</file>