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砂磨机项目规划设计蓝图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97" w:history="1">
        <w:r>
          <w:rPr>
            <w:rFonts w:ascii="仿宋" w:eastAsia="仿宋" w:hAnsi="仿宋" w:cs="仿宋" w:hint="eastAsia"/>
            <w:lang w:eastAsia="zh-CN"/>
          </w:rPr>
          <w:t>概论</w:t>
        </w:r>
        <w:r>
          <w:tab/>
        </w:r>
        <w:r>
          <w:fldChar w:fldCharType="begin"/>
        </w:r>
        <w:r>
          <w:instrText xml:space="preserve"> PAGEREF _Toc18097 \h </w:instrText>
        </w:r>
        <w:r>
          <w:fldChar w:fldCharType="separate"/>
        </w:r>
        <w:r>
          <w:t>3</w:t>
        </w:r>
        <w:r>
          <w:fldChar w:fldCharType="end"/>
        </w:r>
      </w:hyperlink>
    </w:p>
    <w:p>
      <w:pPr>
        <w:pStyle w:val="TOC1"/>
        <w:tabs>
          <w:tab w:val="right" w:leader="dot" w:pos="8306"/>
        </w:tabs>
      </w:pPr>
      <w:hyperlink w:anchor="_Toc21124" w:history="1">
        <w:r>
          <w:rPr>
            <w:rFonts w:ascii="仿宋" w:eastAsia="仿宋" w:hAnsi="仿宋" w:cs="仿宋" w:hint="eastAsia"/>
            <w:lang w:eastAsia="zh-CN"/>
          </w:rPr>
          <w:t>一、砂磨机项目选址可行性分析</w:t>
        </w:r>
        <w:r>
          <w:tab/>
        </w:r>
        <w:r>
          <w:fldChar w:fldCharType="begin"/>
        </w:r>
        <w:r>
          <w:instrText xml:space="preserve"> PAGEREF _Toc21124 \h </w:instrText>
        </w:r>
        <w:r>
          <w:fldChar w:fldCharType="separate"/>
        </w:r>
        <w:r>
          <w:t>3</w:t>
        </w:r>
        <w:r>
          <w:fldChar w:fldCharType="end"/>
        </w:r>
      </w:hyperlink>
    </w:p>
    <w:p>
      <w:pPr>
        <w:pStyle w:val="TOC2"/>
        <w:tabs>
          <w:tab w:val="right" w:leader="dot" w:pos="8306"/>
        </w:tabs>
      </w:pPr>
      <w:hyperlink w:anchor="_Toc4948" w:history="1">
        <w:r>
          <w:rPr>
            <w:rFonts w:ascii="仿宋" w:eastAsia="仿宋" w:hAnsi="仿宋" w:cs="仿宋" w:hint="eastAsia"/>
            <w:lang w:eastAsia="zh-CN"/>
          </w:rPr>
          <w:t>(一)、砂磨机项目选址</w:t>
        </w:r>
        <w:r>
          <w:tab/>
        </w:r>
        <w:r>
          <w:fldChar w:fldCharType="begin"/>
        </w:r>
        <w:r>
          <w:instrText xml:space="preserve"> PAGEREF _Toc4948 \h </w:instrText>
        </w:r>
        <w:r>
          <w:fldChar w:fldCharType="separate"/>
        </w:r>
        <w:r>
          <w:t>3</w:t>
        </w:r>
        <w:r>
          <w:fldChar w:fldCharType="end"/>
        </w:r>
      </w:hyperlink>
    </w:p>
    <w:p>
      <w:pPr>
        <w:pStyle w:val="TOC2"/>
        <w:tabs>
          <w:tab w:val="right" w:leader="dot" w:pos="8306"/>
        </w:tabs>
      </w:pPr>
      <w:hyperlink w:anchor="_Toc4029" w:history="1">
        <w:r>
          <w:rPr>
            <w:rFonts w:ascii="仿宋" w:eastAsia="仿宋" w:hAnsi="仿宋" w:cs="仿宋" w:hint="eastAsia"/>
            <w:lang w:eastAsia="zh-CN"/>
          </w:rPr>
          <w:t>(二)、用地控制指标</w:t>
        </w:r>
        <w:r>
          <w:tab/>
        </w:r>
        <w:r>
          <w:fldChar w:fldCharType="begin"/>
        </w:r>
        <w:r>
          <w:instrText xml:space="preserve"> PAGEREF _Toc4029 \h </w:instrText>
        </w:r>
        <w:r>
          <w:fldChar w:fldCharType="separate"/>
        </w:r>
        <w:r>
          <w:t>3</w:t>
        </w:r>
        <w:r>
          <w:fldChar w:fldCharType="end"/>
        </w:r>
      </w:hyperlink>
    </w:p>
    <w:p>
      <w:pPr>
        <w:pStyle w:val="TOC2"/>
        <w:tabs>
          <w:tab w:val="right" w:leader="dot" w:pos="8306"/>
        </w:tabs>
      </w:pPr>
      <w:hyperlink w:anchor="_Toc23268" w:history="1">
        <w:r>
          <w:rPr>
            <w:rFonts w:ascii="仿宋" w:eastAsia="仿宋" w:hAnsi="仿宋" w:cs="仿宋" w:hint="eastAsia"/>
            <w:lang w:eastAsia="zh-CN"/>
          </w:rPr>
          <w:t>(三)、节约用地措施</w:t>
        </w:r>
        <w:r>
          <w:tab/>
        </w:r>
        <w:r>
          <w:fldChar w:fldCharType="begin"/>
        </w:r>
        <w:r>
          <w:instrText xml:space="preserve"> PAGEREF _Toc23268 \h </w:instrText>
        </w:r>
        <w:r>
          <w:fldChar w:fldCharType="separate"/>
        </w:r>
        <w:r>
          <w:t>5</w:t>
        </w:r>
        <w:r>
          <w:fldChar w:fldCharType="end"/>
        </w:r>
      </w:hyperlink>
    </w:p>
    <w:p>
      <w:pPr>
        <w:pStyle w:val="TOC2"/>
        <w:tabs>
          <w:tab w:val="right" w:leader="dot" w:pos="8306"/>
        </w:tabs>
      </w:pPr>
      <w:hyperlink w:anchor="_Toc382" w:history="1">
        <w:r>
          <w:rPr>
            <w:rFonts w:ascii="仿宋" w:eastAsia="仿宋" w:hAnsi="仿宋" w:cs="仿宋" w:hint="eastAsia"/>
            <w:lang w:eastAsia="zh-CN"/>
          </w:rPr>
          <w:t>(四)、总图布置方案</w:t>
        </w:r>
        <w:r>
          <w:tab/>
        </w:r>
        <w:r>
          <w:fldChar w:fldCharType="begin"/>
        </w:r>
        <w:r>
          <w:instrText xml:space="preserve"> PAGEREF _Toc382 \h </w:instrText>
        </w:r>
        <w:r>
          <w:fldChar w:fldCharType="separate"/>
        </w:r>
        <w:r>
          <w:t>6</w:t>
        </w:r>
        <w:r>
          <w:fldChar w:fldCharType="end"/>
        </w:r>
      </w:hyperlink>
    </w:p>
    <w:p>
      <w:pPr>
        <w:pStyle w:val="TOC2"/>
        <w:tabs>
          <w:tab w:val="right" w:leader="dot" w:pos="8306"/>
        </w:tabs>
      </w:pPr>
      <w:hyperlink w:anchor="_Toc23027" w:history="1">
        <w:r>
          <w:rPr>
            <w:rFonts w:ascii="仿宋" w:eastAsia="仿宋" w:hAnsi="仿宋" w:cs="仿宋" w:hint="eastAsia"/>
            <w:lang w:eastAsia="zh-CN"/>
          </w:rPr>
          <w:t>(五)、选址综合评价</w:t>
        </w:r>
        <w:r>
          <w:tab/>
        </w:r>
        <w:r>
          <w:fldChar w:fldCharType="begin"/>
        </w:r>
        <w:r>
          <w:instrText xml:space="preserve"> PAGEREF _Toc23027 \h </w:instrText>
        </w:r>
        <w:r>
          <w:fldChar w:fldCharType="separate"/>
        </w:r>
        <w:r>
          <w:t>7</w:t>
        </w:r>
        <w:r>
          <w:fldChar w:fldCharType="end"/>
        </w:r>
      </w:hyperlink>
    </w:p>
    <w:p>
      <w:pPr>
        <w:pStyle w:val="TOC1"/>
        <w:tabs>
          <w:tab w:val="right" w:leader="dot" w:pos="8306"/>
        </w:tabs>
      </w:pPr>
      <w:hyperlink w:anchor="_Toc32373" w:history="1">
        <w:r>
          <w:rPr>
            <w:rFonts w:ascii="仿宋" w:eastAsia="仿宋" w:hAnsi="仿宋" w:cs="仿宋" w:hint="eastAsia"/>
            <w:lang w:eastAsia="zh-CN"/>
          </w:rPr>
          <w:t>二、工艺说明</w:t>
        </w:r>
        <w:r>
          <w:tab/>
        </w:r>
        <w:r>
          <w:fldChar w:fldCharType="begin"/>
        </w:r>
        <w:r>
          <w:instrText xml:space="preserve"> PAGEREF _Toc32373 \h </w:instrText>
        </w:r>
        <w:r>
          <w:fldChar w:fldCharType="separate"/>
        </w:r>
        <w:r>
          <w:t>8</w:t>
        </w:r>
        <w:r>
          <w:fldChar w:fldCharType="end"/>
        </w:r>
      </w:hyperlink>
    </w:p>
    <w:p>
      <w:pPr>
        <w:pStyle w:val="TOC2"/>
        <w:tabs>
          <w:tab w:val="right" w:leader="dot" w:pos="8306"/>
        </w:tabs>
      </w:pPr>
      <w:hyperlink w:anchor="_Toc3900" w:history="1">
        <w:r>
          <w:rPr>
            <w:rFonts w:ascii="仿宋" w:eastAsia="仿宋" w:hAnsi="仿宋" w:cs="仿宋" w:hint="eastAsia"/>
            <w:lang w:eastAsia="zh-CN"/>
          </w:rPr>
          <w:t>(一)、技术管理特点</w:t>
        </w:r>
        <w:r>
          <w:tab/>
        </w:r>
        <w:r>
          <w:fldChar w:fldCharType="begin"/>
        </w:r>
        <w:r>
          <w:instrText xml:space="preserve"> PAGEREF _Toc3900 \h </w:instrText>
        </w:r>
        <w:r>
          <w:fldChar w:fldCharType="separate"/>
        </w:r>
        <w:r>
          <w:t>8</w:t>
        </w:r>
        <w:r>
          <w:fldChar w:fldCharType="end"/>
        </w:r>
      </w:hyperlink>
    </w:p>
    <w:p>
      <w:pPr>
        <w:pStyle w:val="TOC2"/>
        <w:tabs>
          <w:tab w:val="right" w:leader="dot" w:pos="8306"/>
        </w:tabs>
      </w:pPr>
      <w:hyperlink w:anchor="_Toc2610" w:history="1">
        <w:r>
          <w:rPr>
            <w:rFonts w:ascii="仿宋" w:eastAsia="仿宋" w:hAnsi="仿宋" w:cs="仿宋" w:hint="eastAsia"/>
            <w:lang w:eastAsia="zh-CN"/>
          </w:rPr>
          <w:t>(二)、砂磨机项目工艺技术设计方案</w:t>
        </w:r>
        <w:r>
          <w:tab/>
        </w:r>
        <w:r>
          <w:fldChar w:fldCharType="begin"/>
        </w:r>
        <w:r>
          <w:instrText xml:space="preserve"> PAGEREF _Toc2610 \h </w:instrText>
        </w:r>
        <w:r>
          <w:fldChar w:fldCharType="separate"/>
        </w:r>
        <w:r>
          <w:t>9</w:t>
        </w:r>
        <w:r>
          <w:fldChar w:fldCharType="end"/>
        </w:r>
      </w:hyperlink>
    </w:p>
    <w:p>
      <w:pPr>
        <w:pStyle w:val="TOC2"/>
        <w:tabs>
          <w:tab w:val="right" w:leader="dot" w:pos="8306"/>
        </w:tabs>
      </w:pPr>
      <w:hyperlink w:anchor="_Toc22752" w:history="1">
        <w:r>
          <w:rPr>
            <w:rFonts w:ascii="仿宋" w:eastAsia="仿宋" w:hAnsi="仿宋" w:cs="仿宋" w:hint="eastAsia"/>
            <w:lang w:eastAsia="zh-CN"/>
          </w:rPr>
          <w:t>(三)、设备选型方案</w:t>
        </w:r>
        <w:r>
          <w:tab/>
        </w:r>
        <w:r>
          <w:fldChar w:fldCharType="begin"/>
        </w:r>
        <w:r>
          <w:instrText xml:space="preserve"> PAGEREF _Toc22752 \h </w:instrText>
        </w:r>
        <w:r>
          <w:fldChar w:fldCharType="separate"/>
        </w:r>
        <w:r>
          <w:t>10</w:t>
        </w:r>
        <w:r>
          <w:fldChar w:fldCharType="end"/>
        </w:r>
      </w:hyperlink>
    </w:p>
    <w:p>
      <w:pPr>
        <w:pStyle w:val="TOC1"/>
        <w:tabs>
          <w:tab w:val="right" w:leader="dot" w:pos="8306"/>
        </w:tabs>
      </w:pPr>
      <w:hyperlink w:anchor="_Toc6104" w:history="1">
        <w:r>
          <w:rPr>
            <w:rFonts w:ascii="仿宋" w:eastAsia="仿宋" w:hAnsi="仿宋" w:cs="仿宋" w:hint="eastAsia"/>
            <w:lang w:eastAsia="zh-CN"/>
          </w:rPr>
          <w:t>三、砂磨机项目可持续发展</w:t>
        </w:r>
        <w:r>
          <w:tab/>
        </w:r>
        <w:r>
          <w:fldChar w:fldCharType="begin"/>
        </w:r>
        <w:r>
          <w:instrText xml:space="preserve"> PAGEREF _Toc6104 \h </w:instrText>
        </w:r>
        <w:r>
          <w:fldChar w:fldCharType="separate"/>
        </w:r>
        <w:r>
          <w:t>12</w:t>
        </w:r>
        <w:r>
          <w:fldChar w:fldCharType="end"/>
        </w:r>
      </w:hyperlink>
    </w:p>
    <w:p>
      <w:pPr>
        <w:pStyle w:val="TOC2"/>
        <w:tabs>
          <w:tab w:val="right" w:leader="dot" w:pos="8306"/>
        </w:tabs>
      </w:pPr>
      <w:hyperlink w:anchor="_Toc23764" w:history="1">
        <w:r>
          <w:rPr>
            <w:rFonts w:ascii="仿宋" w:eastAsia="仿宋" w:hAnsi="仿宋" w:cs="仿宋" w:hint="eastAsia"/>
            <w:lang w:eastAsia="zh-CN"/>
          </w:rPr>
          <w:t>(一)、可持续战略与实践</w:t>
        </w:r>
        <w:r>
          <w:tab/>
        </w:r>
        <w:r>
          <w:fldChar w:fldCharType="begin"/>
        </w:r>
        <w:r>
          <w:instrText xml:space="preserve"> PAGEREF _Toc23764 \h </w:instrText>
        </w:r>
        <w:r>
          <w:fldChar w:fldCharType="separate"/>
        </w:r>
        <w:r>
          <w:t>12</w:t>
        </w:r>
        <w:r>
          <w:fldChar w:fldCharType="end"/>
        </w:r>
      </w:hyperlink>
    </w:p>
    <w:p>
      <w:pPr>
        <w:pStyle w:val="TOC2"/>
        <w:tabs>
          <w:tab w:val="right" w:leader="dot" w:pos="8306"/>
        </w:tabs>
      </w:pPr>
      <w:hyperlink w:anchor="_Toc16229" w:history="1">
        <w:r>
          <w:rPr>
            <w:rFonts w:ascii="仿宋" w:eastAsia="仿宋" w:hAnsi="仿宋" w:cs="仿宋" w:hint="eastAsia"/>
            <w:lang w:eastAsia="zh-CN"/>
          </w:rPr>
          <w:t>(二)、环保与社会责任</w:t>
        </w:r>
        <w:r>
          <w:tab/>
        </w:r>
        <w:r>
          <w:fldChar w:fldCharType="begin"/>
        </w:r>
        <w:r>
          <w:instrText xml:space="preserve"> PAGEREF _Toc16229 \h </w:instrText>
        </w:r>
        <w:r>
          <w:fldChar w:fldCharType="separate"/>
        </w:r>
        <w:r>
          <w:t>12</w:t>
        </w:r>
        <w:r>
          <w:fldChar w:fldCharType="end"/>
        </w:r>
      </w:hyperlink>
    </w:p>
    <w:p>
      <w:pPr>
        <w:pStyle w:val="TOC1"/>
        <w:tabs>
          <w:tab w:val="right" w:leader="dot" w:pos="8306"/>
        </w:tabs>
      </w:pPr>
      <w:hyperlink w:anchor="_Toc7573" w:history="1">
        <w:r>
          <w:rPr>
            <w:rFonts w:ascii="仿宋" w:eastAsia="仿宋" w:hAnsi="仿宋" w:cs="仿宋" w:hint="eastAsia"/>
            <w:lang w:eastAsia="zh-CN"/>
          </w:rPr>
          <w:t>四、产品规划分析</w:t>
        </w:r>
        <w:r>
          <w:tab/>
        </w:r>
        <w:r>
          <w:fldChar w:fldCharType="begin"/>
        </w:r>
        <w:r>
          <w:instrText xml:space="preserve"> PAGEREF _Toc7573 \h </w:instrText>
        </w:r>
        <w:r>
          <w:fldChar w:fldCharType="separate"/>
        </w:r>
        <w:r>
          <w:t>13</w:t>
        </w:r>
        <w:r>
          <w:fldChar w:fldCharType="end"/>
        </w:r>
      </w:hyperlink>
    </w:p>
    <w:p>
      <w:pPr>
        <w:pStyle w:val="TOC2"/>
        <w:tabs>
          <w:tab w:val="right" w:leader="dot" w:pos="8306"/>
        </w:tabs>
      </w:pPr>
      <w:hyperlink w:anchor="_Toc25096" w:history="1">
        <w:r>
          <w:rPr>
            <w:rFonts w:ascii="仿宋" w:eastAsia="仿宋" w:hAnsi="仿宋" w:cs="仿宋" w:hint="eastAsia"/>
            <w:lang w:eastAsia="zh-CN"/>
          </w:rPr>
          <w:t>(一)、产品规划</w:t>
        </w:r>
        <w:r>
          <w:tab/>
        </w:r>
        <w:r>
          <w:fldChar w:fldCharType="begin"/>
        </w:r>
        <w:r>
          <w:instrText xml:space="preserve"> PAGEREF _Toc25096 \h </w:instrText>
        </w:r>
        <w:r>
          <w:fldChar w:fldCharType="separate"/>
        </w:r>
        <w:r>
          <w:t>13</w:t>
        </w:r>
        <w:r>
          <w:fldChar w:fldCharType="end"/>
        </w:r>
      </w:hyperlink>
    </w:p>
    <w:p>
      <w:pPr>
        <w:pStyle w:val="TOC2"/>
        <w:tabs>
          <w:tab w:val="right" w:leader="dot" w:pos="8306"/>
        </w:tabs>
      </w:pPr>
      <w:hyperlink w:anchor="_Toc26008" w:history="1">
        <w:r>
          <w:rPr>
            <w:rFonts w:ascii="仿宋" w:eastAsia="仿宋" w:hAnsi="仿宋" w:cs="仿宋" w:hint="eastAsia"/>
            <w:lang w:eastAsia="zh-CN"/>
          </w:rPr>
          <w:t>(二)、建设规模</w:t>
        </w:r>
        <w:r>
          <w:tab/>
        </w:r>
        <w:r>
          <w:fldChar w:fldCharType="begin"/>
        </w:r>
        <w:r>
          <w:instrText xml:space="preserve"> PAGEREF _Toc26008 \h </w:instrText>
        </w:r>
        <w:r>
          <w:fldChar w:fldCharType="separate"/>
        </w:r>
        <w:r>
          <w:t>14</w:t>
        </w:r>
        <w:r>
          <w:fldChar w:fldCharType="end"/>
        </w:r>
      </w:hyperlink>
    </w:p>
    <w:p>
      <w:pPr>
        <w:pStyle w:val="TOC1"/>
        <w:tabs>
          <w:tab w:val="right" w:leader="dot" w:pos="8306"/>
        </w:tabs>
      </w:pPr>
      <w:hyperlink w:anchor="_Toc24161" w:history="1">
        <w:r>
          <w:rPr>
            <w:rFonts w:ascii="仿宋" w:eastAsia="仿宋" w:hAnsi="仿宋" w:cs="仿宋" w:hint="eastAsia"/>
            <w:lang w:eastAsia="zh-CN"/>
          </w:rPr>
          <w:t>五、砂磨机项目土建工程</w:t>
        </w:r>
        <w:r>
          <w:tab/>
        </w:r>
        <w:r>
          <w:fldChar w:fldCharType="begin"/>
        </w:r>
        <w:r>
          <w:instrText xml:space="preserve"> PAGEREF _Toc24161 \h </w:instrText>
        </w:r>
        <w:r>
          <w:fldChar w:fldCharType="separate"/>
        </w:r>
        <w:r>
          <w:t>15</w:t>
        </w:r>
        <w:r>
          <w:fldChar w:fldCharType="end"/>
        </w:r>
      </w:hyperlink>
    </w:p>
    <w:p>
      <w:pPr>
        <w:pStyle w:val="TOC2"/>
        <w:tabs>
          <w:tab w:val="right" w:leader="dot" w:pos="8306"/>
        </w:tabs>
      </w:pPr>
      <w:hyperlink w:anchor="_Toc18188" w:history="1">
        <w:r>
          <w:rPr>
            <w:rFonts w:ascii="仿宋" w:eastAsia="仿宋" w:hAnsi="仿宋" w:cs="仿宋" w:hint="eastAsia"/>
            <w:lang w:eastAsia="zh-CN"/>
          </w:rPr>
          <w:t>(一)、建筑工程设计原则</w:t>
        </w:r>
        <w:r>
          <w:tab/>
        </w:r>
        <w:r>
          <w:fldChar w:fldCharType="begin"/>
        </w:r>
        <w:r>
          <w:instrText xml:space="preserve"> PAGEREF _Toc18188 \h </w:instrText>
        </w:r>
        <w:r>
          <w:fldChar w:fldCharType="separate"/>
        </w:r>
        <w:r>
          <w:t>15</w:t>
        </w:r>
        <w:r>
          <w:fldChar w:fldCharType="end"/>
        </w:r>
      </w:hyperlink>
    </w:p>
    <w:p>
      <w:pPr>
        <w:pStyle w:val="TOC2"/>
        <w:tabs>
          <w:tab w:val="right" w:leader="dot" w:pos="8306"/>
        </w:tabs>
      </w:pPr>
      <w:hyperlink w:anchor="_Toc15271" w:history="1">
        <w:r>
          <w:rPr>
            <w:rFonts w:ascii="仿宋" w:eastAsia="仿宋" w:hAnsi="仿宋" w:cs="仿宋" w:hint="eastAsia"/>
            <w:lang w:eastAsia="zh-CN"/>
          </w:rPr>
          <w:t>(二)、土建工程设计年限及安全等级</w:t>
        </w:r>
        <w:r>
          <w:tab/>
        </w:r>
        <w:r>
          <w:fldChar w:fldCharType="begin"/>
        </w:r>
        <w:r>
          <w:instrText xml:space="preserve"> PAGEREF _Toc15271 \h </w:instrText>
        </w:r>
        <w:r>
          <w:fldChar w:fldCharType="separate"/>
        </w:r>
        <w:r>
          <w:t>16</w:t>
        </w:r>
        <w:r>
          <w:fldChar w:fldCharType="end"/>
        </w:r>
      </w:hyperlink>
    </w:p>
    <w:p>
      <w:pPr>
        <w:pStyle w:val="TOC2"/>
        <w:tabs>
          <w:tab w:val="right" w:leader="dot" w:pos="8306"/>
        </w:tabs>
      </w:pPr>
      <w:hyperlink w:anchor="_Toc6895" w:history="1">
        <w:r>
          <w:rPr>
            <w:rFonts w:ascii="仿宋" w:eastAsia="仿宋" w:hAnsi="仿宋" w:cs="仿宋" w:hint="eastAsia"/>
            <w:lang w:eastAsia="zh-CN"/>
          </w:rPr>
          <w:t>(三)、建筑工程设计总体要求</w:t>
        </w:r>
        <w:r>
          <w:tab/>
        </w:r>
        <w:r>
          <w:fldChar w:fldCharType="begin"/>
        </w:r>
        <w:r>
          <w:instrText xml:space="preserve"> PAGEREF _Toc6895 \h </w:instrText>
        </w:r>
        <w:r>
          <w:fldChar w:fldCharType="separate"/>
        </w:r>
        <w:r>
          <w:t>18</w:t>
        </w:r>
        <w:r>
          <w:fldChar w:fldCharType="end"/>
        </w:r>
      </w:hyperlink>
    </w:p>
    <w:p>
      <w:pPr>
        <w:pStyle w:val="TOC2"/>
        <w:tabs>
          <w:tab w:val="right" w:leader="dot" w:pos="8306"/>
        </w:tabs>
      </w:pPr>
      <w:hyperlink w:anchor="_Toc11008" w:history="1">
        <w:r>
          <w:rPr>
            <w:rFonts w:ascii="仿宋" w:eastAsia="仿宋" w:hAnsi="仿宋" w:cs="仿宋" w:hint="eastAsia"/>
            <w:lang w:eastAsia="zh-CN"/>
          </w:rPr>
          <w:t>(四)、土建工程建设指标</w:t>
        </w:r>
        <w:r>
          <w:tab/>
        </w:r>
        <w:r>
          <w:fldChar w:fldCharType="begin"/>
        </w:r>
        <w:r>
          <w:instrText xml:space="preserve"> PAGEREF _Toc11008 \h </w:instrText>
        </w:r>
        <w:r>
          <w:fldChar w:fldCharType="separate"/>
        </w:r>
        <w:r>
          <w:t>18</w:t>
        </w:r>
        <w:r>
          <w:fldChar w:fldCharType="end"/>
        </w:r>
      </w:hyperlink>
    </w:p>
    <w:p>
      <w:pPr>
        <w:pStyle w:val="TOC1"/>
        <w:tabs>
          <w:tab w:val="right" w:leader="dot" w:pos="8306"/>
        </w:tabs>
      </w:pPr>
      <w:hyperlink w:anchor="_Toc386" w:history="1">
        <w:r>
          <w:rPr>
            <w:rFonts w:ascii="仿宋" w:eastAsia="仿宋" w:hAnsi="仿宋" w:cs="仿宋" w:hint="eastAsia"/>
            <w:lang w:eastAsia="zh-CN"/>
          </w:rPr>
          <w:t>六、砂磨机项目绩效评估</w:t>
        </w:r>
        <w:r>
          <w:tab/>
        </w:r>
        <w:r>
          <w:fldChar w:fldCharType="begin"/>
        </w:r>
        <w:r>
          <w:instrText xml:space="preserve"> PAGEREF _Toc386 \h </w:instrText>
        </w:r>
        <w:r>
          <w:fldChar w:fldCharType="separate"/>
        </w:r>
        <w:r>
          <w:t>19</w:t>
        </w:r>
        <w:r>
          <w:fldChar w:fldCharType="end"/>
        </w:r>
      </w:hyperlink>
    </w:p>
    <w:p>
      <w:pPr>
        <w:pStyle w:val="TOC2"/>
        <w:tabs>
          <w:tab w:val="right" w:leader="dot" w:pos="8306"/>
        </w:tabs>
      </w:pPr>
      <w:hyperlink w:anchor="_Toc30862" w:history="1">
        <w:r>
          <w:rPr>
            <w:rFonts w:ascii="仿宋" w:eastAsia="仿宋" w:hAnsi="仿宋" w:cs="仿宋" w:hint="eastAsia"/>
            <w:lang w:eastAsia="zh-CN"/>
          </w:rPr>
          <w:t>(一)、绩效评估指标</w:t>
        </w:r>
        <w:r>
          <w:tab/>
        </w:r>
        <w:r>
          <w:fldChar w:fldCharType="begin"/>
        </w:r>
        <w:r>
          <w:instrText xml:space="preserve"> PAGEREF _Toc30862 \h </w:instrText>
        </w:r>
        <w:r>
          <w:fldChar w:fldCharType="separate"/>
        </w:r>
        <w:r>
          <w:t>19</w:t>
        </w:r>
        <w:r>
          <w:fldChar w:fldCharType="end"/>
        </w:r>
      </w:hyperlink>
    </w:p>
    <w:p>
      <w:pPr>
        <w:pStyle w:val="TOC2"/>
        <w:tabs>
          <w:tab w:val="right" w:leader="dot" w:pos="8306"/>
        </w:tabs>
      </w:pPr>
      <w:hyperlink w:anchor="_Toc14238" w:history="1">
        <w:r>
          <w:rPr>
            <w:rFonts w:ascii="仿宋" w:eastAsia="仿宋" w:hAnsi="仿宋" w:cs="仿宋" w:hint="eastAsia"/>
            <w:lang w:eastAsia="zh-CN"/>
          </w:rPr>
          <w:t>(二)、绩效评估方法</w:t>
        </w:r>
        <w:r>
          <w:tab/>
        </w:r>
        <w:r>
          <w:fldChar w:fldCharType="begin"/>
        </w:r>
        <w:r>
          <w:instrText xml:space="preserve"> PAGEREF _Toc14238 \h </w:instrText>
        </w:r>
        <w:r>
          <w:fldChar w:fldCharType="separate"/>
        </w:r>
        <w:r>
          <w:t>20</w:t>
        </w:r>
        <w:r>
          <w:fldChar w:fldCharType="end"/>
        </w:r>
      </w:hyperlink>
    </w:p>
    <w:p>
      <w:pPr>
        <w:pStyle w:val="TOC2"/>
        <w:tabs>
          <w:tab w:val="right" w:leader="dot" w:pos="8306"/>
        </w:tabs>
      </w:pPr>
      <w:hyperlink w:anchor="_Toc4614" w:history="1">
        <w:r>
          <w:rPr>
            <w:rFonts w:ascii="仿宋" w:eastAsia="仿宋" w:hAnsi="仿宋" w:cs="仿宋" w:hint="eastAsia"/>
            <w:lang w:eastAsia="zh-CN"/>
          </w:rPr>
          <w:t>(三)、绩效评估周期</w:t>
        </w:r>
        <w:r>
          <w:tab/>
        </w:r>
        <w:r>
          <w:fldChar w:fldCharType="begin"/>
        </w:r>
        <w:r>
          <w:instrText xml:space="preserve"> PAGEREF _Toc4614 \h </w:instrText>
        </w:r>
        <w:r>
          <w:fldChar w:fldCharType="separate"/>
        </w:r>
        <w:r>
          <w:t>21</w:t>
        </w:r>
        <w:r>
          <w:fldChar w:fldCharType="end"/>
        </w:r>
      </w:hyperlink>
    </w:p>
    <w:p>
      <w:pPr>
        <w:pStyle w:val="TOC1"/>
        <w:tabs>
          <w:tab w:val="right" w:leader="dot" w:pos="8306"/>
        </w:tabs>
      </w:pPr>
      <w:hyperlink w:anchor="_Toc28539" w:history="1">
        <w:r>
          <w:rPr>
            <w:rFonts w:ascii="仿宋" w:eastAsia="仿宋" w:hAnsi="仿宋" w:cs="仿宋" w:hint="eastAsia"/>
            <w:lang w:eastAsia="zh-CN"/>
          </w:rPr>
          <w:t>七、砂磨机项目财务管理</w:t>
        </w:r>
        <w:r>
          <w:tab/>
        </w:r>
        <w:r>
          <w:fldChar w:fldCharType="begin"/>
        </w:r>
        <w:r>
          <w:instrText xml:space="preserve"> PAGEREF _Toc28539 \h </w:instrText>
        </w:r>
        <w:r>
          <w:fldChar w:fldCharType="separate"/>
        </w:r>
        <w:r>
          <w:t>22</w:t>
        </w:r>
        <w:r>
          <w:fldChar w:fldCharType="end"/>
        </w:r>
      </w:hyperlink>
    </w:p>
    <w:p>
      <w:pPr>
        <w:pStyle w:val="TOC2"/>
        <w:tabs>
          <w:tab w:val="right" w:leader="dot" w:pos="8306"/>
        </w:tabs>
      </w:pPr>
      <w:hyperlink w:anchor="_Toc14018" w:history="1">
        <w:r>
          <w:rPr>
            <w:rFonts w:ascii="仿宋" w:eastAsia="仿宋" w:hAnsi="仿宋" w:cs="仿宋" w:hint="eastAsia"/>
            <w:lang w:eastAsia="zh-CN"/>
          </w:rPr>
          <w:t>(一)、资金需求大</w:t>
        </w:r>
        <w:r>
          <w:tab/>
        </w:r>
        <w:r>
          <w:fldChar w:fldCharType="begin"/>
        </w:r>
        <w:r>
          <w:instrText xml:space="preserve"> PAGEREF _Toc14018 \h </w:instrText>
        </w:r>
        <w:r>
          <w:fldChar w:fldCharType="separate"/>
        </w:r>
        <w:r>
          <w:t>22</w:t>
        </w:r>
        <w:r>
          <w:fldChar w:fldCharType="end"/>
        </w:r>
      </w:hyperlink>
    </w:p>
    <w:p>
      <w:pPr>
        <w:pStyle w:val="TOC2"/>
        <w:tabs>
          <w:tab w:val="right" w:leader="dot" w:pos="8306"/>
        </w:tabs>
      </w:pPr>
      <w:hyperlink w:anchor="_Toc4329" w:history="1">
        <w:r>
          <w:rPr>
            <w:rFonts w:ascii="仿宋" w:eastAsia="仿宋" w:hAnsi="仿宋" w:cs="仿宋" w:hint="eastAsia"/>
            <w:lang w:eastAsia="zh-CN"/>
          </w:rPr>
          <w:t>(二)、研发周期长</w:t>
        </w:r>
        <w:r>
          <w:tab/>
        </w:r>
        <w:r>
          <w:fldChar w:fldCharType="begin"/>
        </w:r>
        <w:r>
          <w:instrText xml:space="preserve"> PAGEREF _Toc4329 \h </w:instrText>
        </w:r>
        <w:r>
          <w:fldChar w:fldCharType="separate"/>
        </w:r>
        <w:r>
          <w:t>23</w:t>
        </w:r>
        <w:r>
          <w:fldChar w:fldCharType="end"/>
        </w:r>
      </w:hyperlink>
    </w:p>
    <w:p>
      <w:pPr>
        <w:pStyle w:val="TOC2"/>
        <w:tabs>
          <w:tab w:val="right" w:leader="dot" w:pos="8306"/>
        </w:tabs>
      </w:pPr>
      <w:hyperlink w:anchor="_Toc17843" w:history="1">
        <w:r>
          <w:rPr>
            <w:rFonts w:ascii="仿宋" w:eastAsia="仿宋" w:hAnsi="仿宋" w:cs="仿宋" w:hint="eastAsia"/>
            <w:lang w:eastAsia="zh-CN"/>
          </w:rPr>
          <w:t>(三)、市场风险大</w:t>
        </w:r>
        <w:r>
          <w:tab/>
        </w:r>
        <w:r>
          <w:fldChar w:fldCharType="begin"/>
        </w:r>
        <w:r>
          <w:instrText xml:space="preserve"> PAGEREF _Toc17843 \h </w:instrText>
        </w:r>
        <w:r>
          <w:fldChar w:fldCharType="separate"/>
        </w:r>
        <w:r>
          <w:t>24</w:t>
        </w:r>
        <w:r>
          <w:fldChar w:fldCharType="end"/>
        </w:r>
      </w:hyperlink>
    </w:p>
    <w:p>
      <w:pPr>
        <w:pStyle w:val="TOC2"/>
        <w:tabs>
          <w:tab w:val="right" w:leader="dot" w:pos="8306"/>
        </w:tabs>
      </w:pPr>
      <w:hyperlink w:anchor="_Toc9222" w:history="1">
        <w:r>
          <w:rPr>
            <w:rFonts w:ascii="仿宋" w:eastAsia="仿宋" w:hAnsi="仿宋" w:cs="仿宋" w:hint="eastAsia"/>
            <w:lang w:eastAsia="zh-CN"/>
          </w:rPr>
          <w:t>(四)、利润率高</w:t>
        </w:r>
        <w:r>
          <w:tab/>
        </w:r>
        <w:r>
          <w:fldChar w:fldCharType="begin"/>
        </w:r>
        <w:r>
          <w:instrText xml:space="preserve"> PAGEREF _Toc9222 \h </w:instrText>
        </w:r>
        <w:r>
          <w:fldChar w:fldCharType="separate"/>
        </w:r>
        <w:r>
          <w:t>27</w:t>
        </w:r>
        <w:r>
          <w:fldChar w:fldCharType="end"/>
        </w:r>
      </w:hyperlink>
    </w:p>
    <w:p>
      <w:pPr>
        <w:pStyle w:val="TOC1"/>
        <w:tabs>
          <w:tab w:val="right" w:leader="dot" w:pos="8306"/>
        </w:tabs>
      </w:pPr>
      <w:hyperlink w:anchor="_Toc32675" w:history="1">
        <w:r>
          <w:rPr>
            <w:rFonts w:ascii="仿宋" w:eastAsia="仿宋" w:hAnsi="仿宋" w:cs="仿宋" w:hint="eastAsia"/>
            <w:lang w:eastAsia="zh-CN"/>
          </w:rPr>
          <w:t>八、砂磨机项目经营效益</w:t>
        </w:r>
        <w:r>
          <w:tab/>
        </w:r>
        <w:r>
          <w:fldChar w:fldCharType="begin"/>
        </w:r>
        <w:r>
          <w:instrText xml:space="preserve"> PAGEREF _Toc32675 \h </w:instrText>
        </w:r>
        <w:r>
          <w:fldChar w:fldCharType="separate"/>
        </w:r>
        <w:r>
          <w:t>29</w:t>
        </w:r>
        <w:r>
          <w:fldChar w:fldCharType="end"/>
        </w:r>
      </w:hyperlink>
    </w:p>
    <w:p>
      <w:pPr>
        <w:pStyle w:val="TOC2"/>
        <w:tabs>
          <w:tab w:val="right" w:leader="dot" w:pos="8306"/>
        </w:tabs>
      </w:pPr>
      <w:hyperlink w:anchor="_Toc762" w:history="1">
        <w:r>
          <w:rPr>
            <w:rFonts w:ascii="仿宋" w:eastAsia="仿宋" w:hAnsi="仿宋" w:cs="仿宋" w:hint="eastAsia"/>
            <w:lang w:eastAsia="zh-CN"/>
          </w:rPr>
          <w:t>(一)、经济评价财务测算</w:t>
        </w:r>
        <w:r>
          <w:tab/>
        </w:r>
        <w:r>
          <w:fldChar w:fldCharType="begin"/>
        </w:r>
        <w:r>
          <w:instrText xml:space="preserve"> PAGEREF _Toc762 \h </w:instrText>
        </w:r>
        <w:r>
          <w:fldChar w:fldCharType="separate"/>
        </w:r>
        <w:r>
          <w:t>29</w:t>
        </w:r>
        <w:r>
          <w:fldChar w:fldCharType="end"/>
        </w:r>
      </w:hyperlink>
    </w:p>
    <w:p>
      <w:pPr>
        <w:pStyle w:val="TOC2"/>
        <w:tabs>
          <w:tab w:val="right" w:leader="dot" w:pos="8306"/>
        </w:tabs>
      </w:pPr>
      <w:hyperlink w:anchor="_Toc2201" w:history="1">
        <w:r>
          <w:rPr>
            <w:rFonts w:ascii="仿宋" w:eastAsia="仿宋" w:hAnsi="仿宋" w:cs="仿宋" w:hint="eastAsia"/>
            <w:lang w:eastAsia="zh-CN"/>
          </w:rPr>
          <w:t>(二)、砂磨机项目盈利能力分析</w:t>
        </w:r>
        <w:r>
          <w:tab/>
        </w:r>
        <w:r>
          <w:fldChar w:fldCharType="begin"/>
        </w:r>
        <w:r>
          <w:instrText xml:space="preserve"> PAGEREF _Toc2201 \h </w:instrText>
        </w:r>
        <w:r>
          <w:fldChar w:fldCharType="separate"/>
        </w:r>
        <w:r>
          <w:t>30</w:t>
        </w:r>
        <w:r>
          <w:fldChar w:fldCharType="end"/>
        </w:r>
      </w:hyperlink>
    </w:p>
    <w:p>
      <w:pPr>
        <w:pStyle w:val="TOC1"/>
        <w:tabs>
          <w:tab w:val="right" w:leader="dot" w:pos="8306"/>
        </w:tabs>
      </w:pPr>
      <w:hyperlink w:anchor="_Toc4674" w:history="1">
        <w:r>
          <w:rPr>
            <w:rFonts w:ascii="仿宋" w:eastAsia="仿宋" w:hAnsi="仿宋" w:cs="仿宋" w:hint="eastAsia"/>
            <w:lang w:eastAsia="zh-CN"/>
          </w:rPr>
          <w:t>九、砂磨机项目投资规划</w:t>
        </w:r>
        <w:r>
          <w:tab/>
        </w:r>
        <w:r>
          <w:fldChar w:fldCharType="begin"/>
        </w:r>
        <w:r>
          <w:instrText xml:space="preserve"> PAGEREF _Toc4674 \h </w:instrText>
        </w:r>
        <w:r>
          <w:fldChar w:fldCharType="separate"/>
        </w:r>
        <w:r>
          <w:t>31</w:t>
        </w:r>
        <w:r>
          <w:fldChar w:fldCharType="end"/>
        </w:r>
      </w:hyperlink>
    </w:p>
    <w:p>
      <w:pPr>
        <w:pStyle w:val="TOC2"/>
        <w:tabs>
          <w:tab w:val="right" w:leader="dot" w:pos="8306"/>
        </w:tabs>
      </w:pPr>
      <w:hyperlink w:anchor="_Toc2407" w:history="1">
        <w:r>
          <w:rPr>
            <w:rFonts w:ascii="仿宋" w:eastAsia="仿宋" w:hAnsi="仿宋" w:cs="仿宋" w:hint="eastAsia"/>
            <w:lang w:eastAsia="zh-CN"/>
          </w:rPr>
          <w:t>(一)、砂磨机项目总投资估算</w:t>
        </w:r>
        <w:r>
          <w:tab/>
        </w:r>
        <w:r>
          <w:fldChar w:fldCharType="begin"/>
        </w:r>
        <w:r>
          <w:instrText xml:space="preserve"> PAGEREF _Toc2407 \h </w:instrText>
        </w:r>
        <w:r>
          <w:fldChar w:fldCharType="separate"/>
        </w:r>
        <w:r>
          <w:t>31</w:t>
        </w:r>
        <w:r>
          <w:fldChar w:fldCharType="end"/>
        </w:r>
      </w:hyperlink>
    </w:p>
    <w:p>
      <w:pPr>
        <w:pStyle w:val="TOC2"/>
        <w:tabs>
          <w:tab w:val="right" w:leader="dot" w:pos="8306"/>
        </w:tabs>
      </w:pPr>
      <w:hyperlink w:anchor="_Toc31879" w:history="1">
        <w:r>
          <w:rPr>
            <w:rFonts w:ascii="仿宋" w:eastAsia="仿宋" w:hAnsi="仿宋" w:cs="仿宋" w:hint="eastAsia"/>
            <w:lang w:eastAsia="zh-CN"/>
          </w:rPr>
          <w:t>(二)、资金筹措</w:t>
        </w:r>
        <w:r>
          <w:tab/>
        </w:r>
        <w:r>
          <w:fldChar w:fldCharType="begin"/>
        </w:r>
        <w:r>
          <w:instrText xml:space="preserve"> PAGEREF _Toc31879 \h </w:instrText>
        </w:r>
        <w:r>
          <w:fldChar w:fldCharType="separate"/>
        </w:r>
        <w:r>
          <w:t>32</w:t>
        </w:r>
        <w:r>
          <w:fldChar w:fldCharType="end"/>
        </w:r>
      </w:hyperlink>
    </w:p>
    <w:p>
      <w:pPr>
        <w:pStyle w:val="TOC1"/>
        <w:tabs>
          <w:tab w:val="right" w:leader="dot" w:pos="8306"/>
        </w:tabs>
      </w:pPr>
      <w:hyperlink w:anchor="_Toc6828" w:history="1">
        <w:r>
          <w:rPr>
            <w:rFonts w:ascii="仿宋" w:eastAsia="仿宋" w:hAnsi="仿宋" w:cs="仿宋" w:hint="eastAsia"/>
            <w:lang w:eastAsia="zh-CN"/>
          </w:rPr>
          <w:t>十、生产安全保护</w:t>
        </w:r>
        <w:r>
          <w:tab/>
        </w:r>
        <w:r>
          <w:fldChar w:fldCharType="begin"/>
        </w:r>
        <w:r>
          <w:instrText xml:space="preserve"> PAGEREF _Toc6828 \h </w:instrText>
        </w:r>
        <w:r>
          <w:fldChar w:fldCharType="separate"/>
        </w:r>
        <w:r>
          <w:t>33</w:t>
        </w:r>
        <w:r>
          <w:fldChar w:fldCharType="end"/>
        </w:r>
      </w:hyperlink>
    </w:p>
    <w:p>
      <w:pPr>
        <w:pStyle w:val="TOC2"/>
        <w:tabs>
          <w:tab w:val="right" w:leader="dot" w:pos="8306"/>
        </w:tabs>
      </w:pPr>
      <w:hyperlink w:anchor="_Toc5665" w:history="1">
        <w:r>
          <w:rPr>
            <w:rFonts w:ascii="仿宋" w:eastAsia="仿宋" w:hAnsi="仿宋" w:cs="仿宋" w:hint="eastAsia"/>
            <w:lang w:eastAsia="zh-CN"/>
          </w:rPr>
          <w:t>(一)、消防安全</w:t>
        </w:r>
        <w:r>
          <w:tab/>
        </w:r>
        <w:r>
          <w:fldChar w:fldCharType="begin"/>
        </w:r>
        <w:r>
          <w:instrText xml:space="preserve"> PAGEREF _Toc5665 \h </w:instrText>
        </w:r>
        <w:r>
          <w:fldChar w:fldCharType="separate"/>
        </w:r>
        <w:r>
          <w:t>33</w:t>
        </w:r>
        <w:r>
          <w:fldChar w:fldCharType="end"/>
        </w:r>
      </w:hyperlink>
    </w:p>
    <w:p>
      <w:pPr>
        <w:pStyle w:val="TOC2"/>
        <w:tabs>
          <w:tab w:val="right" w:leader="dot" w:pos="8306"/>
        </w:tabs>
      </w:pPr>
      <w:hyperlink w:anchor="_Toc11463" w:history="1">
        <w:r>
          <w:rPr>
            <w:rFonts w:ascii="仿宋" w:eastAsia="仿宋" w:hAnsi="仿宋" w:cs="仿宋" w:hint="eastAsia"/>
            <w:lang w:eastAsia="zh-CN"/>
          </w:rPr>
          <w:t>(二)、防火防爆总图布置措施</w:t>
        </w:r>
        <w:r>
          <w:tab/>
        </w:r>
        <w:r>
          <w:fldChar w:fldCharType="begin"/>
        </w:r>
        <w:r>
          <w:instrText xml:space="preserve"> PAGEREF _Toc11463 \h </w:instrText>
        </w:r>
        <w:r>
          <w:fldChar w:fldCharType="separate"/>
        </w:r>
        <w:r>
          <w:t>34</w:t>
        </w:r>
        <w:r>
          <w:fldChar w:fldCharType="end"/>
        </w:r>
      </w:hyperlink>
    </w:p>
    <w:p>
      <w:pPr>
        <w:pStyle w:val="TOC2"/>
        <w:tabs>
          <w:tab w:val="right" w:leader="dot" w:pos="8306"/>
        </w:tabs>
      </w:pPr>
      <w:hyperlink w:anchor="_Toc28080" w:history="1">
        <w:r>
          <w:rPr>
            <w:rFonts w:ascii="仿宋" w:eastAsia="仿宋" w:hAnsi="仿宋" w:cs="仿宋" w:hint="eastAsia"/>
            <w:lang w:eastAsia="zh-CN"/>
          </w:rPr>
          <w:t>(三)、自然灾害防范措施</w:t>
        </w:r>
        <w:r>
          <w:tab/>
        </w:r>
        <w:r>
          <w:fldChar w:fldCharType="begin"/>
        </w:r>
        <w:r>
          <w:instrText xml:space="preserve"> PAGEREF _Toc28080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96" w:history="1">
        <w:r>
          <w:rPr>
            <w:rFonts w:ascii="仿宋" w:eastAsia="仿宋" w:hAnsi="仿宋" w:cs="仿宋" w:hint="eastAsia"/>
            <w:lang w:eastAsia="zh-CN"/>
          </w:rPr>
          <w:t>(四)、安全色及安全标志使用要求</w:t>
        </w:r>
        <w:r>
          <w:tab/>
        </w:r>
        <w:r>
          <w:fldChar w:fldCharType="begin"/>
        </w:r>
        <w:r>
          <w:instrText xml:space="preserve"> PAGEREF _Toc31896 \h </w:instrText>
        </w:r>
        <w:r>
          <w:fldChar w:fldCharType="separate"/>
        </w:r>
        <w:r>
          <w:t>36</w:t>
        </w:r>
        <w:r>
          <w:fldChar w:fldCharType="end"/>
        </w:r>
      </w:hyperlink>
    </w:p>
    <w:p>
      <w:pPr>
        <w:pStyle w:val="TOC2"/>
        <w:tabs>
          <w:tab w:val="right" w:leader="dot" w:pos="8306"/>
        </w:tabs>
      </w:pPr>
      <w:hyperlink w:anchor="_Toc31340" w:history="1">
        <w:r>
          <w:rPr>
            <w:rFonts w:ascii="仿宋" w:eastAsia="仿宋" w:hAnsi="仿宋" w:cs="仿宋" w:hint="eastAsia"/>
            <w:lang w:eastAsia="zh-CN"/>
          </w:rPr>
          <w:t>(五)、防尘防毒措施</w:t>
        </w:r>
        <w:r>
          <w:tab/>
        </w:r>
        <w:r>
          <w:fldChar w:fldCharType="begin"/>
        </w:r>
        <w:r>
          <w:instrText xml:space="preserve"> PAGEREF _Toc31340 \h </w:instrText>
        </w:r>
        <w:r>
          <w:fldChar w:fldCharType="separate"/>
        </w:r>
        <w:r>
          <w:t>37</w:t>
        </w:r>
        <w:r>
          <w:fldChar w:fldCharType="end"/>
        </w:r>
      </w:hyperlink>
    </w:p>
    <w:p>
      <w:pPr>
        <w:pStyle w:val="TOC2"/>
        <w:tabs>
          <w:tab w:val="right" w:leader="dot" w:pos="8306"/>
        </w:tabs>
      </w:pPr>
      <w:hyperlink w:anchor="_Toc25336" w:history="1">
        <w:r>
          <w:rPr>
            <w:rFonts w:ascii="仿宋" w:eastAsia="仿宋" w:hAnsi="仿宋" w:cs="仿宋" w:hint="eastAsia"/>
            <w:lang w:eastAsia="zh-CN"/>
          </w:rPr>
          <w:t>(六)、防静电、触电防护及防雷措施</w:t>
        </w:r>
        <w:r>
          <w:tab/>
        </w:r>
        <w:r>
          <w:fldChar w:fldCharType="begin"/>
        </w:r>
        <w:r>
          <w:instrText xml:space="preserve"> PAGEREF _Toc25336 \h </w:instrText>
        </w:r>
        <w:r>
          <w:fldChar w:fldCharType="separate"/>
        </w:r>
        <w:r>
          <w:t>38</w:t>
        </w:r>
        <w:r>
          <w:fldChar w:fldCharType="end"/>
        </w:r>
      </w:hyperlink>
    </w:p>
    <w:p>
      <w:pPr>
        <w:pStyle w:val="TOC2"/>
        <w:tabs>
          <w:tab w:val="right" w:leader="dot" w:pos="8306"/>
        </w:tabs>
      </w:pPr>
      <w:hyperlink w:anchor="_Toc7718" w:history="1">
        <w:r>
          <w:rPr>
            <w:rFonts w:ascii="仿宋" w:eastAsia="仿宋" w:hAnsi="仿宋" w:cs="仿宋" w:hint="eastAsia"/>
            <w:lang w:eastAsia="zh-CN"/>
          </w:rPr>
          <w:t>(七)、机械设备安全保障措施</w:t>
        </w:r>
        <w:r>
          <w:tab/>
        </w:r>
        <w:r>
          <w:fldChar w:fldCharType="begin"/>
        </w:r>
        <w:r>
          <w:instrText xml:space="preserve"> PAGEREF _Toc7718 \h </w:instrText>
        </w:r>
        <w:r>
          <w:fldChar w:fldCharType="separate"/>
        </w:r>
        <w:r>
          <w:t>39</w:t>
        </w:r>
        <w:r>
          <w:fldChar w:fldCharType="end"/>
        </w:r>
      </w:hyperlink>
    </w:p>
    <w:p>
      <w:pPr>
        <w:pStyle w:val="TOC1"/>
        <w:tabs>
          <w:tab w:val="right" w:leader="dot" w:pos="8306"/>
        </w:tabs>
      </w:pPr>
      <w:hyperlink w:anchor="_Toc32087" w:history="1">
        <w:r>
          <w:rPr>
            <w:rFonts w:ascii="仿宋" w:eastAsia="仿宋" w:hAnsi="仿宋" w:cs="仿宋" w:hint="eastAsia"/>
            <w:lang w:eastAsia="zh-CN"/>
          </w:rPr>
          <w:t>十一、砂磨机项目人力资源培养与发展</w:t>
        </w:r>
        <w:r>
          <w:tab/>
        </w:r>
        <w:r>
          <w:fldChar w:fldCharType="begin"/>
        </w:r>
        <w:r>
          <w:instrText xml:space="preserve"> PAGEREF _Toc32087 \h </w:instrText>
        </w:r>
        <w:r>
          <w:fldChar w:fldCharType="separate"/>
        </w:r>
        <w:r>
          <w:t>40</w:t>
        </w:r>
        <w:r>
          <w:fldChar w:fldCharType="end"/>
        </w:r>
      </w:hyperlink>
    </w:p>
    <w:p>
      <w:pPr>
        <w:pStyle w:val="TOC2"/>
        <w:tabs>
          <w:tab w:val="right" w:leader="dot" w:pos="8306"/>
        </w:tabs>
      </w:pPr>
      <w:hyperlink w:anchor="_Toc8200" w:history="1">
        <w:r>
          <w:rPr>
            <w:rFonts w:ascii="仿宋" w:eastAsia="仿宋" w:hAnsi="仿宋" w:cs="仿宋" w:hint="eastAsia"/>
            <w:lang w:eastAsia="zh-CN"/>
          </w:rPr>
          <w:t>(一)、人才需求与规划</w:t>
        </w:r>
        <w:r>
          <w:tab/>
        </w:r>
        <w:r>
          <w:fldChar w:fldCharType="begin"/>
        </w:r>
        <w:r>
          <w:instrText xml:space="preserve"> PAGEREF _Toc8200 \h </w:instrText>
        </w:r>
        <w:r>
          <w:fldChar w:fldCharType="separate"/>
        </w:r>
        <w:r>
          <w:t>40</w:t>
        </w:r>
        <w:r>
          <w:fldChar w:fldCharType="end"/>
        </w:r>
      </w:hyperlink>
    </w:p>
    <w:p>
      <w:pPr>
        <w:pStyle w:val="TOC2"/>
        <w:tabs>
          <w:tab w:val="right" w:leader="dot" w:pos="8306"/>
        </w:tabs>
      </w:pPr>
      <w:hyperlink w:anchor="_Toc24541" w:history="1">
        <w:r>
          <w:rPr>
            <w:rFonts w:ascii="仿宋" w:eastAsia="仿宋" w:hAnsi="仿宋" w:cs="仿宋" w:hint="eastAsia"/>
            <w:lang w:eastAsia="zh-CN"/>
          </w:rPr>
          <w:t>(二)、培训与发展计划</w:t>
        </w:r>
        <w:r>
          <w:tab/>
        </w:r>
        <w:r>
          <w:fldChar w:fldCharType="begin"/>
        </w:r>
        <w:r>
          <w:instrText xml:space="preserve"> PAGEREF _Toc24541 \h </w:instrText>
        </w:r>
        <w:r>
          <w:fldChar w:fldCharType="separate"/>
        </w:r>
        <w:r>
          <w:t>41</w:t>
        </w:r>
        <w:r>
          <w:fldChar w:fldCharType="end"/>
        </w:r>
      </w:hyperlink>
    </w:p>
    <w:p>
      <w:pPr>
        <w:pStyle w:val="TOC1"/>
        <w:tabs>
          <w:tab w:val="right" w:leader="dot" w:pos="8306"/>
        </w:tabs>
      </w:pPr>
      <w:hyperlink w:anchor="_Toc11922" w:history="1">
        <w:r>
          <w:rPr>
            <w:rFonts w:ascii="仿宋" w:eastAsia="仿宋" w:hAnsi="仿宋" w:cs="仿宋" w:hint="eastAsia"/>
            <w:lang w:eastAsia="zh-CN"/>
          </w:rPr>
          <w:t>十二、砂磨机项目风险管理</w:t>
        </w:r>
        <w:r>
          <w:tab/>
        </w:r>
        <w:r>
          <w:fldChar w:fldCharType="begin"/>
        </w:r>
        <w:r>
          <w:instrText xml:space="preserve"> PAGEREF _Toc11922 \h </w:instrText>
        </w:r>
        <w:r>
          <w:fldChar w:fldCharType="separate"/>
        </w:r>
        <w:r>
          <w:t>41</w:t>
        </w:r>
        <w:r>
          <w:fldChar w:fldCharType="end"/>
        </w:r>
      </w:hyperlink>
    </w:p>
    <w:p>
      <w:pPr>
        <w:pStyle w:val="TOC2"/>
        <w:tabs>
          <w:tab w:val="right" w:leader="dot" w:pos="8306"/>
        </w:tabs>
      </w:pPr>
      <w:hyperlink w:anchor="_Toc17922" w:history="1">
        <w:r>
          <w:rPr>
            <w:rFonts w:ascii="仿宋" w:eastAsia="仿宋" w:hAnsi="仿宋" w:cs="仿宋" w:hint="eastAsia"/>
            <w:lang w:eastAsia="zh-CN"/>
          </w:rPr>
          <w:t>(一)、风险识别与评估</w:t>
        </w:r>
        <w:r>
          <w:tab/>
        </w:r>
        <w:r>
          <w:fldChar w:fldCharType="begin"/>
        </w:r>
        <w:r>
          <w:instrText xml:space="preserve"> PAGEREF _Toc17922 \h </w:instrText>
        </w:r>
        <w:r>
          <w:fldChar w:fldCharType="separate"/>
        </w:r>
        <w:r>
          <w:t>41</w:t>
        </w:r>
        <w:r>
          <w:fldChar w:fldCharType="end"/>
        </w:r>
      </w:hyperlink>
    </w:p>
    <w:p>
      <w:pPr>
        <w:pStyle w:val="TOC2"/>
        <w:tabs>
          <w:tab w:val="right" w:leader="dot" w:pos="8306"/>
        </w:tabs>
      </w:pPr>
      <w:hyperlink w:anchor="_Toc10871" w:history="1">
        <w:r>
          <w:rPr>
            <w:rFonts w:ascii="仿宋" w:eastAsia="仿宋" w:hAnsi="仿宋" w:cs="仿宋" w:hint="eastAsia"/>
            <w:lang w:eastAsia="zh-CN"/>
          </w:rPr>
          <w:t>(二)、风险应对策略</w:t>
        </w:r>
        <w:r>
          <w:tab/>
        </w:r>
        <w:r>
          <w:fldChar w:fldCharType="begin"/>
        </w:r>
        <w:r>
          <w:instrText xml:space="preserve"> PAGEREF _Toc10871 \h </w:instrText>
        </w:r>
        <w:r>
          <w:fldChar w:fldCharType="separate"/>
        </w:r>
        <w:r>
          <w:t>43</w:t>
        </w:r>
        <w:r>
          <w:fldChar w:fldCharType="end"/>
        </w:r>
      </w:hyperlink>
    </w:p>
    <w:p>
      <w:pPr>
        <w:pStyle w:val="TOC2"/>
        <w:tabs>
          <w:tab w:val="right" w:leader="dot" w:pos="8306"/>
        </w:tabs>
      </w:pPr>
      <w:hyperlink w:anchor="_Toc7291" w:history="1">
        <w:r>
          <w:rPr>
            <w:rFonts w:ascii="仿宋" w:eastAsia="仿宋" w:hAnsi="仿宋" w:cs="仿宋" w:hint="eastAsia"/>
            <w:lang w:eastAsia="zh-CN"/>
          </w:rPr>
          <w:t>(三)、风险监控与控制</w:t>
        </w:r>
        <w:r>
          <w:tab/>
        </w:r>
        <w:r>
          <w:fldChar w:fldCharType="begin"/>
        </w:r>
        <w:r>
          <w:instrText xml:space="preserve"> PAGEREF _Toc7291 \h </w:instrText>
        </w:r>
        <w:r>
          <w:fldChar w:fldCharType="separate"/>
        </w:r>
        <w:r>
          <w:t>44</w:t>
        </w:r>
        <w:r>
          <w:fldChar w:fldCharType="end"/>
        </w:r>
      </w:hyperlink>
    </w:p>
    <w:p>
      <w:pPr>
        <w:pStyle w:val="TOC1"/>
        <w:tabs>
          <w:tab w:val="right" w:leader="dot" w:pos="8306"/>
        </w:tabs>
      </w:pPr>
      <w:hyperlink w:anchor="_Toc18741" w:history="1">
        <w:r>
          <w:rPr>
            <w:rFonts w:ascii="仿宋" w:eastAsia="仿宋" w:hAnsi="仿宋" w:cs="仿宋" w:hint="eastAsia"/>
            <w:lang w:eastAsia="zh-CN"/>
          </w:rPr>
          <w:t>十三、利益相关者分析与沟通计划</w:t>
        </w:r>
        <w:r>
          <w:tab/>
        </w:r>
        <w:r>
          <w:fldChar w:fldCharType="begin"/>
        </w:r>
        <w:r>
          <w:instrText xml:space="preserve"> PAGEREF _Toc18741 \h </w:instrText>
        </w:r>
        <w:r>
          <w:fldChar w:fldCharType="separate"/>
        </w:r>
        <w:r>
          <w:t>45</w:t>
        </w:r>
        <w:r>
          <w:fldChar w:fldCharType="end"/>
        </w:r>
      </w:hyperlink>
    </w:p>
    <w:p>
      <w:pPr>
        <w:pStyle w:val="TOC2"/>
        <w:tabs>
          <w:tab w:val="right" w:leader="dot" w:pos="8306"/>
        </w:tabs>
      </w:pPr>
      <w:hyperlink w:anchor="_Toc22503" w:history="1">
        <w:r>
          <w:rPr>
            <w:rFonts w:ascii="仿宋" w:eastAsia="仿宋" w:hAnsi="仿宋" w:cs="仿宋" w:hint="eastAsia"/>
            <w:lang w:eastAsia="zh-CN"/>
          </w:rPr>
          <w:t>(一)、利益相关者分析</w:t>
        </w:r>
        <w:r>
          <w:tab/>
        </w:r>
        <w:r>
          <w:fldChar w:fldCharType="begin"/>
        </w:r>
        <w:r>
          <w:instrText xml:space="preserve"> PAGEREF _Toc22503 \h </w:instrText>
        </w:r>
        <w:r>
          <w:fldChar w:fldCharType="separate"/>
        </w:r>
        <w:r>
          <w:t>45</w:t>
        </w:r>
        <w:r>
          <w:fldChar w:fldCharType="end"/>
        </w:r>
      </w:hyperlink>
    </w:p>
    <w:p>
      <w:pPr>
        <w:pStyle w:val="TOC2"/>
        <w:tabs>
          <w:tab w:val="right" w:leader="dot" w:pos="8306"/>
        </w:tabs>
      </w:pPr>
      <w:hyperlink w:anchor="_Toc21921" w:history="1">
        <w:r>
          <w:rPr>
            <w:rFonts w:ascii="仿宋" w:eastAsia="仿宋" w:hAnsi="仿宋" w:cs="仿宋" w:hint="eastAsia"/>
            <w:lang w:eastAsia="zh-CN"/>
          </w:rPr>
          <w:t>(二)、沟通计划</w:t>
        </w:r>
        <w:r>
          <w:tab/>
        </w:r>
        <w:r>
          <w:fldChar w:fldCharType="begin"/>
        </w:r>
        <w:r>
          <w:instrText xml:space="preserve"> PAGEREF _Toc21921 \h </w:instrText>
        </w:r>
        <w:r>
          <w:fldChar w:fldCharType="separate"/>
        </w:r>
        <w:r>
          <w:t>47</w:t>
        </w:r>
        <w:r>
          <w:fldChar w:fldCharType="end"/>
        </w:r>
      </w:hyperlink>
    </w:p>
    <w:p>
      <w:pPr>
        <w:pStyle w:val="TOC1"/>
        <w:tabs>
          <w:tab w:val="right" w:leader="dot" w:pos="8306"/>
        </w:tabs>
      </w:pPr>
      <w:hyperlink w:anchor="_Toc26029" w:history="1">
        <w:r>
          <w:rPr>
            <w:rFonts w:ascii="仿宋" w:eastAsia="仿宋" w:hAnsi="仿宋" w:cs="仿宋" w:hint="eastAsia"/>
            <w:lang w:eastAsia="zh-CN"/>
          </w:rPr>
          <w:t>十四、砂磨机项目治理与监督</w:t>
        </w:r>
        <w:r>
          <w:tab/>
        </w:r>
        <w:r>
          <w:fldChar w:fldCharType="begin"/>
        </w:r>
        <w:r>
          <w:instrText xml:space="preserve"> PAGEREF _Toc26029 \h </w:instrText>
        </w:r>
        <w:r>
          <w:fldChar w:fldCharType="separate"/>
        </w:r>
        <w:r>
          <w:t>48</w:t>
        </w:r>
        <w:r>
          <w:fldChar w:fldCharType="end"/>
        </w:r>
      </w:hyperlink>
    </w:p>
    <w:p>
      <w:pPr>
        <w:pStyle w:val="TOC2"/>
        <w:tabs>
          <w:tab w:val="right" w:leader="dot" w:pos="8306"/>
        </w:tabs>
      </w:pPr>
      <w:hyperlink w:anchor="_Toc17867" w:history="1">
        <w:r>
          <w:rPr>
            <w:rFonts w:ascii="仿宋" w:eastAsia="仿宋" w:hAnsi="仿宋" w:cs="仿宋" w:hint="eastAsia"/>
            <w:lang w:eastAsia="zh-CN"/>
          </w:rPr>
          <w:t>(一)、砂磨机项目治理结构</w:t>
        </w:r>
        <w:r>
          <w:tab/>
        </w:r>
        <w:r>
          <w:fldChar w:fldCharType="begin"/>
        </w:r>
        <w:r>
          <w:instrText xml:space="preserve"> PAGEREF _Toc17867 \h </w:instrText>
        </w:r>
        <w:r>
          <w:fldChar w:fldCharType="separate"/>
        </w:r>
        <w:r>
          <w:t>48</w:t>
        </w:r>
        <w:r>
          <w:fldChar w:fldCharType="end"/>
        </w:r>
      </w:hyperlink>
    </w:p>
    <w:p>
      <w:pPr>
        <w:pStyle w:val="TOC2"/>
        <w:tabs>
          <w:tab w:val="right" w:leader="dot" w:pos="8306"/>
        </w:tabs>
      </w:pPr>
      <w:hyperlink w:anchor="_Toc12509" w:history="1">
        <w:r>
          <w:rPr>
            <w:rFonts w:ascii="仿宋" w:eastAsia="仿宋" w:hAnsi="仿宋" w:cs="仿宋" w:hint="eastAsia"/>
            <w:lang w:eastAsia="zh-CN"/>
          </w:rPr>
          <w:t>(二)、监督与审计</w:t>
        </w:r>
        <w:r>
          <w:tab/>
        </w:r>
        <w:r>
          <w:fldChar w:fldCharType="begin"/>
        </w:r>
        <w:r>
          <w:instrText xml:space="preserve"> PAGEREF _Toc12509 \h </w:instrText>
        </w:r>
        <w:r>
          <w:fldChar w:fldCharType="separate"/>
        </w:r>
        <w:r>
          <w:t>49</w:t>
        </w:r>
        <w:r>
          <w:fldChar w:fldCharType="end"/>
        </w:r>
      </w:hyperlink>
    </w:p>
    <w:p>
      <w:pPr>
        <w:pStyle w:val="TOC1"/>
        <w:tabs>
          <w:tab w:val="right" w:leader="dot" w:pos="8306"/>
        </w:tabs>
      </w:pPr>
      <w:hyperlink w:anchor="_Toc22741" w:history="1">
        <w:r>
          <w:rPr>
            <w:rFonts w:ascii="仿宋" w:eastAsia="仿宋" w:hAnsi="仿宋" w:cs="仿宋" w:hint="eastAsia"/>
            <w:lang w:eastAsia="zh-CN"/>
          </w:rPr>
          <w:t>十五、风险识别与分类</w:t>
        </w:r>
        <w:r>
          <w:tab/>
        </w:r>
        <w:r>
          <w:fldChar w:fldCharType="begin"/>
        </w:r>
        <w:r>
          <w:instrText xml:space="preserve"> PAGEREF _Toc22741 \h </w:instrText>
        </w:r>
        <w:r>
          <w:fldChar w:fldCharType="separate"/>
        </w:r>
        <w:r>
          <w:t>50</w:t>
        </w:r>
        <w:r>
          <w:fldChar w:fldCharType="end"/>
        </w:r>
      </w:hyperlink>
    </w:p>
    <w:p>
      <w:pPr>
        <w:pStyle w:val="TOC2"/>
        <w:tabs>
          <w:tab w:val="right" w:leader="dot" w:pos="8306"/>
        </w:tabs>
      </w:pPr>
      <w:hyperlink w:anchor="_Toc17177" w:history="1">
        <w:r>
          <w:rPr>
            <w:rFonts w:ascii="仿宋" w:eastAsia="仿宋" w:hAnsi="仿宋" w:cs="仿宋" w:hint="eastAsia"/>
            <w:lang w:eastAsia="zh-CN"/>
          </w:rPr>
          <w:t>(一)、风险识别</w:t>
        </w:r>
        <w:r>
          <w:tab/>
        </w:r>
        <w:r>
          <w:fldChar w:fldCharType="begin"/>
        </w:r>
        <w:r>
          <w:instrText xml:space="preserve"> PAGEREF _Toc17177 \h </w:instrText>
        </w:r>
        <w:r>
          <w:fldChar w:fldCharType="separate"/>
        </w:r>
        <w:r>
          <w:t>50</w:t>
        </w:r>
        <w:r>
          <w:fldChar w:fldCharType="end"/>
        </w:r>
      </w:hyperlink>
    </w:p>
    <w:p>
      <w:pPr>
        <w:pStyle w:val="TOC2"/>
        <w:tabs>
          <w:tab w:val="right" w:leader="dot" w:pos="8306"/>
        </w:tabs>
      </w:pPr>
      <w:hyperlink w:anchor="_Toc17590" w:history="1">
        <w:r>
          <w:rPr>
            <w:rFonts w:ascii="仿宋" w:eastAsia="仿宋" w:hAnsi="仿宋" w:cs="仿宋" w:hint="eastAsia"/>
            <w:lang w:eastAsia="zh-CN"/>
          </w:rPr>
          <w:t>(二)、风险分类</w:t>
        </w:r>
        <w:r>
          <w:tab/>
        </w:r>
        <w:r>
          <w:fldChar w:fldCharType="begin"/>
        </w:r>
        <w:r>
          <w:instrText xml:space="preserve"> PAGEREF _Toc17590 \h </w:instrText>
        </w:r>
        <w:r>
          <w:fldChar w:fldCharType="separate"/>
        </w:r>
        <w:r>
          <w:t>52</w:t>
        </w:r>
        <w:r>
          <w:fldChar w:fldCharType="end"/>
        </w:r>
      </w:hyperlink>
    </w:p>
    <w:p>
      <w:pPr>
        <w:pStyle w:val="TOC1"/>
        <w:tabs>
          <w:tab w:val="right" w:leader="dot" w:pos="8306"/>
        </w:tabs>
      </w:pPr>
      <w:hyperlink w:anchor="_Toc2516" w:history="1">
        <w:r>
          <w:rPr>
            <w:rFonts w:ascii="仿宋" w:eastAsia="仿宋" w:hAnsi="仿宋" w:cs="仿宋" w:hint="eastAsia"/>
            <w:lang w:eastAsia="zh-CN"/>
          </w:rPr>
          <w:t>十六、质量管理体系</w:t>
        </w:r>
        <w:r>
          <w:tab/>
        </w:r>
        <w:r>
          <w:fldChar w:fldCharType="begin"/>
        </w:r>
        <w:r>
          <w:instrText xml:space="preserve"> PAGEREF _Toc2516 \h </w:instrText>
        </w:r>
        <w:r>
          <w:fldChar w:fldCharType="separate"/>
        </w:r>
        <w:r>
          <w:t>53</w:t>
        </w:r>
        <w:r>
          <w:fldChar w:fldCharType="end"/>
        </w:r>
      </w:hyperlink>
    </w:p>
    <w:p>
      <w:pPr>
        <w:pStyle w:val="TOC2"/>
        <w:tabs>
          <w:tab w:val="right" w:leader="dot" w:pos="8306"/>
        </w:tabs>
      </w:pPr>
      <w:hyperlink w:anchor="_Toc31499" w:history="1">
        <w:r>
          <w:rPr>
            <w:rFonts w:ascii="仿宋" w:eastAsia="仿宋" w:hAnsi="仿宋" w:cs="仿宋" w:hint="eastAsia"/>
            <w:lang w:eastAsia="zh-CN"/>
          </w:rPr>
          <w:t>(一)、质量目标与方针</w:t>
        </w:r>
        <w:r>
          <w:tab/>
        </w:r>
        <w:r>
          <w:fldChar w:fldCharType="begin"/>
        </w:r>
        <w:r>
          <w:instrText xml:space="preserve"> PAGEREF _Toc31499 \h </w:instrText>
        </w:r>
        <w:r>
          <w:fldChar w:fldCharType="separate"/>
        </w:r>
        <w:r>
          <w:t>53</w:t>
        </w:r>
        <w:r>
          <w:fldChar w:fldCharType="end"/>
        </w:r>
      </w:hyperlink>
    </w:p>
    <w:p>
      <w:pPr>
        <w:pStyle w:val="TOC2"/>
        <w:tabs>
          <w:tab w:val="right" w:leader="dot" w:pos="8306"/>
        </w:tabs>
      </w:pPr>
      <w:hyperlink w:anchor="_Toc19042" w:history="1">
        <w:r>
          <w:rPr>
            <w:rFonts w:ascii="仿宋" w:eastAsia="仿宋" w:hAnsi="仿宋" w:cs="仿宋" w:hint="eastAsia"/>
            <w:lang w:eastAsia="zh-CN"/>
          </w:rPr>
          <w:t>(二)、质量管理责任</w:t>
        </w:r>
        <w:r>
          <w:tab/>
        </w:r>
        <w:r>
          <w:fldChar w:fldCharType="begin"/>
        </w:r>
        <w:r>
          <w:instrText xml:space="preserve"> PAGEREF _Toc19042 \h </w:instrText>
        </w:r>
        <w:r>
          <w:fldChar w:fldCharType="separate"/>
        </w:r>
        <w:r>
          <w:t>54</w:t>
        </w:r>
        <w:r>
          <w:fldChar w:fldCharType="end"/>
        </w:r>
      </w:hyperlink>
    </w:p>
    <w:p>
      <w:pPr>
        <w:pStyle w:val="TOC2"/>
        <w:tabs>
          <w:tab w:val="right" w:leader="dot" w:pos="8306"/>
        </w:tabs>
      </w:pPr>
      <w:hyperlink w:anchor="_Toc1368" w:history="1">
        <w:r>
          <w:rPr>
            <w:rFonts w:ascii="仿宋" w:eastAsia="仿宋" w:hAnsi="仿宋" w:cs="仿宋" w:hint="eastAsia"/>
            <w:lang w:eastAsia="zh-CN"/>
          </w:rPr>
          <w:t>(三)、质量管理体系文件</w:t>
        </w:r>
        <w:r>
          <w:tab/>
        </w:r>
        <w:r>
          <w:fldChar w:fldCharType="begin"/>
        </w:r>
        <w:r>
          <w:instrText xml:space="preserve"> PAGEREF _Toc1368 \h </w:instrText>
        </w:r>
        <w:r>
          <w:fldChar w:fldCharType="separate"/>
        </w:r>
        <w:r>
          <w:t>56</w:t>
        </w:r>
        <w:r>
          <w:fldChar w:fldCharType="end"/>
        </w:r>
      </w:hyperlink>
    </w:p>
    <w:p>
      <w:pPr>
        <w:pStyle w:val="TOC2"/>
        <w:tabs>
          <w:tab w:val="right" w:leader="dot" w:pos="8306"/>
        </w:tabs>
      </w:pPr>
      <w:hyperlink w:anchor="_Toc25520" w:history="1">
        <w:r>
          <w:rPr>
            <w:rFonts w:ascii="仿宋" w:eastAsia="仿宋" w:hAnsi="仿宋" w:cs="仿宋" w:hint="eastAsia"/>
            <w:lang w:eastAsia="zh-CN"/>
          </w:rPr>
          <w:t>(四)、质量培训与教育</w:t>
        </w:r>
        <w:r>
          <w:tab/>
        </w:r>
        <w:r>
          <w:fldChar w:fldCharType="begin"/>
        </w:r>
        <w:r>
          <w:instrText xml:space="preserve"> PAGEREF _Toc25520 \h </w:instrText>
        </w:r>
        <w:r>
          <w:fldChar w:fldCharType="separate"/>
        </w:r>
        <w:r>
          <w:t>58</w:t>
        </w:r>
        <w:r>
          <w:fldChar w:fldCharType="end"/>
        </w:r>
      </w:hyperlink>
    </w:p>
    <w:p>
      <w:pPr>
        <w:pStyle w:val="TOC2"/>
        <w:tabs>
          <w:tab w:val="right" w:leader="dot" w:pos="8306"/>
        </w:tabs>
      </w:pPr>
      <w:hyperlink w:anchor="_Toc15468" w:history="1">
        <w:r>
          <w:rPr>
            <w:rFonts w:ascii="仿宋" w:eastAsia="仿宋" w:hAnsi="仿宋" w:cs="仿宋" w:hint="eastAsia"/>
            <w:lang w:eastAsia="zh-CN"/>
          </w:rPr>
          <w:t>(五)、质量审核与评价</w:t>
        </w:r>
        <w:r>
          <w:tab/>
        </w:r>
        <w:r>
          <w:fldChar w:fldCharType="begin"/>
        </w:r>
        <w:r>
          <w:instrText xml:space="preserve"> PAGEREF _Toc15468 \h </w:instrText>
        </w:r>
        <w:r>
          <w:fldChar w:fldCharType="separate"/>
        </w:r>
        <w:r>
          <w:t>59</w:t>
        </w:r>
        <w:r>
          <w:fldChar w:fldCharType="end"/>
        </w:r>
      </w:hyperlink>
    </w:p>
    <w:p>
      <w:pPr>
        <w:pStyle w:val="TOC2"/>
        <w:tabs>
          <w:tab w:val="right" w:leader="dot" w:pos="8306"/>
        </w:tabs>
      </w:pPr>
      <w:hyperlink w:anchor="_Toc12960" w:history="1">
        <w:r>
          <w:rPr>
            <w:rFonts w:ascii="仿宋" w:eastAsia="仿宋" w:hAnsi="仿宋" w:cs="仿宋" w:hint="eastAsia"/>
            <w:lang w:eastAsia="zh-CN"/>
          </w:rPr>
          <w:t>(六)、不符合与纠正措施</w:t>
        </w:r>
        <w:r>
          <w:tab/>
        </w:r>
        <w:r>
          <w:fldChar w:fldCharType="begin"/>
        </w:r>
        <w:r>
          <w:instrText xml:space="preserve"> PAGEREF _Toc12960 \h </w:instrText>
        </w:r>
        <w:r>
          <w:fldChar w:fldCharType="separate"/>
        </w:r>
        <w:r>
          <w:t>60</w:t>
        </w:r>
        <w:r>
          <w:fldChar w:fldCharType="end"/>
        </w:r>
      </w:hyperlink>
    </w:p>
    <w:p>
      <w:pPr>
        <w:pStyle w:val="TOC1"/>
        <w:tabs>
          <w:tab w:val="right" w:leader="dot" w:pos="8306"/>
        </w:tabs>
      </w:pPr>
      <w:hyperlink w:anchor="_Toc31681" w:history="1">
        <w:r>
          <w:rPr>
            <w:rFonts w:ascii="仿宋" w:eastAsia="仿宋" w:hAnsi="仿宋" w:cs="仿宋" w:hint="eastAsia"/>
            <w:lang w:eastAsia="zh-CN"/>
          </w:rPr>
          <w:t>十七、砂磨机项目变更管理</w:t>
        </w:r>
        <w:r>
          <w:tab/>
        </w:r>
        <w:r>
          <w:fldChar w:fldCharType="begin"/>
        </w:r>
        <w:r>
          <w:instrText xml:space="preserve"> PAGEREF _Toc31681 \h </w:instrText>
        </w:r>
        <w:r>
          <w:fldChar w:fldCharType="separate"/>
        </w:r>
        <w:r>
          <w:t>61</w:t>
        </w:r>
        <w:r>
          <w:fldChar w:fldCharType="end"/>
        </w:r>
      </w:hyperlink>
    </w:p>
    <w:p>
      <w:pPr>
        <w:pStyle w:val="TOC2"/>
        <w:tabs>
          <w:tab w:val="right" w:leader="dot" w:pos="8306"/>
        </w:tabs>
      </w:pPr>
      <w:hyperlink w:anchor="_Toc22104" w:history="1">
        <w:r>
          <w:rPr>
            <w:rFonts w:ascii="仿宋" w:eastAsia="仿宋" w:hAnsi="仿宋" w:cs="仿宋" w:hint="eastAsia"/>
            <w:lang w:eastAsia="zh-CN"/>
          </w:rPr>
          <w:t>(一)、变更申请与评估</w:t>
        </w:r>
        <w:r>
          <w:tab/>
        </w:r>
        <w:r>
          <w:fldChar w:fldCharType="begin"/>
        </w:r>
        <w:r>
          <w:instrText xml:space="preserve"> PAGEREF _Toc22104 \h </w:instrText>
        </w:r>
        <w:r>
          <w:fldChar w:fldCharType="separate"/>
        </w:r>
        <w:r>
          <w:t>61</w:t>
        </w:r>
        <w:r>
          <w:fldChar w:fldCharType="end"/>
        </w:r>
      </w:hyperlink>
    </w:p>
    <w:p>
      <w:pPr>
        <w:pStyle w:val="TOC2"/>
        <w:tabs>
          <w:tab w:val="right" w:leader="dot" w:pos="8306"/>
        </w:tabs>
      </w:pPr>
      <w:hyperlink w:anchor="_Toc14612" w:history="1">
        <w:r>
          <w:rPr>
            <w:rFonts w:ascii="仿宋" w:eastAsia="仿宋" w:hAnsi="仿宋" w:cs="仿宋" w:hint="eastAsia"/>
            <w:lang w:eastAsia="zh-CN"/>
          </w:rPr>
          <w:t>(二)、变更实施与控制</w:t>
        </w:r>
        <w:r>
          <w:tab/>
        </w:r>
        <w:r>
          <w:fldChar w:fldCharType="begin"/>
        </w:r>
        <w:r>
          <w:instrText xml:space="preserve"> PAGEREF _Toc14612 \h </w:instrText>
        </w:r>
        <w:r>
          <w:fldChar w:fldCharType="separate"/>
        </w:r>
        <w:r>
          <w:t>62</w:t>
        </w:r>
        <w:r>
          <w:fldChar w:fldCharType="end"/>
        </w:r>
      </w:hyperlink>
    </w:p>
    <w:p>
      <w:pPr>
        <w:pStyle w:val="TOC1"/>
        <w:tabs>
          <w:tab w:val="right" w:leader="dot" w:pos="8306"/>
        </w:tabs>
      </w:pPr>
      <w:hyperlink w:anchor="_Toc15373" w:history="1">
        <w:r>
          <w:rPr>
            <w:rFonts w:ascii="仿宋" w:eastAsia="仿宋" w:hAnsi="仿宋" w:cs="仿宋" w:hint="eastAsia"/>
            <w:lang w:eastAsia="zh-CN"/>
          </w:rPr>
          <w:t>十八、砂磨机项目工程方案分析</w:t>
        </w:r>
        <w:r>
          <w:tab/>
        </w:r>
        <w:r>
          <w:fldChar w:fldCharType="begin"/>
        </w:r>
        <w:r>
          <w:instrText xml:space="preserve"> PAGEREF _Toc15373 \h </w:instrText>
        </w:r>
        <w:r>
          <w:fldChar w:fldCharType="separate"/>
        </w:r>
        <w:r>
          <w:t>62</w:t>
        </w:r>
        <w:r>
          <w:fldChar w:fldCharType="end"/>
        </w:r>
      </w:hyperlink>
    </w:p>
    <w:p>
      <w:pPr>
        <w:pStyle w:val="TOC2"/>
        <w:tabs>
          <w:tab w:val="right" w:leader="dot" w:pos="8306"/>
        </w:tabs>
      </w:pPr>
      <w:hyperlink w:anchor="_Toc27018" w:history="1">
        <w:r>
          <w:rPr>
            <w:rFonts w:ascii="仿宋" w:eastAsia="仿宋" w:hAnsi="仿宋" w:cs="仿宋" w:hint="eastAsia"/>
            <w:lang w:eastAsia="zh-CN"/>
          </w:rPr>
          <w:t>(一)、建筑工程设计原则</w:t>
        </w:r>
        <w:r>
          <w:tab/>
        </w:r>
        <w:r>
          <w:fldChar w:fldCharType="begin"/>
        </w:r>
        <w:r>
          <w:instrText xml:space="preserve"> PAGEREF _Toc27018 \h </w:instrText>
        </w:r>
        <w:r>
          <w:fldChar w:fldCharType="separate"/>
        </w:r>
        <w:r>
          <w:t>62</w:t>
        </w:r>
        <w:r>
          <w:fldChar w:fldCharType="end"/>
        </w:r>
      </w:hyperlink>
    </w:p>
    <w:p>
      <w:pPr>
        <w:pStyle w:val="TOC2"/>
        <w:tabs>
          <w:tab w:val="right" w:leader="dot" w:pos="8306"/>
        </w:tabs>
      </w:pPr>
      <w:hyperlink w:anchor="_Toc22025" w:history="1">
        <w:r>
          <w:rPr>
            <w:rFonts w:ascii="仿宋" w:eastAsia="仿宋" w:hAnsi="仿宋" w:cs="仿宋" w:hint="eastAsia"/>
            <w:lang w:eastAsia="zh-CN"/>
          </w:rPr>
          <w:t>(二)、土建工程建设指标</w:t>
        </w:r>
        <w:r>
          <w:tab/>
        </w:r>
        <w:r>
          <w:fldChar w:fldCharType="begin"/>
        </w:r>
        <w:r>
          <w:instrText xml:space="preserve"> PAGEREF _Toc22025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124"/>
      <w:r>
        <w:rPr>
          <w:rFonts w:ascii="仿宋" w:eastAsia="仿宋" w:hAnsi="仿宋" w:cs="仿宋" w:hint="eastAsia"/>
          <w:sz w:val="28"/>
          <w:lang w:eastAsia="zh-CN"/>
        </w:rPr>
        <w:t>一、砂磨机项目选址可行性分析</w:t>
      </w:r>
      <w:bookmarkEnd w:id="2"/>
    </w:p>
    <w:p>
      <w:pPr>
        <w:pStyle w:val="Heading2"/>
        <w:rPr>
          <w:rFonts w:ascii="仿宋" w:eastAsia="仿宋" w:hAnsi="仿宋" w:cs="仿宋" w:hint="eastAsia"/>
          <w:lang w:eastAsia="zh-CN"/>
        </w:rPr>
      </w:pPr>
      <w:bookmarkStart w:id="3" w:name="_Toc4948"/>
      <w:r>
        <w:rPr>
          <w:rFonts w:ascii="仿宋" w:eastAsia="仿宋" w:hAnsi="仿宋" w:cs="仿宋" w:hint="eastAsia"/>
          <w:lang w:eastAsia="zh-CN"/>
        </w:rPr>
        <w:t>(一)、砂磨机项目选址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该砂磨机项目选址位于XX省XX市XX区XXX街道</w:t>
      </w:r>
    </w:p>
    <w:p>
      <w:pPr>
        <w:pStyle w:val="Heading2"/>
        <w:ind w:firstLine="560" w:firstLineChars="200"/>
        <w:rPr>
          <w:rFonts w:ascii="仿宋" w:eastAsia="仿宋" w:hAnsi="仿宋" w:cs="仿宋" w:hint="eastAsia"/>
          <w:sz w:val="28"/>
          <w:lang w:eastAsia="zh-CN"/>
        </w:rPr>
      </w:pPr>
      <w:bookmarkStart w:id="4" w:name="_Toc402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砂磨机项目的征地面积将根据砂磨机项目的实际规模和需求进行精确规划。具体面积XXX平方米，旨在确保砂磨机项目不仅能够满足当前的发展需求，还能够预留空间以适应未来的扩展。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净用地面积是在征地面积基础上去除不可利用面积后的实际可开发用地。具体面积XXX平方米，考虑到环保、交通、安全等多方面因素，以确保砂磨机项目在整体利用效率上达到最优。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砂磨机项目计划建设的建筑总规模具体面积XXX平方米。这一规模的确定综合考虑了砂磨机项目的性质、规模，以及城市规划的相关要求，确保建筑布局与周边环境协调一致。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绿地率是砂磨机项目用地中被规划为绿地的比例。具体面积XXX平方米，旨在通过合理规划绿地，改善砂磨机项目周边环境，提升居民生活质量，并符合城市整体绿化规划。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容积率是用地上可以建设的建筑总体积与用地面积之比。具体面积XXX，通过合理的容积率规划，确保砂磨机项目建筑规模与周边环境和谐共生。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确保砂磨机项目选址与当地城市规划相一致，具体面积XXX平方米。通过与城市规划部门深入沟通，确保砂磨机项目不仅符合城市的整体发展方向，还能够融入城市的发展布局，为城市的长远发展贡献力量。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充分了解并确保砂磨机项目选址符合当地产业政策，具体面积XXX平方米。这包括砂磨机项目对当地经济的促进作用，以及对相关产业的带动效应，确保砂磨机项目与地方政府的产业政策保持一致，促进共赢合作。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用地总体要求必须符合环保和可持续发展的原则，具体面积XXX平方米。通过采用绿色建筑设计、节能减排等措施，确保砂磨机项目在建设和运营过程中对环境的影响最小化，达到可持续发展的要求。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确保砂磨机项目选址具备必要的公共设施配套，具体面积XXX平方米。这包括交通便利性、教育、医疗等基础设施，以提高居民生活品质，使得砂磨机项目选址更具吸引力。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考虑用地总体要求对当地社会稳定性的影响，具体面积XXX平方米。通过深入了解当地社区反馈，确保砂磨机项目的选址和建设过程对当地社会和谐稳定产生积极作用。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砂磨机项目选址不仅符合法规和规划，还在实际操作中具有可行性。这一全面规划将为砂磨机项目的成功实施提供坚实的基础，确保砂磨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26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砂磨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砂磨机项目的设备规划和空间设计中，我们将采取灵活设备布局的措施。设备布局将根据实际需求进行灵活设计，避免不必要的浪费。通过合理规划设备摆放位置，我们将提高设备的利用率，减少设备间距，以确保砂磨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砂磨机项目内部引入共享设施的概念，例如共享会议室、办公区等。通过这种方式，我们可以减少对资源的重复建设，提高资源共享效率，从而减小砂磨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8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砂磨机项目的总图布置中，我们将不同功能区域进行明确的规划，以最大程度满足砂磨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02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我们首先关注市场因素，包括潜在客户分布、竞争对手位置、市场需求等。通过深入的市场调研，我们能够更准确地评估选址对于市场开拓和产品销售的影响，确保砂磨机项目能够在有利的市场环境中蓬勃发展。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砂磨机项目对环境的影响是综合评价的重要因素之一。我们将详细考虑选址周边的自然环境、生态保护区、水源地等情况，确保砂磨机项目的建设和运营对环境影响最小化，并符合当地的环保法规标准。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对选址的评价还需充分考虑当地政府的产业政策和法规。我们将详细了解砂磨机项目所在地的相关政策，确保砂磨机项目的规划和运营与当地法规相符，降低不必要的法律风险。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考虑到社会稳定性对企业运营的重要性，我们将评估选址地区的社会安全情况、劳工关系、社区反馈等方面，以确保砂磨机项目的建设和运营不会受到社会稳定性的负面影响。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最后，我们将综合考虑用地成本，包括土地购置费用、土地开发成本等。通过对用地成本的详细评估，我们能够做出更为精确的经济效益分析，为砂磨机项目的投资决策提供有力支持。</w:t>
      </w:r>
    </w:p>
    <w:p>
      <w:pPr>
        <w:pStyle w:val="Heading1"/>
        <w:ind w:firstLine="560" w:firstLineChars="200"/>
        <w:rPr>
          <w:rFonts w:ascii="仿宋" w:eastAsia="仿宋" w:hAnsi="仿宋" w:cs="仿宋" w:hint="eastAsia"/>
          <w:sz w:val="28"/>
          <w:lang w:eastAsia="zh-CN"/>
        </w:rPr>
      </w:pPr>
      <w:bookmarkStart w:id="8" w:name="_Toc32373"/>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390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的技术管理特点体现在其创新导向。通过引入最先进的技术趋势和解决方案，砂磨机项目致力于提升科技含量、提高质量和效率水平。这意味着我们将采用最新的工具和方法，确保砂磨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砂磨机项目技术管理的显著特征。通过整合不同领域的技术资源，我们实现了跨学科的协同工作。这有助于优化技术架构，提高整体效能。此外，整合性策略还促进了不同技术团队之间的紧密沟通和高效合作，确保砂磨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砂磨机项目所采用的技术。通过不断优化技术方案，砂磨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砂磨机项目团队将在砂磨机项目初期识别可能的技术风险，并采取相应的预防和应对措施。通过建立健全的风险评估机制，砂磨机项目能够在实施过程中及时发现并解决潜在的技术问题，保障砂磨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通过这些独特的技术管理特点，我们确信在砂磨机项目中，技术将成为砂磨机项目成功的有力支持。这一深度剖析揭示了技术管理在砂磨机项目实施中的关键作用，为砂磨机项目的技术基础奠定了坚实的基础。</w:t>
      </w:r>
    </w:p>
    <w:p>
      <w:pPr>
        <w:pStyle w:val="Heading2"/>
        <w:ind w:firstLine="560" w:firstLineChars="200"/>
        <w:rPr>
          <w:rFonts w:ascii="仿宋" w:eastAsia="仿宋" w:hAnsi="仿宋" w:cs="仿宋" w:hint="eastAsia"/>
          <w:sz w:val="28"/>
          <w:lang w:eastAsia="zh-CN"/>
        </w:rPr>
      </w:pPr>
      <w:bookmarkStart w:id="10" w:name="_Toc2610"/>
      <w:r>
        <w:rPr>
          <w:rFonts w:ascii="仿宋" w:eastAsia="仿宋" w:hAnsi="仿宋" w:cs="仿宋" w:hint="eastAsia"/>
          <w:sz w:val="28"/>
          <w:lang w:eastAsia="zh-CN"/>
        </w:rPr>
        <w:t>(二)、砂磨机项目工艺技术设计方案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砂磨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砂磨机项目将严格按照相关行业规范要求进行组织。通过有效控制产品质量，砂磨机项目将致力于为顾客提供优质的砂磨机项目产品和良好的服务。这体现了砂磨机项目对于生产活动合规性和质量标准的高度重视，为砂磨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砂磨机项目注重生态效益和清洁生产原则。砂磨机项目建设将紧密结合地方特色经济发展，与社会经济发展规划和区域环境保护规划方案相协调一致。通过与当地区域自然生态系统的结合，砂磨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砂磨机项目产品具有多样化的客户需求和个性化的特点。因此，砂磨机项目产品规格品种多样，且单批生产数量较小。为满足这一特点，砂磨机项目承办单位将建设先进的柔性制造生产线。通过广泛应用柔性制造技术，砂磨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砂磨机项目采用的技术具有较高的技术含量和自动化水平，处于国内先进水平。这一技术选用不仅体现了对生产效率、质量和环境友好性的高标准要求，同时为砂磨机项目的可持续发展奠定了坚实的基础。</w:t>
      </w:r>
    </w:p>
    <w:p>
      <w:pPr>
        <w:pStyle w:val="Heading2"/>
        <w:ind w:firstLine="560" w:firstLineChars="200"/>
        <w:rPr>
          <w:rFonts w:ascii="仿宋" w:eastAsia="仿宋" w:hAnsi="仿宋" w:cs="仿宋" w:hint="eastAsia"/>
          <w:sz w:val="28"/>
          <w:lang w:eastAsia="zh-CN"/>
        </w:rPr>
      </w:pPr>
      <w:bookmarkStart w:id="11" w:name="_Toc2275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为确保砂磨机项目的高效生产和技术实施，我们制定了一套精心设计的设备选型方案，以满足砂磨机项目生产、质量和环保的要求。该方案的主要特点如下：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砂磨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针对砂磨机项目产品的多样性和小批量生产的特点，我们将建设柔性制造生产线。通过在设备选型中考虑柔性制造技术，可以灵活应对不同产品规格和生产需求，实现生产线的高度灵活性和适应性。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104"/>
      <w:r>
        <w:rPr>
          <w:rFonts w:ascii="仿宋" w:eastAsia="仿宋" w:hAnsi="仿宋" w:cs="仿宋" w:hint="eastAsia"/>
          <w:sz w:val="28"/>
          <w:lang w:eastAsia="zh-CN"/>
        </w:rPr>
        <w:t>三、砂磨机项目可持续发展</w:t>
      </w:r>
      <w:bookmarkEnd w:id="12"/>
    </w:p>
    <w:p>
      <w:pPr>
        <w:pStyle w:val="Heading2"/>
        <w:rPr>
          <w:rFonts w:ascii="仿宋" w:eastAsia="仿宋" w:hAnsi="仿宋" w:cs="仿宋" w:hint="eastAsia"/>
          <w:lang w:eastAsia="zh-CN"/>
        </w:rPr>
      </w:pPr>
      <w:bookmarkStart w:id="13" w:name="_Toc2376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砂磨机项目中，砂磨机项目团队着眼于未来，明确了可持续发展的战略方向。制定的具体可持续发展目标包括降低资源使用、采用环保技术、最大化社会效益等。这一步骤不仅有助于砂磨机项目在环保和社会责任方面达到最高标准，也为未来提供了明确的指引，确保砂磨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可持续实践的融入砂磨机项目管理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砂磨机项目管理周期。从砂磨机项目规划开始，砂磨机项目团队就考虑了环境和社会的因素。在执行阶段，砂磨机项目团队积极推动绿色技术的应用，优化资源利用。此外，关注员工的社会责任，通过培训和沟通活动提高员工对可持续发展的认知，使他们能够在日常工作中践行可持续实践。这些举措不仅为砂磨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622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扎根于砂磨机项目的可持续发展理念，我们深信环保与社会责任是砂磨机项目成功的关键支柱。在砂磨机项目的每一步，我们都致力于通过创新和实践，履行对环境和社会的坚定责任。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团队通过引入先进的环保技术、建立高效的废物处理系统以及推动能源节约措施，积极履行环保责任。定期的环保监测和评估确保砂磨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不仅致力于自身可持续发展，还注重对社会的回馈。通过支持社区砂磨机项目、参与慈善事业、提供培训机会等方式，砂磨机项目积极履行社会责任。与当地社区建立积极互动，关注员工的工作与生活平衡，以及员工的身心健康，是砂磨机项目在社会责任层面的关键举措。这样的实践不仅增强了砂磨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7573"/>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509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砂磨机项目的主要产品是XXXX，预计年产值为XXX万元。这一产品在市场中占据着重要的地位，其广泛的应用范围使得该砂磨机项目的市场前景非常广阔。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砂磨机项目的xxx产品作为重要的原材料之一，将在多个领域发挥关键作用。其在建筑、交通、能源等方面的广泛应用将为整个产业链提供强大的支持，形成产业协同效应。砂磨机项目的年产值XXX万XXX万XXX万万元不仅反映了其在市场上的巨大潜力，更预示着它对国民经济的积极贡献。这种关联度高、涉及面广的产业关系，使得该砂磨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600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总征地面积为XXXX平方米，相当于约XX.XX亩，其中净用地面积为XXXX平方米，红线范围内相当于约XX.XX亩。这一用地规模充分考虑了砂磨机项目的建设需求，保障了砂磨机项目在合适的空间内得以充分发展。砂磨机项目规划的总建筑面积为XXXX平方米，其中主体工程建设占XXXX平方米，计容建筑面积达XXXX平方米。预计建筑工程的投资将达到XXXX万元，为砂磨机项目的顺利推进提供了经济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计划购置的设备共计XXXX台（套），设备购置费用为XXXX万元。这一设备购置计划充分考虑到砂磨机项目的生产需求和技术要求，确保了砂磨机项目在生产运营中具备先进的技术装备和高效的生产能力。设备的合理配置将为砂磨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砂磨机项目计划总投资为XXXX万元，预计年实现营业收入为XXXX万元。这一产能规模的设定旨在确保砂磨机项目能够在投资与回报之间取得平衡，实现长期可持续的发展。砂磨机项目的总投资充分考虑到各个方面的需求，包括用地建设、设备购置等多个环节，以确保砂磨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4161"/>
      <w:r>
        <w:rPr>
          <w:rFonts w:ascii="仿宋" w:eastAsia="仿宋" w:hAnsi="仿宋" w:cs="仿宋" w:hint="eastAsia"/>
          <w:sz w:val="28"/>
          <w:lang w:eastAsia="zh-CN"/>
        </w:rPr>
        <w:t>五、砂磨机项目土建工程</w:t>
      </w:r>
      <w:bookmarkEnd w:id="18"/>
    </w:p>
    <w:p>
      <w:pPr>
        <w:pStyle w:val="Heading2"/>
        <w:rPr>
          <w:rFonts w:ascii="仿宋" w:eastAsia="仿宋" w:hAnsi="仿宋" w:cs="仿宋" w:hint="eastAsia"/>
          <w:lang w:eastAsia="zh-CN"/>
        </w:rPr>
      </w:pPr>
      <w:bookmarkStart w:id="19" w:name="_Toc18188"/>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在砂磨机项目的建筑工程设计中，我们将秉承一系列重要的设计原则，以确保砂磨机项目建筑在功能、美观、可持续性等方面达到最佳效果。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首要原则是确保建筑的功能性得到最大化的发挥。我们将充分理解砂磨机项目的实际需求，合理布局各个功能区域，保证建筑在满足业务需求的同时，提供高效的工作环境。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在建筑设计中，我们将综合考虑建设和运营成本。通过精细的经济效益分析，确保设计方案在高效利用资源的同时，对砂磨机项目的长期盈利能力有积极的贡献。</w:t>
      </w:r>
    </w:p>
    <w:p>
      <w:pPr>
        <w:pStyle w:val="Heading2"/>
        <w:ind w:firstLine="560" w:firstLineChars="200"/>
        <w:rPr>
          <w:rFonts w:ascii="仿宋" w:eastAsia="仿宋" w:hAnsi="仿宋" w:cs="仿宋" w:hint="eastAsia"/>
          <w:sz w:val="28"/>
          <w:lang w:eastAsia="zh-CN"/>
        </w:rPr>
      </w:pPr>
      <w:bookmarkStart w:id="20" w:name="_Toc15271"/>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https://d.book118.com/746050001104010033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砂磨机项目规划设计蓝图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4C225C"/>
    <w:rsid w:val="6F4C22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05000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2024-01-10T05:11:00Z</dcterms:created>
  <dcterms:modified xsi:type="dcterms:W3CDTF">2024-01-10T05:11:45Z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11F0E10D09904CCABF8353DDDE0EE364_11</vt:lpwstr>
  </property>
  <property fmtid="{D5CDD505-2E9C-101B-9397-08002B2CF9AE}" pid="3" name="KSOProductBuildVer">
    <vt:lpwstr>2052-12.1.0.16120</vt:lpwstr>
  </property>
</Properties>
</file>