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井中电磁波透视仪项目构思建设方案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4" w:history="1">
        <w:r>
          <w:rPr>
            <w:rFonts w:ascii="仿宋" w:eastAsia="仿宋" w:hAnsi="仿宋" w:cs="仿宋" w:hint="eastAsia"/>
            <w:lang w:eastAsia="zh-CN"/>
          </w:rPr>
          <w:t>前言</w:t>
        </w:r>
        <w:r>
          <w:tab/>
        </w:r>
        <w:r>
          <w:fldChar w:fldCharType="begin"/>
        </w:r>
        <w:r>
          <w:instrText xml:space="preserve"> PAGEREF _Toc1384 \h </w:instrText>
        </w:r>
        <w:r>
          <w:fldChar w:fldCharType="separate"/>
        </w:r>
        <w:r>
          <w:t>3</w:t>
        </w:r>
        <w:r>
          <w:fldChar w:fldCharType="end"/>
        </w:r>
      </w:hyperlink>
    </w:p>
    <w:p>
      <w:pPr>
        <w:pStyle w:val="TOC1"/>
        <w:tabs>
          <w:tab w:val="right" w:leader="dot" w:pos="8306"/>
        </w:tabs>
      </w:pPr>
      <w:hyperlink w:anchor="_Toc10587" w:history="1">
        <w:r>
          <w:rPr>
            <w:rFonts w:ascii="仿宋" w:eastAsia="仿宋" w:hAnsi="仿宋" w:cs="仿宋" w:hint="eastAsia"/>
            <w:lang w:eastAsia="zh-CN"/>
          </w:rPr>
          <w:t>一、背景、必要性分析</w:t>
        </w:r>
        <w:r>
          <w:tab/>
        </w:r>
        <w:r>
          <w:fldChar w:fldCharType="begin"/>
        </w:r>
        <w:r>
          <w:instrText xml:space="preserve"> PAGEREF _Toc10587 \h </w:instrText>
        </w:r>
        <w:r>
          <w:fldChar w:fldCharType="separate"/>
        </w:r>
        <w:r>
          <w:t>3</w:t>
        </w:r>
        <w:r>
          <w:fldChar w:fldCharType="end"/>
        </w:r>
      </w:hyperlink>
    </w:p>
    <w:p>
      <w:pPr>
        <w:pStyle w:val="TOC2"/>
        <w:tabs>
          <w:tab w:val="right" w:leader="dot" w:pos="8306"/>
        </w:tabs>
      </w:pPr>
      <w:hyperlink w:anchor="_Toc25885" w:history="1">
        <w:r>
          <w:rPr>
            <w:rFonts w:ascii="仿宋" w:eastAsia="仿宋" w:hAnsi="仿宋" w:cs="仿宋" w:hint="eastAsia"/>
            <w:lang w:eastAsia="zh-CN"/>
          </w:rPr>
          <w:t>(一)、项目建设背景</w:t>
        </w:r>
        <w:r>
          <w:tab/>
        </w:r>
        <w:r>
          <w:fldChar w:fldCharType="begin"/>
        </w:r>
        <w:r>
          <w:instrText xml:space="preserve"> PAGEREF _Toc25885 \h </w:instrText>
        </w:r>
        <w:r>
          <w:fldChar w:fldCharType="separate"/>
        </w:r>
        <w:r>
          <w:t>3</w:t>
        </w:r>
        <w:r>
          <w:fldChar w:fldCharType="end"/>
        </w:r>
      </w:hyperlink>
    </w:p>
    <w:p>
      <w:pPr>
        <w:pStyle w:val="TOC2"/>
        <w:tabs>
          <w:tab w:val="right" w:leader="dot" w:pos="8306"/>
        </w:tabs>
      </w:pPr>
      <w:hyperlink w:anchor="_Toc27061" w:history="1">
        <w:r>
          <w:rPr>
            <w:rFonts w:ascii="仿宋" w:eastAsia="仿宋" w:hAnsi="仿宋" w:cs="仿宋" w:hint="eastAsia"/>
            <w:lang w:eastAsia="zh-CN"/>
          </w:rPr>
          <w:t>(二)、必要性分析</w:t>
        </w:r>
        <w:r>
          <w:tab/>
        </w:r>
        <w:r>
          <w:fldChar w:fldCharType="begin"/>
        </w:r>
        <w:r>
          <w:instrText xml:space="preserve"> PAGEREF _Toc27061 \h </w:instrText>
        </w:r>
        <w:r>
          <w:fldChar w:fldCharType="separate"/>
        </w:r>
        <w:r>
          <w:t>4</w:t>
        </w:r>
        <w:r>
          <w:fldChar w:fldCharType="end"/>
        </w:r>
      </w:hyperlink>
    </w:p>
    <w:p>
      <w:pPr>
        <w:pStyle w:val="TOC2"/>
        <w:tabs>
          <w:tab w:val="right" w:leader="dot" w:pos="8306"/>
        </w:tabs>
      </w:pPr>
      <w:hyperlink w:anchor="_Toc26696" w:history="1">
        <w:r>
          <w:rPr>
            <w:rFonts w:ascii="仿宋" w:eastAsia="仿宋" w:hAnsi="仿宋" w:cs="仿宋" w:hint="eastAsia"/>
            <w:lang w:eastAsia="zh-CN"/>
          </w:rPr>
          <w:t>(三)、项目建设有利条件</w:t>
        </w:r>
        <w:r>
          <w:tab/>
        </w:r>
        <w:r>
          <w:fldChar w:fldCharType="begin"/>
        </w:r>
        <w:r>
          <w:instrText xml:space="preserve"> PAGEREF _Toc26696 \h </w:instrText>
        </w:r>
        <w:r>
          <w:fldChar w:fldCharType="separate"/>
        </w:r>
        <w:r>
          <w:t>5</w:t>
        </w:r>
        <w:r>
          <w:fldChar w:fldCharType="end"/>
        </w:r>
      </w:hyperlink>
    </w:p>
    <w:p>
      <w:pPr>
        <w:pStyle w:val="TOC1"/>
        <w:tabs>
          <w:tab w:val="right" w:leader="dot" w:pos="8306"/>
        </w:tabs>
      </w:pPr>
      <w:hyperlink w:anchor="_Toc27564" w:history="1">
        <w:r>
          <w:rPr>
            <w:rFonts w:ascii="仿宋" w:eastAsia="仿宋" w:hAnsi="仿宋" w:cs="仿宋" w:hint="eastAsia"/>
            <w:lang w:eastAsia="zh-CN"/>
          </w:rPr>
          <w:t>二、经济影响分析</w:t>
        </w:r>
        <w:r>
          <w:tab/>
        </w:r>
        <w:r>
          <w:fldChar w:fldCharType="begin"/>
        </w:r>
        <w:r>
          <w:instrText xml:space="preserve"> PAGEREF _Toc27564 \h </w:instrText>
        </w:r>
        <w:r>
          <w:fldChar w:fldCharType="separate"/>
        </w:r>
        <w:r>
          <w:t>7</w:t>
        </w:r>
        <w:r>
          <w:fldChar w:fldCharType="end"/>
        </w:r>
      </w:hyperlink>
    </w:p>
    <w:p>
      <w:pPr>
        <w:pStyle w:val="TOC2"/>
        <w:tabs>
          <w:tab w:val="right" w:leader="dot" w:pos="8306"/>
        </w:tabs>
      </w:pPr>
      <w:hyperlink w:anchor="_Toc14231" w:history="1">
        <w:r>
          <w:rPr>
            <w:rFonts w:ascii="仿宋" w:eastAsia="仿宋" w:hAnsi="仿宋" w:cs="仿宋" w:hint="eastAsia"/>
            <w:lang w:eastAsia="zh-CN"/>
          </w:rPr>
          <w:t>(一)、经济费用效益或费用效果分析</w:t>
        </w:r>
        <w:r>
          <w:tab/>
        </w:r>
        <w:r>
          <w:fldChar w:fldCharType="begin"/>
        </w:r>
        <w:r>
          <w:instrText xml:space="preserve"> PAGEREF _Toc14231 \h </w:instrText>
        </w:r>
        <w:r>
          <w:fldChar w:fldCharType="separate"/>
        </w:r>
        <w:r>
          <w:t>7</w:t>
        </w:r>
        <w:r>
          <w:fldChar w:fldCharType="end"/>
        </w:r>
      </w:hyperlink>
    </w:p>
    <w:p>
      <w:pPr>
        <w:pStyle w:val="TOC2"/>
        <w:tabs>
          <w:tab w:val="right" w:leader="dot" w:pos="8306"/>
        </w:tabs>
      </w:pPr>
      <w:hyperlink w:anchor="_Toc5955" w:history="1">
        <w:r>
          <w:rPr>
            <w:rFonts w:ascii="仿宋" w:eastAsia="仿宋" w:hAnsi="仿宋" w:cs="仿宋" w:hint="eastAsia"/>
            <w:lang w:eastAsia="zh-CN"/>
          </w:rPr>
          <w:t>(二)、行业影响分析</w:t>
        </w:r>
        <w:r>
          <w:tab/>
        </w:r>
        <w:r>
          <w:fldChar w:fldCharType="begin"/>
        </w:r>
        <w:r>
          <w:instrText xml:space="preserve"> PAGEREF _Toc5955 \h </w:instrText>
        </w:r>
        <w:r>
          <w:fldChar w:fldCharType="separate"/>
        </w:r>
        <w:r>
          <w:t>9</w:t>
        </w:r>
        <w:r>
          <w:fldChar w:fldCharType="end"/>
        </w:r>
      </w:hyperlink>
    </w:p>
    <w:p>
      <w:pPr>
        <w:pStyle w:val="TOC2"/>
        <w:tabs>
          <w:tab w:val="right" w:leader="dot" w:pos="8306"/>
        </w:tabs>
      </w:pPr>
      <w:hyperlink w:anchor="_Toc7395" w:history="1">
        <w:r>
          <w:rPr>
            <w:rFonts w:ascii="仿宋" w:eastAsia="仿宋" w:hAnsi="仿宋" w:cs="仿宋" w:hint="eastAsia"/>
            <w:lang w:eastAsia="zh-CN"/>
          </w:rPr>
          <w:t>(三)、区域经济影响分析</w:t>
        </w:r>
        <w:r>
          <w:tab/>
        </w:r>
        <w:r>
          <w:fldChar w:fldCharType="begin"/>
        </w:r>
        <w:r>
          <w:instrText xml:space="preserve"> PAGEREF _Toc7395 \h </w:instrText>
        </w:r>
        <w:r>
          <w:fldChar w:fldCharType="separate"/>
        </w:r>
        <w:r>
          <w:t>11</w:t>
        </w:r>
        <w:r>
          <w:fldChar w:fldCharType="end"/>
        </w:r>
      </w:hyperlink>
    </w:p>
    <w:p>
      <w:pPr>
        <w:pStyle w:val="TOC2"/>
        <w:tabs>
          <w:tab w:val="right" w:leader="dot" w:pos="8306"/>
        </w:tabs>
      </w:pPr>
      <w:hyperlink w:anchor="_Toc4427" w:history="1">
        <w:r>
          <w:rPr>
            <w:rFonts w:ascii="仿宋" w:eastAsia="仿宋" w:hAnsi="仿宋" w:cs="仿宋" w:hint="eastAsia"/>
            <w:lang w:eastAsia="zh-CN"/>
          </w:rPr>
          <w:t>(四)、宏观经济影响分析</w:t>
        </w:r>
        <w:r>
          <w:tab/>
        </w:r>
        <w:r>
          <w:fldChar w:fldCharType="begin"/>
        </w:r>
        <w:r>
          <w:instrText xml:space="preserve"> PAGEREF _Toc4427 \h </w:instrText>
        </w:r>
        <w:r>
          <w:fldChar w:fldCharType="separate"/>
        </w:r>
        <w:r>
          <w:t>12</w:t>
        </w:r>
        <w:r>
          <w:fldChar w:fldCharType="end"/>
        </w:r>
      </w:hyperlink>
    </w:p>
    <w:p>
      <w:pPr>
        <w:pStyle w:val="TOC1"/>
        <w:tabs>
          <w:tab w:val="right" w:leader="dot" w:pos="8306"/>
        </w:tabs>
      </w:pPr>
      <w:hyperlink w:anchor="_Toc2734" w:history="1">
        <w:r>
          <w:rPr>
            <w:rFonts w:ascii="仿宋" w:eastAsia="仿宋" w:hAnsi="仿宋" w:cs="仿宋" w:hint="eastAsia"/>
            <w:lang w:eastAsia="zh-CN"/>
          </w:rPr>
          <w:t>三、发展规划、产业政策和行业准入分析</w:t>
        </w:r>
        <w:r>
          <w:tab/>
        </w:r>
        <w:r>
          <w:fldChar w:fldCharType="begin"/>
        </w:r>
        <w:r>
          <w:instrText xml:space="preserve"> PAGEREF _Toc2734 \h </w:instrText>
        </w:r>
        <w:r>
          <w:fldChar w:fldCharType="separate"/>
        </w:r>
        <w:r>
          <w:t>13</w:t>
        </w:r>
        <w:r>
          <w:fldChar w:fldCharType="end"/>
        </w:r>
      </w:hyperlink>
    </w:p>
    <w:p>
      <w:pPr>
        <w:pStyle w:val="TOC2"/>
        <w:tabs>
          <w:tab w:val="right" w:leader="dot" w:pos="8306"/>
        </w:tabs>
      </w:pPr>
      <w:hyperlink w:anchor="_Toc10083" w:history="1">
        <w:r>
          <w:rPr>
            <w:rFonts w:ascii="仿宋" w:eastAsia="仿宋" w:hAnsi="仿宋" w:cs="仿宋" w:hint="eastAsia"/>
            <w:lang w:eastAsia="zh-CN"/>
          </w:rPr>
          <w:t>(一)、发展规划分析</w:t>
        </w:r>
        <w:r>
          <w:tab/>
        </w:r>
        <w:r>
          <w:fldChar w:fldCharType="begin"/>
        </w:r>
        <w:r>
          <w:instrText xml:space="preserve"> PAGEREF _Toc10083 \h </w:instrText>
        </w:r>
        <w:r>
          <w:fldChar w:fldCharType="separate"/>
        </w:r>
        <w:r>
          <w:t>13</w:t>
        </w:r>
        <w:r>
          <w:fldChar w:fldCharType="end"/>
        </w:r>
      </w:hyperlink>
    </w:p>
    <w:p>
      <w:pPr>
        <w:pStyle w:val="TOC2"/>
        <w:tabs>
          <w:tab w:val="right" w:leader="dot" w:pos="8306"/>
        </w:tabs>
      </w:pPr>
      <w:hyperlink w:anchor="_Toc20634" w:history="1">
        <w:r>
          <w:rPr>
            <w:rFonts w:ascii="仿宋" w:eastAsia="仿宋" w:hAnsi="仿宋" w:cs="仿宋" w:hint="eastAsia"/>
            <w:lang w:eastAsia="zh-CN"/>
          </w:rPr>
          <w:t>(二)、产业政策分析</w:t>
        </w:r>
        <w:r>
          <w:tab/>
        </w:r>
        <w:r>
          <w:fldChar w:fldCharType="begin"/>
        </w:r>
        <w:r>
          <w:instrText xml:space="preserve"> PAGEREF _Toc20634 \h </w:instrText>
        </w:r>
        <w:r>
          <w:fldChar w:fldCharType="separate"/>
        </w:r>
        <w:r>
          <w:t>15</w:t>
        </w:r>
        <w:r>
          <w:fldChar w:fldCharType="end"/>
        </w:r>
      </w:hyperlink>
    </w:p>
    <w:p>
      <w:pPr>
        <w:pStyle w:val="TOC2"/>
        <w:tabs>
          <w:tab w:val="right" w:leader="dot" w:pos="8306"/>
        </w:tabs>
      </w:pPr>
      <w:hyperlink w:anchor="_Toc18722" w:history="1">
        <w:r>
          <w:rPr>
            <w:rFonts w:ascii="仿宋" w:eastAsia="仿宋" w:hAnsi="仿宋" w:cs="仿宋" w:hint="eastAsia"/>
            <w:lang w:eastAsia="zh-CN"/>
          </w:rPr>
          <w:t>(三)、行业准入分析</w:t>
        </w:r>
        <w:r>
          <w:tab/>
        </w:r>
        <w:r>
          <w:fldChar w:fldCharType="begin"/>
        </w:r>
        <w:r>
          <w:instrText xml:space="preserve"> PAGEREF _Toc18722 \h </w:instrText>
        </w:r>
        <w:r>
          <w:fldChar w:fldCharType="separate"/>
        </w:r>
        <w:r>
          <w:t>17</w:t>
        </w:r>
        <w:r>
          <w:fldChar w:fldCharType="end"/>
        </w:r>
      </w:hyperlink>
    </w:p>
    <w:p>
      <w:pPr>
        <w:pStyle w:val="TOC1"/>
        <w:tabs>
          <w:tab w:val="right" w:leader="dot" w:pos="8306"/>
        </w:tabs>
      </w:pPr>
      <w:hyperlink w:anchor="_Toc27767" w:history="1">
        <w:r>
          <w:rPr>
            <w:rFonts w:ascii="仿宋" w:eastAsia="仿宋" w:hAnsi="仿宋" w:cs="仿宋" w:hint="eastAsia"/>
            <w:lang w:eastAsia="zh-CN"/>
          </w:rPr>
          <w:t>四、环境和生态影响分析</w:t>
        </w:r>
        <w:r>
          <w:tab/>
        </w:r>
        <w:r>
          <w:fldChar w:fldCharType="begin"/>
        </w:r>
        <w:r>
          <w:instrText xml:space="preserve"> PAGEREF _Toc27767 \h </w:instrText>
        </w:r>
        <w:r>
          <w:fldChar w:fldCharType="separate"/>
        </w:r>
        <w:r>
          <w:t>18</w:t>
        </w:r>
        <w:r>
          <w:fldChar w:fldCharType="end"/>
        </w:r>
      </w:hyperlink>
    </w:p>
    <w:p>
      <w:pPr>
        <w:pStyle w:val="TOC2"/>
        <w:tabs>
          <w:tab w:val="right" w:leader="dot" w:pos="8306"/>
        </w:tabs>
      </w:pPr>
      <w:hyperlink w:anchor="_Toc24417" w:history="1">
        <w:r>
          <w:rPr>
            <w:rFonts w:ascii="仿宋" w:eastAsia="仿宋" w:hAnsi="仿宋" w:cs="仿宋" w:hint="eastAsia"/>
            <w:lang w:eastAsia="zh-CN"/>
          </w:rPr>
          <w:t>(一)、环境和生态现状</w:t>
        </w:r>
        <w:r>
          <w:tab/>
        </w:r>
        <w:r>
          <w:fldChar w:fldCharType="begin"/>
        </w:r>
        <w:r>
          <w:instrText xml:space="preserve"> PAGEREF _Toc24417 \h </w:instrText>
        </w:r>
        <w:r>
          <w:fldChar w:fldCharType="separate"/>
        </w:r>
        <w:r>
          <w:t>18</w:t>
        </w:r>
        <w:r>
          <w:fldChar w:fldCharType="end"/>
        </w:r>
      </w:hyperlink>
    </w:p>
    <w:p>
      <w:pPr>
        <w:pStyle w:val="TOC2"/>
        <w:tabs>
          <w:tab w:val="right" w:leader="dot" w:pos="8306"/>
        </w:tabs>
      </w:pPr>
      <w:hyperlink w:anchor="_Toc9433" w:history="1">
        <w:r>
          <w:rPr>
            <w:rFonts w:ascii="仿宋" w:eastAsia="仿宋" w:hAnsi="仿宋" w:cs="仿宋" w:hint="eastAsia"/>
            <w:lang w:eastAsia="zh-CN"/>
          </w:rPr>
          <w:t>(二)、生态环境影响分析</w:t>
        </w:r>
        <w:r>
          <w:tab/>
        </w:r>
        <w:r>
          <w:fldChar w:fldCharType="begin"/>
        </w:r>
        <w:r>
          <w:instrText xml:space="preserve"> PAGEREF _Toc9433 \h </w:instrText>
        </w:r>
        <w:r>
          <w:fldChar w:fldCharType="separate"/>
        </w:r>
        <w:r>
          <w:t>20</w:t>
        </w:r>
        <w:r>
          <w:fldChar w:fldCharType="end"/>
        </w:r>
      </w:hyperlink>
    </w:p>
    <w:p>
      <w:pPr>
        <w:pStyle w:val="TOC2"/>
        <w:tabs>
          <w:tab w:val="right" w:leader="dot" w:pos="8306"/>
        </w:tabs>
      </w:pPr>
      <w:hyperlink w:anchor="_Toc6909" w:history="1">
        <w:r>
          <w:rPr>
            <w:rFonts w:ascii="仿宋" w:eastAsia="仿宋" w:hAnsi="仿宋" w:cs="仿宋" w:hint="eastAsia"/>
            <w:lang w:eastAsia="zh-CN"/>
          </w:rPr>
          <w:t>(三)、生态环境保护措施</w:t>
        </w:r>
        <w:r>
          <w:tab/>
        </w:r>
        <w:r>
          <w:fldChar w:fldCharType="begin"/>
        </w:r>
        <w:r>
          <w:instrText xml:space="preserve"> PAGEREF _Toc6909 \h </w:instrText>
        </w:r>
        <w:r>
          <w:fldChar w:fldCharType="separate"/>
        </w:r>
        <w:r>
          <w:t>21</w:t>
        </w:r>
        <w:r>
          <w:fldChar w:fldCharType="end"/>
        </w:r>
      </w:hyperlink>
    </w:p>
    <w:p>
      <w:pPr>
        <w:pStyle w:val="TOC2"/>
        <w:tabs>
          <w:tab w:val="right" w:leader="dot" w:pos="8306"/>
        </w:tabs>
      </w:pPr>
      <w:hyperlink w:anchor="_Toc16732" w:history="1">
        <w:r>
          <w:rPr>
            <w:rFonts w:ascii="仿宋" w:eastAsia="仿宋" w:hAnsi="仿宋" w:cs="仿宋" w:hint="eastAsia"/>
            <w:lang w:eastAsia="zh-CN"/>
          </w:rPr>
          <w:t>(四)、地质灾害影响分析</w:t>
        </w:r>
        <w:r>
          <w:tab/>
        </w:r>
        <w:r>
          <w:fldChar w:fldCharType="begin"/>
        </w:r>
        <w:r>
          <w:instrText xml:space="preserve"> PAGEREF _Toc16732 \h </w:instrText>
        </w:r>
        <w:r>
          <w:fldChar w:fldCharType="separate"/>
        </w:r>
        <w:r>
          <w:t>23</w:t>
        </w:r>
        <w:r>
          <w:fldChar w:fldCharType="end"/>
        </w:r>
      </w:hyperlink>
    </w:p>
    <w:p>
      <w:pPr>
        <w:pStyle w:val="TOC2"/>
        <w:tabs>
          <w:tab w:val="right" w:leader="dot" w:pos="8306"/>
        </w:tabs>
      </w:pPr>
      <w:hyperlink w:anchor="_Toc24206" w:history="1">
        <w:r>
          <w:rPr>
            <w:rFonts w:ascii="仿宋" w:eastAsia="仿宋" w:hAnsi="仿宋" w:cs="仿宋" w:hint="eastAsia"/>
            <w:lang w:eastAsia="zh-CN"/>
          </w:rPr>
          <w:t>(五)、特殊环境影响</w:t>
        </w:r>
        <w:r>
          <w:tab/>
        </w:r>
        <w:r>
          <w:fldChar w:fldCharType="begin"/>
        </w:r>
        <w:r>
          <w:instrText xml:space="preserve"> PAGEREF _Toc24206 \h </w:instrText>
        </w:r>
        <w:r>
          <w:fldChar w:fldCharType="separate"/>
        </w:r>
        <w:r>
          <w:t>24</w:t>
        </w:r>
        <w:r>
          <w:fldChar w:fldCharType="end"/>
        </w:r>
      </w:hyperlink>
    </w:p>
    <w:p>
      <w:pPr>
        <w:pStyle w:val="TOC1"/>
        <w:tabs>
          <w:tab w:val="right" w:leader="dot" w:pos="8306"/>
        </w:tabs>
      </w:pPr>
      <w:hyperlink w:anchor="_Toc5625" w:history="1">
        <w:r>
          <w:rPr>
            <w:rFonts w:ascii="仿宋" w:eastAsia="仿宋" w:hAnsi="仿宋" w:cs="仿宋" w:hint="eastAsia"/>
            <w:lang w:eastAsia="zh-CN"/>
          </w:rPr>
          <w:t>五、社会影响分析</w:t>
        </w:r>
        <w:r>
          <w:tab/>
        </w:r>
        <w:r>
          <w:fldChar w:fldCharType="begin"/>
        </w:r>
        <w:r>
          <w:instrText xml:space="preserve"> PAGEREF _Toc5625 \h </w:instrText>
        </w:r>
        <w:r>
          <w:fldChar w:fldCharType="separate"/>
        </w:r>
        <w:r>
          <w:t>25</w:t>
        </w:r>
        <w:r>
          <w:fldChar w:fldCharType="end"/>
        </w:r>
      </w:hyperlink>
    </w:p>
    <w:p>
      <w:pPr>
        <w:pStyle w:val="TOC2"/>
        <w:tabs>
          <w:tab w:val="right" w:leader="dot" w:pos="8306"/>
        </w:tabs>
      </w:pPr>
      <w:hyperlink w:anchor="_Toc17121" w:history="1">
        <w:r>
          <w:rPr>
            <w:rFonts w:ascii="仿宋" w:eastAsia="仿宋" w:hAnsi="仿宋" w:cs="仿宋" w:hint="eastAsia"/>
            <w:lang w:eastAsia="zh-CN"/>
          </w:rPr>
          <w:t>(一)、社会影响效果分析</w:t>
        </w:r>
        <w:r>
          <w:tab/>
        </w:r>
        <w:r>
          <w:fldChar w:fldCharType="begin"/>
        </w:r>
        <w:r>
          <w:instrText xml:space="preserve"> PAGEREF _Toc17121 \h </w:instrText>
        </w:r>
        <w:r>
          <w:fldChar w:fldCharType="separate"/>
        </w:r>
        <w:r>
          <w:t>25</w:t>
        </w:r>
        <w:r>
          <w:fldChar w:fldCharType="end"/>
        </w:r>
      </w:hyperlink>
    </w:p>
    <w:p>
      <w:pPr>
        <w:pStyle w:val="TOC2"/>
        <w:tabs>
          <w:tab w:val="right" w:leader="dot" w:pos="8306"/>
        </w:tabs>
      </w:pPr>
      <w:hyperlink w:anchor="_Toc542" w:history="1">
        <w:r>
          <w:rPr>
            <w:rFonts w:ascii="仿宋" w:eastAsia="仿宋" w:hAnsi="仿宋" w:cs="仿宋" w:hint="eastAsia"/>
            <w:lang w:eastAsia="zh-CN"/>
          </w:rPr>
          <w:t>(二)、社会适应性分析</w:t>
        </w:r>
        <w:r>
          <w:tab/>
        </w:r>
        <w:r>
          <w:fldChar w:fldCharType="begin"/>
        </w:r>
        <w:r>
          <w:instrText xml:space="preserve"> PAGEREF _Toc542 \h </w:instrText>
        </w:r>
        <w:r>
          <w:fldChar w:fldCharType="separate"/>
        </w:r>
        <w:r>
          <w:t>28</w:t>
        </w:r>
        <w:r>
          <w:fldChar w:fldCharType="end"/>
        </w:r>
      </w:hyperlink>
    </w:p>
    <w:p>
      <w:pPr>
        <w:pStyle w:val="TOC2"/>
        <w:tabs>
          <w:tab w:val="right" w:leader="dot" w:pos="8306"/>
        </w:tabs>
      </w:pPr>
      <w:hyperlink w:anchor="_Toc29752" w:history="1">
        <w:r>
          <w:rPr>
            <w:rFonts w:ascii="仿宋" w:eastAsia="仿宋" w:hAnsi="仿宋" w:cs="仿宋" w:hint="eastAsia"/>
            <w:lang w:eastAsia="zh-CN"/>
          </w:rPr>
          <w:t>(三)、社会风险及对策分析</w:t>
        </w:r>
        <w:r>
          <w:tab/>
        </w:r>
        <w:r>
          <w:fldChar w:fldCharType="begin"/>
        </w:r>
        <w:r>
          <w:instrText xml:space="preserve"> PAGEREF _Toc29752 \h </w:instrText>
        </w:r>
        <w:r>
          <w:fldChar w:fldCharType="separate"/>
        </w:r>
        <w:r>
          <w:t>29</w:t>
        </w:r>
        <w:r>
          <w:fldChar w:fldCharType="end"/>
        </w:r>
      </w:hyperlink>
    </w:p>
    <w:p>
      <w:pPr>
        <w:pStyle w:val="TOC1"/>
        <w:tabs>
          <w:tab w:val="right" w:leader="dot" w:pos="8306"/>
        </w:tabs>
      </w:pPr>
      <w:hyperlink w:anchor="_Toc18789" w:history="1">
        <w:r>
          <w:rPr>
            <w:rFonts w:ascii="仿宋" w:eastAsia="仿宋" w:hAnsi="仿宋" w:cs="仿宋" w:hint="eastAsia"/>
            <w:lang w:eastAsia="zh-CN"/>
          </w:rPr>
          <w:t>六、财务管理与成本控制</w:t>
        </w:r>
        <w:r>
          <w:tab/>
        </w:r>
        <w:r>
          <w:fldChar w:fldCharType="begin"/>
        </w:r>
        <w:r>
          <w:instrText xml:space="preserve"> PAGEREF _Toc18789 \h </w:instrText>
        </w:r>
        <w:r>
          <w:fldChar w:fldCharType="separate"/>
        </w:r>
        <w:r>
          <w:t>33</w:t>
        </w:r>
        <w:r>
          <w:fldChar w:fldCharType="end"/>
        </w:r>
      </w:hyperlink>
    </w:p>
    <w:p>
      <w:pPr>
        <w:pStyle w:val="TOC2"/>
        <w:tabs>
          <w:tab w:val="right" w:leader="dot" w:pos="8306"/>
        </w:tabs>
      </w:pPr>
      <w:hyperlink w:anchor="_Toc22176" w:history="1">
        <w:r>
          <w:rPr>
            <w:rFonts w:ascii="仿宋" w:eastAsia="仿宋" w:hAnsi="仿宋" w:cs="仿宋" w:hint="eastAsia"/>
            <w:lang w:eastAsia="zh-CN"/>
          </w:rPr>
          <w:t>(一)、财务管理体系建设</w:t>
        </w:r>
        <w:r>
          <w:tab/>
        </w:r>
        <w:r>
          <w:fldChar w:fldCharType="begin"/>
        </w:r>
        <w:r>
          <w:instrText xml:space="preserve"> PAGEREF _Toc22176 \h </w:instrText>
        </w:r>
        <w:r>
          <w:fldChar w:fldCharType="separate"/>
        </w:r>
        <w:r>
          <w:t>33</w:t>
        </w:r>
        <w:r>
          <w:fldChar w:fldCharType="end"/>
        </w:r>
      </w:hyperlink>
    </w:p>
    <w:p>
      <w:pPr>
        <w:pStyle w:val="TOC2"/>
        <w:tabs>
          <w:tab w:val="right" w:leader="dot" w:pos="8306"/>
        </w:tabs>
      </w:pPr>
      <w:hyperlink w:anchor="_Toc6939" w:history="1">
        <w:r>
          <w:rPr>
            <w:rFonts w:ascii="仿宋" w:eastAsia="仿宋" w:hAnsi="仿宋" w:cs="仿宋" w:hint="eastAsia"/>
            <w:lang w:eastAsia="zh-CN"/>
          </w:rPr>
          <w:t>(二)、成本控制措施</w:t>
        </w:r>
        <w:r>
          <w:tab/>
        </w:r>
        <w:r>
          <w:fldChar w:fldCharType="begin"/>
        </w:r>
        <w:r>
          <w:instrText xml:space="preserve"> PAGEREF _Toc6939 \h </w:instrText>
        </w:r>
        <w:r>
          <w:fldChar w:fldCharType="separate"/>
        </w:r>
        <w:r>
          <w:t>34</w:t>
        </w:r>
        <w:r>
          <w:fldChar w:fldCharType="end"/>
        </w:r>
      </w:hyperlink>
    </w:p>
    <w:p>
      <w:pPr>
        <w:pStyle w:val="TOC1"/>
        <w:tabs>
          <w:tab w:val="right" w:leader="dot" w:pos="8306"/>
        </w:tabs>
      </w:pPr>
      <w:hyperlink w:anchor="_Toc4569" w:history="1">
        <w:r>
          <w:rPr>
            <w:rFonts w:ascii="仿宋" w:eastAsia="仿宋" w:hAnsi="仿宋" w:cs="仿宋" w:hint="eastAsia"/>
            <w:lang w:eastAsia="zh-CN"/>
          </w:rPr>
          <w:t>七、经济效益与社会效益优化</w:t>
        </w:r>
        <w:r>
          <w:tab/>
        </w:r>
        <w:r>
          <w:fldChar w:fldCharType="begin"/>
        </w:r>
        <w:r>
          <w:instrText xml:space="preserve"> PAGEREF _Toc4569 \h </w:instrText>
        </w:r>
        <w:r>
          <w:fldChar w:fldCharType="separate"/>
        </w:r>
        <w:r>
          <w:t>35</w:t>
        </w:r>
        <w:r>
          <w:fldChar w:fldCharType="end"/>
        </w:r>
      </w:hyperlink>
    </w:p>
    <w:p>
      <w:pPr>
        <w:pStyle w:val="TOC2"/>
        <w:tabs>
          <w:tab w:val="right" w:leader="dot" w:pos="8306"/>
        </w:tabs>
      </w:pPr>
      <w:hyperlink w:anchor="_Toc1788" w:history="1">
        <w:r>
          <w:rPr>
            <w:rFonts w:ascii="仿宋" w:eastAsia="仿宋" w:hAnsi="仿宋" w:cs="仿宋" w:hint="eastAsia"/>
            <w:lang w:eastAsia="zh-CN"/>
          </w:rPr>
          <w:t>(一)、经济效益提升策略</w:t>
        </w:r>
        <w:r>
          <w:tab/>
        </w:r>
        <w:r>
          <w:fldChar w:fldCharType="begin"/>
        </w:r>
        <w:r>
          <w:instrText xml:space="preserve"> PAGEREF _Toc1788 \h </w:instrText>
        </w:r>
        <w:r>
          <w:fldChar w:fldCharType="separate"/>
        </w:r>
        <w:r>
          <w:t>35</w:t>
        </w:r>
        <w:r>
          <w:fldChar w:fldCharType="end"/>
        </w:r>
      </w:hyperlink>
    </w:p>
    <w:p>
      <w:pPr>
        <w:pStyle w:val="TOC2"/>
        <w:tabs>
          <w:tab w:val="right" w:leader="dot" w:pos="8306"/>
        </w:tabs>
      </w:pPr>
      <w:hyperlink w:anchor="_Toc27050" w:history="1">
        <w:r>
          <w:rPr>
            <w:rFonts w:ascii="仿宋" w:eastAsia="仿宋" w:hAnsi="仿宋" w:cs="仿宋" w:hint="eastAsia"/>
            <w:lang w:eastAsia="zh-CN"/>
          </w:rPr>
          <w:t>(二)、社会效益增强方案</w:t>
        </w:r>
        <w:r>
          <w:tab/>
        </w:r>
        <w:r>
          <w:fldChar w:fldCharType="begin"/>
        </w:r>
        <w:r>
          <w:instrText xml:space="preserve"> PAGEREF _Toc27050 \h </w:instrText>
        </w:r>
        <w:r>
          <w:fldChar w:fldCharType="separate"/>
        </w:r>
        <w:r>
          <w:t>36</w:t>
        </w:r>
        <w:r>
          <w:fldChar w:fldCharType="end"/>
        </w:r>
      </w:hyperlink>
    </w:p>
    <w:p>
      <w:pPr>
        <w:pStyle w:val="TOC1"/>
        <w:tabs>
          <w:tab w:val="right" w:leader="dot" w:pos="8306"/>
        </w:tabs>
      </w:pPr>
      <w:hyperlink w:anchor="_Toc20685" w:history="1">
        <w:r>
          <w:rPr>
            <w:rFonts w:ascii="仿宋" w:eastAsia="仿宋" w:hAnsi="仿宋" w:cs="仿宋" w:hint="eastAsia"/>
            <w:lang w:eastAsia="zh-CN"/>
          </w:rPr>
          <w:t>八、环境保护与治理方案</w:t>
        </w:r>
        <w:r>
          <w:tab/>
        </w:r>
        <w:r>
          <w:fldChar w:fldCharType="begin"/>
        </w:r>
        <w:r>
          <w:instrText xml:space="preserve"> PAGEREF _Toc20685 \h </w:instrText>
        </w:r>
        <w:r>
          <w:fldChar w:fldCharType="separate"/>
        </w:r>
        <w:r>
          <w:t>37</w:t>
        </w:r>
        <w:r>
          <w:fldChar w:fldCharType="end"/>
        </w:r>
      </w:hyperlink>
    </w:p>
    <w:p>
      <w:pPr>
        <w:pStyle w:val="TOC2"/>
        <w:tabs>
          <w:tab w:val="right" w:leader="dot" w:pos="8306"/>
        </w:tabs>
      </w:pPr>
      <w:hyperlink w:anchor="_Toc11663" w:history="1">
        <w:r>
          <w:rPr>
            <w:rFonts w:ascii="仿宋" w:eastAsia="仿宋" w:hAnsi="仿宋" w:cs="仿宋" w:hint="eastAsia"/>
            <w:lang w:eastAsia="zh-CN"/>
          </w:rPr>
          <w:t>(一)、项目环境影响评估</w:t>
        </w:r>
        <w:r>
          <w:tab/>
        </w:r>
        <w:r>
          <w:fldChar w:fldCharType="begin"/>
        </w:r>
        <w:r>
          <w:instrText xml:space="preserve"> PAGEREF _Toc11663 \h </w:instrText>
        </w:r>
        <w:r>
          <w:fldChar w:fldCharType="separate"/>
        </w:r>
        <w:r>
          <w:t>37</w:t>
        </w:r>
        <w:r>
          <w:fldChar w:fldCharType="end"/>
        </w:r>
      </w:hyperlink>
    </w:p>
    <w:p>
      <w:pPr>
        <w:pStyle w:val="TOC2"/>
        <w:tabs>
          <w:tab w:val="right" w:leader="dot" w:pos="8306"/>
        </w:tabs>
      </w:pPr>
      <w:hyperlink w:anchor="_Toc25015" w:history="1">
        <w:r>
          <w:rPr>
            <w:rFonts w:ascii="仿宋" w:eastAsia="仿宋" w:hAnsi="仿宋" w:cs="仿宋" w:hint="eastAsia"/>
            <w:lang w:eastAsia="zh-CN"/>
          </w:rPr>
          <w:t>(二)、环境保护措施与治理方案</w:t>
        </w:r>
        <w:r>
          <w:tab/>
        </w:r>
        <w:r>
          <w:fldChar w:fldCharType="begin"/>
        </w:r>
        <w:r>
          <w:instrText xml:space="preserve"> PAGEREF _Toc25015 \h </w:instrText>
        </w:r>
        <w:r>
          <w:fldChar w:fldCharType="separate"/>
        </w:r>
        <w:r>
          <w:t>38</w:t>
        </w:r>
        <w:r>
          <w:fldChar w:fldCharType="end"/>
        </w:r>
      </w:hyperlink>
    </w:p>
    <w:p>
      <w:pPr>
        <w:pStyle w:val="TOC1"/>
        <w:tabs>
          <w:tab w:val="right" w:leader="dot" w:pos="8306"/>
        </w:tabs>
      </w:pPr>
      <w:hyperlink w:anchor="_Toc8998" w:history="1">
        <w:r>
          <w:rPr>
            <w:rFonts w:ascii="仿宋" w:eastAsia="仿宋" w:hAnsi="仿宋" w:cs="仿宋" w:hint="eastAsia"/>
            <w:lang w:eastAsia="zh-CN"/>
          </w:rPr>
          <w:t>九、技术创新与产业升级</w:t>
        </w:r>
        <w:r>
          <w:tab/>
        </w:r>
        <w:r>
          <w:fldChar w:fldCharType="begin"/>
        </w:r>
        <w:r>
          <w:instrText xml:space="preserve"> PAGEREF _Toc8998 \h </w:instrText>
        </w:r>
        <w:r>
          <w:fldChar w:fldCharType="separate"/>
        </w:r>
        <w:r>
          <w:t>38</w:t>
        </w:r>
        <w:r>
          <w:fldChar w:fldCharType="end"/>
        </w:r>
      </w:hyperlink>
    </w:p>
    <w:p>
      <w:pPr>
        <w:pStyle w:val="TOC2"/>
        <w:tabs>
          <w:tab w:val="right" w:leader="dot" w:pos="8306"/>
        </w:tabs>
      </w:pPr>
      <w:hyperlink w:anchor="_Toc19860" w:history="1">
        <w:r>
          <w:rPr>
            <w:rFonts w:ascii="仿宋" w:eastAsia="仿宋" w:hAnsi="仿宋" w:cs="仿宋" w:hint="eastAsia"/>
            <w:lang w:eastAsia="zh-CN"/>
          </w:rPr>
          <w:t>(一)、技术创新方向与目标</w:t>
        </w:r>
        <w:r>
          <w:tab/>
        </w:r>
        <w:r>
          <w:fldChar w:fldCharType="begin"/>
        </w:r>
        <w:r>
          <w:instrText xml:space="preserve"> PAGEREF _Toc19860 \h </w:instrText>
        </w:r>
        <w:r>
          <w:fldChar w:fldCharType="separate"/>
        </w:r>
        <w:r>
          <w:t>38</w:t>
        </w:r>
        <w:r>
          <w:fldChar w:fldCharType="end"/>
        </w:r>
      </w:hyperlink>
    </w:p>
    <w:p>
      <w:pPr>
        <w:pStyle w:val="TOC2"/>
        <w:tabs>
          <w:tab w:val="right" w:leader="dot" w:pos="8306"/>
        </w:tabs>
      </w:pPr>
      <w:hyperlink w:anchor="_Toc10444" w:history="1">
        <w:r>
          <w:rPr>
            <w:rFonts w:ascii="仿宋" w:eastAsia="仿宋" w:hAnsi="仿宋" w:cs="仿宋" w:hint="eastAsia"/>
            <w:lang w:eastAsia="zh-CN"/>
          </w:rPr>
          <w:t>(二)、产业升级路径与措施</w:t>
        </w:r>
        <w:r>
          <w:tab/>
        </w:r>
        <w:r>
          <w:fldChar w:fldCharType="begin"/>
        </w:r>
        <w:r>
          <w:instrText xml:space="preserve"> PAGEREF _Toc10444 \h </w:instrText>
        </w:r>
        <w:r>
          <w:fldChar w:fldCharType="separate"/>
        </w:r>
        <w:r>
          <w:t>39</w:t>
        </w:r>
        <w:r>
          <w:fldChar w:fldCharType="end"/>
        </w:r>
      </w:hyperlink>
    </w:p>
    <w:p>
      <w:pPr>
        <w:pStyle w:val="TOC1"/>
        <w:tabs>
          <w:tab w:val="right" w:leader="dot" w:pos="8306"/>
        </w:tabs>
      </w:pPr>
      <w:hyperlink w:anchor="_Toc21388" w:history="1">
        <w:r>
          <w:rPr>
            <w:rFonts w:ascii="仿宋" w:eastAsia="仿宋" w:hAnsi="仿宋" w:cs="仿宋" w:hint="eastAsia"/>
            <w:lang w:eastAsia="zh-CN"/>
          </w:rPr>
          <w:t>十、安全与应急管理</w:t>
        </w:r>
        <w:r>
          <w:tab/>
        </w:r>
        <w:r>
          <w:fldChar w:fldCharType="begin"/>
        </w:r>
        <w:r>
          <w:instrText xml:space="preserve"> PAGEREF _Toc21388 \h </w:instrText>
        </w:r>
        <w:r>
          <w:fldChar w:fldCharType="separate"/>
        </w:r>
        <w:r>
          <w:t>41</w:t>
        </w:r>
        <w:r>
          <w:fldChar w:fldCharType="end"/>
        </w:r>
      </w:hyperlink>
    </w:p>
    <w:p>
      <w:pPr>
        <w:pStyle w:val="TOC2"/>
        <w:tabs>
          <w:tab w:val="right" w:leader="dot" w:pos="8306"/>
        </w:tabs>
      </w:pPr>
      <w:hyperlink w:anchor="_Toc31297" w:history="1">
        <w:r>
          <w:rPr>
            <w:rFonts w:ascii="仿宋" w:eastAsia="仿宋" w:hAnsi="仿宋" w:cs="仿宋" w:hint="eastAsia"/>
            <w:lang w:eastAsia="zh-CN"/>
          </w:rPr>
          <w:t>(一)、安全生产管理</w:t>
        </w:r>
        <w:r>
          <w:tab/>
        </w:r>
        <w:r>
          <w:fldChar w:fldCharType="begin"/>
        </w:r>
        <w:r>
          <w:instrText xml:space="preserve"> PAGEREF _Toc31297 \h </w:instrText>
        </w:r>
        <w:r>
          <w:fldChar w:fldCharType="separate"/>
        </w:r>
        <w:r>
          <w:t>41</w:t>
        </w:r>
        <w:r>
          <w:fldChar w:fldCharType="end"/>
        </w:r>
      </w:hyperlink>
    </w:p>
    <w:p>
      <w:pPr>
        <w:pStyle w:val="TOC2"/>
        <w:tabs>
          <w:tab w:val="right" w:leader="dot" w:pos="8306"/>
        </w:tabs>
      </w:pPr>
      <w:hyperlink w:anchor="_Toc15541" w:history="1">
        <w:r>
          <w:rPr>
            <w:rFonts w:ascii="仿宋" w:eastAsia="仿宋" w:hAnsi="仿宋" w:cs="仿宋" w:hint="eastAsia"/>
            <w:lang w:eastAsia="zh-CN"/>
          </w:rPr>
          <w:t>(二)、应急预案与响应</w:t>
        </w:r>
        <w:r>
          <w:tab/>
        </w:r>
        <w:r>
          <w:fldChar w:fldCharType="begin"/>
        </w:r>
        <w:r>
          <w:instrText xml:space="preserve"> PAGEREF _Toc15541 \h </w:instrText>
        </w:r>
        <w:r>
          <w:fldChar w:fldCharType="separate"/>
        </w:r>
        <w:r>
          <w:t>42</w:t>
        </w:r>
        <w:r>
          <w:fldChar w:fldCharType="end"/>
        </w:r>
      </w:hyperlink>
    </w:p>
    <w:p>
      <w:pPr>
        <w:pStyle w:val="TOC1"/>
        <w:tabs>
          <w:tab w:val="right" w:leader="dot" w:pos="8306"/>
        </w:tabs>
      </w:pPr>
      <w:hyperlink w:anchor="_Toc3919" w:history="1">
        <w:r>
          <w:rPr>
            <w:rFonts w:ascii="仿宋" w:eastAsia="仿宋" w:hAnsi="仿宋" w:cs="仿宋" w:hint="eastAsia"/>
            <w:lang w:eastAsia="zh-CN"/>
          </w:rPr>
          <w:t>十一、环境保护与绿色发展</w:t>
        </w:r>
        <w:r>
          <w:tab/>
        </w:r>
        <w:r>
          <w:fldChar w:fldCharType="begin"/>
        </w:r>
        <w:r>
          <w:instrText xml:space="preserve"> PAGEREF _Toc3919 \h </w:instrText>
        </w:r>
        <w:r>
          <w:fldChar w:fldCharType="separate"/>
        </w:r>
        <w:r>
          <w:t>44</w:t>
        </w:r>
        <w:r>
          <w:fldChar w:fldCharType="end"/>
        </w:r>
      </w:hyperlink>
    </w:p>
    <w:p>
      <w:pPr>
        <w:pStyle w:val="TOC2"/>
        <w:tabs>
          <w:tab w:val="right" w:leader="dot" w:pos="8306"/>
        </w:tabs>
      </w:pPr>
      <w:hyperlink w:anchor="_Toc20626" w:history="1">
        <w:r>
          <w:rPr>
            <w:rFonts w:ascii="仿宋" w:eastAsia="仿宋" w:hAnsi="仿宋" w:cs="仿宋" w:hint="eastAsia"/>
            <w:lang w:eastAsia="zh-CN"/>
          </w:rPr>
          <w:t>(一)、环境保护措施</w:t>
        </w:r>
        <w:r>
          <w:tab/>
        </w:r>
        <w:r>
          <w:fldChar w:fldCharType="begin"/>
        </w:r>
        <w:r>
          <w:instrText xml:space="preserve"> PAGEREF _Toc20626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0" w:history="1">
        <w:r>
          <w:rPr>
            <w:rFonts w:ascii="仿宋" w:eastAsia="仿宋" w:hAnsi="仿宋" w:cs="仿宋" w:hint="eastAsia"/>
            <w:lang w:eastAsia="zh-CN"/>
          </w:rPr>
          <w:t>(二)、绿色发展与可持续发展策略</w:t>
        </w:r>
        <w:r>
          <w:tab/>
        </w:r>
        <w:r>
          <w:fldChar w:fldCharType="begin"/>
        </w:r>
        <w:r>
          <w:instrText xml:space="preserve"> PAGEREF _Toc3270 \h </w:instrText>
        </w:r>
        <w:r>
          <w:fldChar w:fldCharType="separate"/>
        </w:r>
        <w:r>
          <w:t>46</w:t>
        </w:r>
        <w:r>
          <w:fldChar w:fldCharType="end"/>
        </w:r>
      </w:hyperlink>
    </w:p>
    <w:p>
      <w:pPr>
        <w:pStyle w:val="TOC1"/>
        <w:tabs>
          <w:tab w:val="right" w:leader="dot" w:pos="8306"/>
        </w:tabs>
      </w:pPr>
      <w:hyperlink w:anchor="_Toc5794" w:history="1">
        <w:r>
          <w:rPr>
            <w:rFonts w:ascii="仿宋" w:eastAsia="仿宋" w:hAnsi="仿宋" w:cs="仿宋" w:hint="eastAsia"/>
            <w:lang w:eastAsia="zh-CN"/>
          </w:rPr>
          <w:t>十二、项目实施与管理方案</w:t>
        </w:r>
        <w:r>
          <w:tab/>
        </w:r>
        <w:r>
          <w:fldChar w:fldCharType="begin"/>
        </w:r>
        <w:r>
          <w:instrText xml:space="preserve"> PAGEREF _Toc5794 \h </w:instrText>
        </w:r>
        <w:r>
          <w:fldChar w:fldCharType="separate"/>
        </w:r>
        <w:r>
          <w:t>47</w:t>
        </w:r>
        <w:r>
          <w:fldChar w:fldCharType="end"/>
        </w:r>
      </w:hyperlink>
    </w:p>
    <w:p>
      <w:pPr>
        <w:pStyle w:val="TOC2"/>
        <w:tabs>
          <w:tab w:val="right" w:leader="dot" w:pos="8306"/>
        </w:tabs>
      </w:pPr>
      <w:hyperlink w:anchor="_Toc16979" w:history="1">
        <w:r>
          <w:rPr>
            <w:rFonts w:ascii="仿宋" w:eastAsia="仿宋" w:hAnsi="仿宋" w:cs="仿宋" w:hint="eastAsia"/>
            <w:lang w:eastAsia="zh-CN"/>
          </w:rPr>
          <w:t>(一)、项目实施计划</w:t>
        </w:r>
        <w:r>
          <w:tab/>
        </w:r>
        <w:r>
          <w:fldChar w:fldCharType="begin"/>
        </w:r>
        <w:r>
          <w:instrText xml:space="preserve"> PAGEREF _Toc16979 \h </w:instrText>
        </w:r>
        <w:r>
          <w:fldChar w:fldCharType="separate"/>
        </w:r>
        <w:r>
          <w:t>47</w:t>
        </w:r>
        <w:r>
          <w:fldChar w:fldCharType="end"/>
        </w:r>
      </w:hyperlink>
    </w:p>
    <w:p>
      <w:pPr>
        <w:pStyle w:val="TOC2"/>
        <w:tabs>
          <w:tab w:val="right" w:leader="dot" w:pos="8306"/>
        </w:tabs>
      </w:pPr>
      <w:hyperlink w:anchor="_Toc5477" w:history="1">
        <w:r>
          <w:rPr>
            <w:rFonts w:ascii="仿宋" w:eastAsia="仿宋" w:hAnsi="仿宋" w:cs="仿宋" w:hint="eastAsia"/>
            <w:lang w:eastAsia="zh-CN"/>
          </w:rPr>
          <w:t>(二)、项目组织机构与职责</w:t>
        </w:r>
        <w:r>
          <w:tab/>
        </w:r>
        <w:r>
          <w:fldChar w:fldCharType="begin"/>
        </w:r>
        <w:r>
          <w:instrText xml:space="preserve"> PAGEREF _Toc5477 \h </w:instrText>
        </w:r>
        <w:r>
          <w:fldChar w:fldCharType="separate"/>
        </w:r>
        <w:r>
          <w:t>49</w:t>
        </w:r>
        <w:r>
          <w:fldChar w:fldCharType="end"/>
        </w:r>
      </w:hyperlink>
    </w:p>
    <w:p>
      <w:pPr>
        <w:pStyle w:val="TOC2"/>
        <w:tabs>
          <w:tab w:val="right" w:leader="dot" w:pos="8306"/>
        </w:tabs>
      </w:pPr>
      <w:hyperlink w:anchor="_Toc17392" w:history="1">
        <w:r>
          <w:rPr>
            <w:rFonts w:ascii="仿宋" w:eastAsia="仿宋" w:hAnsi="仿宋" w:cs="仿宋" w:hint="eastAsia"/>
            <w:lang w:eastAsia="zh-CN"/>
          </w:rPr>
          <w:t>(三)、项目管理与监控体系</w:t>
        </w:r>
        <w:r>
          <w:tab/>
        </w:r>
        <w:r>
          <w:fldChar w:fldCharType="begin"/>
        </w:r>
        <w:r>
          <w:instrText xml:space="preserve"> PAGEREF _Toc17392 \h </w:instrText>
        </w:r>
        <w:r>
          <w:fldChar w:fldCharType="separate"/>
        </w:r>
        <w:r>
          <w:t>51</w:t>
        </w:r>
        <w:r>
          <w:fldChar w:fldCharType="end"/>
        </w:r>
      </w:hyperlink>
    </w:p>
    <w:p>
      <w:pPr>
        <w:pStyle w:val="TOC1"/>
        <w:tabs>
          <w:tab w:val="right" w:leader="dot" w:pos="8306"/>
        </w:tabs>
      </w:pPr>
      <w:hyperlink w:anchor="_Toc636" w:history="1">
        <w:r>
          <w:rPr>
            <w:rFonts w:ascii="仿宋" w:eastAsia="仿宋" w:hAnsi="仿宋" w:cs="仿宋" w:hint="eastAsia"/>
            <w:lang w:eastAsia="zh-CN"/>
          </w:rPr>
          <w:t>十三、创新驱动与持续发展</w:t>
        </w:r>
        <w:r>
          <w:tab/>
        </w:r>
        <w:r>
          <w:fldChar w:fldCharType="begin"/>
        </w:r>
        <w:r>
          <w:instrText xml:space="preserve"> PAGEREF _Toc636 \h </w:instrText>
        </w:r>
        <w:r>
          <w:fldChar w:fldCharType="separate"/>
        </w:r>
        <w:r>
          <w:t>53</w:t>
        </w:r>
        <w:r>
          <w:fldChar w:fldCharType="end"/>
        </w:r>
      </w:hyperlink>
    </w:p>
    <w:p>
      <w:pPr>
        <w:pStyle w:val="TOC2"/>
        <w:tabs>
          <w:tab w:val="right" w:leader="dot" w:pos="8306"/>
        </w:tabs>
      </w:pPr>
      <w:hyperlink w:anchor="_Toc25606" w:history="1">
        <w:r>
          <w:rPr>
            <w:rFonts w:ascii="仿宋" w:eastAsia="仿宋" w:hAnsi="仿宋" w:cs="仿宋" w:hint="eastAsia"/>
            <w:lang w:eastAsia="zh-CN"/>
          </w:rPr>
          <w:t>(一)、创新驱动战略实施</w:t>
        </w:r>
        <w:r>
          <w:tab/>
        </w:r>
        <w:r>
          <w:fldChar w:fldCharType="begin"/>
        </w:r>
        <w:r>
          <w:instrText xml:space="preserve"> PAGEREF _Toc25606 \h </w:instrText>
        </w:r>
        <w:r>
          <w:fldChar w:fldCharType="separate"/>
        </w:r>
        <w:r>
          <w:t>53</w:t>
        </w:r>
        <w:r>
          <w:fldChar w:fldCharType="end"/>
        </w:r>
      </w:hyperlink>
    </w:p>
    <w:p>
      <w:pPr>
        <w:pStyle w:val="TOC2"/>
        <w:tabs>
          <w:tab w:val="right" w:leader="dot" w:pos="8306"/>
        </w:tabs>
      </w:pPr>
      <w:hyperlink w:anchor="_Toc13516" w:history="1">
        <w:r>
          <w:rPr>
            <w:rFonts w:ascii="仿宋" w:eastAsia="仿宋" w:hAnsi="仿宋" w:cs="仿宋" w:hint="eastAsia"/>
            <w:lang w:eastAsia="zh-CN"/>
          </w:rPr>
          <w:t>(二)、持续发展路径探索</w:t>
        </w:r>
        <w:r>
          <w:tab/>
        </w:r>
        <w:r>
          <w:fldChar w:fldCharType="begin"/>
        </w:r>
        <w:r>
          <w:instrText xml:space="preserve"> PAGEREF _Toc13516 \h </w:instrText>
        </w:r>
        <w:r>
          <w:fldChar w:fldCharType="separate"/>
        </w:r>
        <w:r>
          <w:t>54</w:t>
        </w:r>
        <w:r>
          <w:fldChar w:fldCharType="end"/>
        </w:r>
      </w:hyperlink>
    </w:p>
    <w:p>
      <w:pPr>
        <w:pStyle w:val="TOC1"/>
        <w:tabs>
          <w:tab w:val="right" w:leader="dot" w:pos="8306"/>
        </w:tabs>
      </w:pPr>
      <w:hyperlink w:anchor="_Toc15228" w:history="1">
        <w:r>
          <w:rPr>
            <w:rFonts w:ascii="仿宋" w:eastAsia="仿宋" w:hAnsi="仿宋" w:cs="仿宋" w:hint="eastAsia"/>
            <w:lang w:eastAsia="zh-CN"/>
          </w:rPr>
          <w:t>十四、产业协同与集群发展</w:t>
        </w:r>
        <w:r>
          <w:tab/>
        </w:r>
        <w:r>
          <w:fldChar w:fldCharType="begin"/>
        </w:r>
        <w:r>
          <w:instrText xml:space="preserve"> PAGEREF _Toc15228 \h </w:instrText>
        </w:r>
        <w:r>
          <w:fldChar w:fldCharType="separate"/>
        </w:r>
        <w:r>
          <w:t>59</w:t>
        </w:r>
        <w:r>
          <w:fldChar w:fldCharType="end"/>
        </w:r>
      </w:hyperlink>
    </w:p>
    <w:p>
      <w:pPr>
        <w:pStyle w:val="TOC2"/>
        <w:tabs>
          <w:tab w:val="right" w:leader="dot" w:pos="8306"/>
        </w:tabs>
      </w:pPr>
      <w:hyperlink w:anchor="_Toc28886" w:history="1">
        <w:r>
          <w:rPr>
            <w:rFonts w:ascii="仿宋" w:eastAsia="仿宋" w:hAnsi="仿宋" w:cs="仿宋" w:hint="eastAsia"/>
            <w:lang w:eastAsia="zh-CN"/>
          </w:rPr>
          <w:t>(一)、产业协同机制建设</w:t>
        </w:r>
        <w:r>
          <w:tab/>
        </w:r>
        <w:r>
          <w:fldChar w:fldCharType="begin"/>
        </w:r>
        <w:r>
          <w:instrText xml:space="preserve"> PAGEREF _Toc28886 \h </w:instrText>
        </w:r>
        <w:r>
          <w:fldChar w:fldCharType="separate"/>
        </w:r>
        <w:r>
          <w:t>59</w:t>
        </w:r>
        <w:r>
          <w:fldChar w:fldCharType="end"/>
        </w:r>
      </w:hyperlink>
    </w:p>
    <w:p>
      <w:pPr>
        <w:pStyle w:val="TOC2"/>
        <w:tabs>
          <w:tab w:val="right" w:leader="dot" w:pos="8306"/>
        </w:tabs>
      </w:pPr>
      <w:hyperlink w:anchor="_Toc5948" w:history="1">
        <w:r>
          <w:rPr>
            <w:rFonts w:ascii="仿宋" w:eastAsia="仿宋" w:hAnsi="仿宋" w:cs="仿宋" w:hint="eastAsia"/>
            <w:lang w:eastAsia="zh-CN"/>
          </w:rPr>
          <w:t>(二)、产业集群培育与发展</w:t>
        </w:r>
        <w:r>
          <w:tab/>
        </w:r>
        <w:r>
          <w:fldChar w:fldCharType="begin"/>
        </w:r>
        <w:r>
          <w:instrText xml:space="preserve"> PAGEREF _Toc5948 \h </w:instrText>
        </w:r>
        <w:r>
          <w:fldChar w:fldCharType="separate"/>
        </w:r>
        <w:r>
          <w:t>60</w:t>
        </w:r>
        <w:r>
          <w:fldChar w:fldCharType="end"/>
        </w:r>
      </w:hyperlink>
    </w:p>
    <w:p>
      <w:pPr>
        <w:pStyle w:val="TOC1"/>
        <w:tabs>
          <w:tab w:val="right" w:leader="dot" w:pos="8306"/>
        </w:tabs>
      </w:pPr>
      <w:hyperlink w:anchor="_Toc10393" w:history="1">
        <w:r>
          <w:rPr>
            <w:rFonts w:ascii="仿宋" w:eastAsia="仿宋" w:hAnsi="仿宋" w:cs="仿宋" w:hint="eastAsia"/>
            <w:lang w:eastAsia="zh-CN"/>
          </w:rPr>
          <w:t>十五、知识产权管理与保护</w:t>
        </w:r>
        <w:r>
          <w:tab/>
        </w:r>
        <w:r>
          <w:fldChar w:fldCharType="begin"/>
        </w:r>
        <w:r>
          <w:instrText xml:space="preserve"> PAGEREF _Toc10393 \h </w:instrText>
        </w:r>
        <w:r>
          <w:fldChar w:fldCharType="separate"/>
        </w:r>
        <w:r>
          <w:t>61</w:t>
        </w:r>
        <w:r>
          <w:fldChar w:fldCharType="end"/>
        </w:r>
      </w:hyperlink>
    </w:p>
    <w:p>
      <w:pPr>
        <w:pStyle w:val="TOC2"/>
        <w:tabs>
          <w:tab w:val="right" w:leader="dot" w:pos="8306"/>
        </w:tabs>
      </w:pPr>
      <w:hyperlink w:anchor="_Toc7937" w:history="1">
        <w:r>
          <w:rPr>
            <w:rFonts w:ascii="仿宋" w:eastAsia="仿宋" w:hAnsi="仿宋" w:cs="仿宋" w:hint="eastAsia"/>
            <w:lang w:eastAsia="zh-CN"/>
          </w:rPr>
          <w:t>(一)、知识产权管理体系建设</w:t>
        </w:r>
        <w:r>
          <w:tab/>
        </w:r>
        <w:r>
          <w:fldChar w:fldCharType="begin"/>
        </w:r>
        <w:r>
          <w:instrText xml:space="preserve"> PAGEREF _Toc7937 \h </w:instrText>
        </w:r>
        <w:r>
          <w:fldChar w:fldCharType="separate"/>
        </w:r>
        <w:r>
          <w:t>61</w:t>
        </w:r>
        <w:r>
          <w:fldChar w:fldCharType="end"/>
        </w:r>
      </w:hyperlink>
    </w:p>
    <w:p>
      <w:pPr>
        <w:pStyle w:val="TOC2"/>
        <w:tabs>
          <w:tab w:val="right" w:leader="dot" w:pos="8306"/>
        </w:tabs>
      </w:pPr>
      <w:hyperlink w:anchor="_Toc21436" w:history="1">
        <w:r>
          <w:rPr>
            <w:rFonts w:ascii="仿宋" w:eastAsia="仿宋" w:hAnsi="仿宋" w:cs="仿宋" w:hint="eastAsia"/>
            <w:lang w:eastAsia="zh-CN"/>
          </w:rPr>
          <w:t>(二)、知识产权保护措施</w:t>
        </w:r>
        <w:r>
          <w:tab/>
        </w:r>
        <w:r>
          <w:fldChar w:fldCharType="begin"/>
        </w:r>
        <w:r>
          <w:instrText xml:space="preserve"> PAGEREF _Toc21436 \h </w:instrText>
        </w:r>
        <w:r>
          <w:fldChar w:fldCharType="separate"/>
        </w:r>
        <w:r>
          <w:t>61</w:t>
        </w:r>
        <w:r>
          <w:fldChar w:fldCharType="end"/>
        </w:r>
      </w:hyperlink>
    </w:p>
    <w:p>
      <w:pPr>
        <w:pStyle w:val="TOC1"/>
        <w:tabs>
          <w:tab w:val="right" w:leader="dot" w:pos="8306"/>
        </w:tabs>
      </w:pPr>
      <w:hyperlink w:anchor="_Toc26469" w:history="1">
        <w:r>
          <w:rPr>
            <w:rFonts w:ascii="仿宋" w:eastAsia="仿宋" w:hAnsi="仿宋" w:cs="仿宋" w:hint="eastAsia"/>
            <w:lang w:eastAsia="zh-CN"/>
          </w:rPr>
          <w:t>十六、项目施工方案</w:t>
        </w:r>
        <w:r>
          <w:tab/>
        </w:r>
        <w:r>
          <w:fldChar w:fldCharType="begin"/>
        </w:r>
        <w:r>
          <w:instrText xml:space="preserve"> PAGEREF _Toc26469 \h </w:instrText>
        </w:r>
        <w:r>
          <w:fldChar w:fldCharType="separate"/>
        </w:r>
        <w:r>
          <w:t>63</w:t>
        </w:r>
        <w:r>
          <w:fldChar w:fldCharType="end"/>
        </w:r>
      </w:hyperlink>
    </w:p>
    <w:p>
      <w:pPr>
        <w:pStyle w:val="TOC2"/>
        <w:tabs>
          <w:tab w:val="right" w:leader="dot" w:pos="8306"/>
        </w:tabs>
      </w:pPr>
      <w:hyperlink w:anchor="_Toc27089" w:history="1">
        <w:r>
          <w:rPr>
            <w:rFonts w:ascii="仿宋" w:eastAsia="仿宋" w:hAnsi="仿宋" w:cs="仿宋" w:hint="eastAsia"/>
            <w:lang w:eastAsia="zh-CN"/>
          </w:rPr>
          <w:t>(一)、施工组织设计</w:t>
        </w:r>
        <w:r>
          <w:tab/>
        </w:r>
        <w:r>
          <w:fldChar w:fldCharType="begin"/>
        </w:r>
        <w:r>
          <w:instrText xml:space="preserve"> PAGEREF _Toc27089 \h </w:instrText>
        </w:r>
        <w:r>
          <w:fldChar w:fldCharType="separate"/>
        </w:r>
        <w:r>
          <w:t>63</w:t>
        </w:r>
        <w:r>
          <w:fldChar w:fldCharType="end"/>
        </w:r>
      </w:hyperlink>
    </w:p>
    <w:p>
      <w:pPr>
        <w:pStyle w:val="TOC2"/>
        <w:tabs>
          <w:tab w:val="right" w:leader="dot" w:pos="8306"/>
        </w:tabs>
      </w:pPr>
      <w:hyperlink w:anchor="_Toc29060" w:history="1">
        <w:r>
          <w:rPr>
            <w:rFonts w:ascii="仿宋" w:eastAsia="仿宋" w:hAnsi="仿宋" w:cs="仿宋" w:hint="eastAsia"/>
            <w:lang w:eastAsia="zh-CN"/>
          </w:rPr>
          <w:t>(二)、施工工艺与技术路线</w:t>
        </w:r>
        <w:r>
          <w:tab/>
        </w:r>
        <w:r>
          <w:fldChar w:fldCharType="begin"/>
        </w:r>
        <w:r>
          <w:instrText xml:space="preserve"> PAGEREF _Toc29060 \h </w:instrText>
        </w:r>
        <w:r>
          <w:fldChar w:fldCharType="separate"/>
        </w:r>
        <w:r>
          <w:t>65</w:t>
        </w:r>
        <w:r>
          <w:fldChar w:fldCharType="end"/>
        </w:r>
      </w:hyperlink>
    </w:p>
    <w:p>
      <w:pPr>
        <w:pStyle w:val="TOC2"/>
        <w:tabs>
          <w:tab w:val="right" w:leader="dot" w:pos="8306"/>
        </w:tabs>
      </w:pPr>
      <w:hyperlink w:anchor="_Toc6131" w:history="1">
        <w:r>
          <w:rPr>
            <w:rFonts w:ascii="仿宋" w:eastAsia="仿宋" w:hAnsi="仿宋" w:cs="仿宋" w:hint="eastAsia"/>
            <w:lang w:eastAsia="zh-CN"/>
          </w:rPr>
          <w:t>(三)、关键节点施工计划</w:t>
        </w:r>
        <w:r>
          <w:tab/>
        </w:r>
        <w:r>
          <w:fldChar w:fldCharType="begin"/>
        </w:r>
        <w:r>
          <w:instrText xml:space="preserve"> PAGEREF _Toc6131 \h </w:instrText>
        </w:r>
        <w:r>
          <w:fldChar w:fldCharType="separate"/>
        </w:r>
        <w:r>
          <w:t>66</w:t>
        </w:r>
        <w:r>
          <w:fldChar w:fldCharType="end"/>
        </w:r>
      </w:hyperlink>
    </w:p>
    <w:p>
      <w:pPr>
        <w:pStyle w:val="TOC2"/>
        <w:tabs>
          <w:tab w:val="right" w:leader="dot" w:pos="8306"/>
        </w:tabs>
      </w:pPr>
      <w:hyperlink w:anchor="_Toc27836" w:history="1">
        <w:r>
          <w:rPr>
            <w:rFonts w:ascii="仿宋" w:eastAsia="仿宋" w:hAnsi="仿宋" w:cs="仿宋" w:hint="eastAsia"/>
            <w:lang w:eastAsia="zh-CN"/>
          </w:rPr>
          <w:t>(四)、施工现场管理</w:t>
        </w:r>
        <w:r>
          <w:tab/>
        </w:r>
        <w:r>
          <w:fldChar w:fldCharType="begin"/>
        </w:r>
        <w:r>
          <w:instrText xml:space="preserve"> PAGEREF _Toc27836 \h </w:instrText>
        </w:r>
        <w:r>
          <w:fldChar w:fldCharType="separate"/>
        </w:r>
        <w:r>
          <w:t>67</w:t>
        </w:r>
        <w:r>
          <w:fldChar w:fldCharType="end"/>
        </w:r>
      </w:hyperlink>
    </w:p>
    <w:p>
      <w:pPr>
        <w:pStyle w:val="TOC1"/>
        <w:tabs>
          <w:tab w:val="right" w:leader="dot" w:pos="8306"/>
        </w:tabs>
      </w:pPr>
      <w:hyperlink w:anchor="_Toc21517" w:history="1">
        <w:r>
          <w:rPr>
            <w:rFonts w:ascii="仿宋" w:eastAsia="仿宋" w:hAnsi="仿宋" w:cs="仿宋" w:hint="eastAsia"/>
            <w:lang w:eastAsia="zh-CN"/>
          </w:rPr>
          <w:t>十七、企业合规与伦理</w:t>
        </w:r>
        <w:r>
          <w:tab/>
        </w:r>
        <w:r>
          <w:fldChar w:fldCharType="begin"/>
        </w:r>
        <w:r>
          <w:instrText xml:space="preserve"> PAGEREF _Toc21517 \h </w:instrText>
        </w:r>
        <w:r>
          <w:fldChar w:fldCharType="separate"/>
        </w:r>
        <w:r>
          <w:t>70</w:t>
        </w:r>
        <w:r>
          <w:fldChar w:fldCharType="end"/>
        </w:r>
      </w:hyperlink>
    </w:p>
    <w:p>
      <w:pPr>
        <w:pStyle w:val="TOC2"/>
        <w:tabs>
          <w:tab w:val="right" w:leader="dot" w:pos="8306"/>
        </w:tabs>
      </w:pPr>
      <w:hyperlink w:anchor="_Toc29511" w:history="1">
        <w:r>
          <w:rPr>
            <w:rFonts w:ascii="仿宋" w:eastAsia="仿宋" w:hAnsi="仿宋" w:cs="仿宋" w:hint="eastAsia"/>
            <w:lang w:eastAsia="zh-CN"/>
          </w:rPr>
          <w:t>(一)、合规政策与程序</w:t>
        </w:r>
        <w:r>
          <w:tab/>
        </w:r>
        <w:r>
          <w:fldChar w:fldCharType="begin"/>
        </w:r>
        <w:r>
          <w:instrText xml:space="preserve"> PAGEREF _Toc29511 \h </w:instrText>
        </w:r>
        <w:r>
          <w:fldChar w:fldCharType="separate"/>
        </w:r>
        <w:r>
          <w:t>70</w:t>
        </w:r>
        <w:r>
          <w:fldChar w:fldCharType="end"/>
        </w:r>
      </w:hyperlink>
    </w:p>
    <w:p>
      <w:pPr>
        <w:pStyle w:val="TOC2"/>
        <w:tabs>
          <w:tab w:val="right" w:leader="dot" w:pos="8306"/>
        </w:tabs>
      </w:pPr>
      <w:hyperlink w:anchor="_Toc17283" w:history="1">
        <w:r>
          <w:rPr>
            <w:rFonts w:ascii="仿宋" w:eastAsia="仿宋" w:hAnsi="仿宋" w:cs="仿宋" w:hint="eastAsia"/>
            <w:lang w:eastAsia="zh-CN"/>
          </w:rPr>
          <w:t>(二)、伦理规范与培训</w:t>
        </w:r>
        <w:r>
          <w:tab/>
        </w:r>
        <w:r>
          <w:fldChar w:fldCharType="begin"/>
        </w:r>
        <w:r>
          <w:instrText xml:space="preserve"> PAGEREF _Toc17283 \h </w:instrText>
        </w:r>
        <w:r>
          <w:fldChar w:fldCharType="separate"/>
        </w:r>
        <w:r>
          <w:t>71</w:t>
        </w:r>
        <w:r>
          <w:fldChar w:fldCharType="end"/>
        </w:r>
      </w:hyperlink>
    </w:p>
    <w:p>
      <w:pPr>
        <w:pStyle w:val="TOC2"/>
        <w:tabs>
          <w:tab w:val="right" w:leader="dot" w:pos="8306"/>
        </w:tabs>
      </w:pPr>
      <w:hyperlink w:anchor="_Toc194" w:history="1">
        <w:r>
          <w:rPr>
            <w:rFonts w:ascii="仿宋" w:eastAsia="仿宋" w:hAnsi="仿宋" w:cs="仿宋" w:hint="eastAsia"/>
            <w:lang w:eastAsia="zh-CN"/>
          </w:rPr>
          <w:t>(三)、合规风险评估</w:t>
        </w:r>
        <w:r>
          <w:tab/>
        </w:r>
        <w:r>
          <w:fldChar w:fldCharType="begin"/>
        </w:r>
        <w:r>
          <w:instrText xml:space="preserve"> PAGEREF _Toc194 \h </w:instrText>
        </w:r>
        <w:r>
          <w:fldChar w:fldCharType="separate"/>
        </w:r>
        <w:r>
          <w:t>72</w:t>
        </w:r>
        <w:r>
          <w:fldChar w:fldCharType="end"/>
        </w:r>
      </w:hyperlink>
    </w:p>
    <w:p>
      <w:pPr>
        <w:pStyle w:val="TOC2"/>
        <w:tabs>
          <w:tab w:val="right" w:leader="dot" w:pos="8306"/>
        </w:tabs>
      </w:pPr>
      <w:hyperlink w:anchor="_Toc22560" w:history="1">
        <w:r>
          <w:rPr>
            <w:rFonts w:ascii="仿宋" w:eastAsia="仿宋" w:hAnsi="仿宋" w:cs="仿宋" w:hint="eastAsia"/>
            <w:lang w:eastAsia="zh-CN"/>
          </w:rPr>
          <w:t>(四)、合规监督与执行</w:t>
        </w:r>
        <w:r>
          <w:tab/>
        </w:r>
        <w:r>
          <w:fldChar w:fldCharType="begin"/>
        </w:r>
        <w:r>
          <w:instrText xml:space="preserve"> PAGEREF _Toc22560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8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88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井中电磁波透视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井中电磁波透视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06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井中电磁波透视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井中电磁波透视仪项目在其专注的领域内，特别是在人工智能和数据科学方面，有望推动显著的技术革新。项目的研发活动不仅有望孕育出改变行业运作方式的新技术，还可能在长远中影响整个技术生态系统。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井中电磁波透视仪项目还致力于提升当地居民的技能和就业能力，通过与当地教育机构合作提供培训和教育机会，从而提高社区整体的生活水平和社会福祉。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井中电磁波透视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69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井中电磁波透视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井中电磁波透视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56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4231"/>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直接收益：假设井中电磁波透视仪项目的产品或服务年销售收入为XX万元。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95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井中电磁波透视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若井中电磁波透视仪项目成功推广新型环保产品，比如采用可回收材料的包装，可能会激发消费者对可持续产品的需求。这种需求的增长可能迫使整个行业转向更环保的产品设计和生产方法。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739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https://d.book118.com/746054224152010044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6858C9"/>
    <w:rsid w:val="6E6858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60542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2024-02-03T15:53:00Z</dcterms:created>
  <dcterms:modified xsi:type="dcterms:W3CDTF">2024-02-03T15:53:58Z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2A073ACE87D24EBDA8D2073CC8C5D165_11</vt:lpwstr>
  </property>
  <property fmtid="{D5CDD505-2E9C-101B-9397-08002B2CF9AE}" pid="3" name="KSOProductBuildVer">
    <vt:lpwstr>2052-12.1.0.16250</vt:lpwstr>
  </property>
</Properties>
</file>