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低压开关柜相关行业公司成立方案及可行性研究报告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77" w:history="1">
        <w:r>
          <w:rPr>
            <w:rFonts w:ascii="仿宋" w:eastAsia="仿宋" w:hAnsi="仿宋" w:cs="仿宋" w:hint="eastAsia"/>
            <w:lang w:eastAsia="zh-CN"/>
          </w:rPr>
          <w:t>概论</w:t>
        </w:r>
        <w:r>
          <w:tab/>
        </w:r>
        <w:r>
          <w:fldChar w:fldCharType="begin"/>
        </w:r>
        <w:r>
          <w:instrText xml:space="preserve"> PAGEREF _Toc31677 \h </w:instrText>
        </w:r>
        <w:r>
          <w:fldChar w:fldCharType="separate"/>
        </w:r>
        <w:r>
          <w:t>3</w:t>
        </w:r>
        <w:r>
          <w:fldChar w:fldCharType="end"/>
        </w:r>
      </w:hyperlink>
    </w:p>
    <w:p>
      <w:pPr>
        <w:pStyle w:val="TOC1"/>
        <w:tabs>
          <w:tab w:val="right" w:leader="dot" w:pos="8306"/>
        </w:tabs>
      </w:pPr>
      <w:hyperlink w:anchor="_Toc10616" w:history="1">
        <w:r>
          <w:rPr>
            <w:rFonts w:ascii="仿宋" w:eastAsia="仿宋" w:hAnsi="仿宋" w:cs="仿宋" w:hint="eastAsia"/>
            <w:lang w:eastAsia="zh-CN"/>
          </w:rPr>
          <w:t>一、行业、市场分析</w:t>
        </w:r>
        <w:r>
          <w:tab/>
        </w:r>
        <w:r>
          <w:fldChar w:fldCharType="begin"/>
        </w:r>
        <w:r>
          <w:instrText xml:space="preserve"> PAGEREF _Toc10616 \h </w:instrText>
        </w:r>
        <w:r>
          <w:fldChar w:fldCharType="separate"/>
        </w:r>
        <w:r>
          <w:t>3</w:t>
        </w:r>
        <w:r>
          <w:fldChar w:fldCharType="end"/>
        </w:r>
      </w:hyperlink>
    </w:p>
    <w:p>
      <w:pPr>
        <w:pStyle w:val="TOC2"/>
        <w:tabs>
          <w:tab w:val="right" w:leader="dot" w:pos="8306"/>
        </w:tabs>
      </w:pPr>
      <w:hyperlink w:anchor="_Toc27184" w:history="1">
        <w:r>
          <w:rPr>
            <w:rFonts w:ascii="仿宋" w:eastAsia="仿宋" w:hAnsi="仿宋" w:cs="仿宋" w:hint="eastAsia"/>
            <w:lang w:eastAsia="zh-CN"/>
          </w:rPr>
          <w:t>(一)、行业分析</w:t>
        </w:r>
        <w:r>
          <w:tab/>
        </w:r>
        <w:r>
          <w:fldChar w:fldCharType="begin"/>
        </w:r>
        <w:r>
          <w:instrText xml:space="preserve"> PAGEREF _Toc27184 \h </w:instrText>
        </w:r>
        <w:r>
          <w:fldChar w:fldCharType="separate"/>
        </w:r>
        <w:r>
          <w:t>3</w:t>
        </w:r>
        <w:r>
          <w:fldChar w:fldCharType="end"/>
        </w:r>
      </w:hyperlink>
    </w:p>
    <w:p>
      <w:pPr>
        <w:pStyle w:val="TOC2"/>
        <w:tabs>
          <w:tab w:val="right" w:leader="dot" w:pos="8306"/>
        </w:tabs>
      </w:pPr>
      <w:hyperlink w:anchor="_Toc15870" w:history="1">
        <w:r>
          <w:rPr>
            <w:rFonts w:ascii="仿宋" w:eastAsia="仿宋" w:hAnsi="仿宋" w:cs="仿宋" w:hint="eastAsia"/>
            <w:lang w:eastAsia="zh-CN"/>
          </w:rPr>
          <w:t>(二)、市场分析</w:t>
        </w:r>
        <w:r>
          <w:tab/>
        </w:r>
        <w:r>
          <w:fldChar w:fldCharType="begin"/>
        </w:r>
        <w:r>
          <w:instrText xml:space="preserve"> PAGEREF _Toc15870 \h </w:instrText>
        </w:r>
        <w:r>
          <w:fldChar w:fldCharType="separate"/>
        </w:r>
        <w:r>
          <w:t>4</w:t>
        </w:r>
        <w:r>
          <w:fldChar w:fldCharType="end"/>
        </w:r>
      </w:hyperlink>
    </w:p>
    <w:p>
      <w:pPr>
        <w:pStyle w:val="TOC2"/>
        <w:tabs>
          <w:tab w:val="right" w:leader="dot" w:pos="8306"/>
        </w:tabs>
      </w:pPr>
      <w:hyperlink w:anchor="_Toc26023" w:history="1">
        <w:r>
          <w:rPr>
            <w:rFonts w:ascii="仿宋" w:eastAsia="仿宋" w:hAnsi="仿宋" w:cs="仿宋" w:hint="eastAsia"/>
            <w:lang w:eastAsia="zh-CN"/>
          </w:rPr>
          <w:t>(三)、行业发展及市场前景分析</w:t>
        </w:r>
        <w:r>
          <w:tab/>
        </w:r>
        <w:r>
          <w:fldChar w:fldCharType="begin"/>
        </w:r>
        <w:r>
          <w:instrText xml:space="preserve"> PAGEREF _Toc26023 \h </w:instrText>
        </w:r>
        <w:r>
          <w:fldChar w:fldCharType="separate"/>
        </w:r>
        <w:r>
          <w:t>4</w:t>
        </w:r>
        <w:r>
          <w:fldChar w:fldCharType="end"/>
        </w:r>
      </w:hyperlink>
    </w:p>
    <w:p>
      <w:pPr>
        <w:pStyle w:val="TOC1"/>
        <w:tabs>
          <w:tab w:val="right" w:leader="dot" w:pos="8306"/>
        </w:tabs>
      </w:pPr>
      <w:hyperlink w:anchor="_Toc5795" w:history="1">
        <w:r>
          <w:rPr>
            <w:rFonts w:ascii="仿宋" w:eastAsia="仿宋" w:hAnsi="仿宋" w:cs="仿宋" w:hint="eastAsia"/>
            <w:lang w:eastAsia="zh-CN"/>
          </w:rPr>
          <w:t>二、公司成立方案</w:t>
        </w:r>
        <w:r>
          <w:tab/>
        </w:r>
        <w:r>
          <w:fldChar w:fldCharType="begin"/>
        </w:r>
        <w:r>
          <w:instrText xml:space="preserve"> PAGEREF _Toc5795 \h </w:instrText>
        </w:r>
        <w:r>
          <w:fldChar w:fldCharType="separate"/>
        </w:r>
        <w:r>
          <w:t>6</w:t>
        </w:r>
        <w:r>
          <w:fldChar w:fldCharType="end"/>
        </w:r>
      </w:hyperlink>
    </w:p>
    <w:p>
      <w:pPr>
        <w:pStyle w:val="TOC2"/>
        <w:tabs>
          <w:tab w:val="right" w:leader="dot" w:pos="8306"/>
        </w:tabs>
      </w:pPr>
      <w:hyperlink w:anchor="_Toc6199" w:history="1">
        <w:r>
          <w:rPr>
            <w:rFonts w:ascii="仿宋" w:eastAsia="仿宋" w:hAnsi="仿宋" w:cs="仿宋" w:hint="eastAsia"/>
            <w:lang w:eastAsia="zh-CN"/>
          </w:rPr>
          <w:t>(一)、公司经营宗旨</w:t>
        </w:r>
        <w:r>
          <w:tab/>
        </w:r>
        <w:r>
          <w:fldChar w:fldCharType="begin"/>
        </w:r>
        <w:r>
          <w:instrText xml:space="preserve"> PAGEREF _Toc6199 \h </w:instrText>
        </w:r>
        <w:r>
          <w:fldChar w:fldCharType="separate"/>
        </w:r>
        <w:r>
          <w:t>6</w:t>
        </w:r>
        <w:r>
          <w:fldChar w:fldCharType="end"/>
        </w:r>
      </w:hyperlink>
    </w:p>
    <w:p>
      <w:pPr>
        <w:pStyle w:val="TOC2"/>
        <w:tabs>
          <w:tab w:val="right" w:leader="dot" w:pos="8306"/>
        </w:tabs>
      </w:pPr>
      <w:hyperlink w:anchor="_Toc28823" w:history="1">
        <w:r>
          <w:rPr>
            <w:rFonts w:ascii="仿宋" w:eastAsia="仿宋" w:hAnsi="仿宋" w:cs="仿宋" w:hint="eastAsia"/>
            <w:lang w:eastAsia="zh-CN"/>
          </w:rPr>
          <w:t>(二)、公司的目标、主要职责</w:t>
        </w:r>
        <w:r>
          <w:tab/>
        </w:r>
        <w:r>
          <w:fldChar w:fldCharType="begin"/>
        </w:r>
        <w:r>
          <w:instrText xml:space="preserve"> PAGEREF _Toc28823 \h </w:instrText>
        </w:r>
        <w:r>
          <w:fldChar w:fldCharType="separate"/>
        </w:r>
        <w:r>
          <w:t>6</w:t>
        </w:r>
        <w:r>
          <w:fldChar w:fldCharType="end"/>
        </w:r>
      </w:hyperlink>
    </w:p>
    <w:p>
      <w:pPr>
        <w:pStyle w:val="TOC2"/>
        <w:tabs>
          <w:tab w:val="right" w:leader="dot" w:pos="8306"/>
        </w:tabs>
      </w:pPr>
      <w:hyperlink w:anchor="_Toc16405" w:history="1">
        <w:r>
          <w:rPr>
            <w:rFonts w:ascii="仿宋" w:eastAsia="仿宋" w:hAnsi="仿宋" w:cs="仿宋" w:hint="eastAsia"/>
            <w:lang w:eastAsia="zh-CN"/>
          </w:rPr>
          <w:t>(三)、公司组建方式</w:t>
        </w:r>
        <w:r>
          <w:tab/>
        </w:r>
        <w:r>
          <w:fldChar w:fldCharType="begin"/>
        </w:r>
        <w:r>
          <w:instrText xml:space="preserve"> PAGEREF _Toc16405 \h </w:instrText>
        </w:r>
        <w:r>
          <w:fldChar w:fldCharType="separate"/>
        </w:r>
        <w:r>
          <w:t>9</w:t>
        </w:r>
        <w:r>
          <w:fldChar w:fldCharType="end"/>
        </w:r>
      </w:hyperlink>
    </w:p>
    <w:p>
      <w:pPr>
        <w:pStyle w:val="TOC2"/>
        <w:tabs>
          <w:tab w:val="right" w:leader="dot" w:pos="8306"/>
        </w:tabs>
      </w:pPr>
      <w:hyperlink w:anchor="_Toc14320" w:history="1">
        <w:r>
          <w:rPr>
            <w:rFonts w:ascii="仿宋" w:eastAsia="仿宋" w:hAnsi="仿宋" w:cs="仿宋" w:hint="eastAsia"/>
            <w:lang w:eastAsia="zh-CN"/>
          </w:rPr>
          <w:t>(四)、公司管理体制</w:t>
        </w:r>
        <w:r>
          <w:tab/>
        </w:r>
        <w:r>
          <w:fldChar w:fldCharType="begin"/>
        </w:r>
        <w:r>
          <w:instrText xml:space="preserve"> PAGEREF _Toc14320 \h </w:instrText>
        </w:r>
        <w:r>
          <w:fldChar w:fldCharType="separate"/>
        </w:r>
        <w:r>
          <w:t>10</w:t>
        </w:r>
        <w:r>
          <w:fldChar w:fldCharType="end"/>
        </w:r>
      </w:hyperlink>
    </w:p>
    <w:p>
      <w:pPr>
        <w:pStyle w:val="TOC2"/>
        <w:tabs>
          <w:tab w:val="right" w:leader="dot" w:pos="8306"/>
        </w:tabs>
      </w:pPr>
      <w:hyperlink w:anchor="_Toc3279" w:history="1">
        <w:r>
          <w:rPr>
            <w:rFonts w:ascii="仿宋" w:eastAsia="仿宋" w:hAnsi="仿宋" w:cs="仿宋" w:hint="eastAsia"/>
            <w:lang w:eastAsia="zh-CN"/>
          </w:rPr>
          <w:t>(五)、部门职责及权限</w:t>
        </w:r>
        <w:r>
          <w:tab/>
        </w:r>
        <w:r>
          <w:fldChar w:fldCharType="begin"/>
        </w:r>
        <w:r>
          <w:instrText xml:space="preserve"> PAGEREF _Toc3279 \h </w:instrText>
        </w:r>
        <w:r>
          <w:fldChar w:fldCharType="separate"/>
        </w:r>
        <w:r>
          <w:t>11</w:t>
        </w:r>
        <w:r>
          <w:fldChar w:fldCharType="end"/>
        </w:r>
      </w:hyperlink>
    </w:p>
    <w:p>
      <w:pPr>
        <w:pStyle w:val="TOC2"/>
        <w:tabs>
          <w:tab w:val="right" w:leader="dot" w:pos="8306"/>
        </w:tabs>
      </w:pPr>
      <w:hyperlink w:anchor="_Toc19087" w:history="1">
        <w:r>
          <w:rPr>
            <w:rFonts w:ascii="仿宋" w:eastAsia="仿宋" w:hAnsi="仿宋" w:cs="仿宋" w:hint="eastAsia"/>
            <w:lang w:eastAsia="zh-CN"/>
          </w:rPr>
          <w:t>(六)、核心人员介绍</w:t>
        </w:r>
        <w:r>
          <w:tab/>
        </w:r>
        <w:r>
          <w:fldChar w:fldCharType="begin"/>
        </w:r>
        <w:r>
          <w:instrText xml:space="preserve"> PAGEREF _Toc19087 \h </w:instrText>
        </w:r>
        <w:r>
          <w:fldChar w:fldCharType="separate"/>
        </w:r>
        <w:r>
          <w:t>14</w:t>
        </w:r>
        <w:r>
          <w:fldChar w:fldCharType="end"/>
        </w:r>
      </w:hyperlink>
    </w:p>
    <w:p>
      <w:pPr>
        <w:pStyle w:val="TOC2"/>
        <w:tabs>
          <w:tab w:val="right" w:leader="dot" w:pos="8306"/>
        </w:tabs>
      </w:pPr>
      <w:hyperlink w:anchor="_Toc18212" w:history="1">
        <w:r>
          <w:rPr>
            <w:rFonts w:ascii="仿宋" w:eastAsia="仿宋" w:hAnsi="仿宋" w:cs="仿宋" w:hint="eastAsia"/>
            <w:lang w:eastAsia="zh-CN"/>
          </w:rPr>
          <w:t>(七)、财务会计制度</w:t>
        </w:r>
        <w:r>
          <w:tab/>
        </w:r>
        <w:r>
          <w:fldChar w:fldCharType="begin"/>
        </w:r>
        <w:r>
          <w:instrText xml:space="preserve"> PAGEREF _Toc18212 \h </w:instrText>
        </w:r>
        <w:r>
          <w:fldChar w:fldCharType="separate"/>
        </w:r>
        <w:r>
          <w:t>15</w:t>
        </w:r>
        <w:r>
          <w:fldChar w:fldCharType="end"/>
        </w:r>
      </w:hyperlink>
    </w:p>
    <w:p>
      <w:pPr>
        <w:pStyle w:val="TOC1"/>
        <w:tabs>
          <w:tab w:val="right" w:leader="dot" w:pos="8306"/>
        </w:tabs>
      </w:pPr>
      <w:hyperlink w:anchor="_Toc12052" w:history="1">
        <w:r>
          <w:rPr>
            <w:rFonts w:ascii="仿宋" w:eastAsia="仿宋" w:hAnsi="仿宋" w:cs="仿宋" w:hint="eastAsia"/>
            <w:lang w:eastAsia="zh-CN"/>
          </w:rPr>
          <w:t>三、发展规划</w:t>
        </w:r>
        <w:r>
          <w:tab/>
        </w:r>
        <w:r>
          <w:fldChar w:fldCharType="begin"/>
        </w:r>
        <w:r>
          <w:instrText xml:space="preserve"> PAGEREF _Toc12052 \h </w:instrText>
        </w:r>
        <w:r>
          <w:fldChar w:fldCharType="separate"/>
        </w:r>
        <w:r>
          <w:t>21</w:t>
        </w:r>
        <w:r>
          <w:fldChar w:fldCharType="end"/>
        </w:r>
      </w:hyperlink>
    </w:p>
    <w:p>
      <w:pPr>
        <w:pStyle w:val="TOC2"/>
        <w:tabs>
          <w:tab w:val="right" w:leader="dot" w:pos="8306"/>
        </w:tabs>
      </w:pPr>
      <w:hyperlink w:anchor="_Toc8362" w:history="1">
        <w:r>
          <w:rPr>
            <w:rFonts w:ascii="仿宋" w:eastAsia="仿宋" w:hAnsi="仿宋" w:cs="仿宋" w:hint="eastAsia"/>
            <w:lang w:eastAsia="zh-CN"/>
          </w:rPr>
          <w:t>(一)、公司发展规划</w:t>
        </w:r>
        <w:r>
          <w:tab/>
        </w:r>
        <w:r>
          <w:fldChar w:fldCharType="begin"/>
        </w:r>
        <w:r>
          <w:instrText xml:space="preserve"> PAGEREF _Toc8362 \h </w:instrText>
        </w:r>
        <w:r>
          <w:fldChar w:fldCharType="separate"/>
        </w:r>
        <w:r>
          <w:t>21</w:t>
        </w:r>
        <w:r>
          <w:fldChar w:fldCharType="end"/>
        </w:r>
      </w:hyperlink>
    </w:p>
    <w:p>
      <w:pPr>
        <w:pStyle w:val="TOC2"/>
        <w:tabs>
          <w:tab w:val="right" w:leader="dot" w:pos="8306"/>
        </w:tabs>
      </w:pPr>
      <w:hyperlink w:anchor="_Toc18535" w:history="1">
        <w:r>
          <w:rPr>
            <w:rFonts w:ascii="仿宋" w:eastAsia="仿宋" w:hAnsi="仿宋" w:cs="仿宋" w:hint="eastAsia"/>
            <w:lang w:eastAsia="zh-CN"/>
          </w:rPr>
          <w:t>(二)、保障措施</w:t>
        </w:r>
        <w:r>
          <w:tab/>
        </w:r>
        <w:r>
          <w:fldChar w:fldCharType="begin"/>
        </w:r>
        <w:r>
          <w:instrText xml:space="preserve"> PAGEREF _Toc18535 \h </w:instrText>
        </w:r>
        <w:r>
          <w:fldChar w:fldCharType="separate"/>
        </w:r>
        <w:r>
          <w:t>22</w:t>
        </w:r>
        <w:r>
          <w:fldChar w:fldCharType="end"/>
        </w:r>
      </w:hyperlink>
    </w:p>
    <w:p>
      <w:pPr>
        <w:pStyle w:val="TOC1"/>
        <w:tabs>
          <w:tab w:val="right" w:leader="dot" w:pos="8306"/>
        </w:tabs>
      </w:pPr>
      <w:hyperlink w:anchor="_Toc12713" w:history="1">
        <w:r>
          <w:rPr>
            <w:rFonts w:ascii="仿宋" w:eastAsia="仿宋" w:hAnsi="仿宋" w:cs="仿宋" w:hint="eastAsia"/>
            <w:lang w:eastAsia="zh-CN"/>
          </w:rPr>
          <w:t>四、公司成立背景及可行性分析</w:t>
        </w:r>
        <w:r>
          <w:tab/>
        </w:r>
        <w:r>
          <w:fldChar w:fldCharType="begin"/>
        </w:r>
        <w:r>
          <w:instrText xml:space="preserve"> PAGEREF _Toc12713 \h </w:instrText>
        </w:r>
        <w:r>
          <w:fldChar w:fldCharType="separate"/>
        </w:r>
        <w:r>
          <w:t>27</w:t>
        </w:r>
        <w:r>
          <w:fldChar w:fldCharType="end"/>
        </w:r>
      </w:hyperlink>
    </w:p>
    <w:p>
      <w:pPr>
        <w:pStyle w:val="TOC2"/>
        <w:tabs>
          <w:tab w:val="right" w:leader="dot" w:pos="8306"/>
        </w:tabs>
      </w:pPr>
      <w:hyperlink w:anchor="_Toc4774" w:history="1">
        <w:r>
          <w:rPr>
            <w:rFonts w:ascii="仿宋" w:eastAsia="仿宋" w:hAnsi="仿宋" w:cs="仿宋" w:hint="eastAsia"/>
            <w:lang w:eastAsia="zh-CN"/>
          </w:rPr>
          <w:t>(一)、发展思路</w:t>
        </w:r>
        <w:r>
          <w:tab/>
        </w:r>
        <w:r>
          <w:fldChar w:fldCharType="begin"/>
        </w:r>
        <w:r>
          <w:instrText xml:space="preserve"> PAGEREF _Toc4774 \h </w:instrText>
        </w:r>
        <w:r>
          <w:fldChar w:fldCharType="separate"/>
        </w:r>
        <w:r>
          <w:t>27</w:t>
        </w:r>
        <w:r>
          <w:fldChar w:fldCharType="end"/>
        </w:r>
      </w:hyperlink>
    </w:p>
    <w:p>
      <w:pPr>
        <w:pStyle w:val="TOC2"/>
        <w:tabs>
          <w:tab w:val="right" w:leader="dot" w:pos="8306"/>
        </w:tabs>
      </w:pPr>
      <w:hyperlink w:anchor="_Toc7894" w:history="1">
        <w:r>
          <w:rPr>
            <w:rFonts w:ascii="仿宋" w:eastAsia="仿宋" w:hAnsi="仿宋" w:cs="仿宋" w:hint="eastAsia"/>
            <w:lang w:eastAsia="zh-CN"/>
          </w:rPr>
          <w:t>(二)、产业发展背景分析</w:t>
        </w:r>
        <w:r>
          <w:tab/>
        </w:r>
        <w:r>
          <w:fldChar w:fldCharType="begin"/>
        </w:r>
        <w:r>
          <w:instrText xml:space="preserve"> PAGEREF _Toc7894 \h </w:instrText>
        </w:r>
        <w:r>
          <w:fldChar w:fldCharType="separate"/>
        </w:r>
        <w:r>
          <w:t>28</w:t>
        </w:r>
        <w:r>
          <w:fldChar w:fldCharType="end"/>
        </w:r>
      </w:hyperlink>
    </w:p>
    <w:p>
      <w:pPr>
        <w:pStyle w:val="TOC2"/>
        <w:tabs>
          <w:tab w:val="right" w:leader="dot" w:pos="8306"/>
        </w:tabs>
      </w:pPr>
      <w:hyperlink w:anchor="_Toc7294" w:history="1">
        <w:r>
          <w:rPr>
            <w:rFonts w:ascii="仿宋" w:eastAsia="仿宋" w:hAnsi="仿宋" w:cs="仿宋" w:hint="eastAsia"/>
            <w:lang w:eastAsia="zh-CN"/>
          </w:rPr>
          <w:t>(三)、产业发展原则</w:t>
        </w:r>
        <w:r>
          <w:tab/>
        </w:r>
        <w:r>
          <w:fldChar w:fldCharType="begin"/>
        </w:r>
        <w:r>
          <w:instrText xml:space="preserve"> PAGEREF _Toc7294 \h </w:instrText>
        </w:r>
        <w:r>
          <w:fldChar w:fldCharType="separate"/>
        </w:r>
        <w:r>
          <w:t>29</w:t>
        </w:r>
        <w:r>
          <w:fldChar w:fldCharType="end"/>
        </w:r>
      </w:hyperlink>
    </w:p>
    <w:p>
      <w:pPr>
        <w:pStyle w:val="TOC2"/>
        <w:tabs>
          <w:tab w:val="right" w:leader="dot" w:pos="8306"/>
        </w:tabs>
      </w:pPr>
      <w:hyperlink w:anchor="_Toc28111" w:history="1">
        <w:r>
          <w:rPr>
            <w:rFonts w:ascii="仿宋" w:eastAsia="仿宋" w:hAnsi="仿宋" w:cs="仿宋" w:hint="eastAsia"/>
            <w:lang w:eastAsia="zh-CN"/>
          </w:rPr>
          <w:t>(四)、区域产业环境分析</w:t>
        </w:r>
        <w:r>
          <w:tab/>
        </w:r>
        <w:r>
          <w:fldChar w:fldCharType="begin"/>
        </w:r>
        <w:r>
          <w:instrText xml:space="preserve"> PAGEREF _Toc28111 \h </w:instrText>
        </w:r>
        <w:r>
          <w:fldChar w:fldCharType="separate"/>
        </w:r>
        <w:r>
          <w:t>30</w:t>
        </w:r>
        <w:r>
          <w:fldChar w:fldCharType="end"/>
        </w:r>
      </w:hyperlink>
    </w:p>
    <w:p>
      <w:pPr>
        <w:pStyle w:val="TOC2"/>
        <w:tabs>
          <w:tab w:val="right" w:leader="dot" w:pos="8306"/>
        </w:tabs>
      </w:pPr>
      <w:hyperlink w:anchor="_Toc18478" w:history="1">
        <w:r>
          <w:rPr>
            <w:rFonts w:ascii="仿宋" w:eastAsia="仿宋" w:hAnsi="仿宋" w:cs="仿宋" w:hint="eastAsia"/>
            <w:lang w:eastAsia="zh-CN"/>
          </w:rPr>
          <w:t>(五)、可行性分析</w:t>
        </w:r>
        <w:r>
          <w:tab/>
        </w:r>
        <w:r>
          <w:fldChar w:fldCharType="begin"/>
        </w:r>
        <w:r>
          <w:instrText xml:space="preserve"> PAGEREF _Toc18478 \h </w:instrText>
        </w:r>
        <w:r>
          <w:fldChar w:fldCharType="separate"/>
        </w:r>
        <w:r>
          <w:t>32</w:t>
        </w:r>
        <w:r>
          <w:fldChar w:fldCharType="end"/>
        </w:r>
      </w:hyperlink>
    </w:p>
    <w:p>
      <w:pPr>
        <w:pStyle w:val="TOC2"/>
        <w:tabs>
          <w:tab w:val="right" w:leader="dot" w:pos="8306"/>
        </w:tabs>
      </w:pPr>
      <w:hyperlink w:anchor="_Toc1671" w:history="1">
        <w:r>
          <w:rPr>
            <w:rFonts w:ascii="仿宋" w:eastAsia="仿宋" w:hAnsi="仿宋" w:cs="仿宋" w:hint="eastAsia"/>
            <w:lang w:eastAsia="zh-CN"/>
          </w:rPr>
          <w:t>(六)、产业发展重点任务</w:t>
        </w:r>
        <w:r>
          <w:tab/>
        </w:r>
        <w:r>
          <w:fldChar w:fldCharType="begin"/>
        </w:r>
        <w:r>
          <w:instrText xml:space="preserve"> PAGEREF _Toc1671 \h </w:instrText>
        </w:r>
        <w:r>
          <w:fldChar w:fldCharType="separate"/>
        </w:r>
        <w:r>
          <w:t>33</w:t>
        </w:r>
        <w:r>
          <w:fldChar w:fldCharType="end"/>
        </w:r>
      </w:hyperlink>
    </w:p>
    <w:p>
      <w:pPr>
        <w:pStyle w:val="TOC2"/>
        <w:tabs>
          <w:tab w:val="right" w:leader="dot" w:pos="8306"/>
        </w:tabs>
      </w:pPr>
      <w:hyperlink w:anchor="_Toc31180" w:history="1">
        <w:r>
          <w:rPr>
            <w:rFonts w:ascii="仿宋" w:eastAsia="仿宋" w:hAnsi="仿宋" w:cs="仿宋" w:hint="eastAsia"/>
            <w:lang w:eastAsia="zh-CN"/>
          </w:rPr>
          <w:t>(七)、低压开关柜项目建设必要性分析</w:t>
        </w:r>
        <w:r>
          <w:tab/>
        </w:r>
        <w:r>
          <w:fldChar w:fldCharType="begin"/>
        </w:r>
        <w:r>
          <w:instrText xml:space="preserve"> PAGEREF _Toc31180 \h </w:instrText>
        </w:r>
        <w:r>
          <w:fldChar w:fldCharType="separate"/>
        </w:r>
        <w:r>
          <w:t>35</w:t>
        </w:r>
        <w:r>
          <w:fldChar w:fldCharType="end"/>
        </w:r>
      </w:hyperlink>
    </w:p>
    <w:p>
      <w:pPr>
        <w:pStyle w:val="TOC1"/>
        <w:tabs>
          <w:tab w:val="right" w:leader="dot" w:pos="8306"/>
        </w:tabs>
      </w:pPr>
      <w:hyperlink w:anchor="_Toc4354" w:history="1">
        <w:r>
          <w:rPr>
            <w:rFonts w:ascii="仿宋" w:eastAsia="仿宋" w:hAnsi="仿宋" w:cs="仿宋" w:hint="eastAsia"/>
            <w:lang w:eastAsia="zh-CN"/>
          </w:rPr>
          <w:t>五、低压开关柜筹建公司基本信息</w:t>
        </w:r>
        <w:r>
          <w:tab/>
        </w:r>
        <w:r>
          <w:fldChar w:fldCharType="begin"/>
        </w:r>
        <w:r>
          <w:instrText xml:space="preserve"> PAGEREF _Toc4354 \h </w:instrText>
        </w:r>
        <w:r>
          <w:fldChar w:fldCharType="separate"/>
        </w:r>
        <w:r>
          <w:t>36</w:t>
        </w:r>
        <w:r>
          <w:fldChar w:fldCharType="end"/>
        </w:r>
      </w:hyperlink>
    </w:p>
    <w:p>
      <w:pPr>
        <w:pStyle w:val="TOC2"/>
        <w:tabs>
          <w:tab w:val="right" w:leader="dot" w:pos="8306"/>
        </w:tabs>
      </w:pPr>
      <w:hyperlink w:anchor="_Toc17536" w:history="1">
        <w:r>
          <w:rPr>
            <w:rFonts w:ascii="仿宋" w:eastAsia="仿宋" w:hAnsi="仿宋" w:cs="仿宋" w:hint="eastAsia"/>
            <w:lang w:eastAsia="zh-CN"/>
          </w:rPr>
          <w:t>(一)、公司名称</w:t>
        </w:r>
        <w:r>
          <w:tab/>
        </w:r>
        <w:r>
          <w:fldChar w:fldCharType="begin"/>
        </w:r>
        <w:r>
          <w:instrText xml:space="preserve"> PAGEREF _Toc17536 \h </w:instrText>
        </w:r>
        <w:r>
          <w:fldChar w:fldCharType="separate"/>
        </w:r>
        <w:r>
          <w:t>36</w:t>
        </w:r>
        <w:r>
          <w:fldChar w:fldCharType="end"/>
        </w:r>
      </w:hyperlink>
    </w:p>
    <w:p>
      <w:pPr>
        <w:pStyle w:val="TOC2"/>
        <w:tabs>
          <w:tab w:val="right" w:leader="dot" w:pos="8306"/>
        </w:tabs>
      </w:pPr>
      <w:hyperlink w:anchor="_Toc6679" w:history="1">
        <w:r>
          <w:rPr>
            <w:rFonts w:ascii="仿宋" w:eastAsia="仿宋" w:hAnsi="仿宋" w:cs="仿宋" w:hint="eastAsia"/>
            <w:lang w:eastAsia="zh-CN"/>
          </w:rPr>
          <w:t>(二)、注册资本</w:t>
        </w:r>
        <w:r>
          <w:tab/>
        </w:r>
        <w:r>
          <w:fldChar w:fldCharType="begin"/>
        </w:r>
        <w:r>
          <w:instrText xml:space="preserve"> PAGEREF _Toc6679 \h </w:instrText>
        </w:r>
        <w:r>
          <w:fldChar w:fldCharType="separate"/>
        </w:r>
        <w:r>
          <w:t>36</w:t>
        </w:r>
        <w:r>
          <w:fldChar w:fldCharType="end"/>
        </w:r>
      </w:hyperlink>
    </w:p>
    <w:p>
      <w:pPr>
        <w:pStyle w:val="TOC2"/>
        <w:tabs>
          <w:tab w:val="right" w:leader="dot" w:pos="8306"/>
        </w:tabs>
      </w:pPr>
      <w:hyperlink w:anchor="_Toc30418" w:history="1">
        <w:r>
          <w:rPr>
            <w:rFonts w:ascii="仿宋" w:eastAsia="仿宋" w:hAnsi="仿宋" w:cs="仿宋" w:hint="eastAsia"/>
            <w:lang w:eastAsia="zh-CN"/>
          </w:rPr>
          <w:t>(三)、注册地址</w:t>
        </w:r>
        <w:r>
          <w:tab/>
        </w:r>
        <w:r>
          <w:fldChar w:fldCharType="begin"/>
        </w:r>
        <w:r>
          <w:instrText xml:space="preserve"> PAGEREF _Toc30418 \h </w:instrText>
        </w:r>
        <w:r>
          <w:fldChar w:fldCharType="separate"/>
        </w:r>
        <w:r>
          <w:t>37</w:t>
        </w:r>
        <w:r>
          <w:fldChar w:fldCharType="end"/>
        </w:r>
      </w:hyperlink>
    </w:p>
    <w:p>
      <w:pPr>
        <w:pStyle w:val="TOC2"/>
        <w:tabs>
          <w:tab w:val="right" w:leader="dot" w:pos="8306"/>
        </w:tabs>
      </w:pPr>
      <w:hyperlink w:anchor="_Toc32524" w:history="1">
        <w:r>
          <w:rPr>
            <w:rFonts w:ascii="仿宋" w:eastAsia="仿宋" w:hAnsi="仿宋" w:cs="仿宋" w:hint="eastAsia"/>
            <w:lang w:eastAsia="zh-CN"/>
          </w:rPr>
          <w:t>(四)、法人代表</w:t>
        </w:r>
        <w:r>
          <w:tab/>
        </w:r>
        <w:r>
          <w:fldChar w:fldCharType="begin"/>
        </w:r>
        <w:r>
          <w:instrText xml:space="preserve"> PAGEREF _Toc32524 \h </w:instrText>
        </w:r>
        <w:r>
          <w:fldChar w:fldCharType="separate"/>
        </w:r>
        <w:r>
          <w:t>37</w:t>
        </w:r>
        <w:r>
          <w:fldChar w:fldCharType="end"/>
        </w:r>
      </w:hyperlink>
    </w:p>
    <w:p>
      <w:pPr>
        <w:pStyle w:val="TOC2"/>
        <w:tabs>
          <w:tab w:val="right" w:leader="dot" w:pos="8306"/>
        </w:tabs>
      </w:pPr>
      <w:hyperlink w:anchor="_Toc9800" w:history="1">
        <w:r>
          <w:rPr>
            <w:rFonts w:ascii="仿宋" w:eastAsia="仿宋" w:hAnsi="仿宋" w:cs="仿宋" w:hint="eastAsia"/>
            <w:lang w:eastAsia="zh-CN"/>
          </w:rPr>
          <w:t>(五)、主要经营范围</w:t>
        </w:r>
        <w:r>
          <w:tab/>
        </w:r>
        <w:r>
          <w:fldChar w:fldCharType="begin"/>
        </w:r>
        <w:r>
          <w:instrText xml:space="preserve"> PAGEREF _Toc9800 \h </w:instrText>
        </w:r>
        <w:r>
          <w:fldChar w:fldCharType="separate"/>
        </w:r>
        <w:r>
          <w:t>37</w:t>
        </w:r>
        <w:r>
          <w:fldChar w:fldCharType="end"/>
        </w:r>
      </w:hyperlink>
    </w:p>
    <w:p>
      <w:pPr>
        <w:pStyle w:val="TOC2"/>
        <w:tabs>
          <w:tab w:val="right" w:leader="dot" w:pos="8306"/>
        </w:tabs>
      </w:pPr>
      <w:hyperlink w:anchor="_Toc24395" w:history="1">
        <w:r>
          <w:rPr>
            <w:rFonts w:ascii="仿宋" w:eastAsia="仿宋" w:hAnsi="仿宋" w:cs="仿宋" w:hint="eastAsia"/>
            <w:lang w:eastAsia="zh-CN"/>
          </w:rPr>
          <w:t>(六)、主要股东</w:t>
        </w:r>
        <w:r>
          <w:tab/>
        </w:r>
        <w:r>
          <w:fldChar w:fldCharType="begin"/>
        </w:r>
        <w:r>
          <w:instrText xml:space="preserve"> PAGEREF _Toc24395 \h </w:instrText>
        </w:r>
        <w:r>
          <w:fldChar w:fldCharType="separate"/>
        </w:r>
        <w:r>
          <w:t>37</w:t>
        </w:r>
        <w:r>
          <w:fldChar w:fldCharType="end"/>
        </w:r>
      </w:hyperlink>
    </w:p>
    <w:p>
      <w:pPr>
        <w:pStyle w:val="TOC1"/>
        <w:tabs>
          <w:tab w:val="right" w:leader="dot" w:pos="8306"/>
        </w:tabs>
      </w:pPr>
      <w:hyperlink w:anchor="_Toc7377" w:history="1">
        <w:r>
          <w:rPr>
            <w:rFonts w:ascii="仿宋" w:eastAsia="仿宋" w:hAnsi="仿宋" w:cs="仿宋" w:hint="eastAsia"/>
            <w:lang w:eastAsia="zh-CN"/>
          </w:rPr>
          <w:t>六、公司组建背景分析</w:t>
        </w:r>
        <w:r>
          <w:tab/>
        </w:r>
        <w:r>
          <w:fldChar w:fldCharType="begin"/>
        </w:r>
        <w:r>
          <w:instrText xml:space="preserve"> PAGEREF _Toc7377 \h </w:instrText>
        </w:r>
        <w:r>
          <w:fldChar w:fldCharType="separate"/>
        </w:r>
        <w:r>
          <w:t>38</w:t>
        </w:r>
        <w:r>
          <w:fldChar w:fldCharType="end"/>
        </w:r>
      </w:hyperlink>
    </w:p>
    <w:p>
      <w:pPr>
        <w:pStyle w:val="TOC2"/>
        <w:tabs>
          <w:tab w:val="right" w:leader="dot" w:pos="8306"/>
        </w:tabs>
      </w:pPr>
      <w:hyperlink w:anchor="_Toc3198" w:history="1">
        <w:r>
          <w:rPr>
            <w:rFonts w:ascii="仿宋" w:eastAsia="仿宋" w:hAnsi="仿宋" w:cs="仿宋" w:hint="eastAsia"/>
            <w:lang w:eastAsia="zh-CN"/>
          </w:rPr>
          <w:t>(一)、低压开关柜项目背景分析</w:t>
        </w:r>
        <w:r>
          <w:tab/>
        </w:r>
        <w:r>
          <w:fldChar w:fldCharType="begin"/>
        </w:r>
        <w:r>
          <w:instrText xml:space="preserve"> PAGEREF _Toc3198 \h </w:instrText>
        </w:r>
        <w:r>
          <w:fldChar w:fldCharType="separate"/>
        </w:r>
        <w:r>
          <w:t>38</w:t>
        </w:r>
        <w:r>
          <w:fldChar w:fldCharType="end"/>
        </w:r>
      </w:hyperlink>
    </w:p>
    <w:p>
      <w:pPr>
        <w:pStyle w:val="TOC2"/>
        <w:tabs>
          <w:tab w:val="right" w:leader="dot" w:pos="8306"/>
        </w:tabs>
      </w:pPr>
      <w:hyperlink w:anchor="_Toc24293" w:history="1">
        <w:r>
          <w:rPr>
            <w:rFonts w:ascii="仿宋" w:eastAsia="仿宋" w:hAnsi="仿宋" w:cs="仿宋" w:hint="eastAsia"/>
            <w:lang w:eastAsia="zh-CN"/>
          </w:rPr>
          <w:t>(二)、低压开关柜项目建设必要性分析</w:t>
        </w:r>
        <w:r>
          <w:tab/>
        </w:r>
        <w:r>
          <w:fldChar w:fldCharType="begin"/>
        </w:r>
        <w:r>
          <w:instrText xml:space="preserve"> PAGEREF _Toc24293 \h </w:instrText>
        </w:r>
        <w:r>
          <w:fldChar w:fldCharType="separate"/>
        </w:r>
        <w:r>
          <w:t>39</w:t>
        </w:r>
        <w:r>
          <w:fldChar w:fldCharType="end"/>
        </w:r>
      </w:hyperlink>
    </w:p>
    <w:p>
      <w:pPr>
        <w:pStyle w:val="TOC2"/>
        <w:tabs>
          <w:tab w:val="right" w:leader="dot" w:pos="8306"/>
        </w:tabs>
      </w:pPr>
      <w:hyperlink w:anchor="_Toc29912" w:history="1">
        <w:r>
          <w:rPr>
            <w:rFonts w:ascii="仿宋" w:eastAsia="仿宋" w:hAnsi="仿宋" w:cs="仿宋" w:hint="eastAsia"/>
            <w:lang w:eastAsia="zh-CN"/>
          </w:rPr>
          <w:t>(三)、鼓励中小企业发展</w:t>
        </w:r>
        <w:r>
          <w:tab/>
        </w:r>
        <w:r>
          <w:fldChar w:fldCharType="begin"/>
        </w:r>
        <w:r>
          <w:instrText xml:space="preserve"> PAGEREF _Toc29912 \h </w:instrText>
        </w:r>
        <w:r>
          <w:fldChar w:fldCharType="separate"/>
        </w:r>
        <w:r>
          <w:t>41</w:t>
        </w:r>
        <w:r>
          <w:fldChar w:fldCharType="end"/>
        </w:r>
      </w:hyperlink>
    </w:p>
    <w:p>
      <w:pPr>
        <w:pStyle w:val="TOC2"/>
        <w:tabs>
          <w:tab w:val="right" w:leader="dot" w:pos="8306"/>
        </w:tabs>
      </w:pPr>
      <w:hyperlink w:anchor="_Toc30523" w:history="1">
        <w:r>
          <w:rPr>
            <w:rFonts w:ascii="仿宋" w:eastAsia="仿宋" w:hAnsi="仿宋" w:cs="仿宋" w:hint="eastAsia"/>
            <w:lang w:eastAsia="zh-CN"/>
          </w:rPr>
          <w:t>(四)、宏观经济形势分析</w:t>
        </w:r>
        <w:r>
          <w:tab/>
        </w:r>
        <w:r>
          <w:fldChar w:fldCharType="begin"/>
        </w:r>
        <w:r>
          <w:instrText xml:space="preserve"> PAGEREF _Toc30523 \h </w:instrText>
        </w:r>
        <w:r>
          <w:fldChar w:fldCharType="separate"/>
        </w:r>
        <w:r>
          <w:t>42</w:t>
        </w:r>
        <w:r>
          <w:fldChar w:fldCharType="end"/>
        </w:r>
      </w:hyperlink>
    </w:p>
    <w:p>
      <w:pPr>
        <w:pStyle w:val="TOC1"/>
        <w:tabs>
          <w:tab w:val="right" w:leader="dot" w:pos="8306"/>
        </w:tabs>
      </w:pPr>
      <w:hyperlink w:anchor="_Toc8274" w:history="1">
        <w:r>
          <w:rPr>
            <w:rFonts w:ascii="仿宋" w:eastAsia="仿宋" w:hAnsi="仿宋" w:cs="仿宋" w:hint="eastAsia"/>
            <w:lang w:eastAsia="zh-CN"/>
          </w:rPr>
          <w:t>七、SWOT分析</w:t>
        </w:r>
        <w:r>
          <w:tab/>
        </w:r>
        <w:r>
          <w:fldChar w:fldCharType="begin"/>
        </w:r>
        <w:r>
          <w:instrText xml:space="preserve"> PAGEREF _Toc8274 \h </w:instrText>
        </w:r>
        <w:r>
          <w:fldChar w:fldCharType="separate"/>
        </w:r>
        <w:r>
          <w:t>43</w:t>
        </w:r>
        <w:r>
          <w:fldChar w:fldCharType="end"/>
        </w:r>
      </w:hyperlink>
    </w:p>
    <w:p>
      <w:pPr>
        <w:pStyle w:val="TOC2"/>
        <w:tabs>
          <w:tab w:val="right" w:leader="dot" w:pos="8306"/>
        </w:tabs>
      </w:pPr>
      <w:hyperlink w:anchor="_Toc23931" w:history="1">
        <w:r>
          <w:rPr>
            <w:rFonts w:ascii="仿宋" w:eastAsia="仿宋" w:hAnsi="仿宋" w:cs="仿宋" w:hint="eastAsia"/>
            <w:lang w:eastAsia="zh-CN"/>
          </w:rPr>
          <w:t>(一)、优势分析(S)</w:t>
        </w:r>
        <w:r>
          <w:tab/>
        </w:r>
        <w:r>
          <w:fldChar w:fldCharType="begin"/>
        </w:r>
        <w:r>
          <w:instrText xml:space="preserve"> PAGEREF _Toc23931 \h </w:instrText>
        </w:r>
        <w:r>
          <w:fldChar w:fldCharType="separate"/>
        </w:r>
        <w:r>
          <w:t>43</w:t>
        </w:r>
        <w:r>
          <w:fldChar w:fldCharType="end"/>
        </w:r>
      </w:hyperlink>
    </w:p>
    <w:p>
      <w:pPr>
        <w:pStyle w:val="TOC2"/>
        <w:tabs>
          <w:tab w:val="right" w:leader="dot" w:pos="8306"/>
        </w:tabs>
      </w:pPr>
      <w:hyperlink w:anchor="_Toc24869" w:history="1">
        <w:r>
          <w:rPr>
            <w:rFonts w:ascii="仿宋" w:eastAsia="仿宋" w:hAnsi="仿宋" w:cs="仿宋" w:hint="eastAsia"/>
            <w:lang w:eastAsia="zh-CN"/>
          </w:rPr>
          <w:t>(二)、劣势分析(W)</w:t>
        </w:r>
        <w:r>
          <w:tab/>
        </w:r>
        <w:r>
          <w:fldChar w:fldCharType="begin"/>
        </w:r>
        <w:r>
          <w:instrText xml:space="preserve"> PAGEREF _Toc24869 \h </w:instrText>
        </w:r>
        <w:r>
          <w:fldChar w:fldCharType="separate"/>
        </w:r>
        <w:r>
          <w:t>43</w:t>
        </w:r>
        <w:r>
          <w:fldChar w:fldCharType="end"/>
        </w:r>
      </w:hyperlink>
    </w:p>
    <w:p>
      <w:pPr>
        <w:pStyle w:val="TOC2"/>
        <w:tabs>
          <w:tab w:val="right" w:leader="dot" w:pos="8306"/>
        </w:tabs>
      </w:pPr>
      <w:hyperlink w:anchor="_Toc14183" w:history="1">
        <w:r>
          <w:rPr>
            <w:rFonts w:ascii="仿宋" w:eastAsia="仿宋" w:hAnsi="仿宋" w:cs="仿宋" w:hint="eastAsia"/>
            <w:lang w:eastAsia="zh-CN"/>
          </w:rPr>
          <w:t>(三)、机会分析()</w:t>
        </w:r>
        <w:r>
          <w:tab/>
        </w:r>
        <w:r>
          <w:fldChar w:fldCharType="begin"/>
        </w:r>
        <w:r>
          <w:instrText xml:space="preserve"> PAGEREF _Toc14183 \h </w:instrText>
        </w:r>
        <w:r>
          <w:fldChar w:fldCharType="separate"/>
        </w:r>
        <w:r>
          <w:t>44</w:t>
        </w:r>
        <w:r>
          <w:fldChar w:fldCharType="end"/>
        </w:r>
      </w:hyperlink>
    </w:p>
    <w:p>
      <w:pPr>
        <w:pStyle w:val="TOC2"/>
        <w:tabs>
          <w:tab w:val="right" w:leader="dot" w:pos="8306"/>
        </w:tabs>
      </w:pPr>
      <w:hyperlink w:anchor="_Toc6350" w:history="1">
        <w:r>
          <w:rPr>
            <w:rFonts w:ascii="仿宋" w:eastAsia="仿宋" w:hAnsi="仿宋" w:cs="仿宋" w:hint="eastAsia"/>
            <w:lang w:eastAsia="zh-CN"/>
          </w:rPr>
          <w:t>(四)、威胁分析(T)</w:t>
        </w:r>
        <w:r>
          <w:tab/>
        </w:r>
        <w:r>
          <w:fldChar w:fldCharType="begin"/>
        </w:r>
        <w:r>
          <w:instrText xml:space="preserve"> PAGEREF _Toc6350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39" w:history="1">
        <w:r>
          <w:rPr>
            <w:rFonts w:ascii="仿宋" w:eastAsia="仿宋" w:hAnsi="仿宋" w:cs="仿宋" w:hint="eastAsia"/>
            <w:lang w:eastAsia="zh-CN"/>
          </w:rPr>
          <w:t>八、建设进度分析</w:t>
        </w:r>
        <w:r>
          <w:tab/>
        </w:r>
        <w:r>
          <w:fldChar w:fldCharType="begin"/>
        </w:r>
        <w:r>
          <w:instrText xml:space="preserve"> PAGEREF _Toc28739 \h </w:instrText>
        </w:r>
        <w:r>
          <w:fldChar w:fldCharType="separate"/>
        </w:r>
        <w:r>
          <w:t>46</w:t>
        </w:r>
        <w:r>
          <w:fldChar w:fldCharType="end"/>
        </w:r>
      </w:hyperlink>
    </w:p>
    <w:p>
      <w:pPr>
        <w:pStyle w:val="TOC2"/>
        <w:tabs>
          <w:tab w:val="right" w:leader="dot" w:pos="8306"/>
        </w:tabs>
      </w:pPr>
      <w:hyperlink w:anchor="_Toc15955" w:history="1">
        <w:r>
          <w:rPr>
            <w:rFonts w:ascii="仿宋" w:eastAsia="仿宋" w:hAnsi="仿宋" w:cs="仿宋" w:hint="eastAsia"/>
            <w:lang w:eastAsia="zh-CN"/>
          </w:rPr>
          <w:t>(一)、低压开关柜项目进度安排</w:t>
        </w:r>
        <w:r>
          <w:tab/>
        </w:r>
        <w:r>
          <w:fldChar w:fldCharType="begin"/>
        </w:r>
        <w:r>
          <w:instrText xml:space="preserve"> PAGEREF _Toc15955 \h </w:instrText>
        </w:r>
        <w:r>
          <w:fldChar w:fldCharType="separate"/>
        </w:r>
        <w:r>
          <w:t>46</w:t>
        </w:r>
        <w:r>
          <w:fldChar w:fldCharType="end"/>
        </w:r>
      </w:hyperlink>
    </w:p>
    <w:p>
      <w:pPr>
        <w:pStyle w:val="TOC2"/>
        <w:tabs>
          <w:tab w:val="right" w:leader="dot" w:pos="8306"/>
        </w:tabs>
      </w:pPr>
      <w:hyperlink w:anchor="_Toc16520" w:history="1">
        <w:r>
          <w:rPr>
            <w:rFonts w:ascii="仿宋" w:eastAsia="仿宋" w:hAnsi="仿宋" w:cs="仿宋" w:hint="eastAsia"/>
            <w:lang w:eastAsia="zh-CN"/>
          </w:rPr>
          <w:t>(二)、低压开关柜项目实施保障措施</w:t>
        </w:r>
        <w:r>
          <w:tab/>
        </w:r>
        <w:r>
          <w:fldChar w:fldCharType="begin"/>
        </w:r>
        <w:r>
          <w:instrText xml:space="preserve"> PAGEREF _Toc16520 \h </w:instrText>
        </w:r>
        <w:r>
          <w:fldChar w:fldCharType="separate"/>
        </w:r>
        <w:r>
          <w:t>47</w:t>
        </w:r>
        <w:r>
          <w:fldChar w:fldCharType="end"/>
        </w:r>
      </w:hyperlink>
    </w:p>
    <w:p>
      <w:pPr>
        <w:pStyle w:val="TOC1"/>
        <w:tabs>
          <w:tab w:val="right" w:leader="dot" w:pos="8306"/>
        </w:tabs>
      </w:pPr>
      <w:hyperlink w:anchor="_Toc30636" w:history="1">
        <w:r>
          <w:rPr>
            <w:rFonts w:ascii="仿宋" w:eastAsia="仿宋" w:hAnsi="仿宋" w:cs="仿宋" w:hint="eastAsia"/>
            <w:lang w:eastAsia="zh-CN"/>
          </w:rPr>
          <w:t>九、目标客户和受众分析</w:t>
        </w:r>
        <w:r>
          <w:tab/>
        </w:r>
        <w:r>
          <w:fldChar w:fldCharType="begin"/>
        </w:r>
        <w:r>
          <w:instrText xml:space="preserve"> PAGEREF _Toc30636 \h </w:instrText>
        </w:r>
        <w:r>
          <w:fldChar w:fldCharType="separate"/>
        </w:r>
        <w:r>
          <w:t>48</w:t>
        </w:r>
        <w:r>
          <w:fldChar w:fldCharType="end"/>
        </w:r>
      </w:hyperlink>
    </w:p>
    <w:p>
      <w:pPr>
        <w:pStyle w:val="TOC2"/>
        <w:tabs>
          <w:tab w:val="right" w:leader="dot" w:pos="8306"/>
        </w:tabs>
      </w:pPr>
      <w:hyperlink w:anchor="_Toc20518" w:history="1">
        <w:r>
          <w:rPr>
            <w:rFonts w:ascii="仿宋" w:eastAsia="仿宋" w:hAnsi="仿宋" w:cs="仿宋" w:hint="eastAsia"/>
            <w:lang w:eastAsia="zh-CN"/>
          </w:rPr>
          <w:t>(一)、客户群体描述</w:t>
        </w:r>
        <w:r>
          <w:tab/>
        </w:r>
        <w:r>
          <w:fldChar w:fldCharType="begin"/>
        </w:r>
        <w:r>
          <w:instrText xml:space="preserve"> PAGEREF _Toc20518 \h </w:instrText>
        </w:r>
        <w:r>
          <w:fldChar w:fldCharType="separate"/>
        </w:r>
        <w:r>
          <w:t>48</w:t>
        </w:r>
        <w:r>
          <w:fldChar w:fldCharType="end"/>
        </w:r>
      </w:hyperlink>
    </w:p>
    <w:p>
      <w:pPr>
        <w:pStyle w:val="TOC2"/>
        <w:tabs>
          <w:tab w:val="right" w:leader="dot" w:pos="8306"/>
        </w:tabs>
      </w:pPr>
      <w:hyperlink w:anchor="_Toc26491" w:history="1">
        <w:r>
          <w:rPr>
            <w:rFonts w:ascii="仿宋" w:eastAsia="仿宋" w:hAnsi="仿宋" w:cs="仿宋" w:hint="eastAsia"/>
            <w:lang w:eastAsia="zh-CN"/>
          </w:rPr>
          <w:t>(二)、客户需求和期望</w:t>
        </w:r>
        <w:r>
          <w:tab/>
        </w:r>
        <w:r>
          <w:fldChar w:fldCharType="begin"/>
        </w:r>
        <w:r>
          <w:instrText xml:space="preserve"> PAGEREF _Toc26491 \h </w:instrText>
        </w:r>
        <w:r>
          <w:fldChar w:fldCharType="separate"/>
        </w:r>
        <w:r>
          <w:t>50</w:t>
        </w:r>
        <w:r>
          <w:fldChar w:fldCharType="end"/>
        </w:r>
      </w:hyperlink>
    </w:p>
    <w:p>
      <w:pPr>
        <w:pStyle w:val="TOC2"/>
        <w:tabs>
          <w:tab w:val="right" w:leader="dot" w:pos="8306"/>
        </w:tabs>
      </w:pPr>
      <w:hyperlink w:anchor="_Toc12256" w:history="1">
        <w:r>
          <w:rPr>
            <w:rFonts w:ascii="仿宋" w:eastAsia="仿宋" w:hAnsi="仿宋" w:cs="仿宋" w:hint="eastAsia"/>
            <w:lang w:eastAsia="zh-CN"/>
          </w:rPr>
          <w:t>(三)、客户获取策略</w:t>
        </w:r>
        <w:r>
          <w:tab/>
        </w:r>
        <w:r>
          <w:fldChar w:fldCharType="begin"/>
        </w:r>
        <w:r>
          <w:instrText xml:space="preserve"> PAGEREF _Toc12256 \h </w:instrText>
        </w:r>
        <w:r>
          <w:fldChar w:fldCharType="separate"/>
        </w:r>
        <w:r>
          <w:t>51</w:t>
        </w:r>
        <w:r>
          <w:fldChar w:fldCharType="end"/>
        </w:r>
      </w:hyperlink>
    </w:p>
    <w:p>
      <w:pPr>
        <w:pStyle w:val="TOC2"/>
        <w:tabs>
          <w:tab w:val="right" w:leader="dot" w:pos="8306"/>
        </w:tabs>
      </w:pPr>
      <w:hyperlink w:anchor="_Toc6519" w:history="1">
        <w:r>
          <w:rPr>
            <w:rFonts w:ascii="仿宋" w:eastAsia="仿宋" w:hAnsi="仿宋" w:cs="仿宋" w:hint="eastAsia"/>
            <w:lang w:eastAsia="zh-CN"/>
          </w:rPr>
          <w:t>(四)、客户关系管理</w:t>
        </w:r>
        <w:r>
          <w:tab/>
        </w:r>
        <w:r>
          <w:fldChar w:fldCharType="begin"/>
        </w:r>
        <w:r>
          <w:instrText xml:space="preserve"> PAGEREF _Toc6519 \h </w:instrText>
        </w:r>
        <w:r>
          <w:fldChar w:fldCharType="separate"/>
        </w:r>
        <w:r>
          <w:t>53</w:t>
        </w:r>
        <w:r>
          <w:fldChar w:fldCharType="end"/>
        </w:r>
      </w:hyperlink>
    </w:p>
    <w:p>
      <w:pPr>
        <w:pStyle w:val="TOC1"/>
        <w:tabs>
          <w:tab w:val="right" w:leader="dot" w:pos="8306"/>
        </w:tabs>
      </w:pPr>
      <w:hyperlink w:anchor="_Toc2699" w:history="1">
        <w:r>
          <w:rPr>
            <w:rFonts w:ascii="仿宋" w:eastAsia="仿宋" w:hAnsi="仿宋" w:cs="仿宋" w:hint="eastAsia"/>
            <w:lang w:eastAsia="zh-CN"/>
          </w:rPr>
          <w:t>十、低压开关柜项目风险分析</w:t>
        </w:r>
        <w:r>
          <w:tab/>
        </w:r>
        <w:r>
          <w:fldChar w:fldCharType="begin"/>
        </w:r>
        <w:r>
          <w:instrText xml:space="preserve"> PAGEREF _Toc2699 \h </w:instrText>
        </w:r>
        <w:r>
          <w:fldChar w:fldCharType="separate"/>
        </w:r>
        <w:r>
          <w:t>55</w:t>
        </w:r>
        <w:r>
          <w:fldChar w:fldCharType="end"/>
        </w:r>
      </w:hyperlink>
    </w:p>
    <w:p>
      <w:pPr>
        <w:pStyle w:val="TOC2"/>
        <w:tabs>
          <w:tab w:val="right" w:leader="dot" w:pos="8306"/>
        </w:tabs>
      </w:pPr>
      <w:hyperlink w:anchor="_Toc2870" w:history="1">
        <w:r>
          <w:rPr>
            <w:rFonts w:ascii="仿宋" w:eastAsia="仿宋" w:hAnsi="仿宋" w:cs="仿宋" w:hint="eastAsia"/>
            <w:lang w:eastAsia="zh-CN"/>
          </w:rPr>
          <w:t>(一)、低压开关柜项目风险分析</w:t>
        </w:r>
        <w:r>
          <w:tab/>
        </w:r>
        <w:r>
          <w:fldChar w:fldCharType="begin"/>
        </w:r>
        <w:r>
          <w:instrText xml:space="preserve"> PAGEREF _Toc2870 \h </w:instrText>
        </w:r>
        <w:r>
          <w:fldChar w:fldCharType="separate"/>
        </w:r>
        <w:r>
          <w:t>55</w:t>
        </w:r>
        <w:r>
          <w:fldChar w:fldCharType="end"/>
        </w:r>
      </w:hyperlink>
    </w:p>
    <w:p>
      <w:pPr>
        <w:pStyle w:val="TOC2"/>
        <w:tabs>
          <w:tab w:val="right" w:leader="dot" w:pos="8306"/>
        </w:tabs>
      </w:pPr>
      <w:hyperlink w:anchor="_Toc13617" w:history="1">
        <w:r>
          <w:rPr>
            <w:rFonts w:ascii="仿宋" w:eastAsia="仿宋" w:hAnsi="仿宋" w:cs="仿宋" w:hint="eastAsia"/>
            <w:lang w:eastAsia="zh-CN"/>
          </w:rPr>
          <w:t>(二)、低压开关柜项目风险对策</w:t>
        </w:r>
        <w:r>
          <w:tab/>
        </w:r>
        <w:r>
          <w:fldChar w:fldCharType="begin"/>
        </w:r>
        <w:r>
          <w:instrText xml:space="preserve"> PAGEREF _Toc13617 \h </w:instrText>
        </w:r>
        <w:r>
          <w:fldChar w:fldCharType="separate"/>
        </w:r>
        <w:r>
          <w:t>56</w:t>
        </w:r>
        <w:r>
          <w:fldChar w:fldCharType="end"/>
        </w:r>
      </w:hyperlink>
    </w:p>
    <w:p>
      <w:pPr>
        <w:pStyle w:val="TOC1"/>
        <w:tabs>
          <w:tab w:val="right" w:leader="dot" w:pos="8306"/>
        </w:tabs>
      </w:pPr>
      <w:hyperlink w:anchor="_Toc31800" w:history="1">
        <w:r>
          <w:rPr>
            <w:rFonts w:ascii="仿宋" w:eastAsia="仿宋" w:hAnsi="仿宋" w:cs="仿宋" w:hint="eastAsia"/>
            <w:lang w:eastAsia="zh-CN"/>
          </w:rPr>
          <w:t>十一、未来计划和展望</w:t>
        </w:r>
        <w:r>
          <w:tab/>
        </w:r>
        <w:r>
          <w:fldChar w:fldCharType="begin"/>
        </w:r>
        <w:r>
          <w:instrText xml:space="preserve"> PAGEREF _Toc31800 \h </w:instrText>
        </w:r>
        <w:r>
          <w:fldChar w:fldCharType="separate"/>
        </w:r>
        <w:r>
          <w:t>57</w:t>
        </w:r>
        <w:r>
          <w:fldChar w:fldCharType="end"/>
        </w:r>
      </w:hyperlink>
    </w:p>
    <w:p>
      <w:pPr>
        <w:pStyle w:val="TOC2"/>
        <w:tabs>
          <w:tab w:val="right" w:leader="dot" w:pos="8306"/>
        </w:tabs>
      </w:pPr>
      <w:hyperlink w:anchor="_Toc15725" w:history="1">
        <w:r>
          <w:rPr>
            <w:rFonts w:ascii="仿宋" w:eastAsia="仿宋" w:hAnsi="仿宋" w:cs="仿宋" w:hint="eastAsia"/>
            <w:lang w:eastAsia="zh-CN"/>
          </w:rPr>
          <w:t>(一)、公司未来的发展计划</w:t>
        </w:r>
        <w:r>
          <w:tab/>
        </w:r>
        <w:r>
          <w:fldChar w:fldCharType="begin"/>
        </w:r>
        <w:r>
          <w:instrText xml:space="preserve"> PAGEREF _Toc15725 \h </w:instrText>
        </w:r>
        <w:r>
          <w:fldChar w:fldCharType="separate"/>
        </w:r>
        <w:r>
          <w:t>57</w:t>
        </w:r>
        <w:r>
          <w:fldChar w:fldCharType="end"/>
        </w:r>
      </w:hyperlink>
    </w:p>
    <w:p>
      <w:pPr>
        <w:pStyle w:val="TOC2"/>
        <w:tabs>
          <w:tab w:val="right" w:leader="dot" w:pos="8306"/>
        </w:tabs>
      </w:pPr>
      <w:hyperlink w:anchor="_Toc18275" w:history="1">
        <w:r>
          <w:rPr>
            <w:rFonts w:ascii="仿宋" w:eastAsia="仿宋" w:hAnsi="仿宋" w:cs="仿宋" w:hint="eastAsia"/>
            <w:lang w:eastAsia="zh-CN"/>
          </w:rPr>
          <w:t>(二)、长期目标和目标</w:t>
        </w:r>
        <w:r>
          <w:tab/>
        </w:r>
        <w:r>
          <w:fldChar w:fldCharType="begin"/>
        </w:r>
        <w:r>
          <w:instrText xml:space="preserve"> PAGEREF _Toc18275 \h </w:instrText>
        </w:r>
        <w:r>
          <w:fldChar w:fldCharType="separate"/>
        </w:r>
        <w:r>
          <w:t>58</w:t>
        </w:r>
        <w:r>
          <w:fldChar w:fldCharType="end"/>
        </w:r>
      </w:hyperlink>
    </w:p>
    <w:p>
      <w:pPr>
        <w:pStyle w:val="TOC1"/>
        <w:tabs>
          <w:tab w:val="right" w:leader="dot" w:pos="8306"/>
        </w:tabs>
      </w:pPr>
      <w:hyperlink w:anchor="_Toc20341" w:history="1">
        <w:r>
          <w:rPr>
            <w:rFonts w:ascii="仿宋" w:eastAsia="仿宋" w:hAnsi="仿宋" w:cs="仿宋" w:hint="eastAsia"/>
            <w:lang w:eastAsia="zh-CN"/>
          </w:rPr>
          <w:t>十二、低压开关柜项目总结分析</w:t>
        </w:r>
        <w:r>
          <w:tab/>
        </w:r>
        <w:r>
          <w:fldChar w:fldCharType="begin"/>
        </w:r>
        <w:r>
          <w:instrText xml:space="preserve"> PAGEREF _Toc20341 \h </w:instrText>
        </w:r>
        <w:r>
          <w:fldChar w:fldCharType="separate"/>
        </w:r>
        <w:r>
          <w:t>58</w:t>
        </w:r>
        <w:r>
          <w:fldChar w:fldCharType="end"/>
        </w:r>
      </w:hyperlink>
    </w:p>
    <w:p>
      <w:pPr>
        <w:pStyle w:val="TOC1"/>
        <w:tabs>
          <w:tab w:val="right" w:leader="dot" w:pos="8306"/>
        </w:tabs>
      </w:pPr>
      <w:hyperlink w:anchor="_Toc22866" w:history="1">
        <w:r>
          <w:rPr>
            <w:rFonts w:ascii="仿宋" w:eastAsia="仿宋" w:hAnsi="仿宋" w:cs="仿宋" w:hint="eastAsia"/>
            <w:lang w:eastAsia="zh-CN"/>
          </w:rPr>
          <w:t>十三、推进公司成立的必要性分析</w:t>
        </w:r>
        <w:r>
          <w:tab/>
        </w:r>
        <w:r>
          <w:fldChar w:fldCharType="begin"/>
        </w:r>
        <w:r>
          <w:instrText xml:space="preserve"> PAGEREF _Toc22866 \h </w:instrText>
        </w:r>
        <w:r>
          <w:fldChar w:fldCharType="separate"/>
        </w:r>
        <w:r>
          <w:t>61</w:t>
        </w:r>
        <w:r>
          <w:fldChar w:fldCharType="end"/>
        </w:r>
      </w:hyperlink>
    </w:p>
    <w:p>
      <w:pPr>
        <w:pStyle w:val="TOC2"/>
        <w:tabs>
          <w:tab w:val="right" w:leader="dot" w:pos="8306"/>
        </w:tabs>
      </w:pPr>
      <w:hyperlink w:anchor="_Toc22960" w:history="1">
        <w:r>
          <w:rPr>
            <w:rFonts w:ascii="仿宋" w:eastAsia="仿宋" w:hAnsi="仿宋" w:cs="仿宋" w:hint="eastAsia"/>
            <w:lang w:eastAsia="zh-CN"/>
          </w:rPr>
          <w:t>(一)、市场需求和机会</w:t>
        </w:r>
        <w:r>
          <w:tab/>
        </w:r>
        <w:r>
          <w:fldChar w:fldCharType="begin"/>
        </w:r>
        <w:r>
          <w:instrText xml:space="preserve"> PAGEREF _Toc22960 \h </w:instrText>
        </w:r>
        <w:r>
          <w:fldChar w:fldCharType="separate"/>
        </w:r>
        <w:r>
          <w:t>61</w:t>
        </w:r>
        <w:r>
          <w:fldChar w:fldCharType="end"/>
        </w:r>
      </w:hyperlink>
    </w:p>
    <w:p>
      <w:pPr>
        <w:pStyle w:val="TOC2"/>
        <w:tabs>
          <w:tab w:val="right" w:leader="dot" w:pos="8306"/>
        </w:tabs>
      </w:pPr>
      <w:hyperlink w:anchor="_Toc12836" w:history="1">
        <w:r>
          <w:rPr>
            <w:rFonts w:ascii="仿宋" w:eastAsia="仿宋" w:hAnsi="仿宋" w:cs="仿宋" w:hint="eastAsia"/>
            <w:lang w:eastAsia="zh-CN"/>
          </w:rPr>
          <w:t>(二)、公司目标和战略</w:t>
        </w:r>
        <w:r>
          <w:tab/>
        </w:r>
        <w:r>
          <w:fldChar w:fldCharType="begin"/>
        </w:r>
        <w:r>
          <w:instrText xml:space="preserve"> PAGEREF _Toc12836 \h </w:instrText>
        </w:r>
        <w:r>
          <w:fldChar w:fldCharType="separate"/>
        </w:r>
        <w:r>
          <w:t>61</w:t>
        </w:r>
        <w:r>
          <w:fldChar w:fldCharType="end"/>
        </w:r>
      </w:hyperlink>
    </w:p>
    <w:p>
      <w:pPr>
        <w:pStyle w:val="TOC2"/>
        <w:tabs>
          <w:tab w:val="right" w:leader="dot" w:pos="8306"/>
        </w:tabs>
      </w:pPr>
      <w:hyperlink w:anchor="_Toc16846" w:history="1">
        <w:r>
          <w:rPr>
            <w:rFonts w:ascii="仿宋" w:eastAsia="仿宋" w:hAnsi="仿宋" w:cs="仿宋" w:hint="eastAsia"/>
            <w:lang w:eastAsia="zh-CN"/>
          </w:rPr>
          <w:t>(三)、公司竞争优势</w:t>
        </w:r>
        <w:r>
          <w:tab/>
        </w:r>
        <w:r>
          <w:fldChar w:fldCharType="begin"/>
        </w:r>
        <w:r>
          <w:instrText xml:space="preserve"> PAGEREF _Toc16846 \h </w:instrText>
        </w:r>
        <w:r>
          <w:fldChar w:fldCharType="separate"/>
        </w:r>
        <w:r>
          <w:t>61</w:t>
        </w:r>
        <w:r>
          <w:fldChar w:fldCharType="end"/>
        </w:r>
      </w:hyperlink>
    </w:p>
    <w:p>
      <w:pPr>
        <w:pStyle w:val="TOC1"/>
        <w:tabs>
          <w:tab w:val="right" w:leader="dot" w:pos="8306"/>
        </w:tabs>
      </w:pPr>
      <w:hyperlink w:anchor="_Toc5803" w:history="1">
        <w:r>
          <w:rPr>
            <w:rFonts w:ascii="仿宋" w:eastAsia="仿宋" w:hAnsi="仿宋" w:cs="仿宋" w:hint="eastAsia"/>
            <w:lang w:eastAsia="zh-CN"/>
          </w:rPr>
          <w:t>十四、战略合作伙伴</w:t>
        </w:r>
        <w:r>
          <w:tab/>
        </w:r>
        <w:r>
          <w:fldChar w:fldCharType="begin"/>
        </w:r>
        <w:r>
          <w:instrText xml:space="preserve"> PAGEREF _Toc5803 \h </w:instrText>
        </w:r>
        <w:r>
          <w:fldChar w:fldCharType="separate"/>
        </w:r>
        <w:r>
          <w:t>62</w:t>
        </w:r>
        <w:r>
          <w:fldChar w:fldCharType="end"/>
        </w:r>
      </w:hyperlink>
    </w:p>
    <w:p>
      <w:pPr>
        <w:pStyle w:val="TOC2"/>
        <w:tabs>
          <w:tab w:val="right" w:leader="dot" w:pos="8306"/>
        </w:tabs>
      </w:pPr>
      <w:hyperlink w:anchor="_Toc24501" w:history="1">
        <w:r>
          <w:rPr>
            <w:rFonts w:ascii="仿宋" w:eastAsia="仿宋" w:hAnsi="仿宋" w:cs="仿宋" w:hint="eastAsia"/>
            <w:lang w:eastAsia="zh-CN"/>
          </w:rPr>
          <w:t>(一)、合作伙伴关系</w:t>
        </w:r>
        <w:r>
          <w:tab/>
        </w:r>
        <w:r>
          <w:fldChar w:fldCharType="begin"/>
        </w:r>
        <w:r>
          <w:instrText xml:space="preserve"> PAGEREF _Toc24501 \h </w:instrText>
        </w:r>
        <w:r>
          <w:fldChar w:fldCharType="separate"/>
        </w:r>
        <w:r>
          <w:t>62</w:t>
        </w:r>
        <w:r>
          <w:fldChar w:fldCharType="end"/>
        </w:r>
      </w:hyperlink>
    </w:p>
    <w:p>
      <w:pPr>
        <w:pStyle w:val="TOC2"/>
        <w:tabs>
          <w:tab w:val="right" w:leader="dot" w:pos="8306"/>
        </w:tabs>
      </w:pPr>
      <w:hyperlink w:anchor="_Toc29738" w:history="1">
        <w:r>
          <w:rPr>
            <w:rFonts w:ascii="仿宋" w:eastAsia="仿宋" w:hAnsi="仿宋" w:cs="仿宋" w:hint="eastAsia"/>
            <w:lang w:eastAsia="zh-CN"/>
          </w:rPr>
          <w:t>(二)、合作低压开关柜项目</w:t>
        </w:r>
        <w:r>
          <w:tab/>
        </w:r>
        <w:r>
          <w:fldChar w:fldCharType="begin"/>
        </w:r>
        <w:r>
          <w:instrText xml:space="preserve"> PAGEREF _Toc29738 \h </w:instrText>
        </w:r>
        <w:r>
          <w:fldChar w:fldCharType="separate"/>
        </w:r>
        <w:r>
          <w:t>62</w:t>
        </w:r>
        <w:r>
          <w:fldChar w:fldCharType="end"/>
        </w:r>
      </w:hyperlink>
    </w:p>
    <w:p>
      <w:pPr>
        <w:pStyle w:val="TOC2"/>
        <w:tabs>
          <w:tab w:val="right" w:leader="dot" w:pos="8306"/>
        </w:tabs>
      </w:pPr>
      <w:hyperlink w:anchor="_Toc21696" w:history="1">
        <w:r>
          <w:rPr>
            <w:rFonts w:ascii="仿宋" w:eastAsia="仿宋" w:hAnsi="仿宋" w:cs="仿宋" w:hint="eastAsia"/>
            <w:lang w:eastAsia="zh-CN"/>
          </w:rPr>
          <w:t>(三)、合作伙伴的作用</w:t>
        </w:r>
        <w:r>
          <w:tab/>
        </w:r>
        <w:r>
          <w:fldChar w:fldCharType="begin"/>
        </w:r>
        <w:r>
          <w:instrText xml:space="preserve"> PAGEREF _Toc21696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0616"/>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7184"/>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一、低压开关柜行业分析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低压开关柜行业规模及增长性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低压开关柜行业代表品牌及对应公司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5870"/>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根据相关机构的最新数据，低压开关柜行业在未来几年将继续保持增长，预计到2023年，该行业的价值将达到XXX亿美元。这一行业正在经历新的变革，出现了一些明显趋势。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电子商务的崛起对低压开关柜包装产生了重要影响。\需要具备适应不同销售渠道的特性，以保证产品在运输和在线销售中的完好无损。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总体而言，低压开关柜包装行业呈现出稳健的年均增长率，约为4-5%。这一增长受到不断变化的消费者偏好、意识提高和不断增长的收入水平的推动。。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6023"/>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低压开关柜包装行业一直处于稳步增长的轨道，并且未来前景看好。以下是对行业发展及市场前景的分析：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https://d.book118.com/746103035000010050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低压开关柜相关行业公司成立方案及可行性研究报告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46103035000010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2024-01-26T20:56:00Z</dcterms:created>
  <dcterms:modified xsi:type="dcterms:W3CDTF">2024-01-26T20:56:18Z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615AA22D1E1E409DB3470E29EE784B8A_11</vt:lpwstr>
  </property>
  <property fmtid="{D5CDD505-2E9C-101B-9397-08002B2CF9AE}" pid="3" name="KSOProductBuildVer">
    <vt:lpwstr>2052-12.1.0.16120</vt:lpwstr>
  </property>
</Properties>
</file>