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抗高血压药项目建设方案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64" w:history="1">
        <w:r>
          <w:rPr>
            <w:rFonts w:ascii="仿宋" w:eastAsia="仿宋" w:hAnsi="仿宋" w:cs="仿宋" w:hint="eastAsia"/>
            <w:lang w:eastAsia="zh-CN"/>
          </w:rPr>
          <w:t>序言</w:t>
        </w:r>
        <w:r>
          <w:tab/>
        </w:r>
        <w:r>
          <w:fldChar w:fldCharType="begin"/>
        </w:r>
        <w:r>
          <w:instrText xml:space="preserve"> PAGEREF _Toc10164 \h </w:instrText>
        </w:r>
        <w:r>
          <w:fldChar w:fldCharType="separate"/>
        </w:r>
        <w:r>
          <w:t>3</w:t>
        </w:r>
        <w:r>
          <w:fldChar w:fldCharType="end"/>
        </w:r>
      </w:hyperlink>
    </w:p>
    <w:p>
      <w:pPr>
        <w:pStyle w:val="TOC1"/>
        <w:tabs>
          <w:tab w:val="right" w:leader="dot" w:pos="8306"/>
        </w:tabs>
      </w:pPr>
      <w:hyperlink w:anchor="_Toc19764" w:history="1">
        <w:r>
          <w:rPr>
            <w:rFonts w:ascii="仿宋" w:eastAsia="仿宋" w:hAnsi="仿宋" w:cs="仿宋" w:hint="eastAsia"/>
            <w:lang w:eastAsia="zh-CN"/>
          </w:rPr>
          <w:t>一、环境和生态影响分析</w:t>
        </w:r>
        <w:r>
          <w:tab/>
        </w:r>
        <w:r>
          <w:fldChar w:fldCharType="begin"/>
        </w:r>
        <w:r>
          <w:instrText xml:space="preserve"> PAGEREF _Toc19764 \h </w:instrText>
        </w:r>
        <w:r>
          <w:fldChar w:fldCharType="separate"/>
        </w:r>
        <w:r>
          <w:t>3</w:t>
        </w:r>
        <w:r>
          <w:fldChar w:fldCharType="end"/>
        </w:r>
      </w:hyperlink>
    </w:p>
    <w:p>
      <w:pPr>
        <w:pStyle w:val="TOC2"/>
        <w:tabs>
          <w:tab w:val="right" w:leader="dot" w:pos="8306"/>
        </w:tabs>
      </w:pPr>
      <w:hyperlink w:anchor="_Toc2103" w:history="1">
        <w:r>
          <w:rPr>
            <w:rFonts w:ascii="仿宋" w:eastAsia="仿宋" w:hAnsi="仿宋" w:cs="仿宋" w:hint="eastAsia"/>
            <w:lang w:eastAsia="zh-CN"/>
          </w:rPr>
          <w:t>(一)、环境和生态现状</w:t>
        </w:r>
        <w:r>
          <w:tab/>
        </w:r>
        <w:r>
          <w:fldChar w:fldCharType="begin"/>
        </w:r>
        <w:r>
          <w:instrText xml:space="preserve"> PAGEREF _Toc2103 \h </w:instrText>
        </w:r>
        <w:r>
          <w:fldChar w:fldCharType="separate"/>
        </w:r>
        <w:r>
          <w:t>3</w:t>
        </w:r>
        <w:r>
          <w:fldChar w:fldCharType="end"/>
        </w:r>
      </w:hyperlink>
    </w:p>
    <w:p>
      <w:pPr>
        <w:pStyle w:val="TOC2"/>
        <w:tabs>
          <w:tab w:val="right" w:leader="dot" w:pos="8306"/>
        </w:tabs>
      </w:pPr>
      <w:hyperlink w:anchor="_Toc18389" w:history="1">
        <w:r>
          <w:rPr>
            <w:rFonts w:ascii="仿宋" w:eastAsia="仿宋" w:hAnsi="仿宋" w:cs="仿宋" w:hint="eastAsia"/>
            <w:lang w:eastAsia="zh-CN"/>
          </w:rPr>
          <w:t>(二)、生态环境影响分析</w:t>
        </w:r>
        <w:r>
          <w:tab/>
        </w:r>
        <w:r>
          <w:fldChar w:fldCharType="begin"/>
        </w:r>
        <w:r>
          <w:instrText xml:space="preserve"> PAGEREF _Toc18389 \h </w:instrText>
        </w:r>
        <w:r>
          <w:fldChar w:fldCharType="separate"/>
        </w:r>
        <w:r>
          <w:t>5</w:t>
        </w:r>
        <w:r>
          <w:fldChar w:fldCharType="end"/>
        </w:r>
      </w:hyperlink>
    </w:p>
    <w:p>
      <w:pPr>
        <w:pStyle w:val="TOC2"/>
        <w:tabs>
          <w:tab w:val="right" w:leader="dot" w:pos="8306"/>
        </w:tabs>
      </w:pPr>
      <w:hyperlink w:anchor="_Toc7542" w:history="1">
        <w:r>
          <w:rPr>
            <w:rFonts w:ascii="仿宋" w:eastAsia="仿宋" w:hAnsi="仿宋" w:cs="仿宋" w:hint="eastAsia"/>
            <w:lang w:eastAsia="zh-CN"/>
          </w:rPr>
          <w:t>(三)、生态环境保护措施</w:t>
        </w:r>
        <w:r>
          <w:tab/>
        </w:r>
        <w:r>
          <w:fldChar w:fldCharType="begin"/>
        </w:r>
        <w:r>
          <w:instrText xml:space="preserve"> PAGEREF _Toc7542 \h </w:instrText>
        </w:r>
        <w:r>
          <w:fldChar w:fldCharType="separate"/>
        </w:r>
        <w:r>
          <w:t>6</w:t>
        </w:r>
        <w:r>
          <w:fldChar w:fldCharType="end"/>
        </w:r>
      </w:hyperlink>
    </w:p>
    <w:p>
      <w:pPr>
        <w:pStyle w:val="TOC2"/>
        <w:tabs>
          <w:tab w:val="right" w:leader="dot" w:pos="8306"/>
        </w:tabs>
      </w:pPr>
      <w:hyperlink w:anchor="_Toc27601" w:history="1">
        <w:r>
          <w:rPr>
            <w:rFonts w:ascii="仿宋" w:eastAsia="仿宋" w:hAnsi="仿宋" w:cs="仿宋" w:hint="eastAsia"/>
            <w:lang w:eastAsia="zh-CN"/>
          </w:rPr>
          <w:t>(四)、地质灾害影响分析</w:t>
        </w:r>
        <w:r>
          <w:tab/>
        </w:r>
        <w:r>
          <w:fldChar w:fldCharType="begin"/>
        </w:r>
        <w:r>
          <w:instrText xml:space="preserve"> PAGEREF _Toc27601 \h </w:instrText>
        </w:r>
        <w:r>
          <w:fldChar w:fldCharType="separate"/>
        </w:r>
        <w:r>
          <w:t>8</w:t>
        </w:r>
        <w:r>
          <w:fldChar w:fldCharType="end"/>
        </w:r>
      </w:hyperlink>
    </w:p>
    <w:p>
      <w:pPr>
        <w:pStyle w:val="TOC2"/>
        <w:tabs>
          <w:tab w:val="right" w:leader="dot" w:pos="8306"/>
        </w:tabs>
      </w:pPr>
      <w:hyperlink w:anchor="_Toc11511" w:history="1">
        <w:r>
          <w:rPr>
            <w:rFonts w:ascii="仿宋" w:eastAsia="仿宋" w:hAnsi="仿宋" w:cs="仿宋" w:hint="eastAsia"/>
            <w:lang w:eastAsia="zh-CN"/>
          </w:rPr>
          <w:t>(五)、特殊环境影响</w:t>
        </w:r>
        <w:r>
          <w:tab/>
        </w:r>
        <w:r>
          <w:fldChar w:fldCharType="begin"/>
        </w:r>
        <w:r>
          <w:instrText xml:space="preserve"> PAGEREF _Toc11511 \h </w:instrText>
        </w:r>
        <w:r>
          <w:fldChar w:fldCharType="separate"/>
        </w:r>
        <w:r>
          <w:t>9</w:t>
        </w:r>
        <w:r>
          <w:fldChar w:fldCharType="end"/>
        </w:r>
      </w:hyperlink>
    </w:p>
    <w:p>
      <w:pPr>
        <w:pStyle w:val="TOC1"/>
        <w:tabs>
          <w:tab w:val="right" w:leader="dot" w:pos="8306"/>
        </w:tabs>
      </w:pPr>
      <w:hyperlink w:anchor="_Toc22290" w:history="1">
        <w:r>
          <w:rPr>
            <w:rFonts w:ascii="仿宋" w:eastAsia="仿宋" w:hAnsi="仿宋" w:cs="仿宋" w:hint="eastAsia"/>
            <w:lang w:eastAsia="zh-CN"/>
          </w:rPr>
          <w:t>二、抗高血压药项目概论</w:t>
        </w:r>
        <w:r>
          <w:tab/>
        </w:r>
        <w:r>
          <w:fldChar w:fldCharType="begin"/>
        </w:r>
        <w:r>
          <w:instrText xml:space="preserve"> PAGEREF _Toc22290 \h </w:instrText>
        </w:r>
        <w:r>
          <w:fldChar w:fldCharType="separate"/>
        </w:r>
        <w:r>
          <w:t>10</w:t>
        </w:r>
        <w:r>
          <w:fldChar w:fldCharType="end"/>
        </w:r>
      </w:hyperlink>
    </w:p>
    <w:p>
      <w:pPr>
        <w:pStyle w:val="TOC2"/>
        <w:tabs>
          <w:tab w:val="right" w:leader="dot" w:pos="8306"/>
        </w:tabs>
      </w:pPr>
      <w:hyperlink w:anchor="_Toc31117" w:history="1">
        <w:r>
          <w:rPr>
            <w:rFonts w:ascii="仿宋" w:eastAsia="仿宋" w:hAnsi="仿宋" w:cs="仿宋" w:hint="eastAsia"/>
            <w:lang w:eastAsia="zh-CN"/>
          </w:rPr>
          <w:t>(一)、项目申报单位概况</w:t>
        </w:r>
        <w:r>
          <w:tab/>
        </w:r>
        <w:r>
          <w:fldChar w:fldCharType="begin"/>
        </w:r>
        <w:r>
          <w:instrText xml:space="preserve"> PAGEREF _Toc31117 \h </w:instrText>
        </w:r>
        <w:r>
          <w:fldChar w:fldCharType="separate"/>
        </w:r>
        <w:r>
          <w:t>10</w:t>
        </w:r>
        <w:r>
          <w:fldChar w:fldCharType="end"/>
        </w:r>
      </w:hyperlink>
    </w:p>
    <w:p>
      <w:pPr>
        <w:pStyle w:val="TOC2"/>
        <w:tabs>
          <w:tab w:val="right" w:leader="dot" w:pos="8306"/>
        </w:tabs>
      </w:pPr>
      <w:hyperlink w:anchor="_Toc13158" w:history="1">
        <w:r>
          <w:rPr>
            <w:rFonts w:ascii="仿宋" w:eastAsia="仿宋" w:hAnsi="仿宋" w:cs="仿宋" w:hint="eastAsia"/>
            <w:lang w:eastAsia="zh-CN"/>
          </w:rPr>
          <w:t>(二)、项目概况</w:t>
        </w:r>
        <w:r>
          <w:tab/>
        </w:r>
        <w:r>
          <w:fldChar w:fldCharType="begin"/>
        </w:r>
        <w:r>
          <w:instrText xml:space="preserve"> PAGEREF _Toc13158 \h </w:instrText>
        </w:r>
        <w:r>
          <w:fldChar w:fldCharType="separate"/>
        </w:r>
        <w:r>
          <w:t>11</w:t>
        </w:r>
        <w:r>
          <w:fldChar w:fldCharType="end"/>
        </w:r>
      </w:hyperlink>
    </w:p>
    <w:p>
      <w:pPr>
        <w:pStyle w:val="TOC1"/>
        <w:tabs>
          <w:tab w:val="right" w:leader="dot" w:pos="8306"/>
        </w:tabs>
      </w:pPr>
      <w:hyperlink w:anchor="_Toc22257" w:history="1">
        <w:r>
          <w:rPr>
            <w:rFonts w:ascii="仿宋" w:eastAsia="仿宋" w:hAnsi="仿宋" w:cs="仿宋" w:hint="eastAsia"/>
            <w:lang w:eastAsia="zh-CN"/>
          </w:rPr>
          <w:t>三、经济影响分析</w:t>
        </w:r>
        <w:r>
          <w:tab/>
        </w:r>
        <w:r>
          <w:fldChar w:fldCharType="begin"/>
        </w:r>
        <w:r>
          <w:instrText xml:space="preserve"> PAGEREF _Toc22257 \h </w:instrText>
        </w:r>
        <w:r>
          <w:fldChar w:fldCharType="separate"/>
        </w:r>
        <w:r>
          <w:t>14</w:t>
        </w:r>
        <w:r>
          <w:fldChar w:fldCharType="end"/>
        </w:r>
      </w:hyperlink>
    </w:p>
    <w:p>
      <w:pPr>
        <w:pStyle w:val="TOC2"/>
        <w:tabs>
          <w:tab w:val="right" w:leader="dot" w:pos="8306"/>
        </w:tabs>
      </w:pPr>
      <w:hyperlink w:anchor="_Toc6717" w:history="1">
        <w:r>
          <w:rPr>
            <w:rFonts w:ascii="仿宋" w:eastAsia="仿宋" w:hAnsi="仿宋" w:cs="仿宋" w:hint="eastAsia"/>
            <w:lang w:eastAsia="zh-CN"/>
          </w:rPr>
          <w:t>(一)、经济费用效益或费用效果分析</w:t>
        </w:r>
        <w:r>
          <w:tab/>
        </w:r>
        <w:r>
          <w:fldChar w:fldCharType="begin"/>
        </w:r>
        <w:r>
          <w:instrText xml:space="preserve"> PAGEREF _Toc6717 \h </w:instrText>
        </w:r>
        <w:r>
          <w:fldChar w:fldCharType="separate"/>
        </w:r>
        <w:r>
          <w:t>14</w:t>
        </w:r>
        <w:r>
          <w:fldChar w:fldCharType="end"/>
        </w:r>
      </w:hyperlink>
    </w:p>
    <w:p>
      <w:pPr>
        <w:pStyle w:val="TOC2"/>
        <w:tabs>
          <w:tab w:val="right" w:leader="dot" w:pos="8306"/>
        </w:tabs>
      </w:pPr>
      <w:hyperlink w:anchor="_Toc8962" w:history="1">
        <w:r>
          <w:rPr>
            <w:rFonts w:ascii="仿宋" w:eastAsia="仿宋" w:hAnsi="仿宋" w:cs="仿宋" w:hint="eastAsia"/>
            <w:lang w:eastAsia="zh-CN"/>
          </w:rPr>
          <w:t>(二)、行业影响分析</w:t>
        </w:r>
        <w:r>
          <w:tab/>
        </w:r>
        <w:r>
          <w:fldChar w:fldCharType="begin"/>
        </w:r>
        <w:r>
          <w:instrText xml:space="preserve"> PAGEREF _Toc8962 \h </w:instrText>
        </w:r>
        <w:r>
          <w:fldChar w:fldCharType="separate"/>
        </w:r>
        <w:r>
          <w:t>17</w:t>
        </w:r>
        <w:r>
          <w:fldChar w:fldCharType="end"/>
        </w:r>
      </w:hyperlink>
    </w:p>
    <w:p>
      <w:pPr>
        <w:pStyle w:val="TOC2"/>
        <w:tabs>
          <w:tab w:val="right" w:leader="dot" w:pos="8306"/>
        </w:tabs>
      </w:pPr>
      <w:hyperlink w:anchor="_Toc15205" w:history="1">
        <w:r>
          <w:rPr>
            <w:rFonts w:ascii="仿宋" w:eastAsia="仿宋" w:hAnsi="仿宋" w:cs="仿宋" w:hint="eastAsia"/>
            <w:lang w:eastAsia="zh-CN"/>
          </w:rPr>
          <w:t>(三)、区域经济影响分析</w:t>
        </w:r>
        <w:r>
          <w:tab/>
        </w:r>
        <w:r>
          <w:fldChar w:fldCharType="begin"/>
        </w:r>
        <w:r>
          <w:instrText xml:space="preserve"> PAGEREF _Toc15205 \h </w:instrText>
        </w:r>
        <w:r>
          <w:fldChar w:fldCharType="separate"/>
        </w:r>
        <w:r>
          <w:t>18</w:t>
        </w:r>
        <w:r>
          <w:fldChar w:fldCharType="end"/>
        </w:r>
      </w:hyperlink>
    </w:p>
    <w:p>
      <w:pPr>
        <w:pStyle w:val="TOC2"/>
        <w:tabs>
          <w:tab w:val="right" w:leader="dot" w:pos="8306"/>
        </w:tabs>
      </w:pPr>
      <w:hyperlink w:anchor="_Toc6686" w:history="1">
        <w:r>
          <w:rPr>
            <w:rFonts w:ascii="仿宋" w:eastAsia="仿宋" w:hAnsi="仿宋" w:cs="仿宋" w:hint="eastAsia"/>
            <w:lang w:eastAsia="zh-CN"/>
          </w:rPr>
          <w:t>(四)、宏观经济影响分析</w:t>
        </w:r>
        <w:r>
          <w:tab/>
        </w:r>
        <w:r>
          <w:fldChar w:fldCharType="begin"/>
        </w:r>
        <w:r>
          <w:instrText xml:space="preserve"> PAGEREF _Toc6686 \h </w:instrText>
        </w:r>
        <w:r>
          <w:fldChar w:fldCharType="separate"/>
        </w:r>
        <w:r>
          <w:t>19</w:t>
        </w:r>
        <w:r>
          <w:fldChar w:fldCharType="end"/>
        </w:r>
      </w:hyperlink>
    </w:p>
    <w:p>
      <w:pPr>
        <w:pStyle w:val="TOC1"/>
        <w:tabs>
          <w:tab w:val="right" w:leader="dot" w:pos="8306"/>
        </w:tabs>
      </w:pPr>
      <w:hyperlink w:anchor="_Toc1660" w:history="1">
        <w:r>
          <w:rPr>
            <w:rFonts w:ascii="仿宋" w:eastAsia="仿宋" w:hAnsi="仿宋" w:cs="仿宋" w:hint="eastAsia"/>
            <w:lang w:eastAsia="zh-CN"/>
          </w:rPr>
          <w:t>四、资源开发及综合利用分析</w:t>
        </w:r>
        <w:r>
          <w:tab/>
        </w:r>
        <w:r>
          <w:fldChar w:fldCharType="begin"/>
        </w:r>
        <w:r>
          <w:instrText xml:space="preserve"> PAGEREF _Toc1660 \h </w:instrText>
        </w:r>
        <w:r>
          <w:fldChar w:fldCharType="separate"/>
        </w:r>
        <w:r>
          <w:t>21</w:t>
        </w:r>
        <w:r>
          <w:fldChar w:fldCharType="end"/>
        </w:r>
      </w:hyperlink>
    </w:p>
    <w:p>
      <w:pPr>
        <w:pStyle w:val="TOC2"/>
        <w:tabs>
          <w:tab w:val="right" w:leader="dot" w:pos="8306"/>
        </w:tabs>
      </w:pPr>
      <w:hyperlink w:anchor="_Toc26422" w:history="1">
        <w:r>
          <w:rPr>
            <w:rFonts w:ascii="仿宋" w:eastAsia="仿宋" w:hAnsi="仿宋" w:cs="仿宋" w:hint="eastAsia"/>
            <w:lang w:eastAsia="zh-CN"/>
          </w:rPr>
          <w:t>(一)、资源开发方案</w:t>
        </w:r>
        <w:r>
          <w:tab/>
        </w:r>
        <w:r>
          <w:fldChar w:fldCharType="begin"/>
        </w:r>
        <w:r>
          <w:instrText xml:space="preserve"> PAGEREF _Toc26422 \h </w:instrText>
        </w:r>
        <w:r>
          <w:fldChar w:fldCharType="separate"/>
        </w:r>
        <w:r>
          <w:t>21</w:t>
        </w:r>
        <w:r>
          <w:fldChar w:fldCharType="end"/>
        </w:r>
      </w:hyperlink>
    </w:p>
    <w:p>
      <w:pPr>
        <w:pStyle w:val="TOC2"/>
        <w:tabs>
          <w:tab w:val="right" w:leader="dot" w:pos="8306"/>
        </w:tabs>
      </w:pPr>
      <w:hyperlink w:anchor="_Toc21818" w:history="1">
        <w:r>
          <w:rPr>
            <w:rFonts w:ascii="仿宋" w:eastAsia="仿宋" w:hAnsi="仿宋" w:cs="仿宋" w:hint="eastAsia"/>
            <w:lang w:eastAsia="zh-CN"/>
          </w:rPr>
          <w:t>(二)、资源利用方案</w:t>
        </w:r>
        <w:r>
          <w:tab/>
        </w:r>
        <w:r>
          <w:fldChar w:fldCharType="begin"/>
        </w:r>
        <w:r>
          <w:instrText xml:space="preserve"> PAGEREF _Toc21818 \h </w:instrText>
        </w:r>
        <w:r>
          <w:fldChar w:fldCharType="separate"/>
        </w:r>
        <w:r>
          <w:t>22</w:t>
        </w:r>
        <w:r>
          <w:fldChar w:fldCharType="end"/>
        </w:r>
      </w:hyperlink>
    </w:p>
    <w:p>
      <w:pPr>
        <w:pStyle w:val="TOC2"/>
        <w:tabs>
          <w:tab w:val="right" w:leader="dot" w:pos="8306"/>
        </w:tabs>
      </w:pPr>
      <w:hyperlink w:anchor="_Toc5512" w:history="1">
        <w:r>
          <w:rPr>
            <w:rFonts w:ascii="仿宋" w:eastAsia="仿宋" w:hAnsi="仿宋" w:cs="仿宋" w:hint="eastAsia"/>
            <w:lang w:eastAsia="zh-CN"/>
          </w:rPr>
          <w:t>(三)、资源节约措施</w:t>
        </w:r>
        <w:r>
          <w:tab/>
        </w:r>
        <w:r>
          <w:fldChar w:fldCharType="begin"/>
        </w:r>
        <w:r>
          <w:instrText xml:space="preserve"> PAGEREF _Toc5512 \h </w:instrText>
        </w:r>
        <w:r>
          <w:fldChar w:fldCharType="separate"/>
        </w:r>
        <w:r>
          <w:t>23</w:t>
        </w:r>
        <w:r>
          <w:fldChar w:fldCharType="end"/>
        </w:r>
      </w:hyperlink>
    </w:p>
    <w:p>
      <w:pPr>
        <w:pStyle w:val="TOC1"/>
        <w:tabs>
          <w:tab w:val="right" w:leader="dot" w:pos="8306"/>
        </w:tabs>
      </w:pPr>
      <w:hyperlink w:anchor="_Toc17599" w:history="1">
        <w:r>
          <w:rPr>
            <w:rFonts w:ascii="仿宋" w:eastAsia="仿宋" w:hAnsi="仿宋" w:cs="仿宋" w:hint="eastAsia"/>
            <w:lang w:eastAsia="zh-CN"/>
          </w:rPr>
          <w:t>五、社会影响分析</w:t>
        </w:r>
        <w:r>
          <w:tab/>
        </w:r>
        <w:r>
          <w:fldChar w:fldCharType="begin"/>
        </w:r>
        <w:r>
          <w:instrText xml:space="preserve"> PAGEREF _Toc17599 \h </w:instrText>
        </w:r>
        <w:r>
          <w:fldChar w:fldCharType="separate"/>
        </w:r>
        <w:r>
          <w:t>24</w:t>
        </w:r>
        <w:r>
          <w:fldChar w:fldCharType="end"/>
        </w:r>
      </w:hyperlink>
    </w:p>
    <w:p>
      <w:pPr>
        <w:pStyle w:val="TOC2"/>
        <w:tabs>
          <w:tab w:val="right" w:leader="dot" w:pos="8306"/>
        </w:tabs>
      </w:pPr>
      <w:hyperlink w:anchor="_Toc31014" w:history="1">
        <w:r>
          <w:rPr>
            <w:rFonts w:ascii="仿宋" w:eastAsia="仿宋" w:hAnsi="仿宋" w:cs="仿宋" w:hint="eastAsia"/>
            <w:lang w:eastAsia="zh-CN"/>
          </w:rPr>
          <w:t>(一)、社会影响效果分析</w:t>
        </w:r>
        <w:r>
          <w:tab/>
        </w:r>
        <w:r>
          <w:fldChar w:fldCharType="begin"/>
        </w:r>
        <w:r>
          <w:instrText xml:space="preserve"> PAGEREF _Toc31014 \h </w:instrText>
        </w:r>
        <w:r>
          <w:fldChar w:fldCharType="separate"/>
        </w:r>
        <w:r>
          <w:t>24</w:t>
        </w:r>
        <w:r>
          <w:fldChar w:fldCharType="end"/>
        </w:r>
      </w:hyperlink>
    </w:p>
    <w:p>
      <w:pPr>
        <w:pStyle w:val="TOC2"/>
        <w:tabs>
          <w:tab w:val="right" w:leader="dot" w:pos="8306"/>
        </w:tabs>
      </w:pPr>
      <w:hyperlink w:anchor="_Toc7808" w:history="1">
        <w:r>
          <w:rPr>
            <w:rFonts w:ascii="仿宋" w:eastAsia="仿宋" w:hAnsi="仿宋" w:cs="仿宋" w:hint="eastAsia"/>
            <w:lang w:eastAsia="zh-CN"/>
          </w:rPr>
          <w:t>(二)、社会适应性分析</w:t>
        </w:r>
        <w:r>
          <w:tab/>
        </w:r>
        <w:r>
          <w:fldChar w:fldCharType="begin"/>
        </w:r>
        <w:r>
          <w:instrText xml:space="preserve"> PAGEREF _Toc7808 \h </w:instrText>
        </w:r>
        <w:r>
          <w:fldChar w:fldCharType="separate"/>
        </w:r>
        <w:r>
          <w:t>27</w:t>
        </w:r>
        <w:r>
          <w:fldChar w:fldCharType="end"/>
        </w:r>
      </w:hyperlink>
    </w:p>
    <w:p>
      <w:pPr>
        <w:pStyle w:val="TOC2"/>
        <w:tabs>
          <w:tab w:val="right" w:leader="dot" w:pos="8306"/>
        </w:tabs>
      </w:pPr>
      <w:hyperlink w:anchor="_Toc3248" w:history="1">
        <w:r>
          <w:rPr>
            <w:rFonts w:ascii="仿宋" w:eastAsia="仿宋" w:hAnsi="仿宋" w:cs="仿宋" w:hint="eastAsia"/>
            <w:lang w:eastAsia="zh-CN"/>
          </w:rPr>
          <w:t>(三)、社会风险及对策分析</w:t>
        </w:r>
        <w:r>
          <w:tab/>
        </w:r>
        <w:r>
          <w:fldChar w:fldCharType="begin"/>
        </w:r>
        <w:r>
          <w:instrText xml:space="preserve"> PAGEREF _Toc3248 \h </w:instrText>
        </w:r>
        <w:r>
          <w:fldChar w:fldCharType="separate"/>
        </w:r>
        <w:r>
          <w:t>28</w:t>
        </w:r>
        <w:r>
          <w:fldChar w:fldCharType="end"/>
        </w:r>
      </w:hyperlink>
    </w:p>
    <w:p>
      <w:pPr>
        <w:pStyle w:val="TOC1"/>
        <w:tabs>
          <w:tab w:val="right" w:leader="dot" w:pos="8306"/>
        </w:tabs>
      </w:pPr>
      <w:hyperlink w:anchor="_Toc30103" w:history="1">
        <w:r>
          <w:rPr>
            <w:rFonts w:ascii="仿宋" w:eastAsia="仿宋" w:hAnsi="仿宋" w:cs="仿宋" w:hint="eastAsia"/>
            <w:lang w:eastAsia="zh-CN"/>
          </w:rPr>
          <w:t>六、背景、必要性分析</w:t>
        </w:r>
        <w:r>
          <w:tab/>
        </w:r>
        <w:r>
          <w:fldChar w:fldCharType="begin"/>
        </w:r>
        <w:r>
          <w:instrText xml:space="preserve"> PAGEREF _Toc30103 \h </w:instrText>
        </w:r>
        <w:r>
          <w:fldChar w:fldCharType="separate"/>
        </w:r>
        <w:r>
          <w:t>32</w:t>
        </w:r>
        <w:r>
          <w:fldChar w:fldCharType="end"/>
        </w:r>
      </w:hyperlink>
    </w:p>
    <w:p>
      <w:pPr>
        <w:pStyle w:val="TOC2"/>
        <w:tabs>
          <w:tab w:val="right" w:leader="dot" w:pos="8306"/>
        </w:tabs>
      </w:pPr>
      <w:hyperlink w:anchor="_Toc30190" w:history="1">
        <w:r>
          <w:rPr>
            <w:rFonts w:ascii="仿宋" w:eastAsia="仿宋" w:hAnsi="仿宋" w:cs="仿宋" w:hint="eastAsia"/>
            <w:lang w:eastAsia="zh-CN"/>
          </w:rPr>
          <w:t>(一)、项目建设背景</w:t>
        </w:r>
        <w:r>
          <w:tab/>
        </w:r>
        <w:r>
          <w:fldChar w:fldCharType="begin"/>
        </w:r>
        <w:r>
          <w:instrText xml:space="preserve"> PAGEREF _Toc30190 \h </w:instrText>
        </w:r>
        <w:r>
          <w:fldChar w:fldCharType="separate"/>
        </w:r>
        <w:r>
          <w:t>32</w:t>
        </w:r>
        <w:r>
          <w:fldChar w:fldCharType="end"/>
        </w:r>
      </w:hyperlink>
    </w:p>
    <w:p>
      <w:pPr>
        <w:pStyle w:val="TOC2"/>
        <w:tabs>
          <w:tab w:val="right" w:leader="dot" w:pos="8306"/>
        </w:tabs>
      </w:pPr>
      <w:hyperlink w:anchor="_Toc885" w:history="1">
        <w:r>
          <w:rPr>
            <w:rFonts w:ascii="仿宋" w:eastAsia="仿宋" w:hAnsi="仿宋" w:cs="仿宋" w:hint="eastAsia"/>
            <w:lang w:eastAsia="zh-CN"/>
          </w:rPr>
          <w:t>(二)、必要性分析</w:t>
        </w:r>
        <w:r>
          <w:tab/>
        </w:r>
        <w:r>
          <w:fldChar w:fldCharType="begin"/>
        </w:r>
        <w:r>
          <w:instrText xml:space="preserve"> PAGEREF _Toc885 \h </w:instrText>
        </w:r>
        <w:r>
          <w:fldChar w:fldCharType="separate"/>
        </w:r>
        <w:r>
          <w:t>33</w:t>
        </w:r>
        <w:r>
          <w:fldChar w:fldCharType="end"/>
        </w:r>
      </w:hyperlink>
    </w:p>
    <w:p>
      <w:pPr>
        <w:pStyle w:val="TOC2"/>
        <w:tabs>
          <w:tab w:val="right" w:leader="dot" w:pos="8306"/>
        </w:tabs>
      </w:pPr>
      <w:hyperlink w:anchor="_Toc12333" w:history="1">
        <w:r>
          <w:rPr>
            <w:rFonts w:ascii="仿宋" w:eastAsia="仿宋" w:hAnsi="仿宋" w:cs="仿宋" w:hint="eastAsia"/>
            <w:lang w:eastAsia="zh-CN"/>
          </w:rPr>
          <w:t>(三)、项目建设有利条件</w:t>
        </w:r>
        <w:r>
          <w:tab/>
        </w:r>
        <w:r>
          <w:fldChar w:fldCharType="begin"/>
        </w:r>
        <w:r>
          <w:instrText xml:space="preserve"> PAGEREF _Toc12333 \h </w:instrText>
        </w:r>
        <w:r>
          <w:fldChar w:fldCharType="separate"/>
        </w:r>
        <w:r>
          <w:t>34</w:t>
        </w:r>
        <w:r>
          <w:fldChar w:fldCharType="end"/>
        </w:r>
      </w:hyperlink>
    </w:p>
    <w:p>
      <w:pPr>
        <w:pStyle w:val="TOC1"/>
        <w:tabs>
          <w:tab w:val="right" w:leader="dot" w:pos="8306"/>
        </w:tabs>
      </w:pPr>
      <w:hyperlink w:anchor="_Toc26443" w:history="1">
        <w:r>
          <w:rPr>
            <w:rFonts w:ascii="仿宋" w:eastAsia="仿宋" w:hAnsi="仿宋" w:cs="仿宋" w:hint="eastAsia"/>
            <w:lang w:eastAsia="zh-CN"/>
          </w:rPr>
          <w:t>七、环境保护与治理方案</w:t>
        </w:r>
        <w:r>
          <w:tab/>
        </w:r>
        <w:r>
          <w:fldChar w:fldCharType="begin"/>
        </w:r>
        <w:r>
          <w:instrText xml:space="preserve"> PAGEREF _Toc26443 \h </w:instrText>
        </w:r>
        <w:r>
          <w:fldChar w:fldCharType="separate"/>
        </w:r>
        <w:r>
          <w:t>36</w:t>
        </w:r>
        <w:r>
          <w:fldChar w:fldCharType="end"/>
        </w:r>
      </w:hyperlink>
    </w:p>
    <w:p>
      <w:pPr>
        <w:pStyle w:val="TOC2"/>
        <w:tabs>
          <w:tab w:val="right" w:leader="dot" w:pos="8306"/>
        </w:tabs>
      </w:pPr>
      <w:hyperlink w:anchor="_Toc4748" w:history="1">
        <w:r>
          <w:rPr>
            <w:rFonts w:ascii="仿宋" w:eastAsia="仿宋" w:hAnsi="仿宋" w:cs="仿宋" w:hint="eastAsia"/>
            <w:lang w:eastAsia="zh-CN"/>
          </w:rPr>
          <w:t>(一)、项目环境影响评估</w:t>
        </w:r>
        <w:r>
          <w:tab/>
        </w:r>
        <w:r>
          <w:fldChar w:fldCharType="begin"/>
        </w:r>
        <w:r>
          <w:instrText xml:space="preserve"> PAGEREF _Toc4748 \h </w:instrText>
        </w:r>
        <w:r>
          <w:fldChar w:fldCharType="separate"/>
        </w:r>
        <w:r>
          <w:t>36</w:t>
        </w:r>
        <w:r>
          <w:fldChar w:fldCharType="end"/>
        </w:r>
      </w:hyperlink>
    </w:p>
    <w:p>
      <w:pPr>
        <w:pStyle w:val="TOC2"/>
        <w:tabs>
          <w:tab w:val="right" w:leader="dot" w:pos="8306"/>
        </w:tabs>
      </w:pPr>
      <w:hyperlink w:anchor="_Toc17835" w:history="1">
        <w:r>
          <w:rPr>
            <w:rFonts w:ascii="仿宋" w:eastAsia="仿宋" w:hAnsi="仿宋" w:cs="仿宋" w:hint="eastAsia"/>
            <w:lang w:eastAsia="zh-CN"/>
          </w:rPr>
          <w:t>(二)、环境保护措施与治理方案</w:t>
        </w:r>
        <w:r>
          <w:tab/>
        </w:r>
        <w:r>
          <w:fldChar w:fldCharType="begin"/>
        </w:r>
        <w:r>
          <w:instrText xml:space="preserve"> PAGEREF _Toc17835 \h </w:instrText>
        </w:r>
        <w:r>
          <w:fldChar w:fldCharType="separate"/>
        </w:r>
        <w:r>
          <w:t>36</w:t>
        </w:r>
        <w:r>
          <w:fldChar w:fldCharType="end"/>
        </w:r>
      </w:hyperlink>
    </w:p>
    <w:p>
      <w:pPr>
        <w:pStyle w:val="TOC1"/>
        <w:tabs>
          <w:tab w:val="right" w:leader="dot" w:pos="8306"/>
        </w:tabs>
      </w:pPr>
      <w:hyperlink w:anchor="_Toc22935" w:history="1">
        <w:r>
          <w:rPr>
            <w:rFonts w:ascii="仿宋" w:eastAsia="仿宋" w:hAnsi="仿宋" w:cs="仿宋" w:hint="eastAsia"/>
            <w:lang w:eastAsia="zh-CN"/>
          </w:rPr>
          <w:t>八、经济效益与社会效益优化</w:t>
        </w:r>
        <w:r>
          <w:tab/>
        </w:r>
        <w:r>
          <w:fldChar w:fldCharType="begin"/>
        </w:r>
        <w:r>
          <w:instrText xml:space="preserve"> PAGEREF _Toc22935 \h </w:instrText>
        </w:r>
        <w:r>
          <w:fldChar w:fldCharType="separate"/>
        </w:r>
        <w:r>
          <w:t>37</w:t>
        </w:r>
        <w:r>
          <w:fldChar w:fldCharType="end"/>
        </w:r>
      </w:hyperlink>
    </w:p>
    <w:p>
      <w:pPr>
        <w:pStyle w:val="TOC2"/>
        <w:tabs>
          <w:tab w:val="right" w:leader="dot" w:pos="8306"/>
        </w:tabs>
      </w:pPr>
      <w:hyperlink w:anchor="_Toc29225" w:history="1">
        <w:r>
          <w:rPr>
            <w:rFonts w:ascii="仿宋" w:eastAsia="仿宋" w:hAnsi="仿宋" w:cs="仿宋" w:hint="eastAsia"/>
            <w:lang w:eastAsia="zh-CN"/>
          </w:rPr>
          <w:t>(一)、经济效益提升策略</w:t>
        </w:r>
        <w:r>
          <w:tab/>
        </w:r>
        <w:r>
          <w:fldChar w:fldCharType="begin"/>
        </w:r>
        <w:r>
          <w:instrText xml:space="preserve"> PAGEREF _Toc29225 \h </w:instrText>
        </w:r>
        <w:r>
          <w:fldChar w:fldCharType="separate"/>
        </w:r>
        <w:r>
          <w:t>37</w:t>
        </w:r>
        <w:r>
          <w:fldChar w:fldCharType="end"/>
        </w:r>
      </w:hyperlink>
    </w:p>
    <w:p>
      <w:pPr>
        <w:pStyle w:val="TOC2"/>
        <w:tabs>
          <w:tab w:val="right" w:leader="dot" w:pos="8306"/>
        </w:tabs>
      </w:pPr>
      <w:hyperlink w:anchor="_Toc22247" w:history="1">
        <w:r>
          <w:rPr>
            <w:rFonts w:ascii="仿宋" w:eastAsia="仿宋" w:hAnsi="仿宋" w:cs="仿宋" w:hint="eastAsia"/>
            <w:lang w:eastAsia="zh-CN"/>
          </w:rPr>
          <w:t>(二)、社会效益增强方案</w:t>
        </w:r>
        <w:r>
          <w:tab/>
        </w:r>
        <w:r>
          <w:fldChar w:fldCharType="begin"/>
        </w:r>
        <w:r>
          <w:instrText xml:space="preserve"> PAGEREF _Toc22247 \h </w:instrText>
        </w:r>
        <w:r>
          <w:fldChar w:fldCharType="separate"/>
        </w:r>
        <w:r>
          <w:t>38</w:t>
        </w:r>
        <w:r>
          <w:fldChar w:fldCharType="end"/>
        </w:r>
      </w:hyperlink>
    </w:p>
    <w:p>
      <w:pPr>
        <w:pStyle w:val="TOC1"/>
        <w:tabs>
          <w:tab w:val="right" w:leader="dot" w:pos="8306"/>
        </w:tabs>
      </w:pPr>
      <w:hyperlink w:anchor="_Toc23297" w:history="1">
        <w:r>
          <w:rPr>
            <w:rFonts w:ascii="仿宋" w:eastAsia="仿宋" w:hAnsi="仿宋" w:cs="仿宋" w:hint="eastAsia"/>
            <w:lang w:eastAsia="zh-CN"/>
          </w:rPr>
          <w:t>九、资金管理与财务规划</w:t>
        </w:r>
        <w:r>
          <w:tab/>
        </w:r>
        <w:r>
          <w:fldChar w:fldCharType="begin"/>
        </w:r>
        <w:r>
          <w:instrText xml:space="preserve"> PAGEREF _Toc23297 \h </w:instrText>
        </w:r>
        <w:r>
          <w:fldChar w:fldCharType="separate"/>
        </w:r>
        <w:r>
          <w:t>39</w:t>
        </w:r>
        <w:r>
          <w:fldChar w:fldCharType="end"/>
        </w:r>
      </w:hyperlink>
    </w:p>
    <w:p>
      <w:pPr>
        <w:pStyle w:val="TOC2"/>
        <w:tabs>
          <w:tab w:val="right" w:leader="dot" w:pos="8306"/>
        </w:tabs>
      </w:pPr>
      <w:hyperlink w:anchor="_Toc16035" w:history="1">
        <w:r>
          <w:rPr>
            <w:rFonts w:ascii="仿宋" w:eastAsia="仿宋" w:hAnsi="仿宋" w:cs="仿宋" w:hint="eastAsia"/>
            <w:lang w:eastAsia="zh-CN"/>
          </w:rPr>
          <w:t>(一)、项目资金来源与筹措</w:t>
        </w:r>
        <w:r>
          <w:tab/>
        </w:r>
        <w:r>
          <w:fldChar w:fldCharType="begin"/>
        </w:r>
        <w:r>
          <w:instrText xml:space="preserve"> PAGEREF _Toc16035 \h </w:instrText>
        </w:r>
        <w:r>
          <w:fldChar w:fldCharType="separate"/>
        </w:r>
        <w:r>
          <w:t>39</w:t>
        </w:r>
        <w:r>
          <w:fldChar w:fldCharType="end"/>
        </w:r>
      </w:hyperlink>
    </w:p>
    <w:p>
      <w:pPr>
        <w:pStyle w:val="TOC2"/>
        <w:tabs>
          <w:tab w:val="right" w:leader="dot" w:pos="8306"/>
        </w:tabs>
      </w:pPr>
      <w:hyperlink w:anchor="_Toc28442" w:history="1">
        <w:r>
          <w:rPr>
            <w:rFonts w:ascii="仿宋" w:eastAsia="仿宋" w:hAnsi="仿宋" w:cs="仿宋" w:hint="eastAsia"/>
            <w:lang w:eastAsia="zh-CN"/>
          </w:rPr>
          <w:t>(二)、资金使用与监管</w:t>
        </w:r>
        <w:r>
          <w:tab/>
        </w:r>
        <w:r>
          <w:fldChar w:fldCharType="begin"/>
        </w:r>
        <w:r>
          <w:instrText xml:space="preserve"> PAGEREF _Toc28442 \h </w:instrText>
        </w:r>
        <w:r>
          <w:fldChar w:fldCharType="separate"/>
        </w:r>
        <w:r>
          <w:t>40</w:t>
        </w:r>
        <w:r>
          <w:fldChar w:fldCharType="end"/>
        </w:r>
      </w:hyperlink>
    </w:p>
    <w:p>
      <w:pPr>
        <w:pStyle w:val="TOC2"/>
        <w:tabs>
          <w:tab w:val="right" w:leader="dot" w:pos="8306"/>
        </w:tabs>
      </w:pPr>
      <w:hyperlink w:anchor="_Toc2576" w:history="1">
        <w:r>
          <w:rPr>
            <w:rFonts w:ascii="仿宋" w:eastAsia="仿宋" w:hAnsi="仿宋" w:cs="仿宋" w:hint="eastAsia"/>
            <w:lang w:eastAsia="zh-CN"/>
          </w:rPr>
          <w:t>(三)、财务规划与预测</w:t>
        </w:r>
        <w:r>
          <w:tab/>
        </w:r>
        <w:r>
          <w:fldChar w:fldCharType="begin"/>
        </w:r>
        <w:r>
          <w:instrText xml:space="preserve"> PAGEREF _Toc2576 \h </w:instrText>
        </w:r>
        <w:r>
          <w:fldChar w:fldCharType="separate"/>
        </w:r>
        <w:r>
          <w:t>42</w:t>
        </w:r>
        <w:r>
          <w:fldChar w:fldCharType="end"/>
        </w:r>
      </w:hyperlink>
    </w:p>
    <w:p>
      <w:pPr>
        <w:pStyle w:val="TOC1"/>
        <w:tabs>
          <w:tab w:val="right" w:leader="dot" w:pos="8306"/>
        </w:tabs>
      </w:pPr>
      <w:hyperlink w:anchor="_Toc14546" w:history="1">
        <w:r>
          <w:rPr>
            <w:rFonts w:ascii="仿宋" w:eastAsia="仿宋" w:hAnsi="仿宋" w:cs="仿宋" w:hint="eastAsia"/>
            <w:lang w:eastAsia="zh-CN"/>
          </w:rPr>
          <w:t>十、项目质量与标准</w:t>
        </w:r>
        <w:r>
          <w:tab/>
        </w:r>
        <w:r>
          <w:fldChar w:fldCharType="begin"/>
        </w:r>
        <w:r>
          <w:instrText xml:space="preserve"> PAGEREF _Toc14546 \h </w:instrText>
        </w:r>
        <w:r>
          <w:fldChar w:fldCharType="separate"/>
        </w:r>
        <w:r>
          <w:t>43</w:t>
        </w:r>
        <w:r>
          <w:fldChar w:fldCharType="end"/>
        </w:r>
      </w:hyperlink>
    </w:p>
    <w:p>
      <w:pPr>
        <w:pStyle w:val="TOC2"/>
        <w:tabs>
          <w:tab w:val="right" w:leader="dot" w:pos="8306"/>
        </w:tabs>
      </w:pPr>
      <w:hyperlink w:anchor="_Toc24463" w:history="1">
        <w:r>
          <w:rPr>
            <w:rFonts w:ascii="仿宋" w:eastAsia="仿宋" w:hAnsi="仿宋" w:cs="仿宋" w:hint="eastAsia"/>
            <w:lang w:eastAsia="zh-CN"/>
          </w:rPr>
          <w:t>(一)、质量保障体系</w:t>
        </w:r>
        <w:r>
          <w:tab/>
        </w:r>
        <w:r>
          <w:fldChar w:fldCharType="begin"/>
        </w:r>
        <w:r>
          <w:instrText xml:space="preserve"> PAGEREF _Toc24463 \h </w:instrText>
        </w:r>
        <w:r>
          <w:fldChar w:fldCharType="separate"/>
        </w:r>
        <w:r>
          <w:t>43</w:t>
        </w:r>
        <w:r>
          <w:fldChar w:fldCharType="end"/>
        </w:r>
      </w:hyperlink>
    </w:p>
    <w:p>
      <w:pPr>
        <w:pStyle w:val="TOC2"/>
        <w:tabs>
          <w:tab w:val="right" w:leader="dot" w:pos="8306"/>
        </w:tabs>
      </w:pPr>
      <w:hyperlink w:anchor="_Toc31865" w:history="1">
        <w:r>
          <w:rPr>
            <w:rFonts w:ascii="仿宋" w:eastAsia="仿宋" w:hAnsi="仿宋" w:cs="仿宋" w:hint="eastAsia"/>
            <w:lang w:eastAsia="zh-CN"/>
          </w:rPr>
          <w:t>(二)、标准化作业流程</w:t>
        </w:r>
        <w:r>
          <w:tab/>
        </w:r>
        <w:r>
          <w:fldChar w:fldCharType="begin"/>
        </w:r>
        <w:r>
          <w:instrText xml:space="preserve"> PAGEREF _Toc31865 \h </w:instrText>
        </w:r>
        <w:r>
          <w:fldChar w:fldCharType="separate"/>
        </w:r>
        <w:r>
          <w:t>44</w:t>
        </w:r>
        <w:r>
          <w:fldChar w:fldCharType="end"/>
        </w:r>
      </w:hyperlink>
    </w:p>
    <w:p>
      <w:pPr>
        <w:pStyle w:val="TOC2"/>
        <w:tabs>
          <w:tab w:val="right" w:leader="dot" w:pos="8306"/>
        </w:tabs>
      </w:pPr>
      <w:hyperlink w:anchor="_Toc13255" w:history="1">
        <w:r>
          <w:rPr>
            <w:rFonts w:ascii="仿宋" w:eastAsia="仿宋" w:hAnsi="仿宋" w:cs="仿宋" w:hint="eastAsia"/>
            <w:lang w:eastAsia="zh-CN"/>
          </w:rPr>
          <w:t>(三)、质量监控与评估</w:t>
        </w:r>
        <w:r>
          <w:tab/>
        </w:r>
        <w:r>
          <w:fldChar w:fldCharType="begin"/>
        </w:r>
        <w:r>
          <w:instrText xml:space="preserve"> PAGEREF _Toc13255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28" w:history="1">
        <w:r>
          <w:rPr>
            <w:rFonts w:ascii="仿宋" w:eastAsia="仿宋" w:hAnsi="仿宋" w:cs="仿宋" w:hint="eastAsia"/>
            <w:lang w:eastAsia="zh-CN"/>
          </w:rPr>
          <w:t>(四)、质量改进计划</w:t>
        </w:r>
        <w:r>
          <w:tab/>
        </w:r>
        <w:r>
          <w:fldChar w:fldCharType="begin"/>
        </w:r>
        <w:r>
          <w:instrText xml:space="preserve"> PAGEREF _Toc24428 \h </w:instrText>
        </w:r>
        <w:r>
          <w:fldChar w:fldCharType="separate"/>
        </w:r>
        <w:r>
          <w:t>47</w:t>
        </w:r>
        <w:r>
          <w:fldChar w:fldCharType="end"/>
        </w:r>
      </w:hyperlink>
    </w:p>
    <w:p>
      <w:pPr>
        <w:pStyle w:val="TOC1"/>
        <w:tabs>
          <w:tab w:val="right" w:leader="dot" w:pos="8306"/>
        </w:tabs>
      </w:pPr>
      <w:hyperlink w:anchor="_Toc13505" w:history="1">
        <w:r>
          <w:rPr>
            <w:rFonts w:ascii="仿宋" w:eastAsia="仿宋" w:hAnsi="仿宋" w:cs="仿宋" w:hint="eastAsia"/>
            <w:lang w:eastAsia="zh-CN"/>
          </w:rPr>
          <w:t>十一、环境保护与绿色发展</w:t>
        </w:r>
        <w:r>
          <w:tab/>
        </w:r>
        <w:r>
          <w:fldChar w:fldCharType="begin"/>
        </w:r>
        <w:r>
          <w:instrText xml:space="preserve"> PAGEREF _Toc13505 \h </w:instrText>
        </w:r>
        <w:r>
          <w:fldChar w:fldCharType="separate"/>
        </w:r>
        <w:r>
          <w:t>48</w:t>
        </w:r>
        <w:r>
          <w:fldChar w:fldCharType="end"/>
        </w:r>
      </w:hyperlink>
    </w:p>
    <w:p>
      <w:pPr>
        <w:pStyle w:val="TOC2"/>
        <w:tabs>
          <w:tab w:val="right" w:leader="dot" w:pos="8306"/>
        </w:tabs>
      </w:pPr>
      <w:hyperlink w:anchor="_Toc1317" w:history="1">
        <w:r>
          <w:rPr>
            <w:rFonts w:ascii="仿宋" w:eastAsia="仿宋" w:hAnsi="仿宋" w:cs="仿宋" w:hint="eastAsia"/>
            <w:lang w:eastAsia="zh-CN"/>
          </w:rPr>
          <w:t>(一)、环境保护措施</w:t>
        </w:r>
        <w:r>
          <w:tab/>
        </w:r>
        <w:r>
          <w:fldChar w:fldCharType="begin"/>
        </w:r>
        <w:r>
          <w:instrText xml:space="preserve"> PAGEREF _Toc1317 \h </w:instrText>
        </w:r>
        <w:r>
          <w:fldChar w:fldCharType="separate"/>
        </w:r>
        <w:r>
          <w:t>48</w:t>
        </w:r>
        <w:r>
          <w:fldChar w:fldCharType="end"/>
        </w:r>
      </w:hyperlink>
    </w:p>
    <w:p>
      <w:pPr>
        <w:pStyle w:val="TOC2"/>
        <w:tabs>
          <w:tab w:val="right" w:leader="dot" w:pos="8306"/>
        </w:tabs>
      </w:pPr>
      <w:hyperlink w:anchor="_Toc22337" w:history="1">
        <w:r>
          <w:rPr>
            <w:rFonts w:ascii="仿宋" w:eastAsia="仿宋" w:hAnsi="仿宋" w:cs="仿宋" w:hint="eastAsia"/>
            <w:lang w:eastAsia="zh-CN"/>
          </w:rPr>
          <w:t>(二)、绿色发展与可持续发展策略</w:t>
        </w:r>
        <w:r>
          <w:tab/>
        </w:r>
        <w:r>
          <w:fldChar w:fldCharType="begin"/>
        </w:r>
        <w:r>
          <w:instrText xml:space="preserve"> PAGEREF _Toc22337 \h </w:instrText>
        </w:r>
        <w:r>
          <w:fldChar w:fldCharType="separate"/>
        </w:r>
        <w:r>
          <w:t>50</w:t>
        </w:r>
        <w:r>
          <w:fldChar w:fldCharType="end"/>
        </w:r>
      </w:hyperlink>
    </w:p>
    <w:p>
      <w:pPr>
        <w:pStyle w:val="TOC1"/>
        <w:tabs>
          <w:tab w:val="right" w:leader="dot" w:pos="8306"/>
        </w:tabs>
      </w:pPr>
      <w:hyperlink w:anchor="_Toc14788" w:history="1">
        <w:r>
          <w:rPr>
            <w:rFonts w:ascii="仿宋" w:eastAsia="仿宋" w:hAnsi="仿宋" w:cs="仿宋" w:hint="eastAsia"/>
            <w:lang w:eastAsia="zh-CN"/>
          </w:rPr>
          <w:t>十二、项目进度计划</w:t>
        </w:r>
        <w:r>
          <w:tab/>
        </w:r>
        <w:r>
          <w:fldChar w:fldCharType="begin"/>
        </w:r>
        <w:r>
          <w:instrText xml:space="preserve"> PAGEREF _Toc14788 \h </w:instrText>
        </w:r>
        <w:r>
          <w:fldChar w:fldCharType="separate"/>
        </w:r>
        <w:r>
          <w:t>51</w:t>
        </w:r>
        <w:r>
          <w:fldChar w:fldCharType="end"/>
        </w:r>
      </w:hyperlink>
    </w:p>
    <w:p>
      <w:pPr>
        <w:pStyle w:val="TOC2"/>
        <w:tabs>
          <w:tab w:val="right" w:leader="dot" w:pos="8306"/>
        </w:tabs>
      </w:pPr>
      <w:hyperlink w:anchor="_Toc24491" w:history="1">
        <w:r>
          <w:rPr>
            <w:rFonts w:ascii="仿宋" w:eastAsia="仿宋" w:hAnsi="仿宋" w:cs="仿宋" w:hint="eastAsia"/>
            <w:lang w:eastAsia="zh-CN"/>
          </w:rPr>
          <w:t>(一)、建设周期</w:t>
        </w:r>
        <w:r>
          <w:tab/>
        </w:r>
        <w:r>
          <w:fldChar w:fldCharType="begin"/>
        </w:r>
        <w:r>
          <w:instrText xml:space="preserve"> PAGEREF _Toc24491 \h </w:instrText>
        </w:r>
        <w:r>
          <w:fldChar w:fldCharType="separate"/>
        </w:r>
        <w:r>
          <w:t>51</w:t>
        </w:r>
        <w:r>
          <w:fldChar w:fldCharType="end"/>
        </w:r>
      </w:hyperlink>
    </w:p>
    <w:p>
      <w:pPr>
        <w:pStyle w:val="TOC2"/>
        <w:tabs>
          <w:tab w:val="right" w:leader="dot" w:pos="8306"/>
        </w:tabs>
      </w:pPr>
      <w:hyperlink w:anchor="_Toc15829" w:history="1">
        <w:r>
          <w:rPr>
            <w:rFonts w:ascii="仿宋" w:eastAsia="仿宋" w:hAnsi="仿宋" w:cs="仿宋" w:hint="eastAsia"/>
            <w:lang w:eastAsia="zh-CN"/>
          </w:rPr>
          <w:t>(二)、建设进度</w:t>
        </w:r>
        <w:r>
          <w:tab/>
        </w:r>
        <w:r>
          <w:fldChar w:fldCharType="begin"/>
        </w:r>
        <w:r>
          <w:instrText xml:space="preserve"> PAGEREF _Toc15829 \h </w:instrText>
        </w:r>
        <w:r>
          <w:fldChar w:fldCharType="separate"/>
        </w:r>
        <w:r>
          <w:t>51</w:t>
        </w:r>
        <w:r>
          <w:fldChar w:fldCharType="end"/>
        </w:r>
      </w:hyperlink>
    </w:p>
    <w:p>
      <w:pPr>
        <w:pStyle w:val="TOC2"/>
        <w:tabs>
          <w:tab w:val="right" w:leader="dot" w:pos="8306"/>
        </w:tabs>
      </w:pPr>
      <w:hyperlink w:anchor="_Toc19240" w:history="1">
        <w:r>
          <w:rPr>
            <w:rFonts w:ascii="仿宋" w:eastAsia="仿宋" w:hAnsi="仿宋" w:cs="仿宋" w:hint="eastAsia"/>
            <w:lang w:eastAsia="zh-CN"/>
          </w:rPr>
          <w:t>(三)、进度安排注意事项</w:t>
        </w:r>
        <w:r>
          <w:tab/>
        </w:r>
        <w:r>
          <w:fldChar w:fldCharType="begin"/>
        </w:r>
        <w:r>
          <w:instrText xml:space="preserve"> PAGEREF _Toc19240 \h </w:instrText>
        </w:r>
        <w:r>
          <w:fldChar w:fldCharType="separate"/>
        </w:r>
        <w:r>
          <w:t>53</w:t>
        </w:r>
        <w:r>
          <w:fldChar w:fldCharType="end"/>
        </w:r>
      </w:hyperlink>
    </w:p>
    <w:p>
      <w:pPr>
        <w:pStyle w:val="TOC2"/>
        <w:tabs>
          <w:tab w:val="right" w:leader="dot" w:pos="8306"/>
        </w:tabs>
      </w:pPr>
      <w:hyperlink w:anchor="_Toc9576" w:history="1">
        <w:r>
          <w:rPr>
            <w:rFonts w:ascii="仿宋" w:eastAsia="仿宋" w:hAnsi="仿宋" w:cs="仿宋" w:hint="eastAsia"/>
            <w:lang w:eastAsia="zh-CN"/>
          </w:rPr>
          <w:t>(四)、人力资源配置</w:t>
        </w:r>
        <w:r>
          <w:tab/>
        </w:r>
        <w:r>
          <w:fldChar w:fldCharType="begin"/>
        </w:r>
        <w:r>
          <w:instrText xml:space="preserve"> PAGEREF _Toc9576 \h </w:instrText>
        </w:r>
        <w:r>
          <w:fldChar w:fldCharType="separate"/>
        </w:r>
        <w:r>
          <w:t>54</w:t>
        </w:r>
        <w:r>
          <w:fldChar w:fldCharType="end"/>
        </w:r>
      </w:hyperlink>
    </w:p>
    <w:p>
      <w:pPr>
        <w:pStyle w:val="TOC2"/>
        <w:tabs>
          <w:tab w:val="right" w:leader="dot" w:pos="8306"/>
        </w:tabs>
      </w:pPr>
      <w:hyperlink w:anchor="_Toc25329" w:history="1">
        <w:r>
          <w:rPr>
            <w:rFonts w:ascii="仿宋" w:eastAsia="仿宋" w:hAnsi="仿宋" w:cs="仿宋" w:hint="eastAsia"/>
            <w:lang w:eastAsia="zh-CN"/>
          </w:rPr>
          <w:t>(五)、员工培训</w:t>
        </w:r>
        <w:r>
          <w:tab/>
        </w:r>
        <w:r>
          <w:fldChar w:fldCharType="begin"/>
        </w:r>
        <w:r>
          <w:instrText xml:space="preserve"> PAGEREF _Toc25329 \h </w:instrText>
        </w:r>
        <w:r>
          <w:fldChar w:fldCharType="separate"/>
        </w:r>
        <w:r>
          <w:t>56</w:t>
        </w:r>
        <w:r>
          <w:fldChar w:fldCharType="end"/>
        </w:r>
      </w:hyperlink>
    </w:p>
    <w:p>
      <w:pPr>
        <w:pStyle w:val="TOC2"/>
        <w:tabs>
          <w:tab w:val="right" w:leader="dot" w:pos="8306"/>
        </w:tabs>
      </w:pPr>
      <w:hyperlink w:anchor="_Toc3244" w:history="1">
        <w:r>
          <w:rPr>
            <w:rFonts w:ascii="仿宋" w:eastAsia="仿宋" w:hAnsi="仿宋" w:cs="仿宋" w:hint="eastAsia"/>
            <w:lang w:eastAsia="zh-CN"/>
          </w:rPr>
          <w:t>(六)、项目实施保障</w:t>
        </w:r>
        <w:r>
          <w:tab/>
        </w:r>
        <w:r>
          <w:fldChar w:fldCharType="begin"/>
        </w:r>
        <w:r>
          <w:instrText xml:space="preserve"> PAGEREF _Toc3244 \h </w:instrText>
        </w:r>
        <w:r>
          <w:fldChar w:fldCharType="separate"/>
        </w:r>
        <w:r>
          <w:t>56</w:t>
        </w:r>
        <w:r>
          <w:fldChar w:fldCharType="end"/>
        </w:r>
      </w:hyperlink>
    </w:p>
    <w:p>
      <w:pPr>
        <w:pStyle w:val="TOC2"/>
        <w:tabs>
          <w:tab w:val="right" w:leader="dot" w:pos="8306"/>
        </w:tabs>
      </w:pPr>
      <w:hyperlink w:anchor="_Toc21220" w:history="1">
        <w:r>
          <w:rPr>
            <w:rFonts w:ascii="仿宋" w:eastAsia="仿宋" w:hAnsi="仿宋" w:cs="仿宋" w:hint="eastAsia"/>
            <w:lang w:eastAsia="zh-CN"/>
          </w:rPr>
          <w:t>(七)、安全规范管理</w:t>
        </w:r>
        <w:r>
          <w:tab/>
        </w:r>
        <w:r>
          <w:fldChar w:fldCharType="begin"/>
        </w:r>
        <w:r>
          <w:instrText xml:space="preserve"> PAGEREF _Toc21220 \h </w:instrText>
        </w:r>
        <w:r>
          <w:fldChar w:fldCharType="separate"/>
        </w:r>
        <w:r>
          <w:t>57</w:t>
        </w:r>
        <w:r>
          <w:fldChar w:fldCharType="end"/>
        </w:r>
      </w:hyperlink>
    </w:p>
    <w:p>
      <w:pPr>
        <w:pStyle w:val="TOC1"/>
        <w:tabs>
          <w:tab w:val="right" w:leader="dot" w:pos="8306"/>
        </w:tabs>
      </w:pPr>
      <w:hyperlink w:anchor="_Toc14004" w:history="1">
        <w:r>
          <w:rPr>
            <w:rFonts w:ascii="仿宋" w:eastAsia="仿宋" w:hAnsi="仿宋" w:cs="仿宋" w:hint="eastAsia"/>
            <w:lang w:eastAsia="zh-CN"/>
          </w:rPr>
          <w:t>十三、法律法规与政策遵循</w:t>
        </w:r>
        <w:r>
          <w:tab/>
        </w:r>
        <w:r>
          <w:fldChar w:fldCharType="begin"/>
        </w:r>
        <w:r>
          <w:instrText xml:space="preserve"> PAGEREF _Toc14004 \h </w:instrText>
        </w:r>
        <w:r>
          <w:fldChar w:fldCharType="separate"/>
        </w:r>
        <w:r>
          <w:t>59</w:t>
        </w:r>
        <w:r>
          <w:fldChar w:fldCharType="end"/>
        </w:r>
      </w:hyperlink>
    </w:p>
    <w:p>
      <w:pPr>
        <w:pStyle w:val="TOC2"/>
        <w:tabs>
          <w:tab w:val="right" w:leader="dot" w:pos="8306"/>
        </w:tabs>
      </w:pPr>
      <w:hyperlink w:anchor="_Toc9678" w:history="1">
        <w:r>
          <w:rPr>
            <w:rFonts w:ascii="仿宋" w:eastAsia="仿宋" w:hAnsi="仿宋" w:cs="仿宋" w:hint="eastAsia"/>
            <w:lang w:eastAsia="zh-CN"/>
          </w:rPr>
          <w:t>(一)、法律法规遵守</w:t>
        </w:r>
        <w:r>
          <w:tab/>
        </w:r>
        <w:r>
          <w:fldChar w:fldCharType="begin"/>
        </w:r>
        <w:r>
          <w:instrText xml:space="preserve"> PAGEREF _Toc9678 \h </w:instrText>
        </w:r>
        <w:r>
          <w:fldChar w:fldCharType="separate"/>
        </w:r>
        <w:r>
          <w:t>59</w:t>
        </w:r>
        <w:r>
          <w:fldChar w:fldCharType="end"/>
        </w:r>
      </w:hyperlink>
    </w:p>
    <w:p>
      <w:pPr>
        <w:pStyle w:val="TOC2"/>
        <w:tabs>
          <w:tab w:val="right" w:leader="dot" w:pos="8306"/>
        </w:tabs>
      </w:pPr>
      <w:hyperlink w:anchor="_Toc3854" w:history="1">
        <w:r>
          <w:rPr>
            <w:rFonts w:ascii="仿宋" w:eastAsia="仿宋" w:hAnsi="仿宋" w:cs="仿宋" w:hint="eastAsia"/>
            <w:lang w:eastAsia="zh-CN"/>
          </w:rPr>
          <w:t>(二)、政策导向与利用</w:t>
        </w:r>
        <w:r>
          <w:tab/>
        </w:r>
        <w:r>
          <w:fldChar w:fldCharType="begin"/>
        </w:r>
        <w:r>
          <w:instrText xml:space="preserve"> PAGEREF _Toc3854 \h </w:instrText>
        </w:r>
        <w:r>
          <w:fldChar w:fldCharType="separate"/>
        </w:r>
        <w:r>
          <w:t>60</w:t>
        </w:r>
        <w:r>
          <w:fldChar w:fldCharType="end"/>
        </w:r>
      </w:hyperlink>
    </w:p>
    <w:p>
      <w:pPr>
        <w:pStyle w:val="TOC1"/>
        <w:tabs>
          <w:tab w:val="right" w:leader="dot" w:pos="8306"/>
        </w:tabs>
      </w:pPr>
      <w:hyperlink w:anchor="_Toc23833" w:history="1">
        <w:r>
          <w:rPr>
            <w:rFonts w:ascii="仿宋" w:eastAsia="仿宋" w:hAnsi="仿宋" w:cs="仿宋" w:hint="eastAsia"/>
            <w:lang w:eastAsia="zh-CN"/>
          </w:rPr>
          <w:t>十四、产业协同与集群发展</w:t>
        </w:r>
        <w:r>
          <w:tab/>
        </w:r>
        <w:r>
          <w:fldChar w:fldCharType="begin"/>
        </w:r>
        <w:r>
          <w:instrText xml:space="preserve"> PAGEREF _Toc23833 \h </w:instrText>
        </w:r>
        <w:r>
          <w:fldChar w:fldCharType="separate"/>
        </w:r>
        <w:r>
          <w:t>61</w:t>
        </w:r>
        <w:r>
          <w:fldChar w:fldCharType="end"/>
        </w:r>
      </w:hyperlink>
    </w:p>
    <w:p>
      <w:pPr>
        <w:pStyle w:val="TOC2"/>
        <w:tabs>
          <w:tab w:val="right" w:leader="dot" w:pos="8306"/>
        </w:tabs>
      </w:pPr>
      <w:hyperlink w:anchor="_Toc3401" w:history="1">
        <w:r>
          <w:rPr>
            <w:rFonts w:ascii="仿宋" w:eastAsia="仿宋" w:hAnsi="仿宋" w:cs="仿宋" w:hint="eastAsia"/>
            <w:lang w:eastAsia="zh-CN"/>
          </w:rPr>
          <w:t>(一)、产业协同机制建设</w:t>
        </w:r>
        <w:r>
          <w:tab/>
        </w:r>
        <w:r>
          <w:fldChar w:fldCharType="begin"/>
        </w:r>
        <w:r>
          <w:instrText xml:space="preserve"> PAGEREF _Toc3401 \h </w:instrText>
        </w:r>
        <w:r>
          <w:fldChar w:fldCharType="separate"/>
        </w:r>
        <w:r>
          <w:t>61</w:t>
        </w:r>
        <w:r>
          <w:fldChar w:fldCharType="end"/>
        </w:r>
      </w:hyperlink>
    </w:p>
    <w:p>
      <w:pPr>
        <w:pStyle w:val="TOC2"/>
        <w:tabs>
          <w:tab w:val="right" w:leader="dot" w:pos="8306"/>
        </w:tabs>
      </w:pPr>
      <w:hyperlink w:anchor="_Toc18100" w:history="1">
        <w:r>
          <w:rPr>
            <w:rFonts w:ascii="仿宋" w:eastAsia="仿宋" w:hAnsi="仿宋" w:cs="仿宋" w:hint="eastAsia"/>
            <w:lang w:eastAsia="zh-CN"/>
          </w:rPr>
          <w:t>(二)、产业集群培育与发展</w:t>
        </w:r>
        <w:r>
          <w:tab/>
        </w:r>
        <w:r>
          <w:fldChar w:fldCharType="begin"/>
        </w:r>
        <w:r>
          <w:instrText xml:space="preserve"> PAGEREF _Toc18100 \h </w:instrText>
        </w:r>
        <w:r>
          <w:fldChar w:fldCharType="separate"/>
        </w:r>
        <w:r>
          <w:t>62</w:t>
        </w:r>
        <w:r>
          <w:fldChar w:fldCharType="end"/>
        </w:r>
      </w:hyperlink>
    </w:p>
    <w:p>
      <w:pPr>
        <w:pStyle w:val="TOC1"/>
        <w:tabs>
          <w:tab w:val="right" w:leader="dot" w:pos="8306"/>
        </w:tabs>
      </w:pPr>
      <w:hyperlink w:anchor="_Toc12721" w:history="1">
        <w:r>
          <w:rPr>
            <w:rFonts w:ascii="仿宋" w:eastAsia="仿宋" w:hAnsi="仿宋" w:cs="仿宋" w:hint="eastAsia"/>
            <w:lang w:eastAsia="zh-CN"/>
          </w:rPr>
          <w:t>十五、质量管理与控制</w:t>
        </w:r>
        <w:r>
          <w:tab/>
        </w:r>
        <w:r>
          <w:fldChar w:fldCharType="begin"/>
        </w:r>
        <w:r>
          <w:instrText xml:space="preserve"> PAGEREF _Toc12721 \h </w:instrText>
        </w:r>
        <w:r>
          <w:fldChar w:fldCharType="separate"/>
        </w:r>
        <w:r>
          <w:t>63</w:t>
        </w:r>
        <w:r>
          <w:fldChar w:fldCharType="end"/>
        </w:r>
      </w:hyperlink>
    </w:p>
    <w:p>
      <w:pPr>
        <w:pStyle w:val="TOC2"/>
        <w:tabs>
          <w:tab w:val="right" w:leader="dot" w:pos="8306"/>
        </w:tabs>
      </w:pPr>
      <w:hyperlink w:anchor="_Toc2928" w:history="1">
        <w:r>
          <w:rPr>
            <w:rFonts w:ascii="仿宋" w:eastAsia="仿宋" w:hAnsi="仿宋" w:cs="仿宋" w:hint="eastAsia"/>
            <w:lang w:eastAsia="zh-CN"/>
          </w:rPr>
          <w:t>(一)、质量管理体系建设</w:t>
        </w:r>
        <w:r>
          <w:tab/>
        </w:r>
        <w:r>
          <w:fldChar w:fldCharType="begin"/>
        </w:r>
        <w:r>
          <w:instrText xml:space="preserve"> PAGEREF _Toc2928 \h </w:instrText>
        </w:r>
        <w:r>
          <w:fldChar w:fldCharType="separate"/>
        </w:r>
        <w:r>
          <w:t>63</w:t>
        </w:r>
        <w:r>
          <w:fldChar w:fldCharType="end"/>
        </w:r>
      </w:hyperlink>
    </w:p>
    <w:p>
      <w:pPr>
        <w:pStyle w:val="TOC2"/>
        <w:tabs>
          <w:tab w:val="right" w:leader="dot" w:pos="8306"/>
        </w:tabs>
      </w:pPr>
      <w:hyperlink w:anchor="_Toc19643" w:history="1">
        <w:r>
          <w:rPr>
            <w:rFonts w:ascii="仿宋" w:eastAsia="仿宋" w:hAnsi="仿宋" w:cs="仿宋" w:hint="eastAsia"/>
            <w:lang w:eastAsia="zh-CN"/>
          </w:rPr>
          <w:t>(二)、质量控制措施</w:t>
        </w:r>
        <w:r>
          <w:tab/>
        </w:r>
        <w:r>
          <w:fldChar w:fldCharType="begin"/>
        </w:r>
        <w:r>
          <w:instrText xml:space="preserve"> PAGEREF _Toc19643 \h </w:instrText>
        </w:r>
        <w:r>
          <w:fldChar w:fldCharType="separate"/>
        </w:r>
        <w:r>
          <w:t>64</w:t>
        </w:r>
        <w:r>
          <w:fldChar w:fldCharType="end"/>
        </w:r>
      </w:hyperlink>
    </w:p>
    <w:p>
      <w:pPr>
        <w:pStyle w:val="TOC1"/>
        <w:tabs>
          <w:tab w:val="right" w:leader="dot" w:pos="8306"/>
        </w:tabs>
      </w:pPr>
      <w:hyperlink w:anchor="_Toc306" w:history="1">
        <w:r>
          <w:rPr>
            <w:rFonts w:ascii="仿宋" w:eastAsia="仿宋" w:hAnsi="仿宋" w:cs="仿宋" w:hint="eastAsia"/>
            <w:lang w:eastAsia="zh-CN"/>
          </w:rPr>
          <w:t>十六、项目施工方案</w:t>
        </w:r>
        <w:r>
          <w:tab/>
        </w:r>
        <w:r>
          <w:fldChar w:fldCharType="begin"/>
        </w:r>
        <w:r>
          <w:instrText xml:space="preserve"> PAGEREF _Toc306 \h </w:instrText>
        </w:r>
        <w:r>
          <w:fldChar w:fldCharType="separate"/>
        </w:r>
        <w:r>
          <w:t>65</w:t>
        </w:r>
        <w:r>
          <w:fldChar w:fldCharType="end"/>
        </w:r>
      </w:hyperlink>
    </w:p>
    <w:p>
      <w:pPr>
        <w:pStyle w:val="TOC2"/>
        <w:tabs>
          <w:tab w:val="right" w:leader="dot" w:pos="8306"/>
        </w:tabs>
      </w:pPr>
      <w:hyperlink w:anchor="_Toc3831" w:history="1">
        <w:r>
          <w:rPr>
            <w:rFonts w:ascii="仿宋" w:eastAsia="仿宋" w:hAnsi="仿宋" w:cs="仿宋" w:hint="eastAsia"/>
            <w:lang w:eastAsia="zh-CN"/>
          </w:rPr>
          <w:t>(一)、施工组织设计</w:t>
        </w:r>
        <w:r>
          <w:tab/>
        </w:r>
        <w:r>
          <w:fldChar w:fldCharType="begin"/>
        </w:r>
        <w:r>
          <w:instrText xml:space="preserve"> PAGEREF _Toc3831 \h </w:instrText>
        </w:r>
        <w:r>
          <w:fldChar w:fldCharType="separate"/>
        </w:r>
        <w:r>
          <w:t>65</w:t>
        </w:r>
        <w:r>
          <w:fldChar w:fldCharType="end"/>
        </w:r>
      </w:hyperlink>
    </w:p>
    <w:p>
      <w:pPr>
        <w:pStyle w:val="TOC2"/>
        <w:tabs>
          <w:tab w:val="right" w:leader="dot" w:pos="8306"/>
        </w:tabs>
      </w:pPr>
      <w:hyperlink w:anchor="_Toc26523" w:history="1">
        <w:r>
          <w:rPr>
            <w:rFonts w:ascii="仿宋" w:eastAsia="仿宋" w:hAnsi="仿宋" w:cs="仿宋" w:hint="eastAsia"/>
            <w:lang w:eastAsia="zh-CN"/>
          </w:rPr>
          <w:t>(二)、施工工艺与技术路线</w:t>
        </w:r>
        <w:r>
          <w:tab/>
        </w:r>
        <w:r>
          <w:fldChar w:fldCharType="begin"/>
        </w:r>
        <w:r>
          <w:instrText xml:space="preserve"> PAGEREF _Toc26523 \h </w:instrText>
        </w:r>
        <w:r>
          <w:fldChar w:fldCharType="separate"/>
        </w:r>
        <w:r>
          <w:t>67</w:t>
        </w:r>
        <w:r>
          <w:fldChar w:fldCharType="end"/>
        </w:r>
      </w:hyperlink>
    </w:p>
    <w:p>
      <w:pPr>
        <w:pStyle w:val="TOC2"/>
        <w:tabs>
          <w:tab w:val="right" w:leader="dot" w:pos="8306"/>
        </w:tabs>
      </w:pPr>
      <w:hyperlink w:anchor="_Toc3466" w:history="1">
        <w:r>
          <w:rPr>
            <w:rFonts w:ascii="仿宋" w:eastAsia="仿宋" w:hAnsi="仿宋" w:cs="仿宋" w:hint="eastAsia"/>
            <w:lang w:eastAsia="zh-CN"/>
          </w:rPr>
          <w:t>(三)、关键节点施工计划</w:t>
        </w:r>
        <w:r>
          <w:tab/>
        </w:r>
        <w:r>
          <w:fldChar w:fldCharType="begin"/>
        </w:r>
        <w:r>
          <w:instrText xml:space="preserve"> PAGEREF _Toc3466 \h </w:instrText>
        </w:r>
        <w:r>
          <w:fldChar w:fldCharType="separate"/>
        </w:r>
        <w:r>
          <w:t>68</w:t>
        </w:r>
        <w:r>
          <w:fldChar w:fldCharType="end"/>
        </w:r>
      </w:hyperlink>
    </w:p>
    <w:p>
      <w:pPr>
        <w:pStyle w:val="TOC2"/>
        <w:tabs>
          <w:tab w:val="right" w:leader="dot" w:pos="8306"/>
        </w:tabs>
      </w:pPr>
      <w:hyperlink w:anchor="_Toc11035" w:history="1">
        <w:r>
          <w:rPr>
            <w:rFonts w:ascii="仿宋" w:eastAsia="仿宋" w:hAnsi="仿宋" w:cs="仿宋" w:hint="eastAsia"/>
            <w:lang w:eastAsia="zh-CN"/>
          </w:rPr>
          <w:t>(四)、施工现场管理</w:t>
        </w:r>
        <w:r>
          <w:tab/>
        </w:r>
        <w:r>
          <w:fldChar w:fldCharType="begin"/>
        </w:r>
        <w:r>
          <w:instrText xml:space="preserve"> PAGEREF _Toc11035 \h </w:instrText>
        </w:r>
        <w:r>
          <w:fldChar w:fldCharType="separate"/>
        </w:r>
        <w:r>
          <w:t>70</w:t>
        </w:r>
        <w:r>
          <w:fldChar w:fldCharType="end"/>
        </w:r>
      </w:hyperlink>
    </w:p>
    <w:p>
      <w:pPr>
        <w:pStyle w:val="TOC1"/>
        <w:tabs>
          <w:tab w:val="right" w:leader="dot" w:pos="8306"/>
        </w:tabs>
      </w:pPr>
      <w:hyperlink w:anchor="_Toc1915" w:history="1">
        <w:r>
          <w:rPr>
            <w:rFonts w:ascii="仿宋" w:eastAsia="仿宋" w:hAnsi="仿宋" w:cs="仿宋" w:hint="eastAsia"/>
            <w:lang w:eastAsia="zh-CN"/>
          </w:rPr>
          <w:t>十七、创新驱动与持续发展</w:t>
        </w:r>
        <w:r>
          <w:tab/>
        </w:r>
        <w:r>
          <w:fldChar w:fldCharType="begin"/>
        </w:r>
        <w:r>
          <w:instrText xml:space="preserve"> PAGEREF _Toc1915 \h </w:instrText>
        </w:r>
        <w:r>
          <w:fldChar w:fldCharType="separate"/>
        </w:r>
        <w:r>
          <w:t>72</w:t>
        </w:r>
        <w:r>
          <w:fldChar w:fldCharType="end"/>
        </w:r>
      </w:hyperlink>
    </w:p>
    <w:p>
      <w:pPr>
        <w:pStyle w:val="TOC2"/>
        <w:tabs>
          <w:tab w:val="right" w:leader="dot" w:pos="8306"/>
        </w:tabs>
      </w:pPr>
      <w:hyperlink w:anchor="_Toc27027" w:history="1">
        <w:r>
          <w:rPr>
            <w:rFonts w:ascii="仿宋" w:eastAsia="仿宋" w:hAnsi="仿宋" w:cs="仿宋" w:hint="eastAsia"/>
            <w:lang w:eastAsia="zh-CN"/>
          </w:rPr>
          <w:t>(一)、创新驱动战略实施</w:t>
        </w:r>
        <w:r>
          <w:tab/>
        </w:r>
        <w:r>
          <w:fldChar w:fldCharType="begin"/>
        </w:r>
        <w:r>
          <w:instrText xml:space="preserve"> PAGEREF _Toc27027 \h </w:instrText>
        </w:r>
        <w:r>
          <w:fldChar w:fldCharType="separate"/>
        </w:r>
        <w:r>
          <w:t>72</w:t>
        </w:r>
        <w:r>
          <w:fldChar w:fldCharType="end"/>
        </w:r>
      </w:hyperlink>
    </w:p>
    <w:p>
      <w:pPr>
        <w:pStyle w:val="TOC2"/>
        <w:tabs>
          <w:tab w:val="right" w:leader="dot" w:pos="8306"/>
        </w:tabs>
      </w:pPr>
      <w:hyperlink w:anchor="_Toc23124" w:history="1">
        <w:r>
          <w:rPr>
            <w:rFonts w:ascii="仿宋" w:eastAsia="仿宋" w:hAnsi="仿宋" w:cs="仿宋" w:hint="eastAsia"/>
            <w:lang w:eastAsia="zh-CN"/>
          </w:rPr>
          <w:t>(二)、持续发展路径探索</w:t>
        </w:r>
        <w:r>
          <w:tab/>
        </w:r>
        <w:r>
          <w:fldChar w:fldCharType="begin"/>
        </w:r>
        <w:r>
          <w:instrText xml:space="preserve"> PAGEREF _Toc23124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6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0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高血压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抗高血压药项目还将参与当地的环保活动和计划，如资助当地的环境保护项目或与社区合作进行环保宣传活动。通过这些活动，项目不仅能够提高自身的环境表现，还能在当地社区中树立积极的环保形象。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838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抗高血压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抗高血压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抗高血压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54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60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在抗高血压药项目启动前，将进行一系列深入的地质调查，包括钻探和土壤取样，以深入了解项目区域的地层结构和土壤组成。特别是对于土壤的承载能力和地下水位的深度进行详细评估。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完成初始的地质风险评估后，抗高血压药项目将安装长期地质监测设备，如倾斜仪、裂缝计和地下水位计，以持续监测地质条件的变化。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51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290"/>
      <w:r>
        <w:rPr>
          <w:rFonts w:ascii="仿宋" w:eastAsia="仿宋" w:hAnsi="仿宋" w:cs="仿宋" w:hint="eastAsia"/>
          <w:sz w:val="28"/>
          <w:lang w:eastAsia="zh-CN"/>
        </w:rPr>
        <w:t>二、抗高血压药项目概论</w:t>
      </w:r>
      <w:bookmarkEnd w:id="8"/>
    </w:p>
    <w:p>
      <w:pPr>
        <w:pStyle w:val="Heading2"/>
        <w:rPr>
          <w:rFonts w:ascii="仿宋" w:eastAsia="仿宋" w:hAnsi="仿宋" w:cs="仿宋" w:hint="eastAsia"/>
          <w:lang w:eastAsia="zh-CN"/>
        </w:rPr>
      </w:pPr>
      <w:bookmarkStart w:id="9" w:name="_Toc31117"/>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抗高血压药项目的申报单位是“XXX实业发展公司”，这是一家在其所处行业内备受尊敬的企业。公司自成立以来，通过其在抗高血压药项目中表现出的创新精神和卓越执行力，在市场上赢得了显著的地位。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该公司的法定代表人秦XX，在抗高血压药项目及其他多个行业领域中都有着显著的贡献。秦XX以其出色的领导才能和敏锐的商业洞察力，带领公司在抗高血压药项目等多个领域实现了持续的成长和成功。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抗高血压药项目的重要合作伙伴。公司专注于[行业名称]领域，以创新作为驱动力，不断推动技术进步和市场扩张。在抗高血压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抗高血压药项目中展现了强劲的增长和稳定的财务表现。公司通过有效的策略，在抗高血压药项目中扩大了其市场份额并增强了盈利能力。同时，公司积极承担社会责任，参与各类社会公益项目，增强了其在抗高血压药项目中的品牌形象和社会影响力。</w:t>
      </w:r>
    </w:p>
    <w:p>
      <w:pPr>
        <w:pStyle w:val="Heading2"/>
        <w:ind w:firstLine="560" w:firstLineChars="200"/>
        <w:rPr>
          <w:rFonts w:ascii="仿宋" w:eastAsia="仿宋" w:hAnsi="仿宋" w:cs="仿宋" w:hint="eastAsia"/>
          <w:sz w:val="28"/>
          <w:lang w:eastAsia="zh-CN"/>
        </w:rPr>
      </w:pPr>
      <w:bookmarkStart w:id="10" w:name="_Toc13158"/>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https://d.book118.com/746103123224010034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DB5E94"/>
    <w:rsid w:val="01DB5E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103123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2024-01-07T09:37:00Z</dcterms:created>
  <dcterms:modified xsi:type="dcterms:W3CDTF">2024-01-07T09:37:51Z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935D412DCC904324B5C819D8E17ED854_11</vt:lpwstr>
  </property>
  <property fmtid="{D5CDD505-2E9C-101B-9397-08002B2CF9AE}" pid="3" name="KSOProductBuildVer">
    <vt:lpwstr>2052-12.1.0.16120</vt:lpwstr>
  </property>
</Properties>
</file>