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1、圆轴扭转时圆轴截面上任意一点的（　　　）与该点到圆心的半径成正比。</w:t>
        <w:br/>
        <w:t>A.切应力</w:t>
        <w:br/>
        <w:t>B.剪应力</w:t>
        <w:br/>
        <w:t>C.正应力</w:t>
        <w:br/>
        <w:t>D.拉应力</w:t>
        <w:br/>
        <w:br/>
        <w:t xml:space="preserve">【答案】：A </w:t>
      </w:r>
    </w:p>
    <w:p>
      <w:r>
        <w:t>2、跨度1.5m的现浇钢筋混凝土平台板的底模板，拆除时所需的混凝土强度为（　　　）。设计要求混凝土立方体抗压强度标准值。</w:t>
        <w:br/>
        <w:t>A.50％</w:t>
        <w:br/>
        <w:t>B.75％</w:t>
        <w:br/>
        <w:t>C.100％</w:t>
        <w:br/>
        <w:t>D.无限制</w:t>
        <w:br/>
        <w:br/>
        <w:t xml:space="preserve">【答案】：A </w:t>
      </w:r>
    </w:p>
    <w:p>
      <w:pPr>
        <w:sectPr w:rsidSect="00034616">
          <w:pgSz w:w="12240" w:h="15840"/>
          <w:pgMar w:top="1440" w:right="1800" w:bottom="1440" w:left="1800" w:header="720" w:footer="720" w:gutter="0"/>
          <w:cols w:space="720"/>
          <w:docGrid w:linePitch="360"/>
        </w:sectPr>
      </w:pPr>
      <w:r>
        <w:t>3、为了保证砂浆的质量，需将石灰预先充分“陈伏”熟化制成石灰膏，然后再掺人砂浆中搅拌均匀。磨细生石灰粉的熟化时间不得少于（　　　）。</w:t>
        <w:br/>
        <w:t>A.2d</w:t>
        <w:br/>
        <w:t>B.7d</w:t>
        <w:br/>
        <w:t>C.14d</w:t>
        <w:br/>
        <w:t>D.28d</w:t>
        <w:br/>
        <w:br/>
        <w:t xml:space="preserve">【答案】：A </w:t>
      </w:r>
    </w:p>
    <w:p>
      <w:r>
        <w:t>4、劳动者在同一用人单位连续工作满（　　　）年以上，当事人双方同意续延劳动合同的，如果劳动者提出订立无固定限期的劳动合同，应当订立无固定限期的劳动合同。</w:t>
        <w:br/>
        <w:t>A.20</w:t>
        <w:br/>
        <w:t>B.15</w:t>
        <w:br/>
        <w:t>C.5</w:t>
        <w:br/>
        <w:t>D.10</w:t>
        <w:br/>
        <w:br/>
        <w:t xml:space="preserve">【答案】：D </w:t>
      </w:r>
    </w:p>
    <w:p>
      <w:r>
        <w:t>5、2013年1月,甲建筑材料公司聘请王某担任推销员,但2013年3月,由于王某怀孕,身体健康状况欠佳,未能完成任务,为此,公司按合同的约定扣减工资,只发生活费,其后,又有两个月均未能完成承包任务,因此,甲公司做出解除与王某的劳动合同。下列选项中表述正确的是( )。（  ）</w:t>
        <w:br/>
        <w:t>A.由于在试用期内,甲公司可以随时解除劳动合同</w:t>
        <w:br/>
        <w:t>B.由于王某不能胜任工作,甲公司应提前30日通知王某,解除劳动合同</w:t>
        <w:br/>
        <w:t>C.甲公司可以支付王某一个月工资后解除劳动合同</w:t>
        <w:br/>
        <w:t>D.由于王某在怀孕期间,所以甲公司不能解除劳动合同</w:t>
        <w:br/>
        <w:br/>
        <w:t xml:space="preserve">【答案】：D </w:t>
      </w:r>
    </w:p>
    <w:p>
      <w:r>
        <w:t>6、下列属于时间参数的是（　　　）。</w:t>
        <w:br/>
        <w:t>A.施工段数</w:t>
        <w:br/>
        <w:t>B.施工过程数</w:t>
        <w:br/>
        <w:t>C.流水节拍</w:t>
        <w:br/>
        <w:t>D.施工层数</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7、多层建筑物在计算建筑面积时，建筑物净高在1.20m至2.10m时应计算（　　　）。</w:t>
        <w:br/>
        <w:t>A.全部面积</w:t>
        <w:br/>
        <w:t>B.1/2面积</w:t>
        <w:br/>
        <w:t>C.1/3面积</w:t>
        <w:br/>
        <w:t>D.1/4面积</w:t>
        <w:br/>
        <w:br/>
        <w:t>【答案】：B</w:t>
      </w:r>
      <w:r>
        <w:t xml:space="preserve"> </w:t>
      </w:r>
    </w:p>
    <w:p>
      <w:r>
        <w:t>8、进行有效的成本偏差控制，成本分析是（　　　）。</w:t>
        <w:br/>
        <w:t>A.中心</w:t>
        <w:br/>
        <w:t>B.重点</w:t>
        <w:br/>
        <w:t>C.核心</w:t>
        <w:br/>
        <w:t>D.关键</w:t>
        <w:br/>
        <w:br/>
        <w:t xml:space="preserve">【答案】：D </w:t>
      </w:r>
    </w:p>
    <w:p>
      <w:r>
        <w:t>9、2005年2月1日小李经过面试合格后并与某建筑公司签订了为期5年的用工合同,并约定了试用期,则试用期最迟至( )。（  ）</w:t>
        <w:br/>
        <w:t>A.2005年2月28日</w:t>
        <w:br/>
        <w:t>B.2005年5月31日</w:t>
        <w:br/>
        <w:t>C.2005年8月1日</w:t>
        <w:br/>
        <w:t>D.2006年2月1日</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r>
        <w:t>10、建设工程项目质量控制系统运行机制的核心在于它的（　　　）。</w:t>
        <w:br/>
        <w:t>A.动力机制</w:t>
        <w:br/>
        <w:t>B.约束机制</w:t>
        <w:br/>
        <w:t>C.反馈机制</w:t>
        <w:br/>
        <w:t>D.持续改进机制</w:t>
        <w:br/>
        <w:br/>
        <w:t xml:space="preserve">【答案】：A </w:t>
      </w:r>
    </w:p>
    <w:p>
      <w:r>
        <w:t>11、关于建筑物面积计算规则的表述，错误的是（　　　）。</w:t>
        <w:br/>
        <w:t>A.建筑物外墙外侧有保温隔热层的，应按保温隔热层中心线计算建筑面积</w:t>
        <w:br/>
        <w:t>B.B以幕墙作为围护结构的建筑物，应按幕墙外边线计算建筑面积</w:t>
        <w:br/>
        <w:t>C.高低联跨的建筑物，应以高跨结构外边线为界分别计算建筑面积</w:t>
        <w:br/>
        <w:t>D.建筑物内的变形缝，应按其自然层合并在建筑物面积内计算</w:t>
        <w:br/>
        <w:br/>
        <w:t xml:space="preserve">【答案】：A </w:t>
      </w:r>
    </w:p>
    <w:p>
      <w:r>
        <w:t>12、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A.JC</w:t>
        <w:br/>
        <w:t>B.HG</w:t>
        <w:br/>
        <w:t>C.GB</w:t>
        <w:br/>
        <w:t>D.GB/T</w:t>
        <w:br/>
        <w:br/>
        <w:t xml:space="preserve">【答案】：D </w:t>
      </w:r>
    </w:p>
    <w:p>
      <w:r>
        <w:t>13、扭矩正负号规定：采用（　　　）。</w:t>
        <w:br/>
        <w:t>A.直角坐标法则</w:t>
        <w:br/>
        <w:t>B.右手螺旋法则</w:t>
        <w:br/>
        <w:t>C.极坐标法则</w:t>
        <w:br/>
        <w:t>D.左手螺旋法则</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14、平面汇交力系中的力对平面任一点的力矩，等于（　　　）。</w:t>
        <w:br/>
        <w:t>A.力与该力到矩心的距离的乘积</w:t>
        <w:br/>
        <w:t>B.力与矩心到该力作用线的垂直距离的乘积</w:t>
        <w:br/>
        <w:t>C.该力与其他力的合力对此点产生的力矩</w:t>
        <w:br/>
        <w:t>D.该力的各个分力对此点的力矩大小之和</w:t>
        <w:br/>
        <w:br/>
        <w:t>【答案】：D</w:t>
      </w:r>
      <w:r>
        <w:t xml:space="preserve"> </w:t>
      </w:r>
    </w:p>
    <w:p>
      <w:r>
        <w:t>15、按照操作者所承担的任务，依据定额及有关资料进行严格的数量控制，（　　　）是控制工程消耗的重要关口，是实现节约的重要手段。</w:t>
        <w:br/>
        <w:t>A.监督使用</w:t>
        <w:br/>
        <w:t>B.控制领发</w:t>
        <w:br/>
        <w:t>C.准确核算</w:t>
        <w:br/>
        <w:t>D.妥善保管</w:t>
        <w:br/>
        <w:br/>
        <w:t xml:space="preserve">【答案】：B </w:t>
      </w:r>
    </w:p>
    <w:p>
      <w:r>
        <w:t>16、建筑工程安全生产管理必须坚持安全第一、预防为主的方针，建立健全安全生产的责任制度和（　　　）制度。</w:t>
        <w:br/>
        <w:t>A.群防</w:t>
        <w:br/>
        <w:t>B.群治</w:t>
        <w:br/>
        <w:t>C.群防群治</w:t>
        <w:br/>
        <w:t>D.问责</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r>
        <w:t>17、下列关于建筑绝热材料的相关说法中，正确的的是（</w:t>
      </w:r>
      <w:r>
        <w:t xml:space="preserve"> </w:t>
      </w:r>
      <w:r>
        <w:t xml:space="preserve"> </w:t>
      </w:r>
    </w:p>
    <w:p>
      <w:r>
        <w:t xml:space="preserve"> ）。</w:t>
        <w:br/>
        <w:t>A.石棉、矿棉、玻璃棉、植物纤维复合板、膨胀蛭石均属于纤维状保温隔热材料</w:t>
        <w:br/>
        <w:t>B.膨胀蛭石及其制品被广泛用于围护结构，低温及超低温保冷设备，热工设备的隔热保温，以及制作吸声制品</w:t>
        <w:br/>
        <w:t>C.矿棉可用于工业与民用建筑工程、管道、锅炉等有保温、隔热、隔声要求的部位</w:t>
        <w:br/>
        <w:t>D.泡沫玻璃可用来砌筑墙体，也可用于冷藏设备的保温或用作漂浮、过滤材料</w:t>
        <w:br/>
        <w:br/>
        <w:t>【答案】：D</w:t>
      </w:r>
      <w:r>
        <w:t xml:space="preserve"> </w:t>
      </w:r>
    </w:p>
    <w:p>
      <w:r>
        <w:t>18、烧结多孔砖根据抗压强度分为（　　　）个强度等级。</w:t>
        <w:br/>
        <w:t>A.3</w:t>
        <w:br/>
        <w:t>B.4</w:t>
        <w:br/>
        <w:t>C.5</w:t>
        <w:br/>
        <w:t>D.6</w:t>
        <w:br/>
        <w:br/>
        <w:t xml:space="preserve">【答案】：C </w:t>
      </w:r>
    </w:p>
    <w:p>
      <w:r>
        <w:t>19、普通混凝土用砂应选择（　　　）较好。</w:t>
        <w:br/>
        <w:t>A.空隙率小</w:t>
        <w:br/>
        <w:t>B.尽可能粗</w:t>
        <w:br/>
        <w:t>C.越粗越好下尽可能粗</w:t>
        <w:br/>
        <w:t>D.在空隙率小的条件</w:t>
        <w:br/>
        <w:br/>
        <w:t xml:space="preserve">【答案】：D </w:t>
      </w:r>
    </w:p>
    <w:p>
      <w:r>
        <w:t>20、普通碳素结构钢随牌号的增加，钢材的（　　　）。</w:t>
        <w:br/>
        <w:t>A.强度增加、塑性增加</w:t>
        <w:br/>
        <w:t>B.强度降低、塑性增加</w:t>
        <w:br/>
        <w:t>C.强度降低、塑性降低</w:t>
        <w:br/>
        <w:t>D.强度增加、塑性降低</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p>
    <w:p>
      <w:r>
        <w:t>21、以幕墙作为围护结构的建筑物，应按（　　　）计算建筑面积。</w:t>
        <w:br/>
        <w:t>A.原建筑边线</w:t>
        <w:br/>
        <w:t>B.幕墙外边线</w:t>
        <w:br/>
        <w:t>C.幕墙内边线</w:t>
        <w:br/>
        <w:t>D.幕墙中心线</w:t>
        <w:br/>
        <w:br/>
        <w:t>【答案】：B</w:t>
      </w:r>
      <w:r>
        <w:t xml:space="preserve"> </w:t>
      </w:r>
    </w:p>
    <w:p>
      <w:r>
        <w:t>22、样本（　　　）是将样本数据按数值大小有序排列后，位置居中的数值。</w:t>
        <w:br/>
        <w:t>A.极差</w:t>
        <w:br/>
        <w:t>B.,算术平均值</w:t>
        <w:br/>
        <w:t>C.标准差</w:t>
        <w:br/>
        <w:t>D.中位数</w:t>
        <w:br/>
        <w:br/>
        <w:t xml:space="preserve">【答案】：D </w:t>
      </w:r>
    </w:p>
    <w:p>
      <w:r>
        <w:t>23、硅酸盐水泥适用于下列（　　　）混凝土工程。</w:t>
        <w:br/>
        <w:t>A.大体积</w:t>
        <w:br/>
        <w:t>B.耐热</w:t>
        <w:br/>
        <w:t>C.预应力钢筋</w:t>
        <w:br/>
        <w:t>D.受海水侵蚀</w:t>
        <w:br/>
        <w:br/>
        <w:t xml:space="preserve">【答案】：C </w:t>
      </w:r>
    </w:p>
    <w:p>
      <w:r>
        <w:t>24、建筑物顶部有围护结构的楼梯间、水箱间、电梯机房等，层高不足2.2m者应计算（　　　）</w:t>
        <w:br/>
        <w:t>A.全部面积</w:t>
        <w:br/>
        <w:t>B.1/2面积</w:t>
        <w:br/>
        <w:t>C.不计算面积</w:t>
        <w:br/>
        <w:t>D.3/4面积</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25、下列哪种砖是以黏土、页岩、煤矸石为主要原料，经过制坯成型、干燥、焙烧而成的一种具有多排小孔的制品。（　　　）</w:t>
        <w:br/>
        <w:t>A.蒸压灰砂砖</w:t>
        <w:br/>
        <w:t>B.烧结空心砖</w:t>
        <w:br/>
        <w:t>C.烧结普通砖</w:t>
        <w:br/>
        <w:t>D.烧结多孔砖</w:t>
        <w:br/>
        <w:br/>
        <w:t>【答案】：D</w:t>
      </w:r>
      <w:r>
        <w:t xml:space="preserve"> </w:t>
      </w:r>
    </w:p>
    <w:p>
      <w:r>
        <w:t>26、专用材料一般采用哪种供应方式（　　　）。</w:t>
        <w:br/>
        <w:t>A.限额供应</w:t>
        <w:br/>
        <w:t>B.中转供应</w:t>
        <w:br/>
        <w:t>C.直达供应</w:t>
        <w:br/>
        <w:t>D.甲方供应</w:t>
        <w:br/>
        <w:br/>
        <w:t xml:space="preserve">【答案】：C </w:t>
      </w:r>
    </w:p>
    <w:p>
      <w:r>
        <w:t>27、砖墙水平灰缝的砂浆饱满度应不低于（　　　）。</w:t>
        <w:br/>
        <w:t>A.50％</w:t>
        <w:br/>
        <w:t>B.70％</w:t>
        <w:br/>
        <w:t>C.80％</w:t>
        <w:br/>
        <w:t>D.95％</w:t>
        <w:br/>
        <w:br/>
        <w:t xml:space="preserve">【答案】：C </w:t>
      </w:r>
    </w:p>
    <w:p>
      <w:r>
        <w:t>28、和易性是满足施工工艺要求的综合性质，包括（　　　）。</w:t>
        <w:br/>
        <w:t>A.流动性、黏聚性和保水性</w:t>
        <w:br/>
        <w:t>B.流动性和保水性</w:t>
        <w:br/>
        <w:t>C.流动性和黏聚性性</w:t>
        <w:br/>
        <w:t>D.以上答案都不正确</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29、提高混凝土拌合物的流动性，可采取的措施是（　　　）。</w:t>
        <w:br/>
        <w:t>A.增加单位用水量</w:t>
        <w:br/>
        <w:t>B.提高砂率</w:t>
        <w:br/>
        <w:t>C.增大水灰比</w:t>
        <w:br/>
        <w:t>D.在保持水灰比一定的条件下，同时增加水泥用量和用水量</w:t>
        <w:br/>
        <w:br/>
        <w:t>【答案】：D</w:t>
      </w:r>
      <w:r>
        <w:t xml:space="preserve"> </w:t>
      </w:r>
    </w:p>
    <w:p>
      <w:r>
        <w:t>30、以弯曲变形为主要变形的杆件称（　　　）。</w:t>
        <w:br/>
        <w:t>A.柱</w:t>
        <w:br/>
        <w:t>B.墙</w:t>
        <w:br/>
        <w:t>C.梁</w:t>
        <w:br/>
        <w:t>D.基础</w:t>
        <w:br/>
        <w:br/>
        <w:t xml:space="preserve">【答案】：C </w:t>
      </w:r>
    </w:p>
    <w:p>
      <w:r>
        <w:t>31、平面内一个刚片有（　　　）个自由度。</w:t>
        <w:br/>
        <w:t>A.1</w:t>
        <w:br/>
        <w:t>B.2</w:t>
        <w:br/>
        <w:t>C.3</w:t>
        <w:br/>
        <w:t>D.4</w:t>
        <w:br/>
        <w:br/>
        <w:t xml:space="preserve">【答案】：C </w:t>
      </w:r>
    </w:p>
    <w:p>
      <w:r>
        <w:t>32、用人单位必须为劳动者提供符合国家规定的劳动安全卫生条件和必要的劳动防护用品，对从事有职业危害作业的劳动者应当定期进行（　　　）</w:t>
        <w:br/>
        <w:t>A.健康检查</w:t>
        <w:br/>
        <w:t>B.安全培训</w:t>
        <w:br/>
        <w:t>C.安全教育</w:t>
        <w:br/>
        <w:t>D.作业交底</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33、软钢（热轧钢筋）有明显的屈服点，破坏前有明显的预兆（较大的变形，即伸长率），属（　　　）破坏。</w:t>
        <w:br/>
        <w:t>A.硬性</w:t>
        <w:br/>
        <w:t>B.脆性</w:t>
        <w:br/>
        <w:t>C.塑性</w:t>
        <w:br/>
        <w:t>D.刚性</w:t>
        <w:br/>
        <w:br/>
        <w:t>【答案】：C</w:t>
      </w:r>
      <w:r>
        <w:t xml:space="preserve"> </w:t>
      </w:r>
    </w:p>
    <w:p>
      <w:r>
        <w:t>34、施工项目质量计划由（　　　）组织有关人员编制。</w:t>
        <w:br/>
        <w:t>A.项目总监</w:t>
        <w:br/>
        <w:t>B.项目经理</w:t>
        <w:br/>
        <w:t>C.企业负责人</w:t>
        <w:br/>
        <w:t>D.项目技术负责人</w:t>
        <w:br/>
        <w:br/>
        <w:t xml:space="preserve">【答案】：B </w:t>
      </w:r>
    </w:p>
    <w:p>
      <w:r>
        <w:t>35、下列属于一般事故的是（　　　）</w:t>
        <w:br/>
        <w:t>A.机械设备直接经济损失为50001元以上，或因损坏造成停工31天以上者。</w:t>
        <w:br/>
        <w:t>B.事前不可预料的自然灾害所造成的破坏行为</w:t>
        <w:br/>
        <w:t>C.机械设备直接经济损失为20001～50000元，或因损坏造成停工15～30天者。</w:t>
        <w:br/>
        <w:t>D.机械设备直接经济损失为2000～20000元，或因损坏造成停工7～14天者。</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r>
        <w:t>36、拱与梁的主要区别是：拱在竖向荷载作用下有（　　　）。</w:t>
        <w:br/>
        <w:t>A.水平推力</w:t>
        <w:br/>
        <w:t>B.弯矩</w:t>
        <w:br/>
        <w:t>C.支座反力</w:t>
        <w:br/>
        <w:t>D.较大位移</w:t>
        <w:br/>
        <w:br/>
        <w:t xml:space="preserve">【答案】：A </w:t>
      </w:r>
    </w:p>
    <w:p>
      <w:r>
        <w:t>37、力偶可以在它的作用平面内（　　　），而不改变它对物体的作用。</w:t>
        <w:br/>
        <w:t>A.任意移动</w:t>
        <w:br/>
        <w:t>B.既不能移动也不能转动</w:t>
        <w:br/>
        <w:t>C.任意转动</w:t>
        <w:br/>
        <w:t>D.任意移动和转动</w:t>
        <w:br/>
        <w:br/>
        <w:t xml:space="preserve">【答案】：D </w:t>
      </w:r>
    </w:p>
    <w:p>
      <w:r>
        <w:t>38、根据物资对工程质量和成本的影响程度材料可分为ABC三类，其中A类指（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w:t>
        <w:br/>
        <w:t xml:space="preserve">【答案】：A </w:t>
      </w:r>
    </w:p>
    <w:p>
      <w:r>
        <w:t>39、（　　　）是指在开工前作出现场材料管理计划，参与施工组织设计的编制，规划材料存放场地、道路、做好材料预算，制定现场材料管理目标。</w:t>
        <w:br/>
        <w:t>A.全面规划</w:t>
        <w:br/>
        <w:t>B.计划进场</w:t>
        <w:br/>
        <w:t>C.控制领发</w:t>
        <w:br/>
        <w:t>D.准确核算</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p>
    <w:p>
      <w:r>
        <w:t>40、建筑业企业各资质等级标准和各类别等级资质企业承担工程的具体范围，由（　　　）会同国务院有关部门制定。</w:t>
        <w:br/>
        <w:t>A.国务院国有资产管理部门</w:t>
        <w:br/>
        <w:t>B.国务院建设主管部门</w:t>
        <w:br/>
        <w:t>C.该类企业工商注册地的建设行政主管部门</w:t>
        <w:br/>
        <w:t>D.省、自治区及直辖市建设主管部门</w:t>
        <w:br/>
        <w:br/>
        <w:t>【答案】：B</w:t>
      </w:r>
      <w:r>
        <w:t xml:space="preserve"> </w:t>
      </w:r>
    </w:p>
    <w:p>
      <w:r>
        <w:t>41、强制性国家标准的代号为（　　　）。</w:t>
        <w:br/>
        <w:t>A.GB/T</w:t>
        <w:br/>
        <w:t>B.JGJ</w:t>
        <w:br/>
        <w:t>C.JGJ/T</w:t>
        <w:br/>
        <w:t>D.GB</w:t>
        <w:br/>
        <w:br/>
        <w:t xml:space="preserve">【答案】：D </w:t>
      </w:r>
    </w:p>
    <w:p>
      <w:r>
        <w:t>42、质量手册是企业质量管理系统的（　　　）文件。</w:t>
        <w:br/>
        <w:t>A.操作性</w:t>
        <w:br/>
        <w:t>B.实施性</w:t>
        <w:br/>
        <w:t>C.纲领性</w:t>
        <w:br/>
        <w:t>D.程序性</w:t>
        <w:br/>
        <w:br/>
        <w:t xml:space="preserve">【答案】：C </w:t>
      </w:r>
    </w:p>
    <w:p>
      <w:r>
        <w:t>43、一般屋面用的沥青，软化点应比本地区屋面可能达到的最高温度高（　　　）℃以避免夏季流淌。</w:t>
        <w:br/>
        <w:t>A.5～10</w:t>
        <w:br/>
        <w:t>B.10～15</w:t>
        <w:br/>
        <w:t>C.15～20</w:t>
        <w:br/>
        <w:t>D.20～25</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44、建设工程实行施工总承包的，由（　　　）对施工现场的安全生产负总责。</w:t>
        <w:br/>
        <w:t>A.建设单位</w:t>
        <w:br/>
        <w:t>B.总承包单位</w:t>
        <w:br/>
        <w:t>C.分包单位</w:t>
        <w:br/>
        <w:t>D.监理单位</w:t>
        <w:br/>
        <w:br/>
        <w:t>【答案】：B</w:t>
      </w:r>
      <w:r>
        <w:t xml:space="preserve"> </w:t>
      </w:r>
    </w:p>
    <w:p>
      <w:r>
        <w:t>45、在抽样时，将总体中各单位归并成若干个互不交叉、互不重复的集合，然后以之为抽样单位抽取样本的一种抽样方式称为（　　　）</w:t>
        <w:br/>
        <w:t>A.整群抽样</w:t>
        <w:br/>
        <w:t>B.等距抽样</w:t>
        <w:br/>
        <w:t>C.分层抽样</w:t>
        <w:br/>
        <w:t>D.两阶段随机抽样</w:t>
        <w:br/>
        <w:br/>
        <w:t xml:space="preserve">【答案】：A </w:t>
      </w:r>
    </w:p>
    <w:p>
      <w:r>
        <w:t>46、下列各项,不属于常用早强剂的是( )。（  ）</w:t>
        <w:br/>
        <w:t>A.氯盐类早强剂</w:t>
        <w:br/>
        <w:t>B.硝酸盐类早强剂</w:t>
        <w:br/>
        <w:t>C.硫酸盐类早强剂</w:t>
        <w:br/>
        <w:t>D.有机胺类早强剂</w:t>
        <w:br/>
        <w:br/>
        <w:t xml:space="preserve">【答案】：B </w:t>
      </w:r>
    </w:p>
    <w:p>
      <w:r>
        <w:t>47、（　　　）不属于建筑企业材料管理工作的基本任务。</w:t>
        <w:br/>
        <w:t>A.严格经济核算，降低成本，提高效益</w:t>
        <w:br/>
        <w:t>B.加强施工现场材料管理，坚持定额供料</w:t>
        <w:br/>
        <w:t>C.全面管供、管用、管节约和管回收、修旧利废</w:t>
        <w:br/>
        <w:t>D.提高供应管理水平，保证工程进度</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48、在低碳钢拉伸试验中比例极限对应的阶段是（　　　）</w:t>
        <w:br/>
        <w:t>A.弹性阶段</w:t>
        <w:br/>
        <w:t>B.屈服阶段</w:t>
        <w:br/>
        <w:t>C.强化阶段</w:t>
        <w:br/>
        <w:t>D.颈缩阶段</w:t>
        <w:br/>
        <w:br/>
        <w:t>【答案】：A</w:t>
      </w:r>
      <w:r>
        <w:t xml:space="preserve"> </w:t>
      </w:r>
    </w:p>
    <w:p>
      <w:r>
        <w:t>49、机械设备报废处理原理（　　　）。</w:t>
        <w:br/>
        <w:t>A.对报废设备的零部件拆卸，必须经设备管理部门同意，并办理有关手续，其余部分一律送交总公司规定的回收公司</w:t>
        <w:br/>
        <w:t>B.设备主要结构、部件已严重损坏，虽经修理其性能仍达不到技术要求和不能保证安全生产的</w:t>
        <w:br/>
        <w:t>C.修理费过高，在经济上不如更新合算的</w:t>
        <w:br/>
        <w:t>D.设备超过使用周期年限、非标准专用设备或无配件来源的</w:t>
        <w:br/>
        <w:br/>
        <w:t xml:space="preserve">【答案】：A </w:t>
      </w:r>
    </w:p>
    <w:p>
      <w:r>
        <w:t>50、考虑经济的原则，用来确定控制界限的方法为（　　　）。</w:t>
        <w:br/>
        <w:t>A.二倍标准差法</w:t>
        <w:br/>
        <w:t>B.三倍标准差法</w:t>
        <w:br/>
        <w:t>C.四倍标准差法</w:t>
        <w:br/>
        <w:t>D.1.5倍标准差法</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r>
        <w:t>51、地下室是指房间地平面低于室外地平面的高度超过该房间净高的（　　　）者为地下室。</w:t>
        <w:br/>
        <w:t>A.1</w:t>
        <w:br/>
        <w:t>B.1/2</w:t>
        <w:br/>
        <w:t>C.1/3</w:t>
        <w:br/>
        <w:t>D.1/4</w:t>
        <w:br/>
        <w:br/>
        <w:t xml:space="preserve">【答案】：B </w:t>
      </w:r>
    </w:p>
    <w:p>
      <w:r>
        <w:t>52、《劳动法》第21条规定，试用期最长不超过（　　　）。</w:t>
        <w:br/>
        <w:t>A.3个月</w:t>
        <w:br/>
        <w:t>B.6个月</w:t>
        <w:br/>
        <w:t>C.9个月</w:t>
        <w:br/>
        <w:t>D.12个月</w:t>
        <w:br/>
        <w:br/>
        <w:t xml:space="preserve">【答案】：B </w:t>
      </w:r>
    </w:p>
    <w:p>
      <w:r>
        <w:t>53、静定结构的几何组成特征是（　　　）。</w:t>
        <w:br/>
        <w:t>A.体系几何可变</w:t>
        <w:br/>
        <w:t>B.体系几何不变且无多余约束</w:t>
        <w:br/>
        <w:t>C.体系几何瞬变</w:t>
        <w:br/>
        <w:t>D.体系几何不变</w:t>
        <w:br/>
        <w:br/>
        <w:t xml:space="preserve">【答案】：B </w:t>
      </w:r>
    </w:p>
    <w:p>
      <w:r>
        <w:t>54、（　　　）不可以提高企业管理水平、加强材料管理、降低材料消耗。</w:t>
        <w:br/>
        <w:t>A.加强基础管理是降低材料消耗的基本条件</w:t>
        <w:br/>
        <w:t>B.合理供料、一次就位、减少二次搬运和堆基损失</w:t>
        <w:br/>
        <w:t>C.开展文明施工，所谓“走进工地，脚踏钱币\"就是对施工现场浪费材料的形象鼓励</w:t>
        <w:br/>
        <w:t>D.回收利用、修旧利废</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55、浇筑大体积混凝土基础应选用（　　　）</w:t>
        <w:br/>
        <w:t>A.硅酸盐水泥</w:t>
        <w:br/>
        <w:t>B.硅酸盐膨胀水泥</w:t>
        <w:br/>
        <w:t>C.高铝水泥</w:t>
        <w:br/>
        <w:t>D.矿渣水泥</w:t>
        <w:br/>
        <w:br/>
        <w:t>【答案】：D</w:t>
      </w:r>
      <w:r>
        <w:t xml:space="preserve"> </w:t>
      </w:r>
    </w:p>
    <w:p>
      <w:r>
        <w:t>56、在抽样时，将总体分成互不交叉的层，然后按一定的比例，从各层次独立地抽取一定数量的个体，将各层次取出的个体合在一起作为样本，这种抽样方法称为（　　　）。</w:t>
        <w:br/>
        <w:t>A.整群抽样</w:t>
        <w:br/>
        <w:t>B.等距抽样</w:t>
        <w:br/>
        <w:t>C.分层抽样</w:t>
        <w:br/>
        <w:t>D.两阶段随机抽样</w:t>
        <w:br/>
        <w:br/>
        <w:t xml:space="preserve">【答案】：C </w:t>
      </w:r>
    </w:p>
    <w:p>
      <w:r>
        <w:t>57、砌块按产品主规格的尺寸，可分为大型砌块、中型砌块和小型砌块。其中，小型砌块的高度（　　　）。</w:t>
        <w:br/>
        <w:t>A.大于980mm</w:t>
        <w:br/>
        <w:t>B.为380～980mm</w:t>
        <w:br/>
        <w:t>C.小于380mm</w:t>
        <w:br/>
        <w:t>D.大于115mm、小于380mm</w:t>
        <w:br/>
        <w:br/>
        <w:t xml:space="preserve">【答案】：D </w:t>
      </w:r>
    </w:p>
    <w:p>
      <w:r>
        <w:t>58、以扭转变形为主的杆件称为（　　　）。</w:t>
        <w:br/>
        <w:t>A.梁</w:t>
        <w:br/>
        <w:t>B.轴</w:t>
        <w:br/>
        <w:t>C.柱</w:t>
        <w:br/>
        <w:t>D.桁架</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59、试件受拉出现颈缩现象并断裂时的强度称为（　　　）。</w:t>
        <w:br/>
        <w:t>A.屈服强度</w:t>
        <w:br/>
        <w:t>B.弹性强度</w:t>
        <w:br/>
        <w:t>C.极限强度</w:t>
        <w:br/>
        <w:t>D.塑性强度</w:t>
        <w:br/>
        <w:br/>
        <w:t>【答案】：C</w:t>
      </w:r>
      <w:r>
        <w:t xml:space="preserve"> </w:t>
      </w:r>
    </w:p>
    <w:p>
      <w:r>
        <w:t>60、（　　　）广泛用于各类建筑防水、防潮工程，尤其适用于寒冷地区和结构变形频繁的建筑物防水。</w:t>
        <w:br/>
        <w:t>A.再生橡胶改性沥青防水卷材</w:t>
        <w:br/>
        <w:t>B.SBS橡胶改性沥青防水卷材</w:t>
        <w:br/>
        <w:t>C.APP改性沥青防水卷材</w:t>
        <w:br/>
        <w:t>D.焦油沥青耐低温防水卷材</w:t>
        <w:br/>
        <w:br/>
        <w:t xml:space="preserve">【答案】：B </w:t>
      </w:r>
    </w:p>
    <w:p>
      <w:r>
        <w:t>61、现场拌制的砂浆应随拌随用，一般情况下拌制的砂浆应在（　　　）内使用完毕。</w:t>
        <w:br/>
        <w:t>A.1h</w:t>
        <w:br/>
        <w:t>B.2h</w:t>
        <w:br/>
        <w:t>C.3h</w:t>
        <w:br/>
        <w:t>D.4h</w:t>
        <w:br/>
        <w:br/>
        <w:t xml:space="preserve">【答案】：C </w:t>
      </w:r>
    </w:p>
    <w:p>
      <w:r>
        <w:t>62、砌筑毛石砌体时，砌筑砂浆的细骨料宜选用（　　　）。</w:t>
        <w:br/>
        <w:t>A.粗砂</w:t>
        <w:br/>
        <w:t>B.中砂</w:t>
        <w:br/>
        <w:t>C.细砂</w:t>
        <w:br/>
        <w:t>D.特细砂</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p>
    <w:p>
      <w:r>
        <w:t>63、把质量管理各方面的具体要求落实到每个责任主体、每个部门、每个工作岗位，以便使质量工作事事有人管、人人有专责、办事有标准、工作有检查、检查有考核。要将质量责任制与经济利益有机结合，把质量责任作为经济考核的主要内容。这是指施工项目质量控制体系建立中的（　　　）。</w:t>
        <w:br/>
        <w:t>A.分层次规划原则</w:t>
        <w:br/>
        <w:t>B.总目标分解原则</w:t>
        <w:br/>
        <w:t>C.质量责任制原则</w:t>
        <w:br/>
        <w:t>D.系统有效性原则</w:t>
        <w:br/>
        <w:br/>
        <w:t>【答案】：C</w:t>
      </w:r>
      <w:r>
        <w:t xml:space="preserve"> </w:t>
      </w:r>
    </w:p>
    <w:p>
      <w:r>
        <w:t>64、线弹性平面弯曲时，中性轴（　　　）弯矩作用平面。</w:t>
        <w:br/>
        <w:t>A.倾斜于</w:t>
        <w:br/>
        <w:t>B.平行于</w:t>
        <w:br/>
        <w:t>C.垂直于</w:t>
        <w:br/>
        <w:t>D.对称于</w:t>
        <w:br/>
        <w:br/>
        <w:t xml:space="preserve">【答案】：C </w:t>
      </w:r>
    </w:p>
    <w:p>
      <w:r>
        <w:t>65、企业定额是指由施工企业根据自身具体情况，参照（　　　）定额的水平制定的。</w:t>
        <w:br/>
        <w:t>A.企业</w:t>
        <w:br/>
        <w:t>B.国家</w:t>
        <w:br/>
        <w:t>C.部门</w:t>
        <w:br/>
        <w:t>D.国家、部门或地区</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p>
    <w:p>
      <w:r>
        <w:t>66、禁止施工单位超越本单位（　　　）的业务范围或者以其他施工单位的名义承揽工程。</w:t>
        <w:br/>
        <w:t>A.企业代码证</w:t>
        <w:br/>
        <w:t>B.银行账号</w:t>
        <w:br/>
        <w:t>C.税务登记证</w:t>
        <w:br/>
        <w:t>D.资质等级许可</w:t>
        <w:br/>
        <w:br/>
        <w:t>【答案】：D</w:t>
      </w:r>
      <w:r>
        <w:t xml:space="preserve"> </w:t>
      </w:r>
    </w:p>
    <w:p>
      <w:r>
        <w:t>67、结构构件代号WB表示（　　　）结构构件。</w:t>
        <w:br/>
        <w:t>A.屋面梁</w:t>
        <w:br/>
        <w:t>B.屋架</w:t>
        <w:br/>
        <w:t>C.钢筋网</w:t>
        <w:br/>
        <w:t>D.屋面板</w:t>
        <w:br/>
        <w:br/>
        <w:t xml:space="preserve">【答案】：D </w:t>
      </w:r>
    </w:p>
    <w:p>
      <w:r>
        <w:t>68、（　　　）是个体数据与均值离差平方和的算术平均数的算术根。</w:t>
        <w:br/>
        <w:t>A.极差</w:t>
        <w:br/>
        <w:t>B.标准差</w:t>
        <w:br/>
        <w:t>C.中位数</w:t>
        <w:br/>
        <w:t>D.变异系数</w:t>
        <w:br/>
        <w:br/>
        <w:t xml:space="preserve">【答案】：B </w:t>
      </w:r>
    </w:p>
    <w:p>
      <w:r>
        <w:t>69、常用的钢板桩施工机械有自由落锤﹑气动锤﹑柴油锤﹑振动锤，使用较多的是（　　　）。</w:t>
        <w:br/>
        <w:t>A.自由落锤</w:t>
        <w:br/>
        <w:t>B.气动锤</w:t>
        <w:br/>
        <w:t>C.柴油锤</w:t>
        <w:br/>
        <w:t>D.振动锤</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p>
    <w:p>
      <w:r>
        <w:t>70、平面汇交力系合成的结果是一个合力，合力的大小和方向等于原力系中各力的（　　　）。</w:t>
        <w:br/>
        <w:t>A.矢量和</w:t>
        <w:br/>
        <w:t>B.力臂和</w:t>
        <w:br/>
        <w:t>C.代数和</w:t>
        <w:br/>
        <w:t>D.力矩和</w:t>
        <w:br/>
        <w:br/>
        <w:t>【答案】：A</w:t>
      </w:r>
      <w:r>
        <w:t xml:space="preserve"> </w:t>
      </w:r>
    </w:p>
    <w:p>
      <w:r>
        <w:t>71、下列不属于机具管理的主要任务是（　　　）。</w:t>
        <w:br/>
        <w:t>A.及时、齐备地向施工班组提供优良、适用的机具，积极推广和采用先进机具，保证施工生产，提高劳动效率</w:t>
        <w:br/>
        <w:t>B.采取有效的管理办法，加速机具的周转，延长使用寿命，最大限度地发挥机具效能</w:t>
        <w:br/>
        <w:t>C.做好机具的收、发、保管和维护、维修工作</w:t>
        <w:br/>
        <w:t>D.工具管理主要包括储存管理、发放管理和使用管理等</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r>
        <w:t>72、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A.施工单位乙</w:t>
        <w:br/>
        <w:t>B.政府主管部门</w:t>
        <w:br/>
        <w:t>C.建设单位</w:t>
        <w:br/>
        <w:t>D.施工单位甲</w:t>
        <w:br/>
        <w:br/>
        <w:t xml:space="preserve">【答案】：D </w:t>
      </w:r>
    </w:p>
    <w:p>
      <w:r>
        <w:t>73、砌块按产品主规格的尺寸，可分为大型砌块、中型砌块和小型砌块。其中，中型砌块的高度（　　　）。</w:t>
        <w:br/>
        <w:t>A.大于980mm</w:t>
        <w:br/>
        <w:t>B.为380～980mm</w:t>
        <w:br/>
        <w:t>C.小于380mm</w:t>
        <w:br/>
        <w:t>D.大于115mm、小于380mm</w:t>
        <w:br/>
        <w:br/>
        <w:t xml:space="preserve">【答案】：B </w:t>
      </w:r>
    </w:p>
    <w:p>
      <w:r>
        <w:t>74、某混凝土实验室配合比为1：2.3：4.4，水灰比为0.55，现场砂含水率为3％，石子的含水率为1％，则施工的配合比为（   ）。</w:t>
        <w:br/>
        <w:t>A.1：2.3：4.4</w:t>
        <w:br/>
        <w:t>B.1：2.33：4.41</w:t>
        <w:br/>
        <w:t>C.1：2.35：4.43</w:t>
        <w:br/>
        <w:t>D.1：2.37：4.44</w:t>
        <w:br/>
        <w:br/>
        <w:t xml:space="preserve">【答案】：D </w:t>
      </w:r>
    </w:p>
    <w:p>
      <w:r>
        <w:t>75、流平性差的涂料，为便于抹压，加快施工进度，可以采用分条间隔施工的方法，条带宽（　　　）mm。</w:t>
        <w:br/>
        <w:t>A.600～8000</w:t>
        <w:br/>
        <w:t>B.700～900</w:t>
        <w:br/>
        <w:t>C.800～1000</w:t>
        <w:br/>
        <w:t>D.900～1200</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76、需要对不同砂浆、混凝土强度等级进行换算时，需要根据（　　　）进行材料费的调整。</w:t>
        <w:br/>
        <w:t>A.人工费</w:t>
        <w:br/>
        <w:t>B.机械费</w:t>
        <w:br/>
        <w:t>C.材料用量</w:t>
        <w:br/>
        <w:t>D.强度等级</w:t>
        <w:br/>
        <w:br/>
        <w:t>【答案】：D</w:t>
      </w:r>
      <w:r>
        <w:t xml:space="preserve"> </w:t>
      </w:r>
    </w:p>
    <w:p>
      <w:r>
        <w:t>77、下列哪项不属于施工单位在建筑材料采购管理的模式（　　　）。</w:t>
        <w:br/>
        <w:t>A.部分分散采购管理</w:t>
        <w:br/>
        <w:t>B.集中采购管理</w:t>
        <w:br/>
        <w:t>C.分散采购管理</w:t>
        <w:br/>
        <w:t>D.部分集中采购管理</w:t>
        <w:br/>
        <w:br/>
        <w:t xml:space="preserve">【答案】：A </w:t>
      </w:r>
    </w:p>
    <w:p>
      <w:r>
        <w:t>78、纯弯曲段梁的弯矩为（　　　）。</w:t>
        <w:br/>
        <w:t>A.零</w:t>
        <w:br/>
        <w:t>B.常数</w:t>
        <w:br/>
        <w:t>C.正值</w:t>
        <w:br/>
        <w:t>D.负值</w:t>
        <w:br/>
        <w:br/>
        <w:t xml:space="preserve">【答案】：B </w:t>
      </w:r>
    </w:p>
    <w:p>
      <w:r>
        <w:t>79、梁的最大正应力位于危险截面的（　　　）。</w:t>
        <w:br/>
        <w:t>A.中心</w:t>
        <w:br/>
        <w:t>B.上下翼缘</w:t>
        <w:br/>
        <w:t>C.左右翼缘</w:t>
        <w:br/>
        <w:t>D.四个角部</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p>
    <w:p>
      <w:r>
        <w:t>80、泥浆护壁成孔灌注桩施工中有以下步骤：①成孔②清孔③水下浇筑混凝土④埋设护筒⑤测定桩位⑥下钢筋笼⑦制备泥浆。其工艺流程顺序为（　　　）。</w:t>
        <w:br/>
        <w:t>A.⑤④⑦①②⑥③</w:t>
        <w:br/>
        <w:t>B.④⑤⑦①②⑥③</w:t>
        <w:br/>
        <w:t>C.⑦④⑤①②⑥③</w:t>
        <w:br/>
        <w:t>D.⑦⑤④①②⑥③</w:t>
        <w:br/>
        <w:br/>
        <w:t>【答案】：C</w:t>
      </w:r>
      <w:r>
        <w:t xml:space="preserve"> </w:t>
      </w:r>
    </w:p>
    <w:p>
      <w:r>
        <w:t>81、（　　　）是对全部产品逐个进行检查，区分合格品和不合格品。</w:t>
        <w:br/>
        <w:t>A.抽样检查</w:t>
        <w:br/>
        <w:t>B.大多数检查</w:t>
        <w:br/>
        <w:t>C.全数检查</w:t>
        <w:br/>
        <w:t>D.随机检查</w:t>
        <w:br/>
        <w:br/>
        <w:t xml:space="preserve">【答案】：C </w:t>
      </w:r>
    </w:p>
    <w:p>
      <w:r>
        <w:t>82、下列哪一项不属于按定额反映的生产要素分类的方式（　　　）。</w:t>
        <w:br/>
        <w:t>A.劳动定额</w:t>
        <w:br/>
        <w:t>B.材料消耗定额</w:t>
        <w:br/>
        <w:t>C.施工定额</w:t>
        <w:br/>
        <w:t>D.机械台班定额</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r>
        <w:t>83、下列哪一项是正确的（　　　）。</w:t>
        <w:br/>
        <w:t>A.当力与坐标轴垂直时，力在该轴上的投影等于力的大小</w:t>
        <w:br/>
        <w:t>B.当力与坐标轴垂直时，力在该轴上的投影为零</w:t>
        <w:br/>
        <w:t>C.当力与坐标轴平行时，力在该轴上的投影为零</w:t>
        <w:br/>
        <w:t>D.当力与坐标轴平行时，力在该轴的投影等于该力的大小</w:t>
        <w:br/>
        <w:br/>
        <w:t xml:space="preserve">【答案】：B </w:t>
      </w:r>
    </w:p>
    <w:p>
      <w:r>
        <w:t>84、细长压杆其他条件不变，只将长度增加一倍，则压杆的临界应力为原来的（　　　）倍。</w:t>
        <w:br/>
        <w:t>A.0.25</w:t>
        <w:br/>
        <w:t>B.0.5</w:t>
        <w:br/>
        <w:t>C.2</w:t>
        <w:br/>
        <w:t>D.4</w:t>
        <w:br/>
        <w:br/>
        <w:t xml:space="preserve">【答案】：A </w:t>
      </w:r>
    </w:p>
    <w:p>
      <w:r>
        <w:t>85、分层抽样的特点是（　　　）。</w:t>
        <w:br/>
        <w:t>A.层内差异小，层间差异大</w:t>
        <w:br/>
        <w:t>B.层间差异小，层内差异大</w:t>
        <w:br/>
        <w:t>C.层问差异小</w:t>
        <w:br/>
        <w:t>D.层间差异大</w:t>
        <w:br/>
        <w:br/>
        <w:t xml:space="preserve">【答案】：A </w:t>
      </w:r>
    </w:p>
    <w:p>
      <w:r>
        <w:t>86、水泥的安定性是指水泥浆在硬化时（　　　）的性质。</w:t>
        <w:br/>
        <w:t>A.产生高密实度</w:t>
        <w:br/>
        <w:t>B.体积变化均匀</w:t>
        <w:br/>
        <w:t>C.不变形</w:t>
        <w:br/>
        <w:t>D.体积微膨胀</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87、起重机械必须严格执行“（　　　）\"的规定，遇六级（含六级）以上的大风或大雨、大雪、打雷等恶劣天气，应停止使用。</w:t>
        <w:br/>
        <w:t>A.项目部</w:t>
        <w:br/>
        <w:t>B.十不吊</w:t>
        <w:br/>
        <w:t>C.公司设备科</w:t>
        <w:br/>
        <w:t>D.主管部门</w:t>
        <w:br/>
        <w:br/>
        <w:t>【答案】：B</w:t>
      </w:r>
      <w:r>
        <w:t xml:space="preserve"> </w:t>
      </w:r>
    </w:p>
    <w:p>
      <w:r>
        <w:t>88、当剪应力不超过材料的剪切比例极限时（τ≤τp），剪应力与剪应变成（　　　）</w:t>
        <w:br/>
        <w:t>A.正比关系</w:t>
        <w:br/>
        <w:t>B.反比关系</w:t>
        <w:br/>
        <w:t>C.塑性关系</w:t>
        <w:br/>
        <w:t>D.倒数关系</w:t>
        <w:br/>
        <w:br/>
        <w:t xml:space="preserve">【答案】：A </w:t>
      </w:r>
    </w:p>
    <w:p>
      <w:r>
        <w:t>89、组织流水施工时，划分施工段的最根本目的是（　　　）。</w:t>
        <w:br/>
        <w:t>A.由于施工工艺的要求</w:t>
        <w:br/>
        <w:t>B.可增加更多的专业工作队</w:t>
        <w:br/>
        <w:t>C.提供工艺或组织间歇时间</w:t>
        <w:br/>
        <w:t>D.使各专业队在不同施工挂行流水施工</w:t>
        <w:br/>
        <w:br/>
        <w:t xml:space="preserve">【答案】：D </w:t>
      </w:r>
    </w:p>
    <w:p>
      <w:r>
        <w:t>90、关于合理砂率对混凝土拌合物特性的影响，说法不正确的是（　　　）。</w:t>
        <w:br/>
        <w:t>A.流动性最小</w:t>
        <w:br/>
        <w:t>B.黏聚性良好</w:t>
        <w:br/>
        <w:t>C.保水性良好</w:t>
        <w:br/>
        <w:t>D.水泥用量最小</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91、《安全生产法》对安全事故等级的划分标准中重大事故是指（　　　）。</w:t>
        <w:br/>
        <w:t>A.造成30人及以上死亡</w:t>
        <w:br/>
        <w:t>B.造成10人及以上30人以下死亡</w:t>
        <w:br/>
        <w:t>C.造成3人及以上10人以下死亡</w:t>
        <w:br/>
        <w:t>D.造成3人以下死亡</w:t>
        <w:br/>
        <w:br/>
        <w:t>【答案】：B</w:t>
      </w:r>
      <w:r>
        <w:t xml:space="preserve"> </w:t>
      </w:r>
    </w:p>
    <w:p>
      <w:r>
        <w:t>92、从业人员有权对本单位安全生产管理工作中存在的问题提出（　　　）</w:t>
        <w:br/>
        <w:t>A.批评</w:t>
        <w:br/>
        <w:t>B.检举</w:t>
        <w:br/>
        <w:t>C.控告</w:t>
        <w:br/>
        <w:t>D.批评、检举、控告</w:t>
        <w:br/>
        <w:br/>
        <w:t xml:space="preserve">【答案】：D </w:t>
      </w:r>
    </w:p>
    <w:p>
      <w:r>
        <w:t>93、适用于均值有较大差异的总体之间离散程度的比较的特征值是（　　　）。</w:t>
        <w:br/>
        <w:t>A.算术平均值</w:t>
        <w:br/>
        <w:t>B.极差</w:t>
        <w:br/>
        <w:t>C.标准偏差</w:t>
        <w:br/>
        <w:t>D.变异系数</w:t>
        <w:br/>
        <w:br/>
        <w:t xml:space="preserve">【答案】：D </w:t>
      </w:r>
    </w:p>
    <w:p>
      <w:r>
        <w:t>94、水泥混合砂浆的强度等级可分为（　　　）个强度等级。</w:t>
        <w:br/>
        <w:t>A.4</w:t>
        <w:br/>
        <w:t>B.5</w:t>
        <w:br/>
        <w:t>C.6</w:t>
        <w:br/>
        <w:t>D.7</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95、用以标注建筑物定位轴线之间的距离的尺寸称为（　　　）。</w:t>
        <w:br/>
        <w:t>A.轴线尺寸</w:t>
        <w:br/>
        <w:t>B.构造尺寸</w:t>
        <w:br/>
        <w:t>C.实际尺寸</w:t>
        <w:br/>
        <w:t>D.设计尺寸</w:t>
        <w:br/>
        <w:br/>
        <w:t>【答案】：A</w:t>
      </w:r>
      <w:r>
        <w:t xml:space="preserve"> </w:t>
      </w:r>
    </w:p>
    <w:p>
      <w:r>
        <w:t>96、在比例极限内线杆件应变与正应力（　　　）。</w:t>
        <w:br/>
        <w:t>A.为零</w:t>
        <w:br/>
        <w:t>B.不变</w:t>
        <w:br/>
        <w:t>C.成反比</w:t>
        <w:br/>
        <w:t>D.成正比</w:t>
        <w:br/>
        <w:br/>
        <w:t xml:space="preserve">【答案】：D </w:t>
      </w:r>
    </w:p>
    <w:p>
      <w:r>
        <w:t>97、伸长率是衡量钢材的（　　　）指标。</w:t>
        <w:br/>
        <w:t>A.弹性</w:t>
        <w:br/>
        <w:t>B.塑性</w:t>
        <w:br/>
        <w:t>C.脆性</w:t>
        <w:br/>
        <w:t>D.硬度</w:t>
        <w:br/>
        <w:br/>
        <w:t xml:space="preserve">【答案】：B </w:t>
      </w:r>
    </w:p>
    <w:p>
      <w:r>
        <w:t>98、砌筑砂浆的保水性指标用（　　　）表示。</w:t>
        <w:br/>
        <w:t>A.坍落度</w:t>
        <w:br/>
        <w:t>B.保水率</w:t>
        <w:br/>
        <w:t>C.沉人度</w:t>
        <w:br/>
        <w:t>D.分层度</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p>
    <w:p>
      <w:r>
        <w:t>99、材料采购计划是（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【答案】：B</w:t>
      </w:r>
      <w:r>
        <w:t xml:space="preserve"> </w:t>
      </w:r>
    </w:p>
    <w:p>
      <w:r>
        <w:t>100、当屋面坡度大于（　　　）或屋面受振动时，卷材应垂直于屋脊铺贴。</w:t>
        <w:br/>
        <w:t>A.3％</w:t>
        <w:br/>
        <w:t>B.9％</w:t>
        <w:br/>
        <w:t>C.12％</w:t>
        <w:br/>
        <w:t>D.15％</w:t>
        <w:br/>
        <w:br/>
        <w:t xml:space="preserve">【答案】：D </w:t>
      </w:r>
    </w:p>
    <w:p>
      <w:r>
        <w:t>101、混凝土施工质量验收规范规定，粗集料的最大粒径不得大于钢筋最小间距的（　　　）。</w:t>
        <w:br/>
        <w:t>A.1/2</w:t>
        <w:br/>
        <w:t>B.1/3</w:t>
        <w:br/>
        <w:t>C.3/4</w:t>
        <w:br/>
        <w:t>D.1/4</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p>
    <w:p>
      <w:r>
        <w:t>102、（　　　）是指用废旧橡胶粉作改性剂，掺人石油沥青中，再加人适量的助剂，经辊炼、压延、硫化而成的无胎体防水卷材。</w:t>
        <w:br/>
        <w:t>A.再生橡胶改性沥青防水卷材</w:t>
        <w:br/>
        <w:t>B.焦油沥青耐低温防水卷材</w:t>
        <w:br/>
        <w:t>C.APP改性沥青防水卷材</w:t>
        <w:br/>
        <w:t>D.SBS橡胶改性沥青防水卷材</w:t>
        <w:br/>
        <w:br/>
        <w:t>【答案】：A</w:t>
      </w:r>
      <w:r>
        <w:t xml:space="preserve"> </w:t>
      </w:r>
    </w:p>
    <w:p>
      <w:r>
        <w:t>103、烧结普通砖的试件尺寸为（　　　）。</w:t>
        <w:br/>
        <w:t>A.240mm×115mm×53mm</w:t>
        <w:br/>
        <w:t>B.150mm×150mm×150mm</w:t>
        <w:br/>
        <w:t>C.40mm×40mm×160mm</w:t>
        <w:br/>
        <w:t>D.70.7mm×70.7mm×70.7mm</w:t>
        <w:br/>
        <w:br/>
        <w:t xml:space="preserve">【答案】：A </w:t>
      </w:r>
    </w:p>
    <w:p>
      <w:r>
        <w:t>104、（　　　）非常适宜用于高温地区或阳光辐射强烈地区，广泛用于各式屋面、地下室、游泳池、水桥梁、隧道等建筑工程的防水防潮。</w:t>
        <w:br/>
        <w:t>A.再生橡胶改性沥青防水卷材</w:t>
        <w:br/>
        <w:t>B.SBS橡胶改性沥青防水卷材</w:t>
        <w:br/>
        <w:t>C.APP改性沥青防水卷材</w:t>
        <w:br/>
        <w:t>D.焦油沥青耐低温防水卷材</w:t>
        <w:br/>
        <w:br/>
        <w:t xml:space="preserve">【答案】：C </w:t>
      </w:r>
    </w:p>
    <w:p>
      <w:r>
        <w:t>105、一般来说生产规模大，材料需用同一种数量也大，对于这种材料适宜哪种供应方式（　　　）。</w:t>
        <w:br/>
        <w:t>A.直达供应</w:t>
        <w:br/>
        <w:t>B.中转供应</w:t>
        <w:br/>
        <w:t>C.限额供应</w:t>
        <w:br/>
        <w:t>D.甲方供应</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p>
    <w:p>
      <w:r>
        <w:t>106、下列属于钢筋加工机械的是（　　　）</w:t>
        <w:br/>
        <w:t>A.钢筋冷拉机</w:t>
        <w:br/>
        <w:t>B.钢筋对焊机</w:t>
        <w:br/>
        <w:t>C.钢筋切断机</w:t>
        <w:br/>
        <w:t>D.钢筋套筒挤压机</w:t>
        <w:br/>
        <w:br/>
        <w:t>【答案】：C</w:t>
      </w:r>
      <w:r>
        <w:t xml:space="preserve"> </w:t>
      </w:r>
    </w:p>
    <w:p>
      <w:r>
        <w:t>107、烧结普通砖根据（　　　）分为5个强度等级。</w:t>
        <w:br/>
        <w:t>A.抗压强度</w:t>
        <w:br/>
        <w:t>B.抗折强度</w:t>
        <w:br/>
        <w:t>C.抗弯强度</w:t>
        <w:br/>
        <w:t>D.抗剪强度</w:t>
        <w:br/>
        <w:br/>
        <w:t xml:space="preserve">【答案】：A </w:t>
      </w:r>
    </w:p>
    <w:p>
      <w:r>
        <w:t>108、下列哪一项不属于固定资产投资（　　　）。</w:t>
        <w:br/>
        <w:t>A.经营项目铺底流动资金</w:t>
        <w:br/>
        <w:t>B.建设工程费</w:t>
        <w:br/>
        <w:t>C.预备费</w:t>
        <w:br/>
        <w:t>D.建设期贷款利息</w:t>
        <w:br/>
        <w:br/>
        <w:t xml:space="preserve">【答案】：A </w:t>
      </w:r>
    </w:p>
    <w:p>
      <w:r>
        <w:t>109、施工单位必须建立、健全施工质量的检验制度，严格工序管理，作好隐蔽工程的质量检查和记录。（　　　）工程在隐蔽前，施工单位应当通知建设单位和建设工程质量监督机构。</w:t>
        <w:br/>
        <w:t>A.主体</w:t>
        <w:br/>
        <w:t>B.装修</w:t>
        <w:br/>
        <w:t>C.隐蔽</w:t>
        <w:br/>
        <w:t>D.安装</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110、可以限制构件垂直于于销钉平面内任意方向的移动，而不能限制构件绕销钉的转动的支座是：（　　　）</w:t>
        <w:br/>
        <w:t>A.可动铰支座</w:t>
        <w:br/>
        <w:t>B.固定铰支座</w:t>
        <w:br/>
        <w:t>C.固定端支座</w:t>
        <w:br/>
        <w:t>D.滑动铰支座</w:t>
        <w:br/>
        <w:br/>
        <w:t>【答案】：B</w:t>
      </w:r>
      <w:r>
        <w:t xml:space="preserve"> </w:t>
      </w:r>
    </w:p>
    <w:p>
      <w:r>
        <w:t>111、力的合成通常采用（　　　）。</w:t>
        <w:br/>
        <w:t>A.二力平衡原理</w:t>
        <w:br/>
        <w:t>B.平行四边形法则</w:t>
        <w:br/>
        <w:t>C.左手法则</w:t>
        <w:br/>
        <w:t>D.截面法</w:t>
        <w:br/>
        <w:br/>
        <w:t xml:space="preserve">【答案】：B </w:t>
      </w:r>
    </w:p>
    <w:p>
      <w:r>
        <w:t>112、模板按（　　　）分类，可分为固定式模板，装拆式模板，永久性模板等。</w:t>
        <w:br/>
        <w:t>A.结构类型</w:t>
        <w:br/>
        <w:t>B.施工顺序</w:t>
        <w:br/>
        <w:t>C.施工方法</w:t>
        <w:br/>
        <w:t>D.建筑部件</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113、从业人员应当接受安全生产教育和培训，掌握本职工作所需的安全生产知识，提高安全生产技能，增强（  ）</w:t>
        <w:br/>
        <w:t>A.工作效率</w:t>
        <w:br/>
        <w:t>B.事故处理能力</w:t>
        <w:br/>
        <w:t>C.事故预防和应急处理能力</w:t>
        <w:br/>
        <w:t>D.事故预防能力</w:t>
        <w:br/>
        <w:br/>
        <w:t xml:space="preserve">【答案】：C </w:t>
      </w:r>
    </w:p>
    <w:p>
      <w:r>
        <w:t>114、建筑企业材料管理工作的应本着（　　　），把好供、管、用三个主要环节。</w:t>
        <w:br/>
        <w:t>A.“管物资必须全面管供、修旧利废\"的原则</w:t>
        <w:br/>
        <w:t>B.“管物资必须全面管供、管用、管节约和管回收、修旧利废\"的原则</w:t>
        <w:br/>
        <w:t>C.“管物资必须全面管供、管节约和管回收、修旧利废\"的原则</w:t>
        <w:br/>
        <w:t>D.“管物资必须全面管供、管用、修旧利废”的原则</w:t>
        <w:br/>
        <w:br/>
        <w:t xml:space="preserve">【答案】：B </w:t>
      </w:r>
    </w:p>
    <w:p>
      <w:r>
        <w:t>115、抽样的基本要求是要保证所抽取的样品单位对全部样品具有充分的（　　　）</w:t>
        <w:br/>
        <w:t>A.代表性</w:t>
        <w:br/>
        <w:t>B.全面性</w:t>
        <w:br/>
        <w:t>C.可替代性</w:t>
        <w:br/>
        <w:t>D.可检验性</w:t>
        <w:br/>
        <w:br/>
        <w:t xml:space="preserve">【答案】：A </w:t>
      </w:r>
    </w:p>
    <w:p>
      <w:r>
        <w:t>116、已知在双代号网络计划中，某工作有四项紧后工作，它们的最迟开始时间分别为第16天、第17天、第19天和第20天。如果该工作的持续时间为6天，则其最迟开始时间为（　　　）。</w:t>
        <w:br/>
        <w:t>A.10天</w:t>
        <w:br/>
        <w:t>B.11天</w:t>
        <w:br/>
        <w:t>C.12天</w:t>
        <w:br/>
        <w:t>D.14天</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p>
    <w:p>
      <w:r>
        <w:t>117、政府质量监督部门对施工中发生问题的单位可以发出（　　　）。</w:t>
        <w:br/>
        <w:t>A.吊销营业执照通知单</w:t>
        <w:br/>
        <w:t>B.吊销企业资质通知单</w:t>
        <w:br/>
        <w:t>C.临时吊销资质证书通知书</w:t>
        <w:br/>
        <w:t>D.企业资质降级通知书</w:t>
        <w:br/>
        <w:br/>
        <w:t>【答案】：C</w:t>
      </w:r>
      <w:r>
        <w:t xml:space="preserve"> </w:t>
      </w:r>
    </w:p>
    <w:p>
      <w:r>
        <w:t>118、不同的材料对应力集中的程度不同，（　　　）达到屈服后对应力集中具有缓和作用。</w:t>
        <w:br/>
        <w:t>A.脆性材料</w:t>
        <w:br/>
        <w:t>B.金属材料</w:t>
        <w:br/>
        <w:t>C.塑性材料</w:t>
        <w:br/>
        <w:t>D.非金属材料</w:t>
        <w:br/>
        <w:br/>
        <w:t xml:space="preserve">【答案】：C </w:t>
      </w:r>
    </w:p>
    <w:p>
      <w:r>
        <w:t>119、合成高分子防水卷材其施工方法不包括（　　　）。</w:t>
        <w:br/>
        <w:t>A.热熔法</w:t>
        <w:br/>
        <w:t>B.冷粘法</w:t>
        <w:br/>
        <w:t>C.自粘法</w:t>
        <w:br/>
        <w:t>D.热风焊接法</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r>
        <w:t>120、县级以上地方各级人民政府应当组织有关部门制定（　　　）的生产安全事故应急救援预案，建立应急救援体系。</w:t>
        <w:br/>
        <w:t>A.本部门</w:t>
        <w:br/>
        <w:t>B.经营单位</w:t>
        <w:br/>
        <w:t>C.本行政区域内</w:t>
        <w:br/>
        <w:t>D.人民政府</w:t>
        <w:br/>
        <w:br/>
        <w:t xml:space="preserve">【答案】：C </w:t>
      </w:r>
    </w:p>
    <w:p>
      <w:r>
        <w:t>121、混凝土的水灰比值在一定范围内越大，则其强度（　　　）。</w:t>
        <w:br/>
        <w:t>A.越低</w:t>
        <w:br/>
        <w:t>B.越高</w:t>
        <w:br/>
        <w:t>C.不变</w:t>
        <w:br/>
        <w:t>D.无影响</w:t>
        <w:br/>
        <w:br/>
        <w:t xml:space="preserve">【答案】：A </w:t>
      </w:r>
    </w:p>
    <w:p>
      <w:r>
        <w:t>122、某工程网络计划中，已知工作M的总时差和自由时差分别为7天和4天，监理工程师检查实际进度时，发现该工作的持续时间延长了5天，说明此时工作M的实际进度将其紧后工作的最早开始时间推迟了（　　　）。</w:t>
        <w:br/>
        <w:t>A.5天，但不影响总工期</w:t>
        <w:br/>
        <w:t>B.1天，但不影响总工期</w:t>
        <w:br/>
        <w:t>C.5天，并使总工期延长1天</w:t>
        <w:br/>
        <w:t>D.4天，并使总工期延长2天</w:t>
        <w:br/>
        <w:br/>
        <w:t xml:space="preserve">【答案】：B </w:t>
      </w:r>
    </w:p>
    <w:p>
      <w:r>
        <w:t>123、抹灰层中主要起保护墙体和找平作用的（　　　）抹灰。</w:t>
        <w:br/>
        <w:t>A.基层</w:t>
        <w:br/>
        <w:t>B.底层</w:t>
        <w:br/>
        <w:t>C.中层</w:t>
        <w:br/>
        <w:t>D.面层</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124、下列各项中，关于冷加工钢筋和热处理钢筋的说法有误的是（　　　）。</w:t>
        <w:br/>
        <w:t>A.冷轧带肋钢筋的牌号由CRB和钢筋的抗拉强度最大值构成</w:t>
        <w:br/>
        <w:t>B.冷拔低碳钢丝不得做预应力钢筋使用，做箍筋使用时直径不宜小于5mm</w:t>
        <w:br/>
        <w:t>C.冷拔低碳钢丝是用普通碳素钢热轧盘条钢筋在常温下冷拔加工而成，只有CDW550一个强度级别</w:t>
        <w:br/>
        <w:t>D.热处理钢筋强度高，锚固性好，不易打滑，预应力值稳定；施工简便，开盘后钢筋自然伸直，不需调直及焊接</w:t>
        <w:br/>
        <w:br/>
        <w:t>【答案】：A</w:t>
      </w:r>
      <w:r>
        <w:t xml:space="preserve"> </w:t>
      </w:r>
    </w:p>
    <w:p>
      <w:r>
        <w:t>125、普通硅酸盐水泥的代号为（　　　）。</w:t>
        <w:br/>
        <w:t>A.P·P</w:t>
        <w:br/>
        <w:t>B.P·S</w:t>
        <w:br/>
        <w:t>C.P·O</w:t>
        <w:br/>
        <w:t>D.P·C</w:t>
        <w:br/>
        <w:br/>
        <w:t xml:space="preserve">【答案】：C </w:t>
      </w:r>
    </w:p>
    <w:p>
      <w:r>
        <w:t>126、关于混凝土拌合料运输过程说法不正确的是（　　　）。</w:t>
        <w:br/>
        <w:t>A.搅拌车在行走过程中可转可不转；</w:t>
        <w:br/>
        <w:t>B.运到浇筑地点时应具有设计配合比所规定的坍落度；</w:t>
        <w:br/>
        <w:t>C.应在混凝土初凝前浇人模板并捣实完毕；</w:t>
        <w:br/>
        <w:t>D.保持其均匀性，不离析、不漏浆。</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r>
        <w:t>127、施工单位对因建设工程施工可能造成损害的毗邻建筑物、构筑物和地下管线等，应当采取（　　　）。</w:t>
        <w:br/>
        <w:t>A.专项防护措施</w:t>
        <w:br/>
        <w:t>B.B保护措施</w:t>
        <w:br/>
        <w:t>C.应急措施</w:t>
        <w:br/>
        <w:t>D.移除措施</w:t>
        <w:br/>
        <w:br/>
        <w:t xml:space="preserve">【答案】：A </w:t>
      </w:r>
    </w:p>
    <w:p>
      <w:r>
        <w:t>128、下列哪一项属于流动资产投资( )。（  ）</w:t>
        <w:br/>
        <w:t>A.经营项目铺底流动资金</w:t>
        <w:br/>
        <w:t>B.建设工程费</w:t>
        <w:br/>
        <w:t>C.预备费</w:t>
        <w:br/>
        <w:t>D.建设期贷款利息</w:t>
        <w:br/>
        <w:br/>
        <w:t xml:space="preserve">【答案】：A </w:t>
      </w:r>
    </w:p>
    <w:p>
      <w:r>
        <w:t>129、两端固定的压杆，其长度系数是端固定、一端自由的压杆的（　　　）倍。</w:t>
        <w:br/>
        <w:t>A.0.5</w:t>
        <w:br/>
        <w:t>B.2</w:t>
        <w:br/>
        <w:t>C.4</w:t>
        <w:br/>
        <w:t>D.5</w:t>
        <w:br/>
        <w:br/>
        <w:t xml:space="preserve">【答案】：C </w:t>
      </w:r>
    </w:p>
    <w:p>
      <w:r>
        <w:t>130、项目动态控制的准备工作是将已找出的项目目标进行分解，以确定用于目标控制的（　　　）。</w:t>
        <w:br/>
        <w:t>A.偏差值</w:t>
        <w:br/>
        <w:t>B.调整值</w:t>
        <w:br/>
        <w:t>C.计划值</w:t>
        <w:br/>
        <w:t>D.实际值</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p>
    <w:p>
      <w:r>
        <w:t>131、下列（　　　）方法不属于砖砌体的砌筑方法。</w:t>
        <w:br/>
        <w:t>A.“三一”砌筑法</w:t>
        <w:br/>
        <w:t>B.挤浆法</w:t>
        <w:br/>
        <w:t>C.三顺一丁法</w:t>
        <w:br/>
        <w:t>D.满口灰法</w:t>
        <w:br/>
        <w:br/>
        <w:t>【答案】：C</w:t>
      </w:r>
      <w:r>
        <w:t xml:space="preserve"> </w:t>
      </w:r>
    </w:p>
    <w:p>
      <w:r>
        <w:t>132、脚手架属于定额中的哪项材料（　　　）。</w:t>
        <w:br/>
        <w:t>A.主要材料</w:t>
        <w:br/>
        <w:t>B.辅助材料</w:t>
        <w:br/>
        <w:t>C.周转性材料</w:t>
        <w:br/>
        <w:t>D.其他材料</w:t>
        <w:br/>
        <w:br/>
        <w:t xml:space="preserve">【答案】：C </w:t>
      </w:r>
    </w:p>
    <w:p>
      <w:r>
        <w:t>133、在任何外力作用下，大小和形状保持不变的物体称（　　　）。</w:t>
        <w:br/>
        <w:t>A.平衡体</w:t>
        <w:br/>
        <w:t>B.固体</w:t>
        <w:br/>
        <w:t>C.受力体</w:t>
        <w:br/>
        <w:t>D.刚体</w:t>
        <w:br/>
        <w:br/>
        <w:t xml:space="preserve">【答案】：D </w:t>
      </w:r>
    </w:p>
    <w:p>
      <w:r>
        <w:t>134、单层建筑物檐口高度超过（　　　），可按超高部分的建筑面积计算超高施工增加。</w:t>
        <w:br/>
        <w:t>A.10m</w:t>
        <w:br/>
        <w:t>B.15m</w:t>
        <w:br/>
        <w:t>C.20m</w:t>
        <w:br/>
        <w:t>D.25m</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p>
    <w:p>
      <w:r>
        <w:t>135、等截面杆的强度校核公式为（　　　）。</w:t>
        <w:br/>
        <w:t>A.σmax=FN/Amin</w:t>
        <w:br/>
        <w:t>B.σmax=FNmax/A</w:t>
        <w:br/>
        <w:t>C.σmax=FNmin/A</w:t>
        <w:br/>
        <w:t>D.σmax=FN/Amax</w:t>
        <w:br/>
        <w:br/>
        <w:t>【答案】：B</w:t>
      </w:r>
      <w:r>
        <w:t xml:space="preserve"> </w:t>
      </w:r>
    </w:p>
    <w:p>
      <w:r>
        <w:t>136、下列不属于建筑材料的是：（　　　）</w:t>
        <w:br/>
        <w:t>A.结构材料</w:t>
        <w:br/>
        <w:t>B.装饰材料</w:t>
        <w:br/>
        <w:t>C.功能材料</w:t>
        <w:br/>
        <w:t>D.市政工程材料</w:t>
        <w:br/>
        <w:br/>
        <w:t xml:space="preserve">【答案】：D </w:t>
      </w:r>
    </w:p>
    <w:p>
      <w:r>
        <w:t>137、质量管理的核心是（　　　）。</w:t>
        <w:br/>
        <w:t>A.确定质量方针</w:t>
        <w:br/>
        <w:t>B.确定目标</w:t>
        <w:br/>
        <w:t>C.确定职责</w:t>
        <w:br/>
        <w:t>D.建立有效的质量管理体系</w:t>
        <w:br/>
        <w:br/>
        <w:t xml:space="preserve">【答案】：D </w:t>
      </w:r>
    </w:p>
    <w:p>
      <w:r>
        <w:t>138、静力学方程可求出支反力的梁为（　　　）。</w:t>
        <w:br/>
        <w:t>A.静定梁</w:t>
        <w:br/>
        <w:t>B.非静定梁</w:t>
        <w:br/>
        <w:t>C.超静定梁</w:t>
        <w:br/>
        <w:t>D.简支梁</w:t>
        <w:br/>
        <w:br/>
        <w:t xml:space="preserve">【答案】：A </w:t>
      </w:r>
    </w:p>
    <w:p>
      <w:pPr>
        <w:sectPr w:rsidSect="00034616">
          <w:type w:val="nextPage"/>
          <w:pgSz w:w="12240" w:h="15840"/>
          <w:pgMar w:top="1440" w:right="1800" w:bottom="1440" w:left="1800" w:header="720" w:footer="720" w:gutter="0"/>
          <w:pgNumType w:start="38"/>
          <w:cols w:space="720"/>
          <w:titlePg w:val="0"/>
          <w:docGrid w:linePitch="360"/>
        </w:sectPr>
      </w:pPr>
    </w:p>
    <w:p>
      <w:r>
        <w:t>139、下列关于砌块砌体施工工艺的基本规定中，正确的是（　　　）。</w:t>
        <w:br/>
        <w:t>A.灰缝厚度宜为10mm</w:t>
        <w:br/>
        <w:t>B.灰缝要求横平竖直，水平灰缝应饱满，竖缝采用挤浆和加浆方法，允许用水冲洗清理灌缝</w:t>
        <w:br/>
        <w:t>C.在墙体底部，在砌第一皮加气砖前，应用实心砖砌筑，其高度宜不小于200mm</w:t>
        <w:br/>
        <w:t>D.与梁的接触处待加气砖砌完14天后采用灰砂砖斜砌顶紧</w:t>
        <w:br/>
        <w:br/>
        <w:t>【答案】：C</w:t>
      </w:r>
      <w:r>
        <w:t xml:space="preserve"> </w:t>
      </w:r>
    </w:p>
    <w:p>
      <w:r>
        <w:t>140、下列关于不锈钢分类和特性的说法中正确的是( )。（  ）</w:t>
        <w:br/>
        <w:t>A.不锈钢就是以钛元素为主加元素的合金钢</w:t>
        <w:br/>
        <w:t>B.在建筑装饰工程中使用的多为普通不锈钢</w:t>
        <w:br/>
        <w:t>C.不锈钢中含有的镍、锰、钛、硅等元素,主要影响不锈钢的强度</w:t>
        <w:br/>
        <w:t>D.哑面板不锈钢具有镜面玻璃般的反射能力,安装方便,装饰效果好</w:t>
        <w:br/>
        <w:br/>
        <w:t xml:space="preserve">【答案】：B </w:t>
      </w:r>
    </w:p>
    <w:p>
      <w:r>
        <w:t>141、线弹性平面弯曲时，中性轴通过横截面（　　　）。</w:t>
        <w:br/>
        <w:t>A.重心</w:t>
        <w:br/>
        <w:t>B.质心</w:t>
        <w:br/>
        <w:t>C.弯心</w:t>
        <w:br/>
        <w:t>D.形心</w:t>
        <w:br/>
        <w:br/>
        <w:t xml:space="preserve">【答案】：D </w:t>
      </w:r>
    </w:p>
    <w:p>
      <w:r>
        <w:t>142、当一次发货不够整车批量时，一般采用（　　　）方式。</w:t>
        <w:br/>
        <w:t>A.直达供应</w:t>
        <w:br/>
        <w:t>B.中转供应</w:t>
        <w:br/>
        <w:t>C.限额供应</w:t>
        <w:br/>
        <w:t>D.甲方供应</w:t>
        <w:br/>
        <w:br/>
        <w:t xml:space="preserve">【答案】：B </w:t>
      </w:r>
    </w:p>
    <w:p>
      <w:pPr>
        <w:sectPr w:rsidSect="00034616">
          <w:type w:val="nextPage"/>
          <w:pgSz w:w="12240" w:h="15840"/>
          <w:pgMar w:top="1440" w:right="1800" w:bottom="1440" w:left="1800" w:header="720" w:footer="720" w:gutter="0"/>
          <w:pgNumType w:start="39"/>
          <w:cols w:space="720"/>
          <w:titlePg w:val="0"/>
          <w:docGrid w:linePitch="360"/>
        </w:sectPr>
      </w:pPr>
    </w:p>
    <w:p>
      <w:r>
        <w:t>143、在统计工作中，可以根据产品的质量管理规程或实际（　　　）选定总体的范围。</w:t>
        <w:br/>
        <w:t>A.工作需要</w:t>
        <w:br/>
        <w:t>B.功能需要</w:t>
        <w:br/>
        <w:t>C.特性需要</w:t>
        <w:br/>
        <w:t>D.其他需求</w:t>
        <w:br/>
        <w:br/>
        <w:t>【答案】：A</w:t>
      </w:r>
      <w:r>
        <w:t xml:space="preserve"> </w:t>
      </w:r>
    </w:p>
    <w:p>
      <w:r>
        <w:t>144、保证材料供应，促使施工顺利进行的先决条件是（　　　）。</w:t>
        <w:br/>
        <w:t>A.加强材料采购管理</w:t>
        <w:br/>
        <w:t>B.加强材料运输管理</w:t>
        <w:br/>
        <w:t>C.加强材料储备管理</w:t>
        <w:br/>
        <w:t>D.加强材料供应管理</w:t>
        <w:br/>
        <w:br/>
        <w:t xml:space="preserve">【答案】：B </w:t>
      </w:r>
    </w:p>
    <w:p>
      <w:r>
        <w:t>145、当总体是由差异明显的几部分组成时，往往选择（　　　）的方法。</w:t>
        <w:br/>
        <w:t>A.整群抽样</w:t>
        <w:br/>
        <w:t>B.等距抽样</w:t>
        <w:br/>
        <w:t>C.两阶段随机抽样</w:t>
        <w:br/>
        <w:t>D.分层抽样</w:t>
        <w:br/>
        <w:br/>
        <w:t xml:space="preserve">【答案】：D </w:t>
      </w:r>
    </w:p>
    <w:p>
      <w:r>
        <w:t>146、开展经济核算的重要前提条件是（　　　）。</w:t>
        <w:br/>
        <w:t>A.建立健全核算管理体制</w:t>
        <w:br/>
        <w:t>B.建立健全核算管理制度</w:t>
        <w:br/>
        <w:t>C.树立核算意识，落实经济责任</w:t>
        <w:br/>
        <w:t>D.比较坚实的经营管理基础工作</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p>
    <w:p>
      <w:r>
        <w:t>147、（　　　）是按照随机抽样的原则，从总体中抽取部分个体组成样本，根据对样品进行检测的结果，推断总体质量水平的方法。</w:t>
        <w:br/>
        <w:t>A.总体检验</w:t>
        <w:br/>
        <w:t>B.分层检验</w:t>
        <w:br/>
        <w:t>C.抽样检验</w:t>
        <w:br/>
        <w:t>D.全部检验</w:t>
        <w:br/>
        <w:br/>
        <w:t>【答案】：C</w:t>
      </w:r>
      <w:r>
        <w:t xml:space="preserve"> </w:t>
      </w:r>
    </w:p>
    <w:p>
      <w:r>
        <w:t>148、下列属于二力杆的力学特性的是（　　　）。</w:t>
        <w:br/>
        <w:t>A.在两点受力，且此二力共线</w:t>
        <w:br/>
        <w:t>B.多点共线受力且处于平衡</w:t>
        <w:br/>
        <w:t>C.两点受力且处于平衡</w:t>
        <w:br/>
        <w:t>D.多点受力且处于平衡</w:t>
        <w:br/>
        <w:br/>
        <w:t xml:space="preserve">【答案】：C </w:t>
      </w:r>
    </w:p>
    <w:p>
      <w:r>
        <w:t>149、框架结构模板的拆除顺序一般是（　　　）。</w:t>
        <w:br/>
        <w:t>A.柱→楼板→梁侧板→梁底板</w:t>
        <w:br/>
        <w:t>B.梁侧板→梁底板→楼板→柱</w:t>
        <w:br/>
        <w:t>C.柱→梁侧板→梁底板→楼板</w:t>
        <w:br/>
        <w:t>D.梁底板→梁侧板→楼板→柱</w:t>
        <w:br/>
        <w:br/>
        <w:t xml:space="preserve">【答案】：A </w:t>
      </w:r>
    </w:p>
    <w:p>
      <w:r>
        <w:t>150、不属于个人劳动保护用品的是（　　　）。</w:t>
        <w:br/>
        <w:t>A.工作服</w:t>
        <w:br/>
        <w:t>B.雨靴</w:t>
        <w:br/>
        <w:t>C.手套</w:t>
        <w:br/>
        <w:t>D.防毒口罩</w:t>
        <w:br/>
        <w:br/>
        <w:t xml:space="preserve">【答案】：D </w:t>
      </w:r>
    </w:p>
    <w:p>
      <w:pPr>
        <w:sectPr w:rsidSect="00034616">
          <w:type w:val="nextPage"/>
          <w:pgSz w:w="12240" w:h="15840"/>
          <w:pgMar w:top="1440" w:right="1800" w:bottom="1440" w:left="1800" w:header="720" w:footer="720" w:gutter="0"/>
          <w:pgNumType w:start="41"/>
          <w:cols w:space="720"/>
          <w:titlePg w:val="0"/>
          <w:docGrid w:linePitch="360"/>
        </w:sectPr>
      </w:pPr>
    </w:p>
    <w:p>
      <w:r>
        <w:t>151、混凝土施工缝宜留置在结构受剪力比较小且便于施工的部位，柱的施工缝留设位置不正确的是（　　　）。</w:t>
        <w:br/>
        <w:t>A.基础的顶面</w:t>
        <w:br/>
        <w:t>B.吊车梁的下面</w:t>
        <w:br/>
        <w:t>C.吊车梁的上面</w:t>
        <w:br/>
        <w:t>D.无梁楼盖柱帽的下面</w:t>
        <w:br/>
        <w:br/>
        <w:t>【答案】：B</w:t>
      </w:r>
      <w:r>
        <w:t xml:space="preserve"> </w:t>
      </w:r>
    </w:p>
    <w:p>
      <w:r>
        <w:t>152、关于材料原价的测定，下列哪一项说法错误（　　　）。</w:t>
        <w:br/>
        <w:t>A.同一种材料由于来源地、供应单位（销售单位）或生产厂不同而有几种不同的规格时，可根据不同来源地的采购供应比例，采取加权平均的办法计算</w:t>
        <w:br/>
        <w:t>B.本地无生产或经销单位，从外埠采购的材料，应按由近及远，在保证材料质量的前提下，以最经济合理的原则择优选定</w:t>
        <w:br/>
        <w:t>C.生产厂商采取送货方式供应，如果在供应价格中已含运输费及场外运输损耗，材料原价按生产厂商运到工地的价格减去运费确定</w:t>
        <w:br/>
        <w:t>D.同一品种不同规格的材料，具有两个以上的货源渠道，销售价格不同，应采用加权平均的方法测定其原价</w:t>
        <w:br/>
        <w:br/>
        <w:t xml:space="preserve">【答案】：C </w:t>
      </w:r>
    </w:p>
    <w:p>
      <w:r>
        <w:t>153、计算构件的名义切应力时，假定剪切面上的切应力（　　　）。</w:t>
        <w:br/>
        <w:t>A.斜线分布</w:t>
        <w:br/>
        <w:t>B.为零</w:t>
        <w:br/>
        <w:t>C.与连接件横截面成正比</w:t>
        <w:br/>
        <w:t>D.均匀分布</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https://d.book118.com/746112130005010100</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746112130005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