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电影院线项目营销方案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8" w:history="1">
        <w:r>
          <w:rPr>
            <w:rFonts w:ascii="仿宋" w:eastAsia="仿宋" w:hAnsi="仿宋" w:cs="仿宋" w:hint="eastAsia"/>
            <w:lang w:eastAsia="zh-CN"/>
          </w:rPr>
          <w:t>概论</w:t>
        </w:r>
        <w:r>
          <w:tab/>
        </w:r>
        <w:r>
          <w:fldChar w:fldCharType="begin"/>
        </w:r>
        <w:r>
          <w:instrText xml:space="preserve"> PAGEREF _Toc1228 \h </w:instrText>
        </w:r>
        <w:r>
          <w:fldChar w:fldCharType="separate"/>
        </w:r>
        <w:r>
          <w:t>4</w:t>
        </w:r>
        <w:r>
          <w:fldChar w:fldCharType="end"/>
        </w:r>
      </w:hyperlink>
    </w:p>
    <w:p>
      <w:pPr>
        <w:pStyle w:val="TOC1"/>
        <w:tabs>
          <w:tab w:val="right" w:leader="dot" w:pos="8306"/>
        </w:tabs>
      </w:pPr>
      <w:hyperlink w:anchor="_Toc6684" w:history="1">
        <w:r>
          <w:rPr>
            <w:rFonts w:ascii="仿宋" w:eastAsia="仿宋" w:hAnsi="仿宋" w:cs="仿宋" w:hint="eastAsia"/>
            <w:lang w:eastAsia="zh-CN"/>
          </w:rPr>
          <w:t>一、电影院线企业外部环境分析</w:t>
        </w:r>
        <w:r>
          <w:tab/>
        </w:r>
        <w:r>
          <w:fldChar w:fldCharType="begin"/>
        </w:r>
        <w:r>
          <w:instrText xml:space="preserve"> PAGEREF _Toc6684 \h </w:instrText>
        </w:r>
        <w:r>
          <w:fldChar w:fldCharType="separate"/>
        </w:r>
        <w:r>
          <w:t>4</w:t>
        </w:r>
        <w:r>
          <w:fldChar w:fldCharType="end"/>
        </w:r>
      </w:hyperlink>
    </w:p>
    <w:p>
      <w:pPr>
        <w:pStyle w:val="TOC2"/>
        <w:tabs>
          <w:tab w:val="right" w:leader="dot" w:pos="8306"/>
        </w:tabs>
      </w:pPr>
      <w:hyperlink w:anchor="_Toc14855" w:history="1">
        <w:r>
          <w:rPr>
            <w:rFonts w:ascii="仿宋" w:eastAsia="仿宋" w:hAnsi="仿宋" w:cs="仿宋" w:hint="eastAsia"/>
            <w:lang w:eastAsia="zh-CN"/>
          </w:rPr>
          <w:t>(一)、企业外部环境分析</w:t>
        </w:r>
        <w:r>
          <w:tab/>
        </w:r>
        <w:r>
          <w:fldChar w:fldCharType="begin"/>
        </w:r>
        <w:r>
          <w:instrText xml:space="preserve"> PAGEREF _Toc14855 \h </w:instrText>
        </w:r>
        <w:r>
          <w:fldChar w:fldCharType="separate"/>
        </w:r>
        <w:r>
          <w:t>4</w:t>
        </w:r>
        <w:r>
          <w:fldChar w:fldCharType="end"/>
        </w:r>
      </w:hyperlink>
    </w:p>
    <w:p>
      <w:pPr>
        <w:pStyle w:val="TOC1"/>
        <w:tabs>
          <w:tab w:val="right" w:leader="dot" w:pos="8306"/>
        </w:tabs>
      </w:pPr>
      <w:hyperlink w:anchor="_Toc22948" w:history="1">
        <w:r>
          <w:rPr>
            <w:rFonts w:ascii="仿宋" w:eastAsia="仿宋" w:hAnsi="仿宋" w:cs="仿宋" w:hint="eastAsia"/>
            <w:lang w:eastAsia="zh-CN"/>
          </w:rPr>
          <w:t>二、工艺技术分析</w:t>
        </w:r>
        <w:r>
          <w:tab/>
        </w:r>
        <w:r>
          <w:fldChar w:fldCharType="begin"/>
        </w:r>
        <w:r>
          <w:instrText xml:space="preserve"> PAGEREF _Toc22948 \h </w:instrText>
        </w:r>
        <w:r>
          <w:fldChar w:fldCharType="separate"/>
        </w:r>
        <w:r>
          <w:t>6</w:t>
        </w:r>
        <w:r>
          <w:fldChar w:fldCharType="end"/>
        </w:r>
      </w:hyperlink>
    </w:p>
    <w:p>
      <w:pPr>
        <w:pStyle w:val="TOC2"/>
        <w:tabs>
          <w:tab w:val="right" w:leader="dot" w:pos="8306"/>
        </w:tabs>
      </w:pPr>
      <w:hyperlink w:anchor="_Toc24544" w:history="1">
        <w:r>
          <w:rPr>
            <w:rFonts w:ascii="仿宋" w:eastAsia="仿宋" w:hAnsi="仿宋" w:cs="仿宋" w:hint="eastAsia"/>
            <w:lang w:eastAsia="zh-CN"/>
          </w:rPr>
          <w:t>(一)、企业技术研发分析</w:t>
        </w:r>
        <w:r>
          <w:tab/>
        </w:r>
        <w:r>
          <w:fldChar w:fldCharType="begin"/>
        </w:r>
        <w:r>
          <w:instrText xml:space="preserve"> PAGEREF _Toc24544 \h </w:instrText>
        </w:r>
        <w:r>
          <w:fldChar w:fldCharType="separate"/>
        </w:r>
        <w:r>
          <w:t>6</w:t>
        </w:r>
        <w:r>
          <w:fldChar w:fldCharType="end"/>
        </w:r>
      </w:hyperlink>
    </w:p>
    <w:p>
      <w:pPr>
        <w:pStyle w:val="TOC2"/>
        <w:tabs>
          <w:tab w:val="right" w:leader="dot" w:pos="8306"/>
        </w:tabs>
      </w:pPr>
      <w:hyperlink w:anchor="_Toc13412" w:history="1">
        <w:r>
          <w:rPr>
            <w:rFonts w:ascii="仿宋" w:eastAsia="仿宋" w:hAnsi="仿宋" w:cs="仿宋" w:hint="eastAsia"/>
            <w:lang w:eastAsia="zh-CN"/>
          </w:rPr>
          <w:t>(二)、电影院线项目技术工艺简要分析</w:t>
        </w:r>
        <w:r>
          <w:tab/>
        </w:r>
        <w:r>
          <w:fldChar w:fldCharType="begin"/>
        </w:r>
        <w:r>
          <w:instrText xml:space="preserve"> PAGEREF _Toc13412 \h </w:instrText>
        </w:r>
        <w:r>
          <w:fldChar w:fldCharType="separate"/>
        </w:r>
        <w:r>
          <w:t>7</w:t>
        </w:r>
        <w:r>
          <w:fldChar w:fldCharType="end"/>
        </w:r>
      </w:hyperlink>
    </w:p>
    <w:p>
      <w:pPr>
        <w:pStyle w:val="TOC2"/>
        <w:tabs>
          <w:tab w:val="right" w:leader="dot" w:pos="8306"/>
        </w:tabs>
      </w:pPr>
      <w:hyperlink w:anchor="_Toc32225" w:history="1">
        <w:r>
          <w:rPr>
            <w:rFonts w:ascii="仿宋" w:eastAsia="仿宋" w:hAnsi="仿宋" w:cs="仿宋" w:hint="eastAsia"/>
            <w:lang w:eastAsia="zh-CN"/>
          </w:rPr>
          <w:t>(三)、质量管理体系与标准</w:t>
        </w:r>
        <w:r>
          <w:tab/>
        </w:r>
        <w:r>
          <w:fldChar w:fldCharType="begin"/>
        </w:r>
        <w:r>
          <w:instrText xml:space="preserve"> PAGEREF _Toc32225 \h </w:instrText>
        </w:r>
        <w:r>
          <w:fldChar w:fldCharType="separate"/>
        </w:r>
        <w:r>
          <w:t>8</w:t>
        </w:r>
        <w:r>
          <w:fldChar w:fldCharType="end"/>
        </w:r>
      </w:hyperlink>
    </w:p>
    <w:p>
      <w:pPr>
        <w:pStyle w:val="TOC2"/>
        <w:tabs>
          <w:tab w:val="right" w:leader="dot" w:pos="8306"/>
        </w:tabs>
      </w:pPr>
      <w:hyperlink w:anchor="_Toc5694" w:history="1">
        <w:r>
          <w:rPr>
            <w:rFonts w:ascii="仿宋" w:eastAsia="仿宋" w:hAnsi="仿宋" w:cs="仿宋" w:hint="eastAsia"/>
            <w:lang w:eastAsia="zh-CN"/>
          </w:rPr>
          <w:t>(四)、电影院线项目技术流程简述</w:t>
        </w:r>
        <w:r>
          <w:tab/>
        </w:r>
        <w:r>
          <w:fldChar w:fldCharType="begin"/>
        </w:r>
        <w:r>
          <w:instrText xml:space="preserve"> PAGEREF _Toc5694 \h </w:instrText>
        </w:r>
        <w:r>
          <w:fldChar w:fldCharType="separate"/>
        </w:r>
        <w:r>
          <w:t>9</w:t>
        </w:r>
        <w:r>
          <w:fldChar w:fldCharType="end"/>
        </w:r>
      </w:hyperlink>
    </w:p>
    <w:p>
      <w:pPr>
        <w:pStyle w:val="TOC2"/>
        <w:tabs>
          <w:tab w:val="right" w:leader="dot" w:pos="8306"/>
        </w:tabs>
      </w:pPr>
      <w:hyperlink w:anchor="_Toc20702" w:history="1">
        <w:r>
          <w:rPr>
            <w:rFonts w:ascii="仿宋" w:eastAsia="仿宋" w:hAnsi="仿宋" w:cs="仿宋" w:hint="eastAsia"/>
            <w:lang w:eastAsia="zh-CN"/>
          </w:rPr>
          <w:t>(五)、设备选型方案</w:t>
        </w:r>
        <w:r>
          <w:tab/>
        </w:r>
        <w:r>
          <w:fldChar w:fldCharType="begin"/>
        </w:r>
        <w:r>
          <w:instrText xml:space="preserve"> PAGEREF _Toc20702 \h </w:instrText>
        </w:r>
        <w:r>
          <w:fldChar w:fldCharType="separate"/>
        </w:r>
        <w:r>
          <w:t>10</w:t>
        </w:r>
        <w:r>
          <w:fldChar w:fldCharType="end"/>
        </w:r>
      </w:hyperlink>
    </w:p>
    <w:p>
      <w:pPr>
        <w:pStyle w:val="TOC1"/>
        <w:tabs>
          <w:tab w:val="right" w:leader="dot" w:pos="8306"/>
        </w:tabs>
      </w:pPr>
      <w:hyperlink w:anchor="_Toc12101" w:history="1">
        <w:r>
          <w:rPr>
            <w:rFonts w:ascii="仿宋" w:eastAsia="仿宋" w:hAnsi="仿宋" w:cs="仿宋" w:hint="eastAsia"/>
            <w:lang w:eastAsia="zh-CN"/>
          </w:rPr>
          <w:t>三、电影院线项目风险性分析</w:t>
        </w:r>
        <w:r>
          <w:tab/>
        </w:r>
        <w:r>
          <w:fldChar w:fldCharType="begin"/>
        </w:r>
        <w:r>
          <w:instrText xml:space="preserve"> PAGEREF _Toc12101 \h </w:instrText>
        </w:r>
        <w:r>
          <w:fldChar w:fldCharType="separate"/>
        </w:r>
        <w:r>
          <w:t>11</w:t>
        </w:r>
        <w:r>
          <w:fldChar w:fldCharType="end"/>
        </w:r>
      </w:hyperlink>
    </w:p>
    <w:p>
      <w:pPr>
        <w:pStyle w:val="TOC2"/>
        <w:tabs>
          <w:tab w:val="right" w:leader="dot" w:pos="8306"/>
        </w:tabs>
      </w:pPr>
      <w:hyperlink w:anchor="_Toc23781" w:history="1">
        <w:r>
          <w:rPr>
            <w:rFonts w:ascii="仿宋" w:eastAsia="仿宋" w:hAnsi="仿宋" w:cs="仿宋" w:hint="eastAsia"/>
            <w:lang w:eastAsia="zh-CN"/>
          </w:rPr>
          <w:t>(一)、政策风险分析</w:t>
        </w:r>
        <w:r>
          <w:tab/>
        </w:r>
        <w:r>
          <w:fldChar w:fldCharType="begin"/>
        </w:r>
        <w:r>
          <w:instrText xml:space="preserve"> PAGEREF _Toc23781 \h </w:instrText>
        </w:r>
        <w:r>
          <w:fldChar w:fldCharType="separate"/>
        </w:r>
        <w:r>
          <w:t>11</w:t>
        </w:r>
        <w:r>
          <w:fldChar w:fldCharType="end"/>
        </w:r>
      </w:hyperlink>
    </w:p>
    <w:p>
      <w:pPr>
        <w:pStyle w:val="TOC2"/>
        <w:tabs>
          <w:tab w:val="right" w:leader="dot" w:pos="8306"/>
        </w:tabs>
      </w:pPr>
      <w:hyperlink w:anchor="_Toc24184" w:history="1">
        <w:r>
          <w:rPr>
            <w:rFonts w:ascii="仿宋" w:eastAsia="仿宋" w:hAnsi="仿宋" w:cs="仿宋" w:hint="eastAsia"/>
            <w:lang w:eastAsia="zh-CN"/>
          </w:rPr>
          <w:t>(二)、社会风险分析</w:t>
        </w:r>
        <w:r>
          <w:tab/>
        </w:r>
        <w:r>
          <w:fldChar w:fldCharType="begin"/>
        </w:r>
        <w:r>
          <w:instrText xml:space="preserve"> PAGEREF _Toc24184 \h </w:instrText>
        </w:r>
        <w:r>
          <w:fldChar w:fldCharType="separate"/>
        </w:r>
        <w:r>
          <w:t>12</w:t>
        </w:r>
        <w:r>
          <w:fldChar w:fldCharType="end"/>
        </w:r>
      </w:hyperlink>
    </w:p>
    <w:p>
      <w:pPr>
        <w:pStyle w:val="TOC2"/>
        <w:tabs>
          <w:tab w:val="right" w:leader="dot" w:pos="8306"/>
        </w:tabs>
      </w:pPr>
      <w:hyperlink w:anchor="_Toc19353" w:history="1">
        <w:r>
          <w:rPr>
            <w:rFonts w:ascii="仿宋" w:eastAsia="仿宋" w:hAnsi="仿宋" w:cs="仿宋" w:hint="eastAsia"/>
            <w:lang w:eastAsia="zh-CN"/>
          </w:rPr>
          <w:t>(三)、市场风险分析</w:t>
        </w:r>
        <w:r>
          <w:tab/>
        </w:r>
        <w:r>
          <w:fldChar w:fldCharType="begin"/>
        </w:r>
        <w:r>
          <w:instrText xml:space="preserve"> PAGEREF _Toc19353 \h </w:instrText>
        </w:r>
        <w:r>
          <w:fldChar w:fldCharType="separate"/>
        </w:r>
        <w:r>
          <w:t>13</w:t>
        </w:r>
        <w:r>
          <w:fldChar w:fldCharType="end"/>
        </w:r>
      </w:hyperlink>
    </w:p>
    <w:p>
      <w:pPr>
        <w:pStyle w:val="TOC2"/>
        <w:tabs>
          <w:tab w:val="right" w:leader="dot" w:pos="8306"/>
        </w:tabs>
      </w:pPr>
      <w:hyperlink w:anchor="_Toc15133" w:history="1">
        <w:r>
          <w:rPr>
            <w:rFonts w:ascii="仿宋" w:eastAsia="仿宋" w:hAnsi="仿宋" w:cs="仿宋" w:hint="eastAsia"/>
            <w:lang w:eastAsia="zh-CN"/>
          </w:rPr>
          <w:t>(四)、资金风险分析</w:t>
        </w:r>
        <w:r>
          <w:tab/>
        </w:r>
        <w:r>
          <w:fldChar w:fldCharType="begin"/>
        </w:r>
        <w:r>
          <w:instrText xml:space="preserve"> PAGEREF _Toc15133 \h </w:instrText>
        </w:r>
        <w:r>
          <w:fldChar w:fldCharType="separate"/>
        </w:r>
        <w:r>
          <w:t>14</w:t>
        </w:r>
        <w:r>
          <w:fldChar w:fldCharType="end"/>
        </w:r>
      </w:hyperlink>
    </w:p>
    <w:p>
      <w:pPr>
        <w:pStyle w:val="TOC2"/>
        <w:tabs>
          <w:tab w:val="right" w:leader="dot" w:pos="8306"/>
        </w:tabs>
      </w:pPr>
      <w:hyperlink w:anchor="_Toc25227" w:history="1">
        <w:r>
          <w:rPr>
            <w:rFonts w:ascii="仿宋" w:eastAsia="仿宋" w:hAnsi="仿宋" w:cs="仿宋" w:hint="eastAsia"/>
            <w:lang w:eastAsia="zh-CN"/>
          </w:rPr>
          <w:t>(五)、技术风险分析</w:t>
        </w:r>
        <w:r>
          <w:tab/>
        </w:r>
        <w:r>
          <w:fldChar w:fldCharType="begin"/>
        </w:r>
        <w:r>
          <w:instrText xml:space="preserve"> PAGEREF _Toc25227 \h </w:instrText>
        </w:r>
        <w:r>
          <w:fldChar w:fldCharType="separate"/>
        </w:r>
        <w:r>
          <w:t>15</w:t>
        </w:r>
        <w:r>
          <w:fldChar w:fldCharType="end"/>
        </w:r>
      </w:hyperlink>
    </w:p>
    <w:p>
      <w:pPr>
        <w:pStyle w:val="TOC2"/>
        <w:tabs>
          <w:tab w:val="right" w:leader="dot" w:pos="8306"/>
        </w:tabs>
      </w:pPr>
      <w:hyperlink w:anchor="_Toc31295" w:history="1">
        <w:r>
          <w:rPr>
            <w:rFonts w:ascii="仿宋" w:eastAsia="仿宋" w:hAnsi="仿宋" w:cs="仿宋" w:hint="eastAsia"/>
            <w:lang w:eastAsia="zh-CN"/>
          </w:rPr>
          <w:t>(六)、财务风险分析</w:t>
        </w:r>
        <w:r>
          <w:tab/>
        </w:r>
        <w:r>
          <w:fldChar w:fldCharType="begin"/>
        </w:r>
        <w:r>
          <w:instrText xml:space="preserve"> PAGEREF _Toc31295 \h </w:instrText>
        </w:r>
        <w:r>
          <w:fldChar w:fldCharType="separate"/>
        </w:r>
        <w:r>
          <w:t>17</w:t>
        </w:r>
        <w:r>
          <w:fldChar w:fldCharType="end"/>
        </w:r>
      </w:hyperlink>
    </w:p>
    <w:p>
      <w:pPr>
        <w:pStyle w:val="TOC2"/>
        <w:tabs>
          <w:tab w:val="right" w:leader="dot" w:pos="8306"/>
        </w:tabs>
      </w:pPr>
      <w:hyperlink w:anchor="_Toc31063" w:history="1">
        <w:r>
          <w:rPr>
            <w:rFonts w:ascii="仿宋" w:eastAsia="仿宋" w:hAnsi="仿宋" w:cs="仿宋" w:hint="eastAsia"/>
            <w:lang w:eastAsia="zh-CN"/>
          </w:rPr>
          <w:t>(七)、管理风险分析</w:t>
        </w:r>
        <w:r>
          <w:tab/>
        </w:r>
        <w:r>
          <w:fldChar w:fldCharType="begin"/>
        </w:r>
        <w:r>
          <w:instrText xml:space="preserve"> PAGEREF _Toc31063 \h </w:instrText>
        </w:r>
        <w:r>
          <w:fldChar w:fldCharType="separate"/>
        </w:r>
        <w:r>
          <w:t>18</w:t>
        </w:r>
        <w:r>
          <w:fldChar w:fldCharType="end"/>
        </w:r>
      </w:hyperlink>
    </w:p>
    <w:p>
      <w:pPr>
        <w:pStyle w:val="TOC2"/>
        <w:tabs>
          <w:tab w:val="right" w:leader="dot" w:pos="8306"/>
        </w:tabs>
      </w:pPr>
      <w:hyperlink w:anchor="_Toc6369" w:history="1">
        <w:r>
          <w:rPr>
            <w:rFonts w:ascii="仿宋" w:eastAsia="仿宋" w:hAnsi="仿宋" w:cs="仿宋" w:hint="eastAsia"/>
            <w:lang w:eastAsia="zh-CN"/>
          </w:rPr>
          <w:t>(八)、其它风险分析</w:t>
        </w:r>
        <w:r>
          <w:tab/>
        </w:r>
        <w:r>
          <w:fldChar w:fldCharType="begin"/>
        </w:r>
        <w:r>
          <w:instrText xml:space="preserve"> PAGEREF _Toc6369 \h </w:instrText>
        </w:r>
        <w:r>
          <w:fldChar w:fldCharType="separate"/>
        </w:r>
        <w:r>
          <w:t>18</w:t>
        </w:r>
        <w:r>
          <w:fldChar w:fldCharType="end"/>
        </w:r>
      </w:hyperlink>
    </w:p>
    <w:p>
      <w:pPr>
        <w:pStyle w:val="TOC2"/>
        <w:tabs>
          <w:tab w:val="right" w:leader="dot" w:pos="8306"/>
        </w:tabs>
      </w:pPr>
      <w:hyperlink w:anchor="_Toc21890" w:history="1">
        <w:r>
          <w:rPr>
            <w:rFonts w:ascii="仿宋" w:eastAsia="仿宋" w:hAnsi="仿宋" w:cs="仿宋" w:hint="eastAsia"/>
            <w:lang w:eastAsia="zh-CN"/>
          </w:rPr>
          <w:t>(九)、社会影响评估</w:t>
        </w:r>
        <w:r>
          <w:tab/>
        </w:r>
        <w:r>
          <w:fldChar w:fldCharType="begin"/>
        </w:r>
        <w:r>
          <w:instrText xml:space="preserve"> PAGEREF _Toc21890 \h </w:instrText>
        </w:r>
        <w:r>
          <w:fldChar w:fldCharType="separate"/>
        </w:r>
        <w:r>
          <w:t>20</w:t>
        </w:r>
        <w:r>
          <w:fldChar w:fldCharType="end"/>
        </w:r>
      </w:hyperlink>
    </w:p>
    <w:p>
      <w:pPr>
        <w:pStyle w:val="TOC1"/>
        <w:tabs>
          <w:tab w:val="right" w:leader="dot" w:pos="8306"/>
        </w:tabs>
      </w:pPr>
      <w:hyperlink w:anchor="_Toc14547" w:history="1">
        <w:r>
          <w:rPr>
            <w:rFonts w:ascii="仿宋" w:eastAsia="仿宋" w:hAnsi="仿宋" w:cs="仿宋" w:hint="eastAsia"/>
            <w:lang w:eastAsia="zh-CN"/>
          </w:rPr>
          <w:t>四、电影院线项目承办单位基本情况</w:t>
        </w:r>
        <w:r>
          <w:tab/>
        </w:r>
        <w:r>
          <w:fldChar w:fldCharType="begin"/>
        </w:r>
        <w:r>
          <w:instrText xml:space="preserve"> PAGEREF _Toc14547 \h </w:instrText>
        </w:r>
        <w:r>
          <w:fldChar w:fldCharType="separate"/>
        </w:r>
        <w:r>
          <w:t>21</w:t>
        </w:r>
        <w:r>
          <w:fldChar w:fldCharType="end"/>
        </w:r>
      </w:hyperlink>
    </w:p>
    <w:p>
      <w:pPr>
        <w:pStyle w:val="TOC2"/>
        <w:tabs>
          <w:tab w:val="right" w:leader="dot" w:pos="8306"/>
        </w:tabs>
      </w:pPr>
      <w:hyperlink w:anchor="_Toc17007" w:history="1">
        <w:r>
          <w:rPr>
            <w:rFonts w:ascii="仿宋" w:eastAsia="仿宋" w:hAnsi="仿宋" w:cs="仿宋" w:hint="eastAsia"/>
            <w:lang w:eastAsia="zh-CN"/>
          </w:rPr>
          <w:t>(一)、公司基本信息</w:t>
        </w:r>
        <w:r>
          <w:tab/>
        </w:r>
        <w:r>
          <w:fldChar w:fldCharType="begin"/>
        </w:r>
        <w:r>
          <w:instrText xml:space="preserve"> PAGEREF _Toc17007 \h </w:instrText>
        </w:r>
        <w:r>
          <w:fldChar w:fldCharType="separate"/>
        </w:r>
        <w:r>
          <w:t>21</w:t>
        </w:r>
        <w:r>
          <w:fldChar w:fldCharType="end"/>
        </w:r>
      </w:hyperlink>
    </w:p>
    <w:p>
      <w:pPr>
        <w:pStyle w:val="TOC2"/>
        <w:tabs>
          <w:tab w:val="right" w:leader="dot" w:pos="8306"/>
        </w:tabs>
      </w:pPr>
      <w:hyperlink w:anchor="_Toc19808" w:history="1">
        <w:r>
          <w:rPr>
            <w:rFonts w:ascii="仿宋" w:eastAsia="仿宋" w:hAnsi="仿宋" w:cs="仿宋" w:hint="eastAsia"/>
            <w:lang w:eastAsia="zh-CN"/>
          </w:rPr>
          <w:t>(二)、公司简介</w:t>
        </w:r>
        <w:r>
          <w:tab/>
        </w:r>
        <w:r>
          <w:fldChar w:fldCharType="begin"/>
        </w:r>
        <w:r>
          <w:instrText xml:space="preserve"> PAGEREF _Toc19808 \h </w:instrText>
        </w:r>
        <w:r>
          <w:fldChar w:fldCharType="separate"/>
        </w:r>
        <w:r>
          <w:t>21</w:t>
        </w:r>
        <w:r>
          <w:fldChar w:fldCharType="end"/>
        </w:r>
      </w:hyperlink>
    </w:p>
    <w:p>
      <w:pPr>
        <w:pStyle w:val="TOC2"/>
        <w:tabs>
          <w:tab w:val="right" w:leader="dot" w:pos="8306"/>
        </w:tabs>
      </w:pPr>
      <w:hyperlink w:anchor="_Toc11754" w:history="1">
        <w:r>
          <w:rPr>
            <w:rFonts w:ascii="仿宋" w:eastAsia="仿宋" w:hAnsi="仿宋" w:cs="仿宋" w:hint="eastAsia"/>
            <w:lang w:eastAsia="zh-CN"/>
          </w:rPr>
          <w:t>(三)、公司主要财务数据</w:t>
        </w:r>
        <w:r>
          <w:tab/>
        </w:r>
        <w:r>
          <w:fldChar w:fldCharType="begin"/>
        </w:r>
        <w:r>
          <w:instrText xml:space="preserve"> PAGEREF _Toc11754 \h </w:instrText>
        </w:r>
        <w:r>
          <w:fldChar w:fldCharType="separate"/>
        </w:r>
        <w:r>
          <w:t>22</w:t>
        </w:r>
        <w:r>
          <w:fldChar w:fldCharType="end"/>
        </w:r>
      </w:hyperlink>
    </w:p>
    <w:p>
      <w:pPr>
        <w:pStyle w:val="TOC2"/>
        <w:tabs>
          <w:tab w:val="right" w:leader="dot" w:pos="8306"/>
        </w:tabs>
      </w:pPr>
      <w:hyperlink w:anchor="_Toc24102" w:history="1">
        <w:r>
          <w:rPr>
            <w:rFonts w:ascii="仿宋" w:eastAsia="仿宋" w:hAnsi="仿宋" w:cs="仿宋" w:hint="eastAsia"/>
            <w:lang w:eastAsia="zh-CN"/>
          </w:rPr>
          <w:t>(四)、核心人员介绍</w:t>
        </w:r>
        <w:r>
          <w:tab/>
        </w:r>
        <w:r>
          <w:fldChar w:fldCharType="begin"/>
        </w:r>
        <w:r>
          <w:instrText xml:space="preserve"> PAGEREF _Toc24102 \h </w:instrText>
        </w:r>
        <w:r>
          <w:fldChar w:fldCharType="separate"/>
        </w:r>
        <w:r>
          <w:t>22</w:t>
        </w:r>
        <w:r>
          <w:fldChar w:fldCharType="end"/>
        </w:r>
      </w:hyperlink>
    </w:p>
    <w:p>
      <w:pPr>
        <w:pStyle w:val="TOC1"/>
        <w:tabs>
          <w:tab w:val="right" w:leader="dot" w:pos="8306"/>
        </w:tabs>
      </w:pPr>
      <w:hyperlink w:anchor="_Toc5655" w:history="1">
        <w:r>
          <w:rPr>
            <w:rFonts w:ascii="仿宋" w:eastAsia="仿宋" w:hAnsi="仿宋" w:cs="仿宋" w:hint="eastAsia"/>
            <w:lang w:eastAsia="zh-CN"/>
          </w:rPr>
          <w:t>五、建设规模分析</w:t>
        </w:r>
        <w:r>
          <w:tab/>
        </w:r>
        <w:r>
          <w:fldChar w:fldCharType="begin"/>
        </w:r>
        <w:r>
          <w:instrText xml:space="preserve"> PAGEREF _Toc5655 \h </w:instrText>
        </w:r>
        <w:r>
          <w:fldChar w:fldCharType="separate"/>
        </w:r>
        <w:r>
          <w:t>23</w:t>
        </w:r>
        <w:r>
          <w:fldChar w:fldCharType="end"/>
        </w:r>
      </w:hyperlink>
    </w:p>
    <w:p>
      <w:pPr>
        <w:pStyle w:val="TOC2"/>
        <w:tabs>
          <w:tab w:val="right" w:leader="dot" w:pos="8306"/>
        </w:tabs>
      </w:pPr>
      <w:hyperlink w:anchor="_Toc6604" w:history="1">
        <w:r>
          <w:rPr>
            <w:rFonts w:ascii="仿宋" w:eastAsia="仿宋" w:hAnsi="仿宋" w:cs="仿宋" w:hint="eastAsia"/>
            <w:lang w:eastAsia="zh-CN"/>
          </w:rPr>
          <w:t>(一)、建设规模</w:t>
        </w:r>
        <w:r>
          <w:tab/>
        </w:r>
        <w:r>
          <w:fldChar w:fldCharType="begin"/>
        </w:r>
        <w:r>
          <w:instrText xml:space="preserve"> PAGEREF _Toc6604 \h </w:instrText>
        </w:r>
        <w:r>
          <w:fldChar w:fldCharType="separate"/>
        </w:r>
        <w:r>
          <w:t>23</w:t>
        </w:r>
        <w:r>
          <w:fldChar w:fldCharType="end"/>
        </w:r>
      </w:hyperlink>
    </w:p>
    <w:p>
      <w:pPr>
        <w:pStyle w:val="TOC2"/>
        <w:tabs>
          <w:tab w:val="right" w:leader="dot" w:pos="8306"/>
        </w:tabs>
      </w:pPr>
      <w:hyperlink w:anchor="_Toc15300" w:history="1">
        <w:r>
          <w:rPr>
            <w:rFonts w:ascii="仿宋" w:eastAsia="仿宋" w:hAnsi="仿宋" w:cs="仿宋" w:hint="eastAsia"/>
            <w:lang w:eastAsia="zh-CN"/>
          </w:rPr>
          <w:t>(二)、产值规模</w:t>
        </w:r>
        <w:r>
          <w:tab/>
        </w:r>
        <w:r>
          <w:fldChar w:fldCharType="begin"/>
        </w:r>
        <w:r>
          <w:instrText xml:space="preserve"> PAGEREF _Toc15300 \h </w:instrText>
        </w:r>
        <w:r>
          <w:fldChar w:fldCharType="separate"/>
        </w:r>
        <w:r>
          <w:t>23</w:t>
        </w:r>
        <w:r>
          <w:fldChar w:fldCharType="end"/>
        </w:r>
      </w:hyperlink>
    </w:p>
    <w:p>
      <w:pPr>
        <w:pStyle w:val="TOC1"/>
        <w:tabs>
          <w:tab w:val="right" w:leader="dot" w:pos="8306"/>
        </w:tabs>
      </w:pPr>
      <w:hyperlink w:anchor="_Toc32645" w:history="1">
        <w:r>
          <w:rPr>
            <w:rFonts w:ascii="仿宋" w:eastAsia="仿宋" w:hAnsi="仿宋" w:cs="仿宋" w:hint="eastAsia"/>
            <w:lang w:eastAsia="zh-CN"/>
          </w:rPr>
          <w:t>六、电影院线项目规划方案</w:t>
        </w:r>
        <w:r>
          <w:tab/>
        </w:r>
        <w:r>
          <w:fldChar w:fldCharType="begin"/>
        </w:r>
        <w:r>
          <w:instrText xml:space="preserve"> PAGEREF _Toc32645 \h </w:instrText>
        </w:r>
        <w:r>
          <w:fldChar w:fldCharType="separate"/>
        </w:r>
        <w:r>
          <w:t>23</w:t>
        </w:r>
        <w:r>
          <w:fldChar w:fldCharType="end"/>
        </w:r>
      </w:hyperlink>
    </w:p>
    <w:p>
      <w:pPr>
        <w:pStyle w:val="TOC2"/>
        <w:tabs>
          <w:tab w:val="right" w:leader="dot" w:pos="8306"/>
        </w:tabs>
      </w:pPr>
      <w:hyperlink w:anchor="_Toc25719" w:history="1">
        <w:r>
          <w:rPr>
            <w:rFonts w:ascii="仿宋" w:eastAsia="仿宋" w:hAnsi="仿宋" w:cs="仿宋" w:hint="eastAsia"/>
            <w:lang w:eastAsia="zh-CN"/>
          </w:rPr>
          <w:t>(一)、产品规划</w:t>
        </w:r>
        <w:r>
          <w:tab/>
        </w:r>
        <w:r>
          <w:fldChar w:fldCharType="begin"/>
        </w:r>
        <w:r>
          <w:instrText xml:space="preserve"> PAGEREF _Toc25719 \h </w:instrText>
        </w:r>
        <w:r>
          <w:fldChar w:fldCharType="separate"/>
        </w:r>
        <w:r>
          <w:t>23</w:t>
        </w:r>
        <w:r>
          <w:fldChar w:fldCharType="end"/>
        </w:r>
      </w:hyperlink>
    </w:p>
    <w:p>
      <w:pPr>
        <w:pStyle w:val="TOC2"/>
        <w:tabs>
          <w:tab w:val="right" w:leader="dot" w:pos="8306"/>
        </w:tabs>
      </w:pPr>
      <w:hyperlink w:anchor="_Toc23926" w:history="1">
        <w:r>
          <w:rPr>
            <w:rFonts w:ascii="仿宋" w:eastAsia="仿宋" w:hAnsi="仿宋" w:cs="仿宋" w:hint="eastAsia"/>
            <w:lang w:eastAsia="zh-CN"/>
          </w:rPr>
          <w:t>(二)、建设规模</w:t>
        </w:r>
        <w:r>
          <w:tab/>
        </w:r>
        <w:r>
          <w:fldChar w:fldCharType="begin"/>
        </w:r>
        <w:r>
          <w:instrText xml:space="preserve"> PAGEREF _Toc23926 \h </w:instrText>
        </w:r>
        <w:r>
          <w:fldChar w:fldCharType="separate"/>
        </w:r>
        <w:r>
          <w:t>25</w:t>
        </w:r>
        <w:r>
          <w:fldChar w:fldCharType="end"/>
        </w:r>
      </w:hyperlink>
    </w:p>
    <w:p>
      <w:pPr>
        <w:pStyle w:val="TOC1"/>
        <w:tabs>
          <w:tab w:val="right" w:leader="dot" w:pos="8306"/>
        </w:tabs>
      </w:pPr>
      <w:hyperlink w:anchor="_Toc4519" w:history="1">
        <w:r>
          <w:rPr>
            <w:rFonts w:ascii="仿宋" w:eastAsia="仿宋" w:hAnsi="仿宋" w:cs="仿宋" w:hint="eastAsia"/>
            <w:lang w:eastAsia="zh-CN"/>
          </w:rPr>
          <w:t>七、组织架构与人力资源配置</w:t>
        </w:r>
        <w:r>
          <w:tab/>
        </w:r>
        <w:r>
          <w:fldChar w:fldCharType="begin"/>
        </w:r>
        <w:r>
          <w:instrText xml:space="preserve"> PAGEREF _Toc4519 \h </w:instrText>
        </w:r>
        <w:r>
          <w:fldChar w:fldCharType="separate"/>
        </w:r>
        <w:r>
          <w:t>27</w:t>
        </w:r>
        <w:r>
          <w:fldChar w:fldCharType="end"/>
        </w:r>
      </w:hyperlink>
    </w:p>
    <w:p>
      <w:pPr>
        <w:pStyle w:val="TOC2"/>
        <w:tabs>
          <w:tab w:val="right" w:leader="dot" w:pos="8306"/>
        </w:tabs>
      </w:pPr>
      <w:hyperlink w:anchor="_Toc4985" w:history="1">
        <w:r>
          <w:rPr>
            <w:rFonts w:ascii="仿宋" w:eastAsia="仿宋" w:hAnsi="仿宋" w:cs="仿宋" w:hint="eastAsia"/>
            <w:lang w:eastAsia="zh-CN"/>
          </w:rPr>
          <w:t>(一)、人员资源需求</w:t>
        </w:r>
        <w:r>
          <w:tab/>
        </w:r>
        <w:r>
          <w:fldChar w:fldCharType="begin"/>
        </w:r>
        <w:r>
          <w:instrText xml:space="preserve"> PAGEREF _Toc4985 \h </w:instrText>
        </w:r>
        <w:r>
          <w:fldChar w:fldCharType="separate"/>
        </w:r>
        <w:r>
          <w:t>27</w:t>
        </w:r>
        <w:r>
          <w:fldChar w:fldCharType="end"/>
        </w:r>
      </w:hyperlink>
    </w:p>
    <w:p>
      <w:pPr>
        <w:pStyle w:val="TOC2"/>
        <w:tabs>
          <w:tab w:val="right" w:leader="dot" w:pos="8306"/>
        </w:tabs>
      </w:pPr>
      <w:hyperlink w:anchor="_Toc32514" w:history="1">
        <w:r>
          <w:rPr>
            <w:rFonts w:ascii="仿宋" w:eastAsia="仿宋" w:hAnsi="仿宋" w:cs="仿宋" w:hint="eastAsia"/>
            <w:lang w:eastAsia="zh-CN"/>
          </w:rPr>
          <w:t>(二)、员工培训与发展</w:t>
        </w:r>
        <w:r>
          <w:tab/>
        </w:r>
        <w:r>
          <w:fldChar w:fldCharType="begin"/>
        </w:r>
        <w:r>
          <w:instrText xml:space="preserve"> PAGEREF _Toc32514 \h </w:instrText>
        </w:r>
        <w:r>
          <w:fldChar w:fldCharType="separate"/>
        </w:r>
        <w:r>
          <w:t>29</w:t>
        </w:r>
        <w:r>
          <w:fldChar w:fldCharType="end"/>
        </w:r>
      </w:hyperlink>
    </w:p>
    <w:p>
      <w:pPr>
        <w:pStyle w:val="TOC1"/>
        <w:tabs>
          <w:tab w:val="right" w:leader="dot" w:pos="8306"/>
        </w:tabs>
      </w:pPr>
      <w:hyperlink w:anchor="_Toc17625" w:history="1">
        <w:r>
          <w:rPr>
            <w:rFonts w:ascii="仿宋" w:eastAsia="仿宋" w:hAnsi="仿宋" w:cs="仿宋" w:hint="eastAsia"/>
            <w:lang w:eastAsia="zh-CN"/>
          </w:rPr>
          <w:t>八、战略实施的阶段</w:t>
        </w:r>
        <w:r>
          <w:tab/>
        </w:r>
        <w:r>
          <w:fldChar w:fldCharType="begin"/>
        </w:r>
        <w:r>
          <w:instrText xml:space="preserve"> PAGEREF _Toc17625 \h </w:instrText>
        </w:r>
        <w:r>
          <w:fldChar w:fldCharType="separate"/>
        </w:r>
        <w:r>
          <w:t>31</w:t>
        </w:r>
        <w:r>
          <w:fldChar w:fldCharType="end"/>
        </w:r>
      </w:hyperlink>
    </w:p>
    <w:p>
      <w:pPr>
        <w:pStyle w:val="TOC2"/>
        <w:tabs>
          <w:tab w:val="right" w:leader="dot" w:pos="8306"/>
        </w:tabs>
      </w:pPr>
      <w:hyperlink w:anchor="_Toc1972" w:history="1">
        <w:r>
          <w:rPr>
            <w:rFonts w:ascii="仿宋" w:eastAsia="仿宋" w:hAnsi="仿宋" w:cs="仿宋" w:hint="eastAsia"/>
            <w:lang w:eastAsia="zh-CN"/>
          </w:rPr>
          <w:t>(一)、战略实施的阶段</w:t>
        </w:r>
        <w:r>
          <w:tab/>
        </w:r>
        <w:r>
          <w:fldChar w:fldCharType="begin"/>
        </w:r>
        <w:r>
          <w:instrText xml:space="preserve"> PAGEREF _Toc1972 \h </w:instrText>
        </w:r>
        <w:r>
          <w:fldChar w:fldCharType="separate"/>
        </w:r>
        <w:r>
          <w:t>31</w:t>
        </w:r>
        <w:r>
          <w:fldChar w:fldCharType="end"/>
        </w:r>
      </w:hyperlink>
    </w:p>
    <w:p>
      <w:pPr>
        <w:pStyle w:val="TOC1"/>
        <w:tabs>
          <w:tab w:val="right" w:leader="dot" w:pos="8306"/>
        </w:tabs>
      </w:pPr>
      <w:hyperlink w:anchor="_Toc14576" w:history="1">
        <w:r>
          <w:rPr>
            <w:rFonts w:ascii="仿宋" w:eastAsia="仿宋" w:hAnsi="仿宋" w:cs="仿宋" w:hint="eastAsia"/>
            <w:lang w:eastAsia="zh-CN"/>
          </w:rPr>
          <w:t>九、创新与科技应用方案</w:t>
        </w:r>
        <w:r>
          <w:tab/>
        </w:r>
        <w:r>
          <w:fldChar w:fldCharType="begin"/>
        </w:r>
        <w:r>
          <w:instrText xml:space="preserve"> PAGEREF _Toc14576 \h </w:instrText>
        </w:r>
        <w:r>
          <w:fldChar w:fldCharType="separate"/>
        </w:r>
        <w:r>
          <w:t>33</w:t>
        </w:r>
        <w:r>
          <w:fldChar w:fldCharType="end"/>
        </w:r>
      </w:hyperlink>
    </w:p>
    <w:p>
      <w:pPr>
        <w:pStyle w:val="TOC2"/>
        <w:tabs>
          <w:tab w:val="right" w:leader="dot" w:pos="8306"/>
        </w:tabs>
      </w:pPr>
      <w:hyperlink w:anchor="_Toc21253" w:history="1">
        <w:r>
          <w:rPr>
            <w:rFonts w:ascii="仿宋" w:eastAsia="仿宋" w:hAnsi="仿宋" w:cs="仿宋" w:hint="eastAsia"/>
            <w:lang w:eastAsia="zh-CN"/>
          </w:rPr>
          <w:t>(一)、技术创新概述</w:t>
        </w:r>
        <w:r>
          <w:tab/>
        </w:r>
        <w:r>
          <w:fldChar w:fldCharType="begin"/>
        </w:r>
        <w:r>
          <w:instrText xml:space="preserve"> PAGEREF _Toc21253 \h </w:instrText>
        </w:r>
        <w:r>
          <w:fldChar w:fldCharType="separate"/>
        </w:r>
        <w:r>
          <w:t>33</w:t>
        </w:r>
        <w:r>
          <w:fldChar w:fldCharType="end"/>
        </w:r>
      </w:hyperlink>
    </w:p>
    <w:p>
      <w:pPr>
        <w:pStyle w:val="TOC2"/>
        <w:tabs>
          <w:tab w:val="right" w:leader="dot" w:pos="8306"/>
        </w:tabs>
      </w:pPr>
      <w:hyperlink w:anchor="_Toc27098" w:history="1">
        <w:r>
          <w:rPr>
            <w:rFonts w:ascii="仿宋" w:eastAsia="仿宋" w:hAnsi="仿宋" w:cs="仿宋" w:hint="eastAsia"/>
            <w:lang w:eastAsia="zh-CN"/>
          </w:rPr>
          <w:t>(二)、生产工艺创新</w:t>
        </w:r>
        <w:r>
          <w:tab/>
        </w:r>
        <w:r>
          <w:fldChar w:fldCharType="begin"/>
        </w:r>
        <w:r>
          <w:instrText xml:space="preserve"> PAGEREF _Toc27098 \h </w:instrText>
        </w:r>
        <w:r>
          <w:fldChar w:fldCharType="separate"/>
        </w:r>
        <w:r>
          <w:t>35</w:t>
        </w:r>
        <w:r>
          <w:fldChar w:fldCharType="end"/>
        </w:r>
      </w:hyperlink>
    </w:p>
    <w:p>
      <w:pPr>
        <w:pStyle w:val="TOC2"/>
        <w:tabs>
          <w:tab w:val="right" w:leader="dot" w:pos="8306"/>
        </w:tabs>
      </w:pPr>
      <w:hyperlink w:anchor="_Toc27340" w:history="1">
        <w:r>
          <w:rPr>
            <w:rFonts w:ascii="仿宋" w:eastAsia="仿宋" w:hAnsi="仿宋" w:cs="仿宋" w:hint="eastAsia"/>
            <w:lang w:eastAsia="zh-CN"/>
          </w:rPr>
          <w:t>(三)、信息技术应用</w:t>
        </w:r>
        <w:r>
          <w:tab/>
        </w:r>
        <w:r>
          <w:fldChar w:fldCharType="begin"/>
        </w:r>
        <w:r>
          <w:instrText xml:space="preserve"> PAGEREF _Toc27340 \h </w:instrText>
        </w:r>
        <w:r>
          <w:fldChar w:fldCharType="separate"/>
        </w:r>
        <w:r>
          <w:t>37</w:t>
        </w:r>
        <w:r>
          <w:fldChar w:fldCharType="end"/>
        </w:r>
      </w:hyperlink>
    </w:p>
    <w:p>
      <w:pPr>
        <w:pStyle w:val="TOC2"/>
        <w:tabs>
          <w:tab w:val="right" w:leader="dot" w:pos="8306"/>
        </w:tabs>
      </w:pPr>
      <w:hyperlink w:anchor="_Toc31128" w:history="1">
        <w:r>
          <w:rPr>
            <w:rFonts w:ascii="仿宋" w:eastAsia="仿宋" w:hAnsi="仿宋" w:cs="仿宋" w:hint="eastAsia"/>
            <w:lang w:eastAsia="zh-CN"/>
          </w:rPr>
          <w:t>(四)、智能制造与自动化</w:t>
        </w:r>
        <w:r>
          <w:tab/>
        </w:r>
        <w:r>
          <w:fldChar w:fldCharType="begin"/>
        </w:r>
        <w:r>
          <w:instrText xml:space="preserve"> PAGEREF _Toc31128 \h </w:instrText>
        </w:r>
        <w:r>
          <w:fldChar w:fldCharType="separate"/>
        </w:r>
        <w:r>
          <w:t>39</w:t>
        </w:r>
        <w:r>
          <w:fldChar w:fldCharType="end"/>
        </w:r>
      </w:hyperlink>
    </w:p>
    <w:p>
      <w:pPr>
        <w:pStyle w:val="TOC2"/>
        <w:tabs>
          <w:tab w:val="right" w:leader="dot" w:pos="8306"/>
        </w:tabs>
      </w:pPr>
      <w:hyperlink w:anchor="_Toc12928" w:history="1">
        <w:r>
          <w:rPr>
            <w:rFonts w:ascii="仿宋" w:eastAsia="仿宋" w:hAnsi="仿宋" w:cs="仿宋" w:hint="eastAsia"/>
            <w:lang w:eastAsia="zh-CN"/>
          </w:rPr>
          <w:t>(五)、研发与创新团队建设</w:t>
        </w:r>
        <w:r>
          <w:tab/>
        </w:r>
        <w:r>
          <w:fldChar w:fldCharType="begin"/>
        </w:r>
        <w:r>
          <w:instrText xml:space="preserve"> PAGEREF _Toc12928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66" w:history="1">
        <w:r>
          <w:rPr>
            <w:rFonts w:ascii="仿宋" w:eastAsia="仿宋" w:hAnsi="仿宋" w:cs="仿宋" w:hint="eastAsia"/>
            <w:lang w:eastAsia="zh-CN"/>
          </w:rPr>
          <w:t>十、第二十八章公司与员工法律关系</w:t>
        </w:r>
        <w:r>
          <w:tab/>
        </w:r>
        <w:r>
          <w:fldChar w:fldCharType="begin"/>
        </w:r>
        <w:r>
          <w:instrText xml:space="preserve"> PAGEREF _Toc18766 \h </w:instrText>
        </w:r>
        <w:r>
          <w:fldChar w:fldCharType="separate"/>
        </w:r>
        <w:r>
          <w:t>42</w:t>
        </w:r>
        <w:r>
          <w:fldChar w:fldCharType="end"/>
        </w:r>
      </w:hyperlink>
    </w:p>
    <w:p>
      <w:pPr>
        <w:pStyle w:val="TOC2"/>
        <w:tabs>
          <w:tab w:val="right" w:leader="dot" w:pos="8306"/>
        </w:tabs>
      </w:pPr>
      <w:hyperlink w:anchor="_Toc11264" w:history="1">
        <w:r>
          <w:rPr>
            <w:rFonts w:ascii="仿宋" w:eastAsia="仿宋" w:hAnsi="仿宋" w:cs="仿宋" w:hint="eastAsia"/>
            <w:lang w:eastAsia="zh-CN"/>
          </w:rPr>
          <w:t>(一)、劳动合同管理</w:t>
        </w:r>
        <w:r>
          <w:tab/>
        </w:r>
        <w:r>
          <w:fldChar w:fldCharType="begin"/>
        </w:r>
        <w:r>
          <w:instrText xml:space="preserve"> PAGEREF _Toc11264 \h </w:instrText>
        </w:r>
        <w:r>
          <w:fldChar w:fldCharType="separate"/>
        </w:r>
        <w:r>
          <w:t>42</w:t>
        </w:r>
        <w:r>
          <w:fldChar w:fldCharType="end"/>
        </w:r>
      </w:hyperlink>
    </w:p>
    <w:p>
      <w:pPr>
        <w:pStyle w:val="TOC2"/>
        <w:tabs>
          <w:tab w:val="right" w:leader="dot" w:pos="8306"/>
        </w:tabs>
      </w:pPr>
      <w:hyperlink w:anchor="_Toc2956" w:history="1">
        <w:r>
          <w:rPr>
            <w:rFonts w:ascii="仿宋" w:eastAsia="仿宋" w:hAnsi="仿宋" w:cs="仿宋" w:hint="eastAsia"/>
            <w:lang w:eastAsia="zh-CN"/>
          </w:rPr>
          <w:t>(二)、法定假期与劳动保障</w:t>
        </w:r>
        <w:r>
          <w:tab/>
        </w:r>
        <w:r>
          <w:fldChar w:fldCharType="begin"/>
        </w:r>
        <w:r>
          <w:instrText xml:space="preserve"> PAGEREF _Toc2956 \h </w:instrText>
        </w:r>
        <w:r>
          <w:fldChar w:fldCharType="separate"/>
        </w:r>
        <w:r>
          <w:t>43</w:t>
        </w:r>
        <w:r>
          <w:fldChar w:fldCharType="end"/>
        </w:r>
      </w:hyperlink>
    </w:p>
    <w:p>
      <w:pPr>
        <w:pStyle w:val="TOC2"/>
        <w:tabs>
          <w:tab w:val="right" w:leader="dot" w:pos="8306"/>
        </w:tabs>
      </w:pPr>
      <w:hyperlink w:anchor="_Toc7990" w:history="1">
        <w:r>
          <w:rPr>
            <w:rFonts w:ascii="仿宋" w:eastAsia="仿宋" w:hAnsi="仿宋" w:cs="仿宋" w:hint="eastAsia"/>
            <w:lang w:eastAsia="zh-CN"/>
          </w:rPr>
          <w:t>(三)、合规经营与风险防范</w:t>
        </w:r>
        <w:r>
          <w:tab/>
        </w:r>
        <w:r>
          <w:fldChar w:fldCharType="begin"/>
        </w:r>
        <w:r>
          <w:instrText xml:space="preserve"> PAGEREF _Toc7990 \h </w:instrText>
        </w:r>
        <w:r>
          <w:fldChar w:fldCharType="separate"/>
        </w:r>
        <w:r>
          <w:t>44</w:t>
        </w:r>
        <w:r>
          <w:fldChar w:fldCharType="end"/>
        </w:r>
      </w:hyperlink>
    </w:p>
    <w:p>
      <w:pPr>
        <w:pStyle w:val="TOC1"/>
        <w:tabs>
          <w:tab w:val="right" w:leader="dot" w:pos="8306"/>
        </w:tabs>
      </w:pPr>
      <w:hyperlink w:anchor="_Toc12733" w:history="1">
        <w:r>
          <w:rPr>
            <w:rFonts w:ascii="仿宋" w:eastAsia="仿宋" w:hAnsi="仿宋" w:cs="仿宋" w:hint="eastAsia"/>
            <w:lang w:eastAsia="zh-CN"/>
          </w:rPr>
          <w:t>十一、节能减排措施</w:t>
        </w:r>
        <w:r>
          <w:tab/>
        </w:r>
        <w:r>
          <w:fldChar w:fldCharType="begin"/>
        </w:r>
        <w:r>
          <w:instrText xml:space="preserve"> PAGEREF _Toc12733 \h </w:instrText>
        </w:r>
        <w:r>
          <w:fldChar w:fldCharType="separate"/>
        </w:r>
        <w:r>
          <w:t>45</w:t>
        </w:r>
        <w:r>
          <w:fldChar w:fldCharType="end"/>
        </w:r>
      </w:hyperlink>
    </w:p>
    <w:p>
      <w:pPr>
        <w:pStyle w:val="TOC2"/>
        <w:tabs>
          <w:tab w:val="right" w:leader="dot" w:pos="8306"/>
        </w:tabs>
      </w:pPr>
      <w:hyperlink w:anchor="_Toc9288" w:history="1">
        <w:r>
          <w:rPr>
            <w:rFonts w:ascii="仿宋" w:eastAsia="仿宋" w:hAnsi="仿宋" w:cs="仿宋" w:hint="eastAsia"/>
            <w:lang w:eastAsia="zh-CN"/>
          </w:rPr>
          <w:t>(一)、节能措施</w:t>
        </w:r>
        <w:r>
          <w:tab/>
        </w:r>
        <w:r>
          <w:fldChar w:fldCharType="begin"/>
        </w:r>
        <w:r>
          <w:instrText xml:space="preserve"> PAGEREF _Toc9288 \h </w:instrText>
        </w:r>
        <w:r>
          <w:fldChar w:fldCharType="separate"/>
        </w:r>
        <w:r>
          <w:t>45</w:t>
        </w:r>
        <w:r>
          <w:fldChar w:fldCharType="end"/>
        </w:r>
      </w:hyperlink>
    </w:p>
    <w:p>
      <w:pPr>
        <w:pStyle w:val="TOC2"/>
        <w:tabs>
          <w:tab w:val="right" w:leader="dot" w:pos="8306"/>
        </w:tabs>
      </w:pPr>
      <w:hyperlink w:anchor="_Toc22066" w:history="1">
        <w:r>
          <w:rPr>
            <w:rFonts w:ascii="仿宋" w:eastAsia="仿宋" w:hAnsi="仿宋" w:cs="仿宋" w:hint="eastAsia"/>
            <w:lang w:eastAsia="zh-CN"/>
          </w:rPr>
          <w:t>(二)、减排措施</w:t>
        </w:r>
        <w:r>
          <w:tab/>
        </w:r>
        <w:r>
          <w:fldChar w:fldCharType="begin"/>
        </w:r>
        <w:r>
          <w:instrText xml:space="preserve"> PAGEREF _Toc22066 \h </w:instrText>
        </w:r>
        <w:r>
          <w:fldChar w:fldCharType="separate"/>
        </w:r>
        <w:r>
          <w:t>47</w:t>
        </w:r>
        <w:r>
          <w:fldChar w:fldCharType="end"/>
        </w:r>
      </w:hyperlink>
    </w:p>
    <w:p>
      <w:pPr>
        <w:pStyle w:val="TOC2"/>
        <w:tabs>
          <w:tab w:val="right" w:leader="dot" w:pos="8306"/>
        </w:tabs>
      </w:pPr>
      <w:hyperlink w:anchor="_Toc19456" w:history="1">
        <w:r>
          <w:rPr>
            <w:rFonts w:ascii="仿宋" w:eastAsia="仿宋" w:hAnsi="仿宋" w:cs="仿宋" w:hint="eastAsia"/>
            <w:lang w:eastAsia="zh-CN"/>
          </w:rPr>
          <w:t>(三)、清洁生产措施</w:t>
        </w:r>
        <w:r>
          <w:tab/>
        </w:r>
        <w:r>
          <w:fldChar w:fldCharType="begin"/>
        </w:r>
        <w:r>
          <w:instrText xml:space="preserve"> PAGEREF _Toc19456 \h </w:instrText>
        </w:r>
        <w:r>
          <w:fldChar w:fldCharType="separate"/>
        </w:r>
        <w:r>
          <w:t>48</w:t>
        </w:r>
        <w:r>
          <w:fldChar w:fldCharType="end"/>
        </w:r>
      </w:hyperlink>
    </w:p>
    <w:p>
      <w:pPr>
        <w:pStyle w:val="TOC1"/>
        <w:tabs>
          <w:tab w:val="right" w:leader="dot" w:pos="8306"/>
        </w:tabs>
      </w:pPr>
      <w:hyperlink w:anchor="_Toc3941" w:history="1">
        <w:r>
          <w:rPr>
            <w:rFonts w:ascii="仿宋" w:eastAsia="仿宋" w:hAnsi="仿宋" w:cs="仿宋" w:hint="eastAsia"/>
            <w:lang w:eastAsia="zh-CN"/>
          </w:rPr>
          <w:t>十二、电影院线公司治理与社会责任</w:t>
        </w:r>
        <w:r>
          <w:tab/>
        </w:r>
        <w:r>
          <w:fldChar w:fldCharType="begin"/>
        </w:r>
        <w:r>
          <w:instrText xml:space="preserve"> PAGEREF _Toc3941 \h </w:instrText>
        </w:r>
        <w:r>
          <w:fldChar w:fldCharType="separate"/>
        </w:r>
        <w:r>
          <w:t>49</w:t>
        </w:r>
        <w:r>
          <w:fldChar w:fldCharType="end"/>
        </w:r>
      </w:hyperlink>
    </w:p>
    <w:p>
      <w:pPr>
        <w:pStyle w:val="TOC2"/>
        <w:tabs>
          <w:tab w:val="right" w:leader="dot" w:pos="8306"/>
        </w:tabs>
      </w:pPr>
      <w:hyperlink w:anchor="_Toc16504" w:history="1">
        <w:r>
          <w:rPr>
            <w:rFonts w:ascii="仿宋" w:eastAsia="仿宋" w:hAnsi="仿宋" w:cs="仿宋" w:hint="eastAsia"/>
            <w:lang w:eastAsia="zh-CN"/>
          </w:rPr>
          <w:t>(一)、公司治理结构</w:t>
        </w:r>
        <w:r>
          <w:tab/>
        </w:r>
        <w:r>
          <w:fldChar w:fldCharType="begin"/>
        </w:r>
        <w:r>
          <w:instrText xml:space="preserve"> PAGEREF _Toc16504 \h </w:instrText>
        </w:r>
        <w:r>
          <w:fldChar w:fldCharType="separate"/>
        </w:r>
        <w:r>
          <w:t>49</w:t>
        </w:r>
        <w:r>
          <w:fldChar w:fldCharType="end"/>
        </w:r>
      </w:hyperlink>
    </w:p>
    <w:p>
      <w:pPr>
        <w:pStyle w:val="TOC2"/>
        <w:tabs>
          <w:tab w:val="right" w:leader="dot" w:pos="8306"/>
        </w:tabs>
      </w:pPr>
      <w:hyperlink w:anchor="_Toc15971" w:history="1">
        <w:r>
          <w:rPr>
            <w:rFonts w:ascii="仿宋" w:eastAsia="仿宋" w:hAnsi="仿宋" w:cs="仿宋" w:hint="eastAsia"/>
            <w:lang w:eastAsia="zh-CN"/>
          </w:rPr>
          <w:t>(二)、董事会运作与决策</w:t>
        </w:r>
        <w:r>
          <w:tab/>
        </w:r>
        <w:r>
          <w:fldChar w:fldCharType="begin"/>
        </w:r>
        <w:r>
          <w:instrText xml:space="preserve"> PAGEREF _Toc15971 \h </w:instrText>
        </w:r>
        <w:r>
          <w:fldChar w:fldCharType="separate"/>
        </w:r>
        <w:r>
          <w:t>50</w:t>
        </w:r>
        <w:r>
          <w:fldChar w:fldCharType="end"/>
        </w:r>
      </w:hyperlink>
    </w:p>
    <w:p>
      <w:pPr>
        <w:pStyle w:val="TOC2"/>
        <w:tabs>
          <w:tab w:val="right" w:leader="dot" w:pos="8306"/>
        </w:tabs>
      </w:pPr>
      <w:hyperlink w:anchor="_Toc18534" w:history="1">
        <w:r>
          <w:rPr>
            <w:rFonts w:ascii="仿宋" w:eastAsia="仿宋" w:hAnsi="仿宋" w:cs="仿宋" w:hint="eastAsia"/>
            <w:lang w:eastAsia="zh-CN"/>
          </w:rPr>
          <w:t>(三)、内部控制与审计</w:t>
        </w:r>
        <w:r>
          <w:tab/>
        </w:r>
        <w:r>
          <w:fldChar w:fldCharType="begin"/>
        </w:r>
        <w:r>
          <w:instrText xml:space="preserve"> PAGEREF _Toc18534 \h </w:instrText>
        </w:r>
        <w:r>
          <w:fldChar w:fldCharType="separate"/>
        </w:r>
        <w:r>
          <w:t>50</w:t>
        </w:r>
        <w:r>
          <w:fldChar w:fldCharType="end"/>
        </w:r>
      </w:hyperlink>
    </w:p>
    <w:p>
      <w:pPr>
        <w:pStyle w:val="TOC2"/>
        <w:tabs>
          <w:tab w:val="right" w:leader="dot" w:pos="8306"/>
        </w:tabs>
      </w:pPr>
      <w:hyperlink w:anchor="_Toc14722" w:history="1">
        <w:r>
          <w:rPr>
            <w:rFonts w:ascii="仿宋" w:eastAsia="仿宋" w:hAnsi="仿宋" w:cs="仿宋" w:hint="eastAsia"/>
            <w:lang w:eastAsia="zh-CN"/>
          </w:rPr>
          <w:t>(四)、法律法规合规体系</w:t>
        </w:r>
        <w:r>
          <w:tab/>
        </w:r>
        <w:r>
          <w:fldChar w:fldCharType="begin"/>
        </w:r>
        <w:r>
          <w:instrText xml:space="preserve"> PAGEREF _Toc14722 \h </w:instrText>
        </w:r>
        <w:r>
          <w:fldChar w:fldCharType="separate"/>
        </w:r>
        <w:r>
          <w:t>51</w:t>
        </w:r>
        <w:r>
          <w:fldChar w:fldCharType="end"/>
        </w:r>
      </w:hyperlink>
    </w:p>
    <w:p>
      <w:pPr>
        <w:pStyle w:val="TOC2"/>
        <w:tabs>
          <w:tab w:val="right" w:leader="dot" w:pos="8306"/>
        </w:tabs>
      </w:pPr>
      <w:hyperlink w:anchor="_Toc10609" w:history="1">
        <w:r>
          <w:rPr>
            <w:rFonts w:ascii="仿宋" w:eastAsia="仿宋" w:hAnsi="仿宋" w:cs="仿宋" w:hint="eastAsia"/>
            <w:lang w:eastAsia="zh-CN"/>
          </w:rPr>
          <w:t>(五)、企业社会责任与道德经营</w:t>
        </w:r>
        <w:r>
          <w:tab/>
        </w:r>
        <w:r>
          <w:fldChar w:fldCharType="begin"/>
        </w:r>
        <w:r>
          <w:instrText xml:space="preserve"> PAGEREF _Toc10609 \h </w:instrText>
        </w:r>
        <w:r>
          <w:fldChar w:fldCharType="separate"/>
        </w:r>
        <w:r>
          <w:t>52</w:t>
        </w:r>
        <w:r>
          <w:fldChar w:fldCharType="end"/>
        </w:r>
      </w:hyperlink>
    </w:p>
    <w:p>
      <w:pPr>
        <w:pStyle w:val="TOC1"/>
        <w:tabs>
          <w:tab w:val="right" w:leader="dot" w:pos="8306"/>
        </w:tabs>
      </w:pPr>
      <w:hyperlink w:anchor="_Toc32205" w:history="1">
        <w:r>
          <w:rPr>
            <w:rFonts w:ascii="仿宋" w:eastAsia="仿宋" w:hAnsi="仿宋" w:cs="仿宋" w:hint="eastAsia"/>
            <w:lang w:eastAsia="zh-CN"/>
          </w:rPr>
          <w:t>十三、市场营销策略</w:t>
        </w:r>
        <w:r>
          <w:tab/>
        </w:r>
        <w:r>
          <w:fldChar w:fldCharType="begin"/>
        </w:r>
        <w:r>
          <w:instrText xml:space="preserve"> PAGEREF _Toc32205 \h </w:instrText>
        </w:r>
        <w:r>
          <w:fldChar w:fldCharType="separate"/>
        </w:r>
        <w:r>
          <w:t>53</w:t>
        </w:r>
        <w:r>
          <w:fldChar w:fldCharType="end"/>
        </w:r>
      </w:hyperlink>
    </w:p>
    <w:p>
      <w:pPr>
        <w:pStyle w:val="TOC2"/>
        <w:tabs>
          <w:tab w:val="right" w:leader="dot" w:pos="8306"/>
        </w:tabs>
      </w:pPr>
      <w:hyperlink w:anchor="_Toc2672" w:history="1">
        <w:r>
          <w:rPr>
            <w:rFonts w:ascii="仿宋" w:eastAsia="仿宋" w:hAnsi="仿宋" w:cs="仿宋" w:hint="eastAsia"/>
            <w:lang w:eastAsia="zh-CN"/>
          </w:rPr>
          <w:t>(一)、目标市场分析</w:t>
        </w:r>
        <w:r>
          <w:tab/>
        </w:r>
        <w:r>
          <w:fldChar w:fldCharType="begin"/>
        </w:r>
        <w:r>
          <w:instrText xml:space="preserve"> PAGEREF _Toc2672 \h </w:instrText>
        </w:r>
        <w:r>
          <w:fldChar w:fldCharType="separate"/>
        </w:r>
        <w:r>
          <w:t>53</w:t>
        </w:r>
        <w:r>
          <w:fldChar w:fldCharType="end"/>
        </w:r>
      </w:hyperlink>
    </w:p>
    <w:p>
      <w:pPr>
        <w:pStyle w:val="TOC2"/>
        <w:tabs>
          <w:tab w:val="right" w:leader="dot" w:pos="8306"/>
        </w:tabs>
      </w:pPr>
      <w:hyperlink w:anchor="_Toc9421" w:history="1">
        <w:r>
          <w:rPr>
            <w:rFonts w:ascii="仿宋" w:eastAsia="仿宋" w:hAnsi="仿宋" w:cs="仿宋" w:hint="eastAsia"/>
            <w:lang w:eastAsia="zh-CN"/>
          </w:rPr>
          <w:t>(二)、市场定位</w:t>
        </w:r>
        <w:r>
          <w:tab/>
        </w:r>
        <w:r>
          <w:fldChar w:fldCharType="begin"/>
        </w:r>
        <w:r>
          <w:instrText xml:space="preserve"> PAGEREF _Toc9421 \h </w:instrText>
        </w:r>
        <w:r>
          <w:fldChar w:fldCharType="separate"/>
        </w:r>
        <w:r>
          <w:t>54</w:t>
        </w:r>
        <w:r>
          <w:fldChar w:fldCharType="end"/>
        </w:r>
      </w:hyperlink>
    </w:p>
    <w:p>
      <w:pPr>
        <w:pStyle w:val="TOC2"/>
        <w:tabs>
          <w:tab w:val="right" w:leader="dot" w:pos="8306"/>
        </w:tabs>
      </w:pPr>
      <w:hyperlink w:anchor="_Toc15508" w:history="1">
        <w:r>
          <w:rPr>
            <w:rFonts w:ascii="仿宋" w:eastAsia="仿宋" w:hAnsi="仿宋" w:cs="仿宋" w:hint="eastAsia"/>
            <w:lang w:eastAsia="zh-CN"/>
          </w:rPr>
          <w:t>(三)、产品定价策略</w:t>
        </w:r>
        <w:r>
          <w:tab/>
        </w:r>
        <w:r>
          <w:fldChar w:fldCharType="begin"/>
        </w:r>
        <w:r>
          <w:instrText xml:space="preserve"> PAGEREF _Toc15508 \h </w:instrText>
        </w:r>
        <w:r>
          <w:fldChar w:fldCharType="separate"/>
        </w:r>
        <w:r>
          <w:t>54</w:t>
        </w:r>
        <w:r>
          <w:fldChar w:fldCharType="end"/>
        </w:r>
      </w:hyperlink>
    </w:p>
    <w:p>
      <w:pPr>
        <w:pStyle w:val="TOC2"/>
        <w:tabs>
          <w:tab w:val="right" w:leader="dot" w:pos="8306"/>
        </w:tabs>
      </w:pPr>
      <w:hyperlink w:anchor="_Toc2454" w:history="1">
        <w:r>
          <w:rPr>
            <w:rFonts w:ascii="仿宋" w:eastAsia="仿宋" w:hAnsi="仿宋" w:cs="仿宋" w:hint="eastAsia"/>
            <w:lang w:eastAsia="zh-CN"/>
          </w:rPr>
          <w:t>(四)、渠道与分销策略</w:t>
        </w:r>
        <w:r>
          <w:tab/>
        </w:r>
        <w:r>
          <w:fldChar w:fldCharType="begin"/>
        </w:r>
        <w:r>
          <w:instrText xml:space="preserve"> PAGEREF _Toc2454 \h </w:instrText>
        </w:r>
        <w:r>
          <w:fldChar w:fldCharType="separate"/>
        </w:r>
        <w:r>
          <w:t>55</w:t>
        </w:r>
        <w:r>
          <w:fldChar w:fldCharType="end"/>
        </w:r>
      </w:hyperlink>
    </w:p>
    <w:p>
      <w:pPr>
        <w:pStyle w:val="TOC2"/>
        <w:tabs>
          <w:tab w:val="right" w:leader="dot" w:pos="8306"/>
        </w:tabs>
      </w:pPr>
      <w:hyperlink w:anchor="_Toc19130" w:history="1">
        <w:r>
          <w:rPr>
            <w:rFonts w:ascii="仿宋" w:eastAsia="仿宋" w:hAnsi="仿宋" w:cs="仿宋" w:hint="eastAsia"/>
            <w:lang w:eastAsia="zh-CN"/>
          </w:rPr>
          <w:t>(五)、促销与广告策略</w:t>
        </w:r>
        <w:r>
          <w:tab/>
        </w:r>
        <w:r>
          <w:fldChar w:fldCharType="begin"/>
        </w:r>
        <w:r>
          <w:instrText xml:space="preserve"> PAGEREF _Toc19130 \h </w:instrText>
        </w:r>
        <w:r>
          <w:fldChar w:fldCharType="separate"/>
        </w:r>
        <w:r>
          <w:t>55</w:t>
        </w:r>
        <w:r>
          <w:fldChar w:fldCharType="end"/>
        </w:r>
      </w:hyperlink>
    </w:p>
    <w:p>
      <w:pPr>
        <w:pStyle w:val="TOC2"/>
        <w:tabs>
          <w:tab w:val="right" w:leader="dot" w:pos="8306"/>
        </w:tabs>
      </w:pPr>
      <w:hyperlink w:anchor="_Toc8003" w:history="1">
        <w:r>
          <w:rPr>
            <w:rFonts w:ascii="仿宋" w:eastAsia="仿宋" w:hAnsi="仿宋" w:cs="仿宋" w:hint="eastAsia"/>
            <w:lang w:eastAsia="zh-CN"/>
          </w:rPr>
          <w:t>(六)、售后服务策略</w:t>
        </w:r>
        <w:r>
          <w:tab/>
        </w:r>
        <w:r>
          <w:fldChar w:fldCharType="begin"/>
        </w:r>
        <w:r>
          <w:instrText xml:space="preserve"> PAGEREF _Toc8003 \h </w:instrText>
        </w:r>
        <w:r>
          <w:fldChar w:fldCharType="separate"/>
        </w:r>
        <w:r>
          <w:t>55</w:t>
        </w:r>
        <w:r>
          <w:fldChar w:fldCharType="end"/>
        </w:r>
      </w:hyperlink>
    </w:p>
    <w:p>
      <w:pPr>
        <w:pStyle w:val="TOC1"/>
        <w:tabs>
          <w:tab w:val="right" w:leader="dot" w:pos="8306"/>
        </w:tabs>
      </w:pPr>
      <w:hyperlink w:anchor="_Toc26749" w:history="1">
        <w:r>
          <w:rPr>
            <w:rFonts w:ascii="仿宋" w:eastAsia="仿宋" w:hAnsi="仿宋" w:cs="仿宋" w:hint="eastAsia"/>
            <w:lang w:eastAsia="zh-CN"/>
          </w:rPr>
          <w:t>十四、电影院线促销策略</w:t>
        </w:r>
        <w:r>
          <w:tab/>
        </w:r>
        <w:r>
          <w:fldChar w:fldCharType="begin"/>
        </w:r>
        <w:r>
          <w:instrText xml:space="preserve"> PAGEREF _Toc26749 \h </w:instrText>
        </w:r>
        <w:r>
          <w:fldChar w:fldCharType="separate"/>
        </w:r>
        <w:r>
          <w:t>56</w:t>
        </w:r>
        <w:r>
          <w:fldChar w:fldCharType="end"/>
        </w:r>
      </w:hyperlink>
    </w:p>
    <w:p>
      <w:pPr>
        <w:pStyle w:val="TOC2"/>
        <w:tabs>
          <w:tab w:val="right" w:leader="dot" w:pos="8306"/>
        </w:tabs>
      </w:pPr>
      <w:hyperlink w:anchor="_Toc19522" w:history="1">
        <w:r>
          <w:rPr>
            <w:rFonts w:ascii="仿宋" w:eastAsia="仿宋" w:hAnsi="仿宋" w:cs="仿宋" w:hint="eastAsia"/>
            <w:lang w:eastAsia="zh-CN"/>
          </w:rPr>
          <w:t>(一)、广告与宣传</w:t>
        </w:r>
        <w:r>
          <w:tab/>
        </w:r>
        <w:r>
          <w:fldChar w:fldCharType="begin"/>
        </w:r>
        <w:r>
          <w:instrText xml:space="preserve"> PAGEREF _Toc19522 \h </w:instrText>
        </w:r>
        <w:r>
          <w:fldChar w:fldCharType="separate"/>
        </w:r>
        <w:r>
          <w:t>56</w:t>
        </w:r>
        <w:r>
          <w:fldChar w:fldCharType="end"/>
        </w:r>
      </w:hyperlink>
    </w:p>
    <w:p>
      <w:pPr>
        <w:pStyle w:val="TOC2"/>
        <w:tabs>
          <w:tab w:val="right" w:leader="dot" w:pos="8306"/>
        </w:tabs>
      </w:pPr>
      <w:hyperlink w:anchor="_Toc26311" w:history="1">
        <w:r>
          <w:rPr>
            <w:rFonts w:ascii="仿宋" w:eastAsia="仿宋" w:hAnsi="仿宋" w:cs="仿宋" w:hint="eastAsia"/>
            <w:lang w:eastAsia="zh-CN"/>
          </w:rPr>
          <w:t>(二)、促销活动</w:t>
        </w:r>
        <w:r>
          <w:tab/>
        </w:r>
        <w:r>
          <w:fldChar w:fldCharType="begin"/>
        </w:r>
        <w:r>
          <w:instrText xml:space="preserve"> PAGEREF _Toc26311 \h </w:instrText>
        </w:r>
        <w:r>
          <w:fldChar w:fldCharType="separate"/>
        </w:r>
        <w:r>
          <w:t>57</w:t>
        </w:r>
        <w:r>
          <w:fldChar w:fldCharType="end"/>
        </w:r>
      </w:hyperlink>
    </w:p>
    <w:p>
      <w:pPr>
        <w:pStyle w:val="TOC2"/>
        <w:tabs>
          <w:tab w:val="right" w:leader="dot" w:pos="8306"/>
        </w:tabs>
      </w:pPr>
      <w:hyperlink w:anchor="_Toc31015" w:history="1">
        <w:r>
          <w:rPr>
            <w:rFonts w:ascii="仿宋" w:eastAsia="仿宋" w:hAnsi="仿宋" w:cs="仿宋" w:hint="eastAsia"/>
            <w:lang w:eastAsia="zh-CN"/>
          </w:rPr>
          <w:t>(三)、品牌推广</w:t>
        </w:r>
        <w:r>
          <w:tab/>
        </w:r>
        <w:r>
          <w:fldChar w:fldCharType="begin"/>
        </w:r>
        <w:r>
          <w:instrText xml:space="preserve"> PAGEREF _Toc31015 \h </w:instrText>
        </w:r>
        <w:r>
          <w:fldChar w:fldCharType="separate"/>
        </w:r>
        <w:r>
          <w:t>59</w:t>
        </w:r>
        <w:r>
          <w:fldChar w:fldCharType="end"/>
        </w:r>
      </w:hyperlink>
    </w:p>
    <w:p>
      <w:pPr>
        <w:pStyle w:val="TOC2"/>
        <w:tabs>
          <w:tab w:val="right" w:leader="dot" w:pos="8306"/>
        </w:tabs>
      </w:pPr>
      <w:hyperlink w:anchor="_Toc16877" w:history="1">
        <w:r>
          <w:rPr>
            <w:rFonts w:ascii="仿宋" w:eastAsia="仿宋" w:hAnsi="仿宋" w:cs="仿宋" w:hint="eastAsia"/>
            <w:lang w:eastAsia="zh-CN"/>
          </w:rPr>
          <w:t>(四)、数字营销</w:t>
        </w:r>
        <w:r>
          <w:tab/>
        </w:r>
        <w:r>
          <w:fldChar w:fldCharType="begin"/>
        </w:r>
        <w:r>
          <w:instrText xml:space="preserve"> PAGEREF _Toc16877 \h </w:instrText>
        </w:r>
        <w:r>
          <w:fldChar w:fldCharType="separate"/>
        </w:r>
        <w:r>
          <w:t>60</w:t>
        </w:r>
        <w:r>
          <w:fldChar w:fldCharType="end"/>
        </w:r>
      </w:hyperlink>
    </w:p>
    <w:p>
      <w:pPr>
        <w:pStyle w:val="TOC1"/>
        <w:tabs>
          <w:tab w:val="right" w:leader="dot" w:pos="8306"/>
        </w:tabs>
      </w:pPr>
      <w:hyperlink w:anchor="_Toc14039" w:history="1">
        <w:r>
          <w:rPr>
            <w:rFonts w:ascii="仿宋" w:eastAsia="仿宋" w:hAnsi="仿宋" w:cs="仿宋" w:hint="eastAsia"/>
            <w:lang w:eastAsia="zh-CN"/>
          </w:rPr>
          <w:t>十五、安全与环境问题的沟通与协调</w:t>
        </w:r>
        <w:r>
          <w:tab/>
        </w:r>
        <w:r>
          <w:fldChar w:fldCharType="begin"/>
        </w:r>
        <w:r>
          <w:instrText xml:space="preserve"> PAGEREF _Toc14039 \h </w:instrText>
        </w:r>
        <w:r>
          <w:fldChar w:fldCharType="separate"/>
        </w:r>
        <w:r>
          <w:t>62</w:t>
        </w:r>
        <w:r>
          <w:fldChar w:fldCharType="end"/>
        </w:r>
      </w:hyperlink>
    </w:p>
    <w:p>
      <w:pPr>
        <w:pStyle w:val="TOC2"/>
        <w:tabs>
          <w:tab w:val="right" w:leader="dot" w:pos="8306"/>
        </w:tabs>
      </w:pPr>
      <w:hyperlink w:anchor="_Toc15767" w:history="1">
        <w:r>
          <w:rPr>
            <w:rFonts w:ascii="仿宋" w:eastAsia="仿宋" w:hAnsi="仿宋" w:cs="仿宋" w:hint="eastAsia"/>
            <w:lang w:eastAsia="zh-CN"/>
          </w:rPr>
          <w:t>(一)、内部沟通机制</w:t>
        </w:r>
        <w:r>
          <w:tab/>
        </w:r>
        <w:r>
          <w:fldChar w:fldCharType="begin"/>
        </w:r>
        <w:r>
          <w:instrText xml:space="preserve"> PAGEREF _Toc15767 \h </w:instrText>
        </w:r>
        <w:r>
          <w:fldChar w:fldCharType="separate"/>
        </w:r>
        <w:r>
          <w:t>62</w:t>
        </w:r>
        <w:r>
          <w:fldChar w:fldCharType="end"/>
        </w:r>
      </w:hyperlink>
    </w:p>
    <w:p>
      <w:pPr>
        <w:pStyle w:val="TOC2"/>
        <w:tabs>
          <w:tab w:val="right" w:leader="dot" w:pos="8306"/>
        </w:tabs>
      </w:pPr>
      <w:hyperlink w:anchor="_Toc16202" w:history="1">
        <w:r>
          <w:rPr>
            <w:rFonts w:ascii="仿宋" w:eastAsia="仿宋" w:hAnsi="仿宋" w:cs="仿宋" w:hint="eastAsia"/>
            <w:lang w:eastAsia="zh-CN"/>
          </w:rPr>
          <w:t>(二)、外部协调与社会沟通</w:t>
        </w:r>
        <w:r>
          <w:tab/>
        </w:r>
        <w:r>
          <w:fldChar w:fldCharType="begin"/>
        </w:r>
        <w:r>
          <w:instrText xml:space="preserve"> PAGEREF _Toc16202 \h </w:instrText>
        </w:r>
        <w:r>
          <w:fldChar w:fldCharType="separate"/>
        </w:r>
        <w:r>
          <w:t>64</w:t>
        </w:r>
        <w:r>
          <w:fldChar w:fldCharType="end"/>
        </w:r>
      </w:hyperlink>
    </w:p>
    <w:p>
      <w:pPr>
        <w:pStyle w:val="TOC2"/>
        <w:tabs>
          <w:tab w:val="right" w:leader="dot" w:pos="8306"/>
        </w:tabs>
      </w:pPr>
      <w:hyperlink w:anchor="_Toc25863" w:history="1">
        <w:r>
          <w:rPr>
            <w:rFonts w:ascii="仿宋" w:eastAsia="仿宋" w:hAnsi="仿宋" w:cs="仿宋" w:hint="eastAsia"/>
            <w:lang w:eastAsia="zh-CN"/>
          </w:rPr>
          <w:t>(三)、危机公关处理</w:t>
        </w:r>
        <w:r>
          <w:tab/>
        </w:r>
        <w:r>
          <w:fldChar w:fldCharType="begin"/>
        </w:r>
        <w:r>
          <w:instrText xml:space="preserve"> PAGEREF _Toc25863 \h </w:instrText>
        </w:r>
        <w:r>
          <w:fldChar w:fldCharType="separate"/>
        </w:r>
        <w:r>
          <w:t>65</w:t>
        </w:r>
        <w:r>
          <w:fldChar w:fldCharType="end"/>
        </w:r>
      </w:hyperlink>
    </w:p>
    <w:p>
      <w:pPr>
        <w:pStyle w:val="TOC1"/>
        <w:tabs>
          <w:tab w:val="right" w:leader="dot" w:pos="8306"/>
        </w:tabs>
      </w:pPr>
      <w:hyperlink w:anchor="_Toc27967" w:history="1">
        <w:r>
          <w:rPr>
            <w:rFonts w:ascii="仿宋" w:eastAsia="仿宋" w:hAnsi="仿宋" w:cs="仿宋" w:hint="eastAsia"/>
            <w:lang w:eastAsia="zh-CN"/>
          </w:rPr>
          <w:t>十六、技术创新决策的评估方法</w:t>
        </w:r>
        <w:r>
          <w:tab/>
        </w:r>
        <w:r>
          <w:fldChar w:fldCharType="begin"/>
        </w:r>
        <w:r>
          <w:instrText xml:space="preserve"> PAGEREF _Toc27967 \h </w:instrText>
        </w:r>
        <w:r>
          <w:fldChar w:fldCharType="separate"/>
        </w:r>
        <w:r>
          <w:t>67</w:t>
        </w:r>
        <w:r>
          <w:fldChar w:fldCharType="end"/>
        </w:r>
      </w:hyperlink>
    </w:p>
    <w:p>
      <w:pPr>
        <w:pStyle w:val="TOC2"/>
        <w:tabs>
          <w:tab w:val="right" w:leader="dot" w:pos="8306"/>
        </w:tabs>
      </w:pPr>
      <w:hyperlink w:anchor="_Toc14972" w:history="1">
        <w:r>
          <w:rPr>
            <w:rFonts w:ascii="仿宋" w:eastAsia="仿宋" w:hAnsi="仿宋" w:cs="仿宋" w:hint="eastAsia"/>
            <w:lang w:eastAsia="zh-CN"/>
          </w:rPr>
          <w:t>(一)、定量评估方法</w:t>
        </w:r>
        <w:r>
          <w:tab/>
        </w:r>
        <w:r>
          <w:fldChar w:fldCharType="begin"/>
        </w:r>
        <w:r>
          <w:instrText xml:space="preserve"> PAGEREF _Toc14972 \h </w:instrText>
        </w:r>
        <w:r>
          <w:fldChar w:fldCharType="separate"/>
        </w:r>
        <w:r>
          <w:t>67</w:t>
        </w:r>
        <w:r>
          <w:fldChar w:fldCharType="end"/>
        </w:r>
      </w:hyperlink>
    </w:p>
    <w:p>
      <w:pPr>
        <w:pStyle w:val="TOC2"/>
        <w:tabs>
          <w:tab w:val="right" w:leader="dot" w:pos="8306"/>
        </w:tabs>
      </w:pPr>
      <w:hyperlink w:anchor="_Toc27274" w:history="1">
        <w:r>
          <w:rPr>
            <w:rFonts w:ascii="仿宋" w:eastAsia="仿宋" w:hAnsi="仿宋" w:cs="仿宋" w:hint="eastAsia"/>
            <w:lang w:eastAsia="zh-CN"/>
          </w:rPr>
          <w:t>(二)、定性评估方法</w:t>
        </w:r>
        <w:r>
          <w:tab/>
        </w:r>
        <w:r>
          <w:fldChar w:fldCharType="begin"/>
        </w:r>
        <w:r>
          <w:instrText xml:space="preserve"> PAGEREF _Toc27274 \h </w:instrText>
        </w:r>
        <w:r>
          <w:fldChar w:fldCharType="separate"/>
        </w:r>
        <w:r>
          <w:t>69</w:t>
        </w:r>
        <w:r>
          <w:fldChar w:fldCharType="end"/>
        </w:r>
      </w:hyperlink>
    </w:p>
    <w:p>
      <w:pPr>
        <w:pStyle w:val="TOC1"/>
        <w:tabs>
          <w:tab w:val="right" w:leader="dot" w:pos="8306"/>
        </w:tabs>
      </w:pPr>
      <w:hyperlink w:anchor="_Toc30400" w:history="1">
        <w:r>
          <w:rPr>
            <w:rFonts w:ascii="仿宋" w:eastAsia="仿宋" w:hAnsi="仿宋" w:cs="仿宋" w:hint="eastAsia"/>
            <w:lang w:eastAsia="zh-CN"/>
          </w:rPr>
          <w:t>十七、市场营销与销售策略</w:t>
        </w:r>
        <w:r>
          <w:tab/>
        </w:r>
        <w:r>
          <w:fldChar w:fldCharType="begin"/>
        </w:r>
        <w:r>
          <w:instrText xml:space="preserve"> PAGEREF _Toc30400 \h </w:instrText>
        </w:r>
        <w:r>
          <w:fldChar w:fldCharType="separate"/>
        </w:r>
        <w:r>
          <w:t>70</w:t>
        </w:r>
        <w:r>
          <w:fldChar w:fldCharType="end"/>
        </w:r>
      </w:hyperlink>
    </w:p>
    <w:p>
      <w:pPr>
        <w:pStyle w:val="TOC2"/>
        <w:tabs>
          <w:tab w:val="right" w:leader="dot" w:pos="8306"/>
        </w:tabs>
      </w:pPr>
      <w:hyperlink w:anchor="_Toc4589" w:history="1">
        <w:r>
          <w:rPr>
            <w:rFonts w:ascii="仿宋" w:eastAsia="仿宋" w:hAnsi="仿宋" w:cs="仿宋" w:hint="eastAsia"/>
            <w:lang w:eastAsia="zh-CN"/>
          </w:rPr>
          <w:t>(一)、市场推广与品牌建设</w:t>
        </w:r>
        <w:r>
          <w:tab/>
        </w:r>
        <w:r>
          <w:fldChar w:fldCharType="begin"/>
        </w:r>
        <w:r>
          <w:instrText xml:space="preserve"> PAGEREF _Toc4589 \h </w:instrText>
        </w:r>
        <w:r>
          <w:fldChar w:fldCharType="separate"/>
        </w:r>
        <w:r>
          <w:t>70</w:t>
        </w:r>
        <w:r>
          <w:fldChar w:fldCharType="end"/>
        </w:r>
      </w:hyperlink>
    </w:p>
    <w:p>
      <w:pPr>
        <w:pStyle w:val="TOC2"/>
        <w:tabs>
          <w:tab w:val="right" w:leader="dot" w:pos="8306"/>
        </w:tabs>
      </w:pPr>
      <w:hyperlink w:anchor="_Toc553" w:history="1">
        <w:r>
          <w:rPr>
            <w:rFonts w:ascii="仿宋" w:eastAsia="仿宋" w:hAnsi="仿宋" w:cs="仿宋" w:hint="eastAsia"/>
            <w:lang w:eastAsia="zh-CN"/>
          </w:rPr>
          <w:t>(二)、销售渠道与分销网络</w:t>
        </w:r>
        <w:r>
          <w:tab/>
        </w:r>
        <w:r>
          <w:fldChar w:fldCharType="begin"/>
        </w:r>
        <w:r>
          <w:instrText xml:space="preserve"> PAGEREF _Toc553 \h </w:instrText>
        </w:r>
        <w:r>
          <w:fldChar w:fldCharType="separate"/>
        </w:r>
        <w:r>
          <w:t>71</w:t>
        </w:r>
        <w:r>
          <w:fldChar w:fldCharType="end"/>
        </w:r>
      </w:hyperlink>
    </w:p>
    <w:p>
      <w:pPr>
        <w:pStyle w:val="TOC2"/>
        <w:tabs>
          <w:tab w:val="right" w:leader="dot" w:pos="8306"/>
        </w:tabs>
      </w:pPr>
      <w:hyperlink w:anchor="_Toc10393" w:history="1">
        <w:r>
          <w:rPr>
            <w:rFonts w:ascii="仿宋" w:eastAsia="仿宋" w:hAnsi="仿宋" w:cs="仿宋" w:hint="eastAsia"/>
            <w:lang w:eastAsia="zh-CN"/>
          </w:rPr>
          <w:t>(三)、客户关系管理与维护</w:t>
        </w:r>
        <w:r>
          <w:tab/>
        </w:r>
        <w:r>
          <w:fldChar w:fldCharType="begin"/>
        </w:r>
        <w:r>
          <w:instrText xml:space="preserve"> PAGEREF _Toc10393 \h </w:instrText>
        </w:r>
        <w:r>
          <w:fldChar w:fldCharType="separate"/>
        </w:r>
        <w:r>
          <w:t>72</w:t>
        </w:r>
        <w:r>
          <w:fldChar w:fldCharType="end"/>
        </w:r>
      </w:hyperlink>
    </w:p>
    <w:p>
      <w:pPr>
        <w:pStyle w:val="TOC2"/>
        <w:tabs>
          <w:tab w:val="right" w:leader="dot" w:pos="8306"/>
        </w:tabs>
      </w:pPr>
      <w:hyperlink w:anchor="_Toc23185" w:history="1">
        <w:r>
          <w:rPr>
            <w:rFonts w:ascii="仿宋" w:eastAsia="仿宋" w:hAnsi="仿宋" w:cs="仿宋" w:hint="eastAsia"/>
            <w:lang w:eastAsia="zh-CN"/>
          </w:rPr>
          <w:t>(四)、市场反馈与调整策略</w:t>
        </w:r>
        <w:r>
          <w:tab/>
        </w:r>
        <w:r>
          <w:fldChar w:fldCharType="begin"/>
        </w:r>
        <w:r>
          <w:instrText xml:space="preserve"> PAGEREF _Toc23185 \h </w:instrText>
        </w:r>
        <w:r>
          <w:fldChar w:fldCharType="separate"/>
        </w:r>
        <w:r>
          <w:t>73</w:t>
        </w:r>
        <w:r>
          <w:fldChar w:fldCharType="end"/>
        </w:r>
      </w:hyperlink>
    </w:p>
    <w:p>
      <w:pPr>
        <w:pStyle w:val="TOC1"/>
        <w:tabs>
          <w:tab w:val="right" w:leader="dot" w:pos="8306"/>
        </w:tabs>
      </w:pPr>
      <w:hyperlink w:anchor="_Toc29892" w:history="1">
        <w:r>
          <w:rPr>
            <w:rFonts w:ascii="仿宋" w:eastAsia="仿宋" w:hAnsi="仿宋" w:cs="仿宋" w:hint="eastAsia"/>
            <w:lang w:eastAsia="zh-CN"/>
          </w:rPr>
          <w:t>十八、竞争分析</w:t>
        </w:r>
        <w:r>
          <w:tab/>
        </w:r>
        <w:r>
          <w:fldChar w:fldCharType="begin"/>
        </w:r>
        <w:r>
          <w:instrText xml:space="preserve"> PAGEREF _Toc29892 \h </w:instrText>
        </w:r>
        <w:r>
          <w:fldChar w:fldCharType="separate"/>
        </w:r>
        <w:r>
          <w:t>75</w:t>
        </w:r>
        <w:r>
          <w:fldChar w:fldCharType="end"/>
        </w:r>
      </w:hyperlink>
    </w:p>
    <w:p>
      <w:pPr>
        <w:pStyle w:val="TOC2"/>
        <w:tabs>
          <w:tab w:val="right" w:leader="dot" w:pos="8306"/>
        </w:tabs>
      </w:pPr>
      <w:hyperlink w:anchor="_Toc30220" w:history="1">
        <w:r>
          <w:rPr>
            <w:rFonts w:ascii="仿宋" w:eastAsia="仿宋" w:hAnsi="仿宋" w:cs="仿宋" w:hint="eastAsia"/>
            <w:lang w:eastAsia="zh-CN"/>
          </w:rPr>
          <w:t>(一)、主要竞争对手概述</w:t>
        </w:r>
        <w:r>
          <w:tab/>
        </w:r>
        <w:r>
          <w:fldChar w:fldCharType="begin"/>
        </w:r>
        <w:r>
          <w:instrText xml:space="preserve"> PAGEREF _Toc30220 \h </w:instrText>
        </w:r>
        <w:r>
          <w:fldChar w:fldCharType="separate"/>
        </w:r>
        <w:r>
          <w:t>75</w:t>
        </w:r>
        <w:r>
          <w:fldChar w:fldCharType="end"/>
        </w:r>
      </w:hyperlink>
    </w:p>
    <w:p>
      <w:pPr>
        <w:pStyle w:val="TOC2"/>
        <w:tabs>
          <w:tab w:val="right" w:leader="dot" w:pos="8306"/>
        </w:tabs>
      </w:pPr>
      <w:hyperlink w:anchor="_Toc8704" w:history="1">
        <w:r>
          <w:rPr>
            <w:rFonts w:ascii="仿宋" w:eastAsia="仿宋" w:hAnsi="仿宋" w:cs="仿宋" w:hint="eastAsia"/>
            <w:lang w:eastAsia="zh-CN"/>
          </w:rPr>
          <w:t>(二)、竞争对手优势和劣势分析</w:t>
        </w:r>
        <w:r>
          <w:tab/>
        </w:r>
        <w:r>
          <w:fldChar w:fldCharType="begin"/>
        </w:r>
        <w:r>
          <w:instrText xml:space="preserve"> PAGEREF _Toc8704 \h </w:instrText>
        </w:r>
        <w:r>
          <w:fldChar w:fldCharType="separate"/>
        </w:r>
        <w:r>
          <w:t>76</w:t>
        </w:r>
        <w:r>
          <w:fldChar w:fldCharType="end"/>
        </w:r>
      </w:hyperlink>
    </w:p>
    <w:p>
      <w:pPr>
        <w:pStyle w:val="TOC2"/>
        <w:tabs>
          <w:tab w:val="right" w:leader="dot" w:pos="8306"/>
        </w:tabs>
      </w:pPr>
      <w:hyperlink w:anchor="_Toc28782" w:history="1">
        <w:r>
          <w:rPr>
            <w:rFonts w:ascii="仿宋" w:eastAsia="仿宋" w:hAnsi="仿宋" w:cs="仿宋" w:hint="eastAsia"/>
            <w:lang w:eastAsia="zh-CN"/>
          </w:rPr>
          <w:t>(三)、市场份额和竞争定位</w:t>
        </w:r>
        <w:r>
          <w:tab/>
        </w:r>
        <w:r>
          <w:fldChar w:fldCharType="begin"/>
        </w:r>
        <w:r>
          <w:instrText xml:space="preserve"> PAGEREF _Toc28782 \h </w:instrText>
        </w:r>
        <w:r>
          <w:fldChar w:fldCharType="separate"/>
        </w:r>
        <w:r>
          <w:t>78</w:t>
        </w:r>
        <w:r>
          <w:fldChar w:fldCharType="end"/>
        </w:r>
      </w:hyperlink>
    </w:p>
    <w:p>
      <w:pPr>
        <w:pStyle w:val="TOC2"/>
        <w:tabs>
          <w:tab w:val="right" w:leader="dot" w:pos="8306"/>
        </w:tabs>
      </w:pPr>
      <w:hyperlink w:anchor="_Toc10548" w:history="1">
        <w:r>
          <w:rPr>
            <w:rFonts w:ascii="仿宋" w:eastAsia="仿宋" w:hAnsi="仿宋" w:cs="仿宋" w:hint="eastAsia"/>
            <w:lang w:eastAsia="zh-CN"/>
          </w:rPr>
          <w:t>(四)、竞争策略和反应计划</w:t>
        </w:r>
        <w:r>
          <w:tab/>
        </w:r>
        <w:r>
          <w:fldChar w:fldCharType="begin"/>
        </w:r>
        <w:r>
          <w:instrText xml:space="preserve"> PAGEREF _Toc10548 \h </w:instrText>
        </w:r>
        <w:r>
          <w:fldChar w:fldCharType="separate"/>
        </w:r>
        <w:r>
          <w:t>80</w:t>
        </w:r>
        <w:r>
          <w:fldChar w:fldCharType="end"/>
        </w:r>
      </w:hyperlink>
    </w:p>
    <w:p>
      <w:pPr>
        <w:pStyle w:val="TOC2"/>
        <w:tabs>
          <w:tab w:val="right" w:leader="dot" w:pos="8306"/>
        </w:tabs>
      </w:pPr>
      <w:hyperlink w:anchor="_Toc478" w:history="1">
        <w:r>
          <w:rPr>
            <w:rFonts w:ascii="仿宋" w:eastAsia="仿宋" w:hAnsi="仿宋" w:cs="仿宋" w:hint="eastAsia"/>
            <w:lang w:eastAsia="zh-CN"/>
          </w:rPr>
          <w:t>(五)、创新和差异化战略</w:t>
        </w:r>
        <w:r>
          <w:tab/>
        </w:r>
        <w:r>
          <w:fldChar w:fldCharType="begin"/>
        </w:r>
        <w:r>
          <w:instrText xml:space="preserve"> PAGEREF _Toc478 \h </w:instrText>
        </w:r>
        <w:r>
          <w:fldChar w:fldCharType="separate"/>
        </w:r>
        <w:r>
          <w:t>82</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931" w:history="1">
        <w:r>
          <w:rPr>
            <w:rFonts w:ascii="仿宋" w:eastAsia="仿宋" w:hAnsi="仿宋" w:cs="仿宋" w:hint="eastAsia"/>
            <w:lang w:eastAsia="zh-CN"/>
          </w:rPr>
          <w:t>十九、员工福利与团队建设</w:t>
        </w:r>
        <w:r>
          <w:tab/>
        </w:r>
        <w:r>
          <w:fldChar w:fldCharType="begin"/>
        </w:r>
        <w:r>
          <w:instrText xml:space="preserve"> PAGEREF _Toc24931 \h </w:instrText>
        </w:r>
        <w:r>
          <w:fldChar w:fldCharType="separate"/>
        </w:r>
        <w:r>
          <w:t>83</w:t>
        </w:r>
        <w:r>
          <w:fldChar w:fldCharType="end"/>
        </w:r>
      </w:hyperlink>
    </w:p>
    <w:p>
      <w:pPr>
        <w:pStyle w:val="TOC2"/>
        <w:tabs>
          <w:tab w:val="right" w:leader="dot" w:pos="8306"/>
        </w:tabs>
      </w:pPr>
      <w:hyperlink w:anchor="_Toc28412" w:history="1">
        <w:r>
          <w:rPr>
            <w:rFonts w:ascii="仿宋" w:eastAsia="仿宋" w:hAnsi="仿宋" w:cs="仿宋" w:hint="eastAsia"/>
            <w:lang w:eastAsia="zh-CN"/>
          </w:rPr>
          <w:t>(一)、员工福利政策更新</w:t>
        </w:r>
        <w:r>
          <w:tab/>
        </w:r>
        <w:r>
          <w:fldChar w:fldCharType="begin"/>
        </w:r>
        <w:r>
          <w:instrText xml:space="preserve"> PAGEREF _Toc28412 \h </w:instrText>
        </w:r>
        <w:r>
          <w:fldChar w:fldCharType="separate"/>
        </w:r>
        <w:r>
          <w:t>83</w:t>
        </w:r>
        <w:r>
          <w:fldChar w:fldCharType="end"/>
        </w:r>
      </w:hyperlink>
    </w:p>
    <w:p>
      <w:pPr>
        <w:pStyle w:val="TOC2"/>
        <w:tabs>
          <w:tab w:val="right" w:leader="dot" w:pos="8306"/>
        </w:tabs>
      </w:pPr>
      <w:hyperlink w:anchor="_Toc18342" w:history="1">
        <w:r>
          <w:rPr>
            <w:rFonts w:ascii="仿宋" w:eastAsia="仿宋" w:hAnsi="仿宋" w:cs="仿宋" w:hint="eastAsia"/>
            <w:lang w:eastAsia="zh-CN"/>
          </w:rPr>
          <w:t>(二)、团队建设活动规划</w:t>
        </w:r>
        <w:r>
          <w:tab/>
        </w:r>
        <w:r>
          <w:fldChar w:fldCharType="begin"/>
        </w:r>
        <w:r>
          <w:instrText xml:space="preserve"> PAGEREF _Toc18342 \h </w:instrText>
        </w:r>
        <w:r>
          <w:fldChar w:fldCharType="separate"/>
        </w:r>
        <w:r>
          <w:t>84</w:t>
        </w:r>
        <w:r>
          <w:fldChar w:fldCharType="end"/>
        </w:r>
      </w:hyperlink>
    </w:p>
    <w:p>
      <w:pPr>
        <w:pStyle w:val="TOC2"/>
        <w:tabs>
          <w:tab w:val="right" w:leader="dot" w:pos="8306"/>
        </w:tabs>
      </w:pPr>
      <w:hyperlink w:anchor="_Toc26488" w:history="1">
        <w:r>
          <w:rPr>
            <w:rFonts w:ascii="仿宋" w:eastAsia="仿宋" w:hAnsi="仿宋" w:cs="仿宋" w:hint="eastAsia"/>
            <w:lang w:eastAsia="zh-CN"/>
          </w:rPr>
          <w:t>(三)、员工关怀与激励措施</w:t>
        </w:r>
        <w:r>
          <w:tab/>
        </w:r>
        <w:r>
          <w:fldChar w:fldCharType="begin"/>
        </w:r>
        <w:r>
          <w:instrText xml:space="preserve"> PAGEREF _Toc26488 \h </w:instrText>
        </w:r>
        <w:r>
          <w:fldChar w:fldCharType="separate"/>
        </w:r>
        <w:r>
          <w:t>85</w:t>
        </w:r>
        <w:r>
          <w:fldChar w:fldCharType="end"/>
        </w:r>
      </w:hyperlink>
    </w:p>
    <w:p>
      <w:pPr>
        <w:pStyle w:val="TOC2"/>
        <w:tabs>
          <w:tab w:val="right" w:leader="dot" w:pos="8306"/>
        </w:tabs>
      </w:pPr>
      <w:hyperlink w:anchor="_Toc16390" w:history="1">
        <w:r>
          <w:rPr>
            <w:rFonts w:ascii="仿宋" w:eastAsia="仿宋" w:hAnsi="仿宋" w:cs="仿宋" w:hint="eastAsia"/>
            <w:lang w:eastAsia="zh-CN"/>
          </w:rPr>
          <w:t>(四)、团队文化与价值观塑造</w:t>
        </w:r>
        <w:r>
          <w:tab/>
        </w:r>
        <w:r>
          <w:fldChar w:fldCharType="begin"/>
        </w:r>
        <w:r>
          <w:instrText xml:space="preserve"> PAGEREF _Toc16390 \h </w:instrText>
        </w:r>
        <w:r>
          <w:fldChar w:fldCharType="separate"/>
        </w:r>
        <w:r>
          <w:t>87</w:t>
        </w:r>
        <w:r>
          <w:fldChar w:fldCharType="end"/>
        </w:r>
      </w:hyperlink>
    </w:p>
    <w:p>
      <w:pPr>
        <w:pStyle w:val="TOC1"/>
        <w:tabs>
          <w:tab w:val="right" w:leader="dot" w:pos="8306"/>
        </w:tabs>
      </w:pPr>
      <w:hyperlink w:anchor="_Toc11775" w:history="1">
        <w:r>
          <w:rPr>
            <w:rFonts w:ascii="仿宋" w:eastAsia="仿宋" w:hAnsi="仿宋" w:cs="仿宋" w:hint="eastAsia"/>
            <w:lang w:eastAsia="zh-CN"/>
          </w:rPr>
          <w:t>二十、电影院线人才战略与团队建设</w:t>
        </w:r>
        <w:r>
          <w:tab/>
        </w:r>
        <w:r>
          <w:fldChar w:fldCharType="begin"/>
        </w:r>
        <w:r>
          <w:instrText xml:space="preserve"> PAGEREF _Toc11775 \h </w:instrText>
        </w:r>
        <w:r>
          <w:fldChar w:fldCharType="separate"/>
        </w:r>
        <w:r>
          <w:t>89</w:t>
        </w:r>
        <w:r>
          <w:fldChar w:fldCharType="end"/>
        </w:r>
      </w:hyperlink>
    </w:p>
    <w:p>
      <w:pPr>
        <w:pStyle w:val="TOC2"/>
        <w:tabs>
          <w:tab w:val="right" w:leader="dot" w:pos="8306"/>
        </w:tabs>
      </w:pPr>
      <w:hyperlink w:anchor="_Toc24090" w:history="1">
        <w:r>
          <w:rPr>
            <w:rFonts w:ascii="仿宋" w:eastAsia="仿宋" w:hAnsi="仿宋" w:cs="仿宋" w:hint="eastAsia"/>
            <w:lang w:eastAsia="zh-CN"/>
          </w:rPr>
          <w:t>(一)、人才需求与招聘计划</w:t>
        </w:r>
        <w:r>
          <w:tab/>
        </w:r>
        <w:r>
          <w:fldChar w:fldCharType="begin"/>
        </w:r>
        <w:r>
          <w:instrText xml:space="preserve"> PAGEREF _Toc24090 \h </w:instrText>
        </w:r>
        <w:r>
          <w:fldChar w:fldCharType="separate"/>
        </w:r>
        <w:r>
          <w:t>89</w:t>
        </w:r>
        <w:r>
          <w:fldChar w:fldCharType="end"/>
        </w:r>
      </w:hyperlink>
    </w:p>
    <w:p>
      <w:pPr>
        <w:pStyle w:val="TOC2"/>
        <w:tabs>
          <w:tab w:val="right" w:leader="dot" w:pos="8306"/>
        </w:tabs>
      </w:pPr>
      <w:hyperlink w:anchor="_Toc31976" w:history="1">
        <w:r>
          <w:rPr>
            <w:rFonts w:ascii="仿宋" w:eastAsia="仿宋" w:hAnsi="仿宋" w:cs="仿宋" w:hint="eastAsia"/>
            <w:lang w:eastAsia="zh-CN"/>
          </w:rPr>
          <w:t>(二)、培训与专业发展</w:t>
        </w:r>
        <w:r>
          <w:tab/>
        </w:r>
        <w:r>
          <w:fldChar w:fldCharType="begin"/>
        </w:r>
        <w:r>
          <w:instrText xml:space="preserve"> PAGEREF _Toc31976 \h </w:instrText>
        </w:r>
        <w:r>
          <w:fldChar w:fldCharType="separate"/>
        </w:r>
        <w:r>
          <w:t>90</w:t>
        </w:r>
        <w:r>
          <w:fldChar w:fldCharType="end"/>
        </w:r>
      </w:hyperlink>
    </w:p>
    <w:p>
      <w:pPr>
        <w:pStyle w:val="TOC2"/>
        <w:tabs>
          <w:tab w:val="right" w:leader="dot" w:pos="8306"/>
        </w:tabs>
      </w:pPr>
      <w:hyperlink w:anchor="_Toc31632" w:history="1">
        <w:r>
          <w:rPr>
            <w:rFonts w:ascii="仿宋" w:eastAsia="仿宋" w:hAnsi="仿宋" w:cs="仿宋" w:hint="eastAsia"/>
            <w:lang w:eastAsia="zh-CN"/>
          </w:rPr>
          <w:t>(三)、绩效评价与激励机制</w:t>
        </w:r>
        <w:r>
          <w:tab/>
        </w:r>
        <w:r>
          <w:fldChar w:fldCharType="begin"/>
        </w:r>
        <w:r>
          <w:instrText xml:space="preserve"> PAGEREF _Toc31632 \h </w:instrText>
        </w:r>
        <w:r>
          <w:fldChar w:fldCharType="separate"/>
        </w:r>
        <w:r>
          <w:t>91</w:t>
        </w:r>
        <w:r>
          <w:fldChar w:fldCharType="end"/>
        </w:r>
      </w:hyperlink>
    </w:p>
    <w:p>
      <w:pPr>
        <w:pStyle w:val="TOC2"/>
        <w:tabs>
          <w:tab w:val="right" w:leader="dot" w:pos="8306"/>
        </w:tabs>
      </w:pPr>
      <w:hyperlink w:anchor="_Toc29969" w:history="1">
        <w:r>
          <w:rPr>
            <w:rFonts w:ascii="仿宋" w:eastAsia="仿宋" w:hAnsi="仿宋" w:cs="仿宋" w:hint="eastAsia"/>
            <w:lang w:eastAsia="zh-CN"/>
          </w:rPr>
          <w:t>(四)、团队建设与协作模式</w:t>
        </w:r>
        <w:r>
          <w:tab/>
        </w:r>
        <w:r>
          <w:fldChar w:fldCharType="begin"/>
        </w:r>
        <w:r>
          <w:instrText xml:space="preserve"> PAGEREF _Toc29969 \h </w:instrText>
        </w:r>
        <w:r>
          <w:fldChar w:fldCharType="separate"/>
        </w:r>
        <w:r>
          <w:t>92</w:t>
        </w:r>
        <w:r>
          <w:fldChar w:fldCharType="end"/>
        </w:r>
      </w:hyperlink>
    </w:p>
    <w:p>
      <w:pPr>
        <w:pStyle w:val="TOC1"/>
        <w:tabs>
          <w:tab w:val="right" w:leader="dot" w:pos="8306"/>
        </w:tabs>
      </w:pPr>
      <w:hyperlink w:anchor="_Toc21518" w:history="1">
        <w:r>
          <w:rPr>
            <w:rFonts w:ascii="仿宋" w:eastAsia="仿宋" w:hAnsi="仿宋" w:cs="仿宋" w:hint="eastAsia"/>
            <w:lang w:eastAsia="zh-CN"/>
          </w:rPr>
          <w:t>二十一、电影院线项目执行风险与应对策略</w:t>
        </w:r>
        <w:r>
          <w:tab/>
        </w:r>
        <w:r>
          <w:fldChar w:fldCharType="begin"/>
        </w:r>
        <w:r>
          <w:instrText xml:space="preserve"> PAGEREF _Toc21518 \h </w:instrText>
        </w:r>
        <w:r>
          <w:fldChar w:fldCharType="separate"/>
        </w:r>
        <w:r>
          <w:t>93</w:t>
        </w:r>
        <w:r>
          <w:fldChar w:fldCharType="end"/>
        </w:r>
      </w:hyperlink>
    </w:p>
    <w:p>
      <w:pPr>
        <w:pStyle w:val="TOC2"/>
        <w:tabs>
          <w:tab w:val="right" w:leader="dot" w:pos="8306"/>
        </w:tabs>
      </w:pPr>
      <w:hyperlink w:anchor="_Toc4292" w:history="1">
        <w:r>
          <w:rPr>
            <w:rFonts w:ascii="仿宋" w:eastAsia="仿宋" w:hAnsi="仿宋" w:cs="仿宋" w:hint="eastAsia"/>
            <w:lang w:eastAsia="zh-CN"/>
          </w:rPr>
          <w:t>(一)、电影院线项目执行风险识别</w:t>
        </w:r>
        <w:r>
          <w:tab/>
        </w:r>
        <w:r>
          <w:fldChar w:fldCharType="begin"/>
        </w:r>
        <w:r>
          <w:instrText xml:space="preserve"> PAGEREF _Toc4292 \h </w:instrText>
        </w:r>
        <w:r>
          <w:fldChar w:fldCharType="separate"/>
        </w:r>
        <w:r>
          <w:t>93</w:t>
        </w:r>
        <w:r>
          <w:fldChar w:fldCharType="end"/>
        </w:r>
      </w:hyperlink>
    </w:p>
    <w:p>
      <w:pPr>
        <w:pStyle w:val="TOC2"/>
        <w:tabs>
          <w:tab w:val="right" w:leader="dot" w:pos="8306"/>
        </w:tabs>
      </w:pPr>
      <w:hyperlink w:anchor="_Toc22799" w:history="1">
        <w:r>
          <w:rPr>
            <w:rFonts w:ascii="仿宋" w:eastAsia="仿宋" w:hAnsi="仿宋" w:cs="仿宋" w:hint="eastAsia"/>
            <w:lang w:eastAsia="zh-CN"/>
          </w:rPr>
          <w:t>(二)、风险评估与优先级制定</w:t>
        </w:r>
        <w:r>
          <w:tab/>
        </w:r>
        <w:r>
          <w:fldChar w:fldCharType="begin"/>
        </w:r>
        <w:r>
          <w:instrText xml:space="preserve"> PAGEREF _Toc22799 \h </w:instrText>
        </w:r>
        <w:r>
          <w:fldChar w:fldCharType="separate"/>
        </w:r>
        <w:r>
          <w:t>95</w:t>
        </w:r>
        <w:r>
          <w:fldChar w:fldCharType="end"/>
        </w:r>
      </w:hyperlink>
    </w:p>
    <w:p>
      <w:pPr>
        <w:pStyle w:val="TOC2"/>
        <w:tabs>
          <w:tab w:val="right" w:leader="dot" w:pos="8306"/>
        </w:tabs>
      </w:pPr>
      <w:hyperlink w:anchor="_Toc8858" w:history="1">
        <w:r>
          <w:rPr>
            <w:rFonts w:ascii="仿宋" w:eastAsia="仿宋" w:hAnsi="仿宋" w:cs="仿宋" w:hint="eastAsia"/>
            <w:lang w:eastAsia="zh-CN"/>
          </w:rPr>
          <w:t>(三)、应对策略与应急预案</w:t>
        </w:r>
        <w:r>
          <w:tab/>
        </w:r>
        <w:r>
          <w:fldChar w:fldCharType="begin"/>
        </w:r>
        <w:r>
          <w:instrText xml:space="preserve"> PAGEREF _Toc8858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6684"/>
      <w:r>
        <w:rPr>
          <w:rFonts w:ascii="仿宋" w:eastAsia="仿宋" w:hAnsi="仿宋" w:cs="仿宋" w:hint="eastAsia"/>
          <w:sz w:val="28"/>
          <w:lang w:eastAsia="zh-CN"/>
        </w:rPr>
        <w:t>一、电影院线企业外部环境分析</w:t>
      </w:r>
      <w:bookmarkEnd w:id="2"/>
    </w:p>
    <w:p>
      <w:pPr>
        <w:pStyle w:val="Heading2"/>
        <w:rPr>
          <w:rFonts w:ascii="仿宋" w:eastAsia="仿宋" w:hAnsi="仿宋" w:cs="仿宋" w:hint="eastAsia"/>
          <w:lang w:eastAsia="zh-CN"/>
        </w:rPr>
      </w:pPr>
      <w:bookmarkStart w:id="3" w:name="_Toc14855"/>
      <w:r>
        <w:rPr>
          <w:rFonts w:ascii="仿宋" w:eastAsia="仿宋" w:hAnsi="仿宋" w:cs="仿宋" w:hint="eastAsia"/>
          <w:lang w:eastAsia="zh-CN"/>
        </w:rPr>
        <w:t>(一)、企业外部环境分析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影院线企业战略管理是一项复杂的任务，需要综合了解各种外部环境因素。外部环境分析是战略管理的基础，其目的是基于企业当前的市场定位和发展机会，明确未来的市场位置。这种分析涵盖了宏观环境和行业环境两个层面。宏观环境分析主要关注政治、经济、社会、科技、生态和法律等因素。而行业环境分析则聚焦在行业生命周期、竞争结构和战略群体等方面。通过深入研究这些因素，企业能够更加精准地确定战略方向和未来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https://d.book118.com/746135100025010100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电影院线项目营销方案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E97F69"/>
    <w:rsid w:val="4593521B"/>
    <w:rsid w:val="56E97F69"/>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46135100025010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2024-03-09T00:55:00Z</dcterms:created>
  <dcterms:modified xsi:type="dcterms:W3CDTF">2024-03-09T00:56:02Z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1633AEF2434349A5AD0E58A8ABF55039_11</vt:lpwstr>
  </property>
  <property fmtid="{D5CDD505-2E9C-101B-9397-08002B2CF9AE}" pid="3" name="KSOProductBuildVer">
    <vt:lpwstr>2052-12.1.0.16399</vt:lpwstr>
  </property>
</Properties>
</file>