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消防安全系统项目建设方案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4" w:history="1">
        <w:r>
          <w:rPr>
            <w:rFonts w:ascii="仿宋" w:eastAsia="仿宋" w:hAnsi="仿宋" w:cs="仿宋" w:hint="eastAsia"/>
            <w:lang w:eastAsia="zh-CN"/>
          </w:rPr>
          <w:t>概论</w:t>
        </w:r>
        <w:r>
          <w:tab/>
        </w:r>
        <w:r>
          <w:fldChar w:fldCharType="begin"/>
        </w:r>
        <w:r>
          <w:instrText xml:space="preserve"> PAGEREF _Toc21494 \h </w:instrText>
        </w:r>
        <w:r>
          <w:fldChar w:fldCharType="separate"/>
        </w:r>
        <w:r>
          <w:t>3</w:t>
        </w:r>
        <w:r>
          <w:fldChar w:fldCharType="end"/>
        </w:r>
      </w:hyperlink>
    </w:p>
    <w:p>
      <w:pPr>
        <w:pStyle w:val="TOC1"/>
        <w:tabs>
          <w:tab w:val="right" w:leader="dot" w:pos="8306"/>
        </w:tabs>
      </w:pPr>
      <w:hyperlink w:anchor="_Toc16230" w:history="1">
        <w:r>
          <w:rPr>
            <w:rFonts w:ascii="仿宋" w:eastAsia="仿宋" w:hAnsi="仿宋" w:cs="仿宋" w:hint="eastAsia"/>
            <w:lang w:eastAsia="zh-CN"/>
          </w:rPr>
          <w:t>一、社会影响分析</w:t>
        </w:r>
        <w:r>
          <w:tab/>
        </w:r>
        <w:r>
          <w:fldChar w:fldCharType="begin"/>
        </w:r>
        <w:r>
          <w:instrText xml:space="preserve"> PAGEREF _Toc16230 \h </w:instrText>
        </w:r>
        <w:r>
          <w:fldChar w:fldCharType="separate"/>
        </w:r>
        <w:r>
          <w:t>3</w:t>
        </w:r>
        <w:r>
          <w:fldChar w:fldCharType="end"/>
        </w:r>
      </w:hyperlink>
    </w:p>
    <w:p>
      <w:pPr>
        <w:pStyle w:val="TOC2"/>
        <w:tabs>
          <w:tab w:val="right" w:leader="dot" w:pos="8306"/>
        </w:tabs>
      </w:pPr>
      <w:hyperlink w:anchor="_Toc6764" w:history="1">
        <w:r>
          <w:rPr>
            <w:rFonts w:ascii="仿宋" w:eastAsia="仿宋" w:hAnsi="仿宋" w:cs="仿宋" w:hint="eastAsia"/>
            <w:lang w:eastAsia="zh-CN"/>
          </w:rPr>
          <w:t>(一)、社会影响效果分析</w:t>
        </w:r>
        <w:r>
          <w:tab/>
        </w:r>
        <w:r>
          <w:fldChar w:fldCharType="begin"/>
        </w:r>
        <w:r>
          <w:instrText xml:space="preserve"> PAGEREF _Toc6764 \h </w:instrText>
        </w:r>
        <w:r>
          <w:fldChar w:fldCharType="separate"/>
        </w:r>
        <w:r>
          <w:t>3</w:t>
        </w:r>
        <w:r>
          <w:fldChar w:fldCharType="end"/>
        </w:r>
      </w:hyperlink>
    </w:p>
    <w:p>
      <w:pPr>
        <w:pStyle w:val="TOC2"/>
        <w:tabs>
          <w:tab w:val="right" w:leader="dot" w:pos="8306"/>
        </w:tabs>
      </w:pPr>
      <w:hyperlink w:anchor="_Toc11723" w:history="1">
        <w:r>
          <w:rPr>
            <w:rFonts w:ascii="仿宋" w:eastAsia="仿宋" w:hAnsi="仿宋" w:cs="仿宋" w:hint="eastAsia"/>
            <w:lang w:eastAsia="zh-CN"/>
          </w:rPr>
          <w:t>(二)、社会适应性分析</w:t>
        </w:r>
        <w:r>
          <w:tab/>
        </w:r>
        <w:r>
          <w:fldChar w:fldCharType="begin"/>
        </w:r>
        <w:r>
          <w:instrText xml:space="preserve"> PAGEREF _Toc11723 \h </w:instrText>
        </w:r>
        <w:r>
          <w:fldChar w:fldCharType="separate"/>
        </w:r>
        <w:r>
          <w:t>5</w:t>
        </w:r>
        <w:r>
          <w:fldChar w:fldCharType="end"/>
        </w:r>
      </w:hyperlink>
    </w:p>
    <w:p>
      <w:pPr>
        <w:pStyle w:val="TOC2"/>
        <w:tabs>
          <w:tab w:val="right" w:leader="dot" w:pos="8306"/>
        </w:tabs>
      </w:pPr>
      <w:hyperlink w:anchor="_Toc20742" w:history="1">
        <w:r>
          <w:rPr>
            <w:rFonts w:ascii="仿宋" w:eastAsia="仿宋" w:hAnsi="仿宋" w:cs="仿宋" w:hint="eastAsia"/>
            <w:lang w:eastAsia="zh-CN"/>
          </w:rPr>
          <w:t>(三)、社会风险及对策分析</w:t>
        </w:r>
        <w:r>
          <w:tab/>
        </w:r>
        <w:r>
          <w:fldChar w:fldCharType="begin"/>
        </w:r>
        <w:r>
          <w:instrText xml:space="preserve"> PAGEREF _Toc20742 \h </w:instrText>
        </w:r>
        <w:r>
          <w:fldChar w:fldCharType="separate"/>
        </w:r>
        <w:r>
          <w:t>7</w:t>
        </w:r>
        <w:r>
          <w:fldChar w:fldCharType="end"/>
        </w:r>
      </w:hyperlink>
    </w:p>
    <w:p>
      <w:pPr>
        <w:pStyle w:val="TOC1"/>
        <w:tabs>
          <w:tab w:val="right" w:leader="dot" w:pos="8306"/>
        </w:tabs>
      </w:pPr>
      <w:hyperlink w:anchor="_Toc12094" w:history="1">
        <w:r>
          <w:rPr>
            <w:rFonts w:ascii="仿宋" w:eastAsia="仿宋" w:hAnsi="仿宋" w:cs="仿宋" w:hint="eastAsia"/>
            <w:lang w:eastAsia="zh-CN"/>
          </w:rPr>
          <w:t>二、背景、必要性分析</w:t>
        </w:r>
        <w:r>
          <w:tab/>
        </w:r>
        <w:r>
          <w:fldChar w:fldCharType="begin"/>
        </w:r>
        <w:r>
          <w:instrText xml:space="preserve"> PAGEREF _Toc12094 \h </w:instrText>
        </w:r>
        <w:r>
          <w:fldChar w:fldCharType="separate"/>
        </w:r>
        <w:r>
          <w:t>10</w:t>
        </w:r>
        <w:r>
          <w:fldChar w:fldCharType="end"/>
        </w:r>
      </w:hyperlink>
    </w:p>
    <w:p>
      <w:pPr>
        <w:pStyle w:val="TOC2"/>
        <w:tabs>
          <w:tab w:val="right" w:leader="dot" w:pos="8306"/>
        </w:tabs>
      </w:pPr>
      <w:hyperlink w:anchor="_Toc23816" w:history="1">
        <w:r>
          <w:rPr>
            <w:rFonts w:ascii="仿宋" w:eastAsia="仿宋" w:hAnsi="仿宋" w:cs="仿宋" w:hint="eastAsia"/>
            <w:lang w:eastAsia="zh-CN"/>
          </w:rPr>
          <w:t>(一)、项目建设背景</w:t>
        </w:r>
        <w:r>
          <w:tab/>
        </w:r>
        <w:r>
          <w:fldChar w:fldCharType="begin"/>
        </w:r>
        <w:r>
          <w:instrText xml:space="preserve"> PAGEREF _Toc23816 \h </w:instrText>
        </w:r>
        <w:r>
          <w:fldChar w:fldCharType="separate"/>
        </w:r>
        <w:r>
          <w:t>10</w:t>
        </w:r>
        <w:r>
          <w:fldChar w:fldCharType="end"/>
        </w:r>
      </w:hyperlink>
    </w:p>
    <w:p>
      <w:pPr>
        <w:pStyle w:val="TOC2"/>
        <w:tabs>
          <w:tab w:val="right" w:leader="dot" w:pos="8306"/>
        </w:tabs>
      </w:pPr>
      <w:hyperlink w:anchor="_Toc22984" w:history="1">
        <w:r>
          <w:rPr>
            <w:rFonts w:ascii="仿宋" w:eastAsia="仿宋" w:hAnsi="仿宋" w:cs="仿宋" w:hint="eastAsia"/>
            <w:lang w:eastAsia="zh-CN"/>
          </w:rPr>
          <w:t>(二)、必要性分析</w:t>
        </w:r>
        <w:r>
          <w:tab/>
        </w:r>
        <w:r>
          <w:fldChar w:fldCharType="begin"/>
        </w:r>
        <w:r>
          <w:instrText xml:space="preserve"> PAGEREF _Toc22984 \h </w:instrText>
        </w:r>
        <w:r>
          <w:fldChar w:fldCharType="separate"/>
        </w:r>
        <w:r>
          <w:t>11</w:t>
        </w:r>
        <w:r>
          <w:fldChar w:fldCharType="end"/>
        </w:r>
      </w:hyperlink>
    </w:p>
    <w:p>
      <w:pPr>
        <w:pStyle w:val="TOC2"/>
        <w:tabs>
          <w:tab w:val="right" w:leader="dot" w:pos="8306"/>
        </w:tabs>
      </w:pPr>
      <w:hyperlink w:anchor="_Toc29410" w:history="1">
        <w:r>
          <w:rPr>
            <w:rFonts w:ascii="仿宋" w:eastAsia="仿宋" w:hAnsi="仿宋" w:cs="仿宋" w:hint="eastAsia"/>
            <w:lang w:eastAsia="zh-CN"/>
          </w:rPr>
          <w:t>(三)、项目建设有利条件</w:t>
        </w:r>
        <w:r>
          <w:tab/>
        </w:r>
        <w:r>
          <w:fldChar w:fldCharType="begin"/>
        </w:r>
        <w:r>
          <w:instrText xml:space="preserve"> PAGEREF _Toc29410 \h </w:instrText>
        </w:r>
        <w:r>
          <w:fldChar w:fldCharType="separate"/>
        </w:r>
        <w:r>
          <w:t>13</w:t>
        </w:r>
        <w:r>
          <w:fldChar w:fldCharType="end"/>
        </w:r>
      </w:hyperlink>
    </w:p>
    <w:p>
      <w:pPr>
        <w:pStyle w:val="TOC1"/>
        <w:tabs>
          <w:tab w:val="right" w:leader="dot" w:pos="8306"/>
        </w:tabs>
      </w:pPr>
      <w:hyperlink w:anchor="_Toc21620" w:history="1">
        <w:r>
          <w:rPr>
            <w:rFonts w:ascii="仿宋" w:eastAsia="仿宋" w:hAnsi="仿宋" w:cs="仿宋" w:hint="eastAsia"/>
            <w:lang w:eastAsia="zh-CN"/>
          </w:rPr>
          <w:t>三、消防安全系统项目概论</w:t>
        </w:r>
        <w:r>
          <w:tab/>
        </w:r>
        <w:r>
          <w:fldChar w:fldCharType="begin"/>
        </w:r>
        <w:r>
          <w:instrText xml:space="preserve"> PAGEREF _Toc21620 \h </w:instrText>
        </w:r>
        <w:r>
          <w:fldChar w:fldCharType="separate"/>
        </w:r>
        <w:r>
          <w:t>14</w:t>
        </w:r>
        <w:r>
          <w:fldChar w:fldCharType="end"/>
        </w:r>
      </w:hyperlink>
    </w:p>
    <w:p>
      <w:pPr>
        <w:pStyle w:val="TOC2"/>
        <w:tabs>
          <w:tab w:val="right" w:leader="dot" w:pos="8306"/>
        </w:tabs>
      </w:pPr>
      <w:hyperlink w:anchor="_Toc22601" w:history="1">
        <w:r>
          <w:rPr>
            <w:rFonts w:ascii="仿宋" w:eastAsia="仿宋" w:hAnsi="仿宋" w:cs="仿宋" w:hint="eastAsia"/>
            <w:lang w:eastAsia="zh-CN"/>
          </w:rPr>
          <w:t>(一)、项目申报单位概况</w:t>
        </w:r>
        <w:r>
          <w:tab/>
        </w:r>
        <w:r>
          <w:fldChar w:fldCharType="begin"/>
        </w:r>
        <w:r>
          <w:instrText xml:space="preserve"> PAGEREF _Toc22601 \h </w:instrText>
        </w:r>
        <w:r>
          <w:fldChar w:fldCharType="separate"/>
        </w:r>
        <w:r>
          <w:t>14</w:t>
        </w:r>
        <w:r>
          <w:fldChar w:fldCharType="end"/>
        </w:r>
      </w:hyperlink>
    </w:p>
    <w:p>
      <w:pPr>
        <w:pStyle w:val="TOC2"/>
        <w:tabs>
          <w:tab w:val="right" w:leader="dot" w:pos="8306"/>
        </w:tabs>
      </w:pPr>
      <w:hyperlink w:anchor="_Toc1436" w:history="1">
        <w:r>
          <w:rPr>
            <w:rFonts w:ascii="仿宋" w:eastAsia="仿宋" w:hAnsi="仿宋" w:cs="仿宋" w:hint="eastAsia"/>
            <w:lang w:eastAsia="zh-CN"/>
          </w:rPr>
          <w:t>(二)、项目概况</w:t>
        </w:r>
        <w:r>
          <w:tab/>
        </w:r>
        <w:r>
          <w:fldChar w:fldCharType="begin"/>
        </w:r>
        <w:r>
          <w:instrText xml:space="preserve"> PAGEREF _Toc1436 \h </w:instrText>
        </w:r>
        <w:r>
          <w:fldChar w:fldCharType="separate"/>
        </w:r>
        <w:r>
          <w:t>15</w:t>
        </w:r>
        <w:r>
          <w:fldChar w:fldCharType="end"/>
        </w:r>
      </w:hyperlink>
    </w:p>
    <w:p>
      <w:pPr>
        <w:pStyle w:val="TOC1"/>
        <w:tabs>
          <w:tab w:val="right" w:leader="dot" w:pos="8306"/>
        </w:tabs>
      </w:pPr>
      <w:hyperlink w:anchor="_Toc31709" w:history="1">
        <w:r>
          <w:rPr>
            <w:rFonts w:ascii="仿宋" w:eastAsia="仿宋" w:hAnsi="仿宋" w:cs="仿宋" w:hint="eastAsia"/>
            <w:lang w:eastAsia="zh-CN"/>
          </w:rPr>
          <w:t>四、财务管理与成本控制</w:t>
        </w:r>
        <w:r>
          <w:tab/>
        </w:r>
        <w:r>
          <w:fldChar w:fldCharType="begin"/>
        </w:r>
        <w:r>
          <w:instrText xml:space="preserve"> PAGEREF _Toc31709 \h </w:instrText>
        </w:r>
        <w:r>
          <w:fldChar w:fldCharType="separate"/>
        </w:r>
        <w:r>
          <w:t>18</w:t>
        </w:r>
        <w:r>
          <w:fldChar w:fldCharType="end"/>
        </w:r>
      </w:hyperlink>
    </w:p>
    <w:p>
      <w:pPr>
        <w:pStyle w:val="TOC2"/>
        <w:tabs>
          <w:tab w:val="right" w:leader="dot" w:pos="8306"/>
        </w:tabs>
      </w:pPr>
      <w:hyperlink w:anchor="_Toc25694" w:history="1">
        <w:r>
          <w:rPr>
            <w:rFonts w:ascii="仿宋" w:eastAsia="仿宋" w:hAnsi="仿宋" w:cs="仿宋" w:hint="eastAsia"/>
            <w:lang w:eastAsia="zh-CN"/>
          </w:rPr>
          <w:t>(一)、财务管理体系建设</w:t>
        </w:r>
        <w:r>
          <w:tab/>
        </w:r>
        <w:r>
          <w:fldChar w:fldCharType="begin"/>
        </w:r>
        <w:r>
          <w:instrText xml:space="preserve"> PAGEREF _Toc25694 \h </w:instrText>
        </w:r>
        <w:r>
          <w:fldChar w:fldCharType="separate"/>
        </w:r>
        <w:r>
          <w:t>18</w:t>
        </w:r>
        <w:r>
          <w:fldChar w:fldCharType="end"/>
        </w:r>
      </w:hyperlink>
    </w:p>
    <w:p>
      <w:pPr>
        <w:pStyle w:val="TOC2"/>
        <w:tabs>
          <w:tab w:val="right" w:leader="dot" w:pos="8306"/>
        </w:tabs>
      </w:pPr>
      <w:hyperlink w:anchor="_Toc14138" w:history="1">
        <w:r>
          <w:rPr>
            <w:rFonts w:ascii="仿宋" w:eastAsia="仿宋" w:hAnsi="仿宋" w:cs="仿宋" w:hint="eastAsia"/>
            <w:lang w:eastAsia="zh-CN"/>
          </w:rPr>
          <w:t>(二)、成本控制措施</w:t>
        </w:r>
        <w:r>
          <w:tab/>
        </w:r>
        <w:r>
          <w:fldChar w:fldCharType="begin"/>
        </w:r>
        <w:r>
          <w:instrText xml:space="preserve"> PAGEREF _Toc14138 \h </w:instrText>
        </w:r>
        <w:r>
          <w:fldChar w:fldCharType="separate"/>
        </w:r>
        <w:r>
          <w:t>20</w:t>
        </w:r>
        <w:r>
          <w:fldChar w:fldCharType="end"/>
        </w:r>
      </w:hyperlink>
    </w:p>
    <w:p>
      <w:pPr>
        <w:pStyle w:val="TOC1"/>
        <w:tabs>
          <w:tab w:val="right" w:leader="dot" w:pos="8306"/>
        </w:tabs>
      </w:pPr>
      <w:hyperlink w:anchor="_Toc3835" w:history="1">
        <w:r>
          <w:rPr>
            <w:rFonts w:ascii="仿宋" w:eastAsia="仿宋" w:hAnsi="仿宋" w:cs="仿宋" w:hint="eastAsia"/>
            <w:lang w:eastAsia="zh-CN"/>
          </w:rPr>
          <w:t>五、建设风险评估分析</w:t>
        </w:r>
        <w:r>
          <w:tab/>
        </w:r>
        <w:r>
          <w:fldChar w:fldCharType="begin"/>
        </w:r>
        <w:r>
          <w:instrText xml:space="preserve"> PAGEREF _Toc3835 \h </w:instrText>
        </w:r>
        <w:r>
          <w:fldChar w:fldCharType="separate"/>
        </w:r>
        <w:r>
          <w:t>21</w:t>
        </w:r>
        <w:r>
          <w:fldChar w:fldCharType="end"/>
        </w:r>
      </w:hyperlink>
    </w:p>
    <w:p>
      <w:pPr>
        <w:pStyle w:val="TOC2"/>
        <w:tabs>
          <w:tab w:val="right" w:leader="dot" w:pos="8306"/>
        </w:tabs>
      </w:pPr>
      <w:hyperlink w:anchor="_Toc30316" w:history="1">
        <w:r>
          <w:rPr>
            <w:rFonts w:ascii="仿宋" w:eastAsia="仿宋" w:hAnsi="仿宋" w:cs="仿宋" w:hint="eastAsia"/>
            <w:lang w:eastAsia="zh-CN"/>
          </w:rPr>
          <w:t>(一)、政策风险分析</w:t>
        </w:r>
        <w:r>
          <w:tab/>
        </w:r>
        <w:r>
          <w:fldChar w:fldCharType="begin"/>
        </w:r>
        <w:r>
          <w:instrText xml:space="preserve"> PAGEREF _Toc30316 \h </w:instrText>
        </w:r>
        <w:r>
          <w:fldChar w:fldCharType="separate"/>
        </w:r>
        <w:r>
          <w:t>21</w:t>
        </w:r>
        <w:r>
          <w:fldChar w:fldCharType="end"/>
        </w:r>
      </w:hyperlink>
    </w:p>
    <w:p>
      <w:pPr>
        <w:pStyle w:val="TOC2"/>
        <w:tabs>
          <w:tab w:val="right" w:leader="dot" w:pos="8306"/>
        </w:tabs>
      </w:pPr>
      <w:hyperlink w:anchor="_Toc5358" w:history="1">
        <w:r>
          <w:rPr>
            <w:rFonts w:ascii="仿宋" w:eastAsia="仿宋" w:hAnsi="仿宋" w:cs="仿宋" w:hint="eastAsia"/>
            <w:lang w:eastAsia="zh-CN"/>
          </w:rPr>
          <w:t>(二)、社会风险分析</w:t>
        </w:r>
        <w:r>
          <w:tab/>
        </w:r>
        <w:r>
          <w:fldChar w:fldCharType="begin"/>
        </w:r>
        <w:r>
          <w:instrText xml:space="preserve"> PAGEREF _Toc5358 \h </w:instrText>
        </w:r>
        <w:r>
          <w:fldChar w:fldCharType="separate"/>
        </w:r>
        <w:r>
          <w:t>22</w:t>
        </w:r>
        <w:r>
          <w:fldChar w:fldCharType="end"/>
        </w:r>
      </w:hyperlink>
    </w:p>
    <w:p>
      <w:pPr>
        <w:pStyle w:val="TOC2"/>
        <w:tabs>
          <w:tab w:val="right" w:leader="dot" w:pos="8306"/>
        </w:tabs>
      </w:pPr>
      <w:hyperlink w:anchor="_Toc6168" w:history="1">
        <w:r>
          <w:rPr>
            <w:rFonts w:ascii="仿宋" w:eastAsia="仿宋" w:hAnsi="仿宋" w:cs="仿宋" w:hint="eastAsia"/>
            <w:lang w:eastAsia="zh-CN"/>
          </w:rPr>
          <w:t>(三)、市场风险分析</w:t>
        </w:r>
        <w:r>
          <w:tab/>
        </w:r>
        <w:r>
          <w:fldChar w:fldCharType="begin"/>
        </w:r>
        <w:r>
          <w:instrText xml:space="preserve"> PAGEREF _Toc6168 \h </w:instrText>
        </w:r>
        <w:r>
          <w:fldChar w:fldCharType="separate"/>
        </w:r>
        <w:r>
          <w:t>24</w:t>
        </w:r>
        <w:r>
          <w:fldChar w:fldCharType="end"/>
        </w:r>
      </w:hyperlink>
    </w:p>
    <w:p>
      <w:pPr>
        <w:pStyle w:val="TOC2"/>
        <w:tabs>
          <w:tab w:val="right" w:leader="dot" w:pos="8306"/>
        </w:tabs>
      </w:pPr>
      <w:hyperlink w:anchor="_Toc6908" w:history="1">
        <w:r>
          <w:rPr>
            <w:rFonts w:ascii="仿宋" w:eastAsia="仿宋" w:hAnsi="仿宋" w:cs="仿宋" w:hint="eastAsia"/>
            <w:lang w:eastAsia="zh-CN"/>
          </w:rPr>
          <w:t>(四)、资金风险分析</w:t>
        </w:r>
        <w:r>
          <w:tab/>
        </w:r>
        <w:r>
          <w:fldChar w:fldCharType="begin"/>
        </w:r>
        <w:r>
          <w:instrText xml:space="preserve"> PAGEREF _Toc6908 \h </w:instrText>
        </w:r>
        <w:r>
          <w:fldChar w:fldCharType="separate"/>
        </w:r>
        <w:r>
          <w:t>24</w:t>
        </w:r>
        <w:r>
          <w:fldChar w:fldCharType="end"/>
        </w:r>
      </w:hyperlink>
    </w:p>
    <w:p>
      <w:pPr>
        <w:pStyle w:val="TOC2"/>
        <w:tabs>
          <w:tab w:val="right" w:leader="dot" w:pos="8306"/>
        </w:tabs>
      </w:pPr>
      <w:hyperlink w:anchor="_Toc13274" w:history="1">
        <w:r>
          <w:rPr>
            <w:rFonts w:ascii="仿宋" w:eastAsia="仿宋" w:hAnsi="仿宋" w:cs="仿宋" w:hint="eastAsia"/>
            <w:lang w:eastAsia="zh-CN"/>
          </w:rPr>
          <w:t>(五)、技术风险分析</w:t>
        </w:r>
        <w:r>
          <w:tab/>
        </w:r>
        <w:r>
          <w:fldChar w:fldCharType="begin"/>
        </w:r>
        <w:r>
          <w:instrText xml:space="preserve"> PAGEREF _Toc13274 \h </w:instrText>
        </w:r>
        <w:r>
          <w:fldChar w:fldCharType="separate"/>
        </w:r>
        <w:r>
          <w:t>26</w:t>
        </w:r>
        <w:r>
          <w:fldChar w:fldCharType="end"/>
        </w:r>
      </w:hyperlink>
    </w:p>
    <w:p>
      <w:pPr>
        <w:pStyle w:val="TOC2"/>
        <w:tabs>
          <w:tab w:val="right" w:leader="dot" w:pos="8306"/>
        </w:tabs>
      </w:pPr>
      <w:hyperlink w:anchor="_Toc28817" w:history="1">
        <w:r>
          <w:rPr>
            <w:rFonts w:ascii="仿宋" w:eastAsia="仿宋" w:hAnsi="仿宋" w:cs="仿宋" w:hint="eastAsia"/>
            <w:lang w:eastAsia="zh-CN"/>
          </w:rPr>
          <w:t>(六)、财务风险分析</w:t>
        </w:r>
        <w:r>
          <w:tab/>
        </w:r>
        <w:r>
          <w:fldChar w:fldCharType="begin"/>
        </w:r>
        <w:r>
          <w:instrText xml:space="preserve"> PAGEREF _Toc28817 \h </w:instrText>
        </w:r>
        <w:r>
          <w:fldChar w:fldCharType="separate"/>
        </w:r>
        <w:r>
          <w:t>27</w:t>
        </w:r>
        <w:r>
          <w:fldChar w:fldCharType="end"/>
        </w:r>
      </w:hyperlink>
    </w:p>
    <w:p>
      <w:pPr>
        <w:pStyle w:val="TOC2"/>
        <w:tabs>
          <w:tab w:val="right" w:leader="dot" w:pos="8306"/>
        </w:tabs>
      </w:pPr>
      <w:hyperlink w:anchor="_Toc8361" w:history="1">
        <w:r>
          <w:rPr>
            <w:rFonts w:ascii="仿宋" w:eastAsia="仿宋" w:hAnsi="仿宋" w:cs="仿宋" w:hint="eastAsia"/>
            <w:lang w:eastAsia="zh-CN"/>
          </w:rPr>
          <w:t>(七)、管理风险分析</w:t>
        </w:r>
        <w:r>
          <w:tab/>
        </w:r>
        <w:r>
          <w:fldChar w:fldCharType="begin"/>
        </w:r>
        <w:r>
          <w:instrText xml:space="preserve"> PAGEREF _Toc8361 \h </w:instrText>
        </w:r>
        <w:r>
          <w:fldChar w:fldCharType="separate"/>
        </w:r>
        <w:r>
          <w:t>29</w:t>
        </w:r>
        <w:r>
          <w:fldChar w:fldCharType="end"/>
        </w:r>
      </w:hyperlink>
    </w:p>
    <w:p>
      <w:pPr>
        <w:pStyle w:val="TOC2"/>
        <w:tabs>
          <w:tab w:val="right" w:leader="dot" w:pos="8306"/>
        </w:tabs>
      </w:pPr>
      <w:hyperlink w:anchor="_Toc10525" w:history="1">
        <w:r>
          <w:rPr>
            <w:rFonts w:ascii="仿宋" w:eastAsia="仿宋" w:hAnsi="仿宋" w:cs="仿宋" w:hint="eastAsia"/>
            <w:lang w:eastAsia="zh-CN"/>
          </w:rPr>
          <w:t>(八)、其它风险分析</w:t>
        </w:r>
        <w:r>
          <w:tab/>
        </w:r>
        <w:r>
          <w:fldChar w:fldCharType="begin"/>
        </w:r>
        <w:r>
          <w:instrText xml:space="preserve"> PAGEREF _Toc10525 \h </w:instrText>
        </w:r>
        <w:r>
          <w:fldChar w:fldCharType="separate"/>
        </w:r>
        <w:r>
          <w:t>30</w:t>
        </w:r>
        <w:r>
          <w:fldChar w:fldCharType="end"/>
        </w:r>
      </w:hyperlink>
    </w:p>
    <w:p>
      <w:pPr>
        <w:pStyle w:val="TOC2"/>
        <w:tabs>
          <w:tab w:val="right" w:leader="dot" w:pos="8306"/>
        </w:tabs>
      </w:pPr>
      <w:hyperlink w:anchor="_Toc9021" w:history="1">
        <w:r>
          <w:rPr>
            <w:rFonts w:ascii="仿宋" w:eastAsia="仿宋" w:hAnsi="仿宋" w:cs="仿宋" w:hint="eastAsia"/>
            <w:lang w:eastAsia="zh-CN"/>
          </w:rPr>
          <w:t>(九)、社会影响评估</w:t>
        </w:r>
        <w:r>
          <w:tab/>
        </w:r>
        <w:r>
          <w:fldChar w:fldCharType="begin"/>
        </w:r>
        <w:r>
          <w:instrText xml:space="preserve"> PAGEREF _Toc9021 \h </w:instrText>
        </w:r>
        <w:r>
          <w:fldChar w:fldCharType="separate"/>
        </w:r>
        <w:r>
          <w:t>31</w:t>
        </w:r>
        <w:r>
          <w:fldChar w:fldCharType="end"/>
        </w:r>
      </w:hyperlink>
    </w:p>
    <w:p>
      <w:pPr>
        <w:pStyle w:val="TOC1"/>
        <w:tabs>
          <w:tab w:val="right" w:leader="dot" w:pos="8306"/>
        </w:tabs>
      </w:pPr>
      <w:hyperlink w:anchor="_Toc8534" w:history="1">
        <w:r>
          <w:rPr>
            <w:rFonts w:ascii="仿宋" w:eastAsia="仿宋" w:hAnsi="仿宋" w:cs="仿宋" w:hint="eastAsia"/>
            <w:lang w:eastAsia="zh-CN"/>
          </w:rPr>
          <w:t>六、资源开发及综合利用分析</w:t>
        </w:r>
        <w:r>
          <w:tab/>
        </w:r>
        <w:r>
          <w:fldChar w:fldCharType="begin"/>
        </w:r>
        <w:r>
          <w:instrText xml:space="preserve"> PAGEREF _Toc8534 \h </w:instrText>
        </w:r>
        <w:r>
          <w:fldChar w:fldCharType="separate"/>
        </w:r>
        <w:r>
          <w:t>33</w:t>
        </w:r>
        <w:r>
          <w:fldChar w:fldCharType="end"/>
        </w:r>
      </w:hyperlink>
    </w:p>
    <w:p>
      <w:pPr>
        <w:pStyle w:val="TOC2"/>
        <w:tabs>
          <w:tab w:val="right" w:leader="dot" w:pos="8306"/>
        </w:tabs>
      </w:pPr>
      <w:hyperlink w:anchor="_Toc11470" w:history="1">
        <w:r>
          <w:rPr>
            <w:rFonts w:ascii="仿宋" w:eastAsia="仿宋" w:hAnsi="仿宋" w:cs="仿宋" w:hint="eastAsia"/>
            <w:lang w:eastAsia="zh-CN"/>
          </w:rPr>
          <w:t>(一)、资源开发方案</w:t>
        </w:r>
        <w:r>
          <w:tab/>
        </w:r>
        <w:r>
          <w:fldChar w:fldCharType="begin"/>
        </w:r>
        <w:r>
          <w:instrText xml:space="preserve"> PAGEREF _Toc11470 \h </w:instrText>
        </w:r>
        <w:r>
          <w:fldChar w:fldCharType="separate"/>
        </w:r>
        <w:r>
          <w:t>33</w:t>
        </w:r>
        <w:r>
          <w:fldChar w:fldCharType="end"/>
        </w:r>
      </w:hyperlink>
    </w:p>
    <w:p>
      <w:pPr>
        <w:pStyle w:val="TOC2"/>
        <w:tabs>
          <w:tab w:val="right" w:leader="dot" w:pos="8306"/>
        </w:tabs>
      </w:pPr>
      <w:hyperlink w:anchor="_Toc22407" w:history="1">
        <w:r>
          <w:rPr>
            <w:rFonts w:ascii="仿宋" w:eastAsia="仿宋" w:hAnsi="仿宋" w:cs="仿宋" w:hint="eastAsia"/>
            <w:lang w:eastAsia="zh-CN"/>
          </w:rPr>
          <w:t>(二)、资源利用方案</w:t>
        </w:r>
        <w:r>
          <w:tab/>
        </w:r>
        <w:r>
          <w:fldChar w:fldCharType="begin"/>
        </w:r>
        <w:r>
          <w:instrText xml:space="preserve"> PAGEREF _Toc22407 \h </w:instrText>
        </w:r>
        <w:r>
          <w:fldChar w:fldCharType="separate"/>
        </w:r>
        <w:r>
          <w:t>35</w:t>
        </w:r>
        <w:r>
          <w:fldChar w:fldCharType="end"/>
        </w:r>
      </w:hyperlink>
    </w:p>
    <w:p>
      <w:pPr>
        <w:pStyle w:val="TOC2"/>
        <w:tabs>
          <w:tab w:val="right" w:leader="dot" w:pos="8306"/>
        </w:tabs>
      </w:pPr>
      <w:hyperlink w:anchor="_Toc5288" w:history="1">
        <w:r>
          <w:rPr>
            <w:rFonts w:ascii="仿宋" w:eastAsia="仿宋" w:hAnsi="仿宋" w:cs="仿宋" w:hint="eastAsia"/>
            <w:lang w:eastAsia="zh-CN"/>
          </w:rPr>
          <w:t>(三)、资源节约措施</w:t>
        </w:r>
        <w:r>
          <w:tab/>
        </w:r>
        <w:r>
          <w:fldChar w:fldCharType="begin"/>
        </w:r>
        <w:r>
          <w:instrText xml:space="preserve"> PAGEREF _Toc5288 \h </w:instrText>
        </w:r>
        <w:r>
          <w:fldChar w:fldCharType="separate"/>
        </w:r>
        <w:r>
          <w:t>36</w:t>
        </w:r>
        <w:r>
          <w:fldChar w:fldCharType="end"/>
        </w:r>
      </w:hyperlink>
    </w:p>
    <w:p>
      <w:pPr>
        <w:pStyle w:val="TOC1"/>
        <w:tabs>
          <w:tab w:val="right" w:leader="dot" w:pos="8306"/>
        </w:tabs>
      </w:pPr>
      <w:hyperlink w:anchor="_Toc30547" w:history="1">
        <w:r>
          <w:rPr>
            <w:rFonts w:ascii="仿宋" w:eastAsia="仿宋" w:hAnsi="仿宋" w:cs="仿宋" w:hint="eastAsia"/>
            <w:lang w:eastAsia="zh-CN"/>
          </w:rPr>
          <w:t>七、经济效益与社会效益优化</w:t>
        </w:r>
        <w:r>
          <w:tab/>
        </w:r>
        <w:r>
          <w:fldChar w:fldCharType="begin"/>
        </w:r>
        <w:r>
          <w:instrText xml:space="preserve"> PAGEREF _Toc30547 \h </w:instrText>
        </w:r>
        <w:r>
          <w:fldChar w:fldCharType="separate"/>
        </w:r>
        <w:r>
          <w:t>37</w:t>
        </w:r>
        <w:r>
          <w:fldChar w:fldCharType="end"/>
        </w:r>
      </w:hyperlink>
    </w:p>
    <w:p>
      <w:pPr>
        <w:pStyle w:val="TOC2"/>
        <w:tabs>
          <w:tab w:val="right" w:leader="dot" w:pos="8306"/>
        </w:tabs>
      </w:pPr>
      <w:hyperlink w:anchor="_Toc19292" w:history="1">
        <w:r>
          <w:rPr>
            <w:rFonts w:ascii="仿宋" w:eastAsia="仿宋" w:hAnsi="仿宋" w:cs="仿宋" w:hint="eastAsia"/>
            <w:lang w:eastAsia="zh-CN"/>
          </w:rPr>
          <w:t>(一)、经济效益提升策略</w:t>
        </w:r>
        <w:r>
          <w:tab/>
        </w:r>
        <w:r>
          <w:fldChar w:fldCharType="begin"/>
        </w:r>
        <w:r>
          <w:instrText xml:space="preserve"> PAGEREF _Toc19292 \h </w:instrText>
        </w:r>
        <w:r>
          <w:fldChar w:fldCharType="separate"/>
        </w:r>
        <w:r>
          <w:t>37</w:t>
        </w:r>
        <w:r>
          <w:fldChar w:fldCharType="end"/>
        </w:r>
      </w:hyperlink>
    </w:p>
    <w:p>
      <w:pPr>
        <w:pStyle w:val="TOC2"/>
        <w:tabs>
          <w:tab w:val="right" w:leader="dot" w:pos="8306"/>
        </w:tabs>
      </w:pPr>
      <w:hyperlink w:anchor="_Toc15508" w:history="1">
        <w:r>
          <w:rPr>
            <w:rFonts w:ascii="仿宋" w:eastAsia="仿宋" w:hAnsi="仿宋" w:cs="仿宋" w:hint="eastAsia"/>
            <w:lang w:eastAsia="zh-CN"/>
          </w:rPr>
          <w:t>(二)、社会效益增强方案</w:t>
        </w:r>
        <w:r>
          <w:tab/>
        </w:r>
        <w:r>
          <w:fldChar w:fldCharType="begin"/>
        </w:r>
        <w:r>
          <w:instrText xml:space="preserve"> PAGEREF _Toc15508 \h </w:instrText>
        </w:r>
        <w:r>
          <w:fldChar w:fldCharType="separate"/>
        </w:r>
        <w:r>
          <w:t>38</w:t>
        </w:r>
        <w:r>
          <w:fldChar w:fldCharType="end"/>
        </w:r>
      </w:hyperlink>
    </w:p>
    <w:p>
      <w:pPr>
        <w:pStyle w:val="TOC1"/>
        <w:tabs>
          <w:tab w:val="right" w:leader="dot" w:pos="8306"/>
        </w:tabs>
      </w:pPr>
      <w:hyperlink w:anchor="_Toc15522" w:history="1">
        <w:r>
          <w:rPr>
            <w:rFonts w:ascii="仿宋" w:eastAsia="仿宋" w:hAnsi="仿宋" w:cs="仿宋" w:hint="eastAsia"/>
            <w:lang w:eastAsia="zh-CN"/>
          </w:rPr>
          <w:t>八、项目实施与管理方案</w:t>
        </w:r>
        <w:r>
          <w:tab/>
        </w:r>
        <w:r>
          <w:fldChar w:fldCharType="begin"/>
        </w:r>
        <w:r>
          <w:instrText xml:space="preserve"> PAGEREF _Toc15522 \h </w:instrText>
        </w:r>
        <w:r>
          <w:fldChar w:fldCharType="separate"/>
        </w:r>
        <w:r>
          <w:t>39</w:t>
        </w:r>
        <w:r>
          <w:fldChar w:fldCharType="end"/>
        </w:r>
      </w:hyperlink>
    </w:p>
    <w:p>
      <w:pPr>
        <w:pStyle w:val="TOC2"/>
        <w:tabs>
          <w:tab w:val="right" w:leader="dot" w:pos="8306"/>
        </w:tabs>
      </w:pPr>
      <w:hyperlink w:anchor="_Toc11845" w:history="1">
        <w:r>
          <w:rPr>
            <w:rFonts w:ascii="仿宋" w:eastAsia="仿宋" w:hAnsi="仿宋" w:cs="仿宋" w:hint="eastAsia"/>
            <w:lang w:eastAsia="zh-CN"/>
          </w:rPr>
          <w:t>(一)、项目实施计划</w:t>
        </w:r>
        <w:r>
          <w:tab/>
        </w:r>
        <w:r>
          <w:fldChar w:fldCharType="begin"/>
        </w:r>
        <w:r>
          <w:instrText xml:space="preserve"> PAGEREF _Toc11845 \h </w:instrText>
        </w:r>
        <w:r>
          <w:fldChar w:fldCharType="separate"/>
        </w:r>
        <w:r>
          <w:t>39</w:t>
        </w:r>
        <w:r>
          <w:fldChar w:fldCharType="end"/>
        </w:r>
      </w:hyperlink>
    </w:p>
    <w:p>
      <w:pPr>
        <w:pStyle w:val="TOC2"/>
        <w:tabs>
          <w:tab w:val="right" w:leader="dot" w:pos="8306"/>
        </w:tabs>
      </w:pPr>
      <w:hyperlink w:anchor="_Toc32040" w:history="1">
        <w:r>
          <w:rPr>
            <w:rFonts w:ascii="仿宋" w:eastAsia="仿宋" w:hAnsi="仿宋" w:cs="仿宋" w:hint="eastAsia"/>
            <w:lang w:eastAsia="zh-CN"/>
          </w:rPr>
          <w:t>(二)、项目组织机构与职责</w:t>
        </w:r>
        <w:r>
          <w:tab/>
        </w:r>
        <w:r>
          <w:fldChar w:fldCharType="begin"/>
        </w:r>
        <w:r>
          <w:instrText xml:space="preserve"> PAGEREF _Toc32040 \h </w:instrText>
        </w:r>
        <w:r>
          <w:fldChar w:fldCharType="separate"/>
        </w:r>
        <w:r>
          <w:t>40</w:t>
        </w:r>
        <w:r>
          <w:fldChar w:fldCharType="end"/>
        </w:r>
      </w:hyperlink>
    </w:p>
    <w:p>
      <w:pPr>
        <w:pStyle w:val="TOC2"/>
        <w:tabs>
          <w:tab w:val="right" w:leader="dot" w:pos="8306"/>
        </w:tabs>
      </w:pPr>
      <w:hyperlink w:anchor="_Toc31119" w:history="1">
        <w:r>
          <w:rPr>
            <w:rFonts w:ascii="仿宋" w:eastAsia="仿宋" w:hAnsi="仿宋" w:cs="仿宋" w:hint="eastAsia"/>
            <w:lang w:eastAsia="zh-CN"/>
          </w:rPr>
          <w:t>(三)、项目管理与监控体系</w:t>
        </w:r>
        <w:r>
          <w:tab/>
        </w:r>
        <w:r>
          <w:fldChar w:fldCharType="begin"/>
        </w:r>
        <w:r>
          <w:instrText xml:space="preserve"> PAGEREF _Toc31119 \h </w:instrText>
        </w:r>
        <w:r>
          <w:fldChar w:fldCharType="separate"/>
        </w:r>
        <w:r>
          <w:t>43</w:t>
        </w:r>
        <w:r>
          <w:fldChar w:fldCharType="end"/>
        </w:r>
      </w:hyperlink>
    </w:p>
    <w:p>
      <w:pPr>
        <w:pStyle w:val="TOC1"/>
        <w:tabs>
          <w:tab w:val="right" w:leader="dot" w:pos="8306"/>
        </w:tabs>
      </w:pPr>
      <w:hyperlink w:anchor="_Toc3031" w:history="1">
        <w:r>
          <w:rPr>
            <w:rFonts w:ascii="仿宋" w:eastAsia="仿宋" w:hAnsi="仿宋" w:cs="仿宋" w:hint="eastAsia"/>
            <w:lang w:eastAsia="zh-CN"/>
          </w:rPr>
          <w:t>九、安全与应急管理</w:t>
        </w:r>
        <w:r>
          <w:tab/>
        </w:r>
        <w:r>
          <w:fldChar w:fldCharType="begin"/>
        </w:r>
        <w:r>
          <w:instrText xml:space="preserve"> PAGEREF _Toc3031 \h </w:instrText>
        </w:r>
        <w:r>
          <w:fldChar w:fldCharType="separate"/>
        </w:r>
        <w:r>
          <w:t>45</w:t>
        </w:r>
        <w:r>
          <w:fldChar w:fldCharType="end"/>
        </w:r>
      </w:hyperlink>
    </w:p>
    <w:p>
      <w:pPr>
        <w:pStyle w:val="TOC2"/>
        <w:tabs>
          <w:tab w:val="right" w:leader="dot" w:pos="8306"/>
        </w:tabs>
      </w:pPr>
      <w:hyperlink w:anchor="_Toc13942" w:history="1">
        <w:r>
          <w:rPr>
            <w:rFonts w:ascii="仿宋" w:eastAsia="仿宋" w:hAnsi="仿宋" w:cs="仿宋" w:hint="eastAsia"/>
            <w:lang w:eastAsia="zh-CN"/>
          </w:rPr>
          <w:t>(一)、安全生产管理</w:t>
        </w:r>
        <w:r>
          <w:tab/>
        </w:r>
        <w:r>
          <w:fldChar w:fldCharType="begin"/>
        </w:r>
        <w:r>
          <w:instrText xml:space="preserve"> PAGEREF _Toc13942 \h </w:instrText>
        </w:r>
        <w:r>
          <w:fldChar w:fldCharType="separate"/>
        </w:r>
        <w:r>
          <w:t>45</w:t>
        </w:r>
        <w:r>
          <w:fldChar w:fldCharType="end"/>
        </w:r>
      </w:hyperlink>
    </w:p>
    <w:p>
      <w:pPr>
        <w:pStyle w:val="TOC2"/>
        <w:tabs>
          <w:tab w:val="right" w:leader="dot" w:pos="8306"/>
        </w:tabs>
      </w:pPr>
      <w:hyperlink w:anchor="_Toc27233" w:history="1">
        <w:r>
          <w:rPr>
            <w:rFonts w:ascii="仿宋" w:eastAsia="仿宋" w:hAnsi="仿宋" w:cs="仿宋" w:hint="eastAsia"/>
            <w:lang w:eastAsia="zh-CN"/>
          </w:rPr>
          <w:t>(二)、应急预案与响应</w:t>
        </w:r>
        <w:r>
          <w:tab/>
        </w:r>
        <w:r>
          <w:fldChar w:fldCharType="begin"/>
        </w:r>
        <w:r>
          <w:instrText xml:space="preserve"> PAGEREF _Toc27233 \h </w:instrText>
        </w:r>
        <w:r>
          <w:fldChar w:fldCharType="separate"/>
        </w:r>
        <w:r>
          <w:t>46</w:t>
        </w:r>
        <w:r>
          <w:fldChar w:fldCharType="end"/>
        </w:r>
      </w:hyperlink>
    </w:p>
    <w:p>
      <w:pPr>
        <w:pStyle w:val="TOC1"/>
        <w:tabs>
          <w:tab w:val="right" w:leader="dot" w:pos="8306"/>
        </w:tabs>
      </w:pPr>
      <w:hyperlink w:anchor="_Toc27323" w:history="1">
        <w:r>
          <w:rPr>
            <w:rFonts w:ascii="仿宋" w:eastAsia="仿宋" w:hAnsi="仿宋" w:cs="仿宋" w:hint="eastAsia"/>
            <w:lang w:eastAsia="zh-CN"/>
          </w:rPr>
          <w:t>十、环境保护与绿色发展</w:t>
        </w:r>
        <w:r>
          <w:tab/>
        </w:r>
        <w:r>
          <w:fldChar w:fldCharType="begin"/>
        </w:r>
        <w:r>
          <w:instrText xml:space="preserve"> PAGEREF _Toc27323 \h </w:instrText>
        </w:r>
        <w:r>
          <w:fldChar w:fldCharType="separate"/>
        </w:r>
        <w:r>
          <w:t>48</w:t>
        </w:r>
        <w:r>
          <w:fldChar w:fldCharType="end"/>
        </w:r>
      </w:hyperlink>
    </w:p>
    <w:p>
      <w:pPr>
        <w:pStyle w:val="TOC2"/>
        <w:tabs>
          <w:tab w:val="right" w:leader="dot" w:pos="8306"/>
        </w:tabs>
      </w:pPr>
      <w:hyperlink w:anchor="_Toc12046" w:history="1">
        <w:r>
          <w:rPr>
            <w:rFonts w:ascii="仿宋" w:eastAsia="仿宋" w:hAnsi="仿宋" w:cs="仿宋" w:hint="eastAsia"/>
            <w:lang w:eastAsia="zh-CN"/>
          </w:rPr>
          <w:t>(一)、环境保护措施</w:t>
        </w:r>
        <w:r>
          <w:tab/>
        </w:r>
        <w:r>
          <w:fldChar w:fldCharType="begin"/>
        </w:r>
        <w:r>
          <w:instrText xml:space="preserve"> PAGEREF _Toc12046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 w:history="1">
        <w:r>
          <w:rPr>
            <w:rFonts w:ascii="仿宋" w:eastAsia="仿宋" w:hAnsi="仿宋" w:cs="仿宋" w:hint="eastAsia"/>
            <w:lang w:eastAsia="zh-CN"/>
          </w:rPr>
          <w:t>(二)、绿色发展与可持续发展策略</w:t>
        </w:r>
        <w:r>
          <w:tab/>
        </w:r>
        <w:r>
          <w:fldChar w:fldCharType="begin"/>
        </w:r>
        <w:r>
          <w:instrText xml:space="preserve"> PAGEREF _Toc1252 \h </w:instrText>
        </w:r>
        <w:r>
          <w:fldChar w:fldCharType="separate"/>
        </w:r>
        <w:r>
          <w:t>50</w:t>
        </w:r>
        <w:r>
          <w:fldChar w:fldCharType="end"/>
        </w:r>
      </w:hyperlink>
    </w:p>
    <w:p>
      <w:pPr>
        <w:pStyle w:val="TOC1"/>
        <w:tabs>
          <w:tab w:val="right" w:leader="dot" w:pos="8306"/>
        </w:tabs>
      </w:pPr>
      <w:hyperlink w:anchor="_Toc547" w:history="1">
        <w:r>
          <w:rPr>
            <w:rFonts w:ascii="仿宋" w:eastAsia="仿宋" w:hAnsi="仿宋" w:cs="仿宋" w:hint="eastAsia"/>
            <w:lang w:eastAsia="zh-CN"/>
          </w:rPr>
          <w:t>十一、客户关系管理与市场拓展</w:t>
        </w:r>
        <w:r>
          <w:tab/>
        </w:r>
        <w:r>
          <w:fldChar w:fldCharType="begin"/>
        </w:r>
        <w:r>
          <w:instrText xml:space="preserve"> PAGEREF _Toc547 \h </w:instrText>
        </w:r>
        <w:r>
          <w:fldChar w:fldCharType="separate"/>
        </w:r>
        <w:r>
          <w:t>51</w:t>
        </w:r>
        <w:r>
          <w:fldChar w:fldCharType="end"/>
        </w:r>
      </w:hyperlink>
    </w:p>
    <w:p>
      <w:pPr>
        <w:pStyle w:val="TOC2"/>
        <w:tabs>
          <w:tab w:val="right" w:leader="dot" w:pos="8306"/>
        </w:tabs>
      </w:pPr>
      <w:hyperlink w:anchor="_Toc6294" w:history="1">
        <w:r>
          <w:rPr>
            <w:rFonts w:ascii="仿宋" w:eastAsia="仿宋" w:hAnsi="仿宋" w:cs="仿宋" w:hint="eastAsia"/>
            <w:lang w:eastAsia="zh-CN"/>
          </w:rPr>
          <w:t>(一)、客户关系管理策略</w:t>
        </w:r>
        <w:r>
          <w:tab/>
        </w:r>
        <w:r>
          <w:fldChar w:fldCharType="begin"/>
        </w:r>
        <w:r>
          <w:instrText xml:space="preserve"> PAGEREF _Toc6294 \h </w:instrText>
        </w:r>
        <w:r>
          <w:fldChar w:fldCharType="separate"/>
        </w:r>
        <w:r>
          <w:t>51</w:t>
        </w:r>
        <w:r>
          <w:fldChar w:fldCharType="end"/>
        </w:r>
      </w:hyperlink>
    </w:p>
    <w:p>
      <w:pPr>
        <w:pStyle w:val="TOC2"/>
        <w:tabs>
          <w:tab w:val="right" w:leader="dot" w:pos="8306"/>
        </w:tabs>
      </w:pPr>
      <w:hyperlink w:anchor="_Toc19291" w:history="1">
        <w:r>
          <w:rPr>
            <w:rFonts w:ascii="仿宋" w:eastAsia="仿宋" w:hAnsi="仿宋" w:cs="仿宋" w:hint="eastAsia"/>
            <w:lang w:eastAsia="zh-CN"/>
          </w:rPr>
          <w:t>(二)、市场拓展方案</w:t>
        </w:r>
        <w:r>
          <w:tab/>
        </w:r>
        <w:r>
          <w:fldChar w:fldCharType="begin"/>
        </w:r>
        <w:r>
          <w:instrText xml:space="preserve"> PAGEREF _Toc19291 \h </w:instrText>
        </w:r>
        <w:r>
          <w:fldChar w:fldCharType="separate"/>
        </w:r>
        <w:r>
          <w:t>52</w:t>
        </w:r>
        <w:r>
          <w:fldChar w:fldCharType="end"/>
        </w:r>
      </w:hyperlink>
    </w:p>
    <w:p>
      <w:pPr>
        <w:pStyle w:val="TOC1"/>
        <w:tabs>
          <w:tab w:val="right" w:leader="dot" w:pos="8306"/>
        </w:tabs>
      </w:pPr>
      <w:hyperlink w:anchor="_Toc11935" w:history="1">
        <w:r>
          <w:rPr>
            <w:rFonts w:ascii="仿宋" w:eastAsia="仿宋" w:hAnsi="仿宋" w:cs="仿宋" w:hint="eastAsia"/>
            <w:lang w:eastAsia="zh-CN"/>
          </w:rPr>
          <w:t>十二、项目变更管理</w:t>
        </w:r>
        <w:r>
          <w:tab/>
        </w:r>
        <w:r>
          <w:fldChar w:fldCharType="begin"/>
        </w:r>
        <w:r>
          <w:instrText xml:space="preserve"> PAGEREF _Toc11935 \h </w:instrText>
        </w:r>
        <w:r>
          <w:fldChar w:fldCharType="separate"/>
        </w:r>
        <w:r>
          <w:t>53</w:t>
        </w:r>
        <w:r>
          <w:fldChar w:fldCharType="end"/>
        </w:r>
      </w:hyperlink>
    </w:p>
    <w:p>
      <w:pPr>
        <w:pStyle w:val="TOC2"/>
        <w:tabs>
          <w:tab w:val="right" w:leader="dot" w:pos="8306"/>
        </w:tabs>
      </w:pPr>
      <w:hyperlink w:anchor="_Toc14408" w:history="1">
        <w:r>
          <w:rPr>
            <w:rFonts w:ascii="仿宋" w:eastAsia="仿宋" w:hAnsi="仿宋" w:cs="仿宋" w:hint="eastAsia"/>
            <w:lang w:eastAsia="zh-CN"/>
          </w:rPr>
          <w:t>(一)、变更控制流程</w:t>
        </w:r>
        <w:r>
          <w:tab/>
        </w:r>
        <w:r>
          <w:fldChar w:fldCharType="begin"/>
        </w:r>
        <w:r>
          <w:instrText xml:space="preserve"> PAGEREF _Toc14408 \h </w:instrText>
        </w:r>
        <w:r>
          <w:fldChar w:fldCharType="separate"/>
        </w:r>
        <w:r>
          <w:t>53</w:t>
        </w:r>
        <w:r>
          <w:fldChar w:fldCharType="end"/>
        </w:r>
      </w:hyperlink>
    </w:p>
    <w:p>
      <w:pPr>
        <w:pStyle w:val="TOC2"/>
        <w:tabs>
          <w:tab w:val="right" w:leader="dot" w:pos="8306"/>
        </w:tabs>
      </w:pPr>
      <w:hyperlink w:anchor="_Toc20062" w:history="1">
        <w:r>
          <w:rPr>
            <w:rFonts w:ascii="仿宋" w:eastAsia="仿宋" w:hAnsi="仿宋" w:cs="仿宋" w:hint="eastAsia"/>
            <w:lang w:eastAsia="zh-CN"/>
          </w:rPr>
          <w:t>(二)、影响评估与处理</w:t>
        </w:r>
        <w:r>
          <w:tab/>
        </w:r>
        <w:r>
          <w:fldChar w:fldCharType="begin"/>
        </w:r>
        <w:r>
          <w:instrText xml:space="preserve"> PAGEREF _Toc20062 \h </w:instrText>
        </w:r>
        <w:r>
          <w:fldChar w:fldCharType="separate"/>
        </w:r>
        <w:r>
          <w:t>54</w:t>
        </w:r>
        <w:r>
          <w:fldChar w:fldCharType="end"/>
        </w:r>
      </w:hyperlink>
    </w:p>
    <w:p>
      <w:pPr>
        <w:pStyle w:val="TOC2"/>
        <w:tabs>
          <w:tab w:val="right" w:leader="dot" w:pos="8306"/>
        </w:tabs>
      </w:pPr>
      <w:hyperlink w:anchor="_Toc19094" w:history="1">
        <w:r>
          <w:rPr>
            <w:rFonts w:ascii="仿宋" w:eastAsia="仿宋" w:hAnsi="仿宋" w:cs="仿宋" w:hint="eastAsia"/>
            <w:lang w:eastAsia="zh-CN"/>
          </w:rPr>
          <w:t>(三)、变更记录与追踪</w:t>
        </w:r>
        <w:r>
          <w:tab/>
        </w:r>
        <w:r>
          <w:fldChar w:fldCharType="begin"/>
        </w:r>
        <w:r>
          <w:instrText xml:space="preserve"> PAGEREF _Toc19094 \h </w:instrText>
        </w:r>
        <w:r>
          <w:fldChar w:fldCharType="separate"/>
        </w:r>
        <w:r>
          <w:t>56</w:t>
        </w:r>
        <w:r>
          <w:fldChar w:fldCharType="end"/>
        </w:r>
      </w:hyperlink>
    </w:p>
    <w:p>
      <w:pPr>
        <w:pStyle w:val="TOC2"/>
        <w:tabs>
          <w:tab w:val="right" w:leader="dot" w:pos="8306"/>
        </w:tabs>
      </w:pPr>
      <w:hyperlink w:anchor="_Toc21363" w:history="1">
        <w:r>
          <w:rPr>
            <w:rFonts w:ascii="仿宋" w:eastAsia="仿宋" w:hAnsi="仿宋" w:cs="仿宋" w:hint="eastAsia"/>
            <w:lang w:eastAsia="zh-CN"/>
          </w:rPr>
          <w:t>(四)、变更管理策略</w:t>
        </w:r>
        <w:r>
          <w:tab/>
        </w:r>
        <w:r>
          <w:fldChar w:fldCharType="begin"/>
        </w:r>
        <w:r>
          <w:instrText xml:space="preserve"> PAGEREF _Toc21363 \h </w:instrText>
        </w:r>
        <w:r>
          <w:fldChar w:fldCharType="separate"/>
        </w:r>
        <w:r>
          <w:t>57</w:t>
        </w:r>
        <w:r>
          <w:fldChar w:fldCharType="end"/>
        </w:r>
      </w:hyperlink>
    </w:p>
    <w:p>
      <w:pPr>
        <w:pStyle w:val="TOC1"/>
        <w:tabs>
          <w:tab w:val="right" w:leader="dot" w:pos="8306"/>
        </w:tabs>
      </w:pPr>
      <w:hyperlink w:anchor="_Toc21890" w:history="1">
        <w:r>
          <w:rPr>
            <w:rFonts w:ascii="仿宋" w:eastAsia="仿宋" w:hAnsi="仿宋" w:cs="仿宋" w:hint="eastAsia"/>
            <w:lang w:eastAsia="zh-CN"/>
          </w:rPr>
          <w:t>十三、合作与交流机制建立</w:t>
        </w:r>
        <w:r>
          <w:tab/>
        </w:r>
        <w:r>
          <w:fldChar w:fldCharType="begin"/>
        </w:r>
        <w:r>
          <w:instrText xml:space="preserve"> PAGEREF _Toc21890 \h </w:instrText>
        </w:r>
        <w:r>
          <w:fldChar w:fldCharType="separate"/>
        </w:r>
        <w:r>
          <w:t>59</w:t>
        </w:r>
        <w:r>
          <w:fldChar w:fldCharType="end"/>
        </w:r>
      </w:hyperlink>
    </w:p>
    <w:p>
      <w:pPr>
        <w:pStyle w:val="TOC2"/>
        <w:tabs>
          <w:tab w:val="right" w:leader="dot" w:pos="8306"/>
        </w:tabs>
      </w:pPr>
      <w:hyperlink w:anchor="_Toc31189" w:history="1">
        <w:r>
          <w:rPr>
            <w:rFonts w:ascii="仿宋" w:eastAsia="仿宋" w:hAnsi="仿宋" w:cs="仿宋" w:hint="eastAsia"/>
            <w:lang w:eastAsia="zh-CN"/>
          </w:rPr>
          <w:t>(一)、合作伙伴选择与合作方式</w:t>
        </w:r>
        <w:r>
          <w:tab/>
        </w:r>
        <w:r>
          <w:fldChar w:fldCharType="begin"/>
        </w:r>
        <w:r>
          <w:instrText xml:space="preserve"> PAGEREF _Toc31189 \h </w:instrText>
        </w:r>
        <w:r>
          <w:fldChar w:fldCharType="separate"/>
        </w:r>
        <w:r>
          <w:t>59</w:t>
        </w:r>
        <w:r>
          <w:fldChar w:fldCharType="end"/>
        </w:r>
      </w:hyperlink>
    </w:p>
    <w:p>
      <w:pPr>
        <w:pStyle w:val="TOC2"/>
        <w:tabs>
          <w:tab w:val="right" w:leader="dot" w:pos="8306"/>
        </w:tabs>
      </w:pPr>
      <w:hyperlink w:anchor="_Toc19467" w:history="1">
        <w:r>
          <w:rPr>
            <w:rFonts w:ascii="仿宋" w:eastAsia="仿宋" w:hAnsi="仿宋" w:cs="仿宋" w:hint="eastAsia"/>
            <w:lang w:eastAsia="zh-CN"/>
          </w:rPr>
          <w:t>(二)、交流与合作平台搭建</w:t>
        </w:r>
        <w:r>
          <w:tab/>
        </w:r>
        <w:r>
          <w:fldChar w:fldCharType="begin"/>
        </w:r>
        <w:r>
          <w:instrText xml:space="preserve"> PAGEREF _Toc19467 \h </w:instrText>
        </w:r>
        <w:r>
          <w:fldChar w:fldCharType="separate"/>
        </w:r>
        <w:r>
          <w:t>61</w:t>
        </w:r>
        <w:r>
          <w:fldChar w:fldCharType="end"/>
        </w:r>
      </w:hyperlink>
    </w:p>
    <w:p>
      <w:pPr>
        <w:pStyle w:val="TOC1"/>
        <w:tabs>
          <w:tab w:val="right" w:leader="dot" w:pos="8306"/>
        </w:tabs>
      </w:pPr>
      <w:hyperlink w:anchor="_Toc7111" w:history="1">
        <w:r>
          <w:rPr>
            <w:rFonts w:ascii="仿宋" w:eastAsia="仿宋" w:hAnsi="仿宋" w:cs="仿宋" w:hint="eastAsia"/>
            <w:lang w:eastAsia="zh-CN"/>
          </w:rPr>
          <w:t>十四、人力资源管理与开发</w:t>
        </w:r>
        <w:r>
          <w:tab/>
        </w:r>
        <w:r>
          <w:fldChar w:fldCharType="begin"/>
        </w:r>
        <w:r>
          <w:instrText xml:space="preserve"> PAGEREF _Toc7111 \h </w:instrText>
        </w:r>
        <w:r>
          <w:fldChar w:fldCharType="separate"/>
        </w:r>
        <w:r>
          <w:t>62</w:t>
        </w:r>
        <w:r>
          <w:fldChar w:fldCharType="end"/>
        </w:r>
      </w:hyperlink>
    </w:p>
    <w:p>
      <w:pPr>
        <w:pStyle w:val="TOC2"/>
        <w:tabs>
          <w:tab w:val="right" w:leader="dot" w:pos="8306"/>
        </w:tabs>
      </w:pPr>
      <w:hyperlink w:anchor="_Toc3495" w:history="1">
        <w:r>
          <w:rPr>
            <w:rFonts w:ascii="仿宋" w:eastAsia="仿宋" w:hAnsi="仿宋" w:cs="仿宋" w:hint="eastAsia"/>
            <w:lang w:eastAsia="zh-CN"/>
          </w:rPr>
          <w:t>(一)、人力资源规划</w:t>
        </w:r>
        <w:r>
          <w:tab/>
        </w:r>
        <w:r>
          <w:fldChar w:fldCharType="begin"/>
        </w:r>
        <w:r>
          <w:instrText xml:space="preserve"> PAGEREF _Toc3495 \h </w:instrText>
        </w:r>
        <w:r>
          <w:fldChar w:fldCharType="separate"/>
        </w:r>
        <w:r>
          <w:t>62</w:t>
        </w:r>
        <w:r>
          <w:fldChar w:fldCharType="end"/>
        </w:r>
      </w:hyperlink>
    </w:p>
    <w:p>
      <w:pPr>
        <w:pStyle w:val="TOC2"/>
        <w:tabs>
          <w:tab w:val="right" w:leader="dot" w:pos="8306"/>
        </w:tabs>
      </w:pPr>
      <w:hyperlink w:anchor="_Toc14402" w:history="1">
        <w:r>
          <w:rPr>
            <w:rFonts w:ascii="仿宋" w:eastAsia="仿宋" w:hAnsi="仿宋" w:cs="仿宋" w:hint="eastAsia"/>
            <w:lang w:eastAsia="zh-CN"/>
          </w:rPr>
          <w:t>(二)、人力资源开发与培训</w:t>
        </w:r>
        <w:r>
          <w:tab/>
        </w:r>
        <w:r>
          <w:fldChar w:fldCharType="begin"/>
        </w:r>
        <w:r>
          <w:instrText xml:space="preserve"> PAGEREF _Toc14402 \h </w:instrText>
        </w:r>
        <w:r>
          <w:fldChar w:fldCharType="separate"/>
        </w:r>
        <w:r>
          <w:t>64</w:t>
        </w:r>
        <w:r>
          <w:fldChar w:fldCharType="end"/>
        </w:r>
      </w:hyperlink>
    </w:p>
    <w:p>
      <w:pPr>
        <w:pStyle w:val="TOC1"/>
        <w:tabs>
          <w:tab w:val="right" w:leader="dot" w:pos="8306"/>
        </w:tabs>
      </w:pPr>
      <w:hyperlink w:anchor="_Toc3443" w:history="1">
        <w:r>
          <w:rPr>
            <w:rFonts w:ascii="仿宋" w:eastAsia="仿宋" w:hAnsi="仿宋" w:cs="仿宋" w:hint="eastAsia"/>
            <w:lang w:eastAsia="zh-CN"/>
          </w:rPr>
          <w:t>十五、项目施工方案</w:t>
        </w:r>
        <w:r>
          <w:tab/>
        </w:r>
        <w:r>
          <w:fldChar w:fldCharType="begin"/>
        </w:r>
        <w:r>
          <w:instrText xml:space="preserve"> PAGEREF _Toc3443 \h </w:instrText>
        </w:r>
        <w:r>
          <w:fldChar w:fldCharType="separate"/>
        </w:r>
        <w:r>
          <w:t>66</w:t>
        </w:r>
        <w:r>
          <w:fldChar w:fldCharType="end"/>
        </w:r>
      </w:hyperlink>
    </w:p>
    <w:p>
      <w:pPr>
        <w:pStyle w:val="TOC2"/>
        <w:tabs>
          <w:tab w:val="right" w:leader="dot" w:pos="8306"/>
        </w:tabs>
      </w:pPr>
      <w:hyperlink w:anchor="_Toc19909" w:history="1">
        <w:r>
          <w:rPr>
            <w:rFonts w:ascii="仿宋" w:eastAsia="仿宋" w:hAnsi="仿宋" w:cs="仿宋" w:hint="eastAsia"/>
            <w:lang w:eastAsia="zh-CN"/>
          </w:rPr>
          <w:t>(一)、施工组织设计</w:t>
        </w:r>
        <w:r>
          <w:tab/>
        </w:r>
        <w:r>
          <w:fldChar w:fldCharType="begin"/>
        </w:r>
        <w:r>
          <w:instrText xml:space="preserve"> PAGEREF _Toc19909 \h </w:instrText>
        </w:r>
        <w:r>
          <w:fldChar w:fldCharType="separate"/>
        </w:r>
        <w:r>
          <w:t>66</w:t>
        </w:r>
        <w:r>
          <w:fldChar w:fldCharType="end"/>
        </w:r>
      </w:hyperlink>
    </w:p>
    <w:p>
      <w:pPr>
        <w:pStyle w:val="TOC2"/>
        <w:tabs>
          <w:tab w:val="right" w:leader="dot" w:pos="8306"/>
        </w:tabs>
      </w:pPr>
      <w:hyperlink w:anchor="_Toc20555" w:history="1">
        <w:r>
          <w:rPr>
            <w:rFonts w:ascii="仿宋" w:eastAsia="仿宋" w:hAnsi="仿宋" w:cs="仿宋" w:hint="eastAsia"/>
            <w:lang w:eastAsia="zh-CN"/>
          </w:rPr>
          <w:t>(二)、施工工艺与技术路线</w:t>
        </w:r>
        <w:r>
          <w:tab/>
        </w:r>
        <w:r>
          <w:fldChar w:fldCharType="begin"/>
        </w:r>
        <w:r>
          <w:instrText xml:space="preserve"> PAGEREF _Toc20555 \h </w:instrText>
        </w:r>
        <w:r>
          <w:fldChar w:fldCharType="separate"/>
        </w:r>
        <w:r>
          <w:t>68</w:t>
        </w:r>
        <w:r>
          <w:fldChar w:fldCharType="end"/>
        </w:r>
      </w:hyperlink>
    </w:p>
    <w:p>
      <w:pPr>
        <w:pStyle w:val="TOC2"/>
        <w:tabs>
          <w:tab w:val="right" w:leader="dot" w:pos="8306"/>
        </w:tabs>
      </w:pPr>
      <w:hyperlink w:anchor="_Toc13496" w:history="1">
        <w:r>
          <w:rPr>
            <w:rFonts w:ascii="仿宋" w:eastAsia="仿宋" w:hAnsi="仿宋" w:cs="仿宋" w:hint="eastAsia"/>
            <w:lang w:eastAsia="zh-CN"/>
          </w:rPr>
          <w:t>(三)、关键节点施工计划</w:t>
        </w:r>
        <w:r>
          <w:tab/>
        </w:r>
        <w:r>
          <w:fldChar w:fldCharType="begin"/>
        </w:r>
        <w:r>
          <w:instrText xml:space="preserve"> PAGEREF _Toc13496 \h </w:instrText>
        </w:r>
        <w:r>
          <w:fldChar w:fldCharType="separate"/>
        </w:r>
        <w:r>
          <w:t>69</w:t>
        </w:r>
        <w:r>
          <w:fldChar w:fldCharType="end"/>
        </w:r>
      </w:hyperlink>
    </w:p>
    <w:p>
      <w:pPr>
        <w:pStyle w:val="TOC2"/>
        <w:tabs>
          <w:tab w:val="right" w:leader="dot" w:pos="8306"/>
        </w:tabs>
      </w:pPr>
      <w:hyperlink w:anchor="_Toc24612" w:history="1">
        <w:r>
          <w:rPr>
            <w:rFonts w:ascii="仿宋" w:eastAsia="仿宋" w:hAnsi="仿宋" w:cs="仿宋" w:hint="eastAsia"/>
            <w:lang w:eastAsia="zh-CN"/>
          </w:rPr>
          <w:t>(四)、施工现场管理</w:t>
        </w:r>
        <w:r>
          <w:tab/>
        </w:r>
        <w:r>
          <w:fldChar w:fldCharType="begin"/>
        </w:r>
        <w:r>
          <w:instrText xml:space="preserve"> PAGEREF _Toc24612 \h </w:instrText>
        </w:r>
        <w:r>
          <w:fldChar w:fldCharType="separate"/>
        </w:r>
        <w:r>
          <w:t>71</w:t>
        </w:r>
        <w:r>
          <w:fldChar w:fldCharType="end"/>
        </w:r>
      </w:hyperlink>
    </w:p>
    <w:p>
      <w:pPr>
        <w:pStyle w:val="TOC1"/>
        <w:tabs>
          <w:tab w:val="right" w:leader="dot" w:pos="8306"/>
        </w:tabs>
      </w:pPr>
      <w:hyperlink w:anchor="_Toc15803" w:history="1">
        <w:r>
          <w:rPr>
            <w:rFonts w:ascii="仿宋" w:eastAsia="仿宋" w:hAnsi="仿宋" w:cs="仿宋" w:hint="eastAsia"/>
            <w:lang w:eastAsia="zh-CN"/>
          </w:rPr>
          <w:t>十六、成果转化与推广应用</w:t>
        </w:r>
        <w:r>
          <w:tab/>
        </w:r>
        <w:r>
          <w:fldChar w:fldCharType="begin"/>
        </w:r>
        <w:r>
          <w:instrText xml:space="preserve"> PAGEREF _Toc15803 \h </w:instrText>
        </w:r>
        <w:r>
          <w:fldChar w:fldCharType="separate"/>
        </w:r>
        <w:r>
          <w:t>73</w:t>
        </w:r>
        <w:r>
          <w:fldChar w:fldCharType="end"/>
        </w:r>
      </w:hyperlink>
    </w:p>
    <w:p>
      <w:pPr>
        <w:pStyle w:val="TOC2"/>
        <w:tabs>
          <w:tab w:val="right" w:leader="dot" w:pos="8306"/>
        </w:tabs>
      </w:pPr>
      <w:hyperlink w:anchor="_Toc1940" w:history="1">
        <w:r>
          <w:rPr>
            <w:rFonts w:ascii="仿宋" w:eastAsia="仿宋" w:hAnsi="仿宋" w:cs="仿宋" w:hint="eastAsia"/>
            <w:lang w:eastAsia="zh-CN"/>
          </w:rPr>
          <w:t>(一)、成果转化策略制定</w:t>
        </w:r>
        <w:r>
          <w:tab/>
        </w:r>
        <w:r>
          <w:fldChar w:fldCharType="begin"/>
        </w:r>
        <w:r>
          <w:instrText xml:space="preserve"> PAGEREF _Toc1940 \h </w:instrText>
        </w:r>
        <w:r>
          <w:fldChar w:fldCharType="separate"/>
        </w:r>
        <w:r>
          <w:t>73</w:t>
        </w:r>
        <w:r>
          <w:fldChar w:fldCharType="end"/>
        </w:r>
      </w:hyperlink>
    </w:p>
    <w:p>
      <w:pPr>
        <w:pStyle w:val="TOC2"/>
        <w:tabs>
          <w:tab w:val="right" w:leader="dot" w:pos="8306"/>
        </w:tabs>
      </w:pPr>
      <w:hyperlink w:anchor="_Toc15258" w:history="1">
        <w:r>
          <w:rPr>
            <w:rFonts w:ascii="仿宋" w:eastAsia="仿宋" w:hAnsi="仿宋" w:cs="仿宋" w:hint="eastAsia"/>
            <w:lang w:eastAsia="zh-CN"/>
          </w:rPr>
          <w:t>(二)、成果推广应用方案</w:t>
        </w:r>
        <w:r>
          <w:tab/>
        </w:r>
        <w:r>
          <w:fldChar w:fldCharType="begin"/>
        </w:r>
        <w:r>
          <w:instrText xml:space="preserve"> PAGEREF _Toc15258 \h </w:instrText>
        </w:r>
        <w:r>
          <w:fldChar w:fldCharType="separate"/>
        </w:r>
        <w:r>
          <w:t>74</w:t>
        </w:r>
        <w:r>
          <w:fldChar w:fldCharType="end"/>
        </w:r>
      </w:hyperlink>
    </w:p>
    <w:p>
      <w:pPr>
        <w:pStyle w:val="TOC1"/>
        <w:tabs>
          <w:tab w:val="right" w:leader="dot" w:pos="8306"/>
        </w:tabs>
      </w:pPr>
      <w:hyperlink w:anchor="_Toc32388" w:history="1">
        <w:r>
          <w:rPr>
            <w:rFonts w:ascii="仿宋" w:eastAsia="仿宋" w:hAnsi="仿宋" w:cs="仿宋" w:hint="eastAsia"/>
            <w:lang w:eastAsia="zh-CN"/>
          </w:rPr>
          <w:t>十七、设施与设备管理</w:t>
        </w:r>
        <w:r>
          <w:tab/>
        </w:r>
        <w:r>
          <w:fldChar w:fldCharType="begin"/>
        </w:r>
        <w:r>
          <w:instrText xml:space="preserve"> PAGEREF _Toc32388 \h </w:instrText>
        </w:r>
        <w:r>
          <w:fldChar w:fldCharType="separate"/>
        </w:r>
        <w:r>
          <w:t>76</w:t>
        </w:r>
        <w:r>
          <w:fldChar w:fldCharType="end"/>
        </w:r>
      </w:hyperlink>
    </w:p>
    <w:p>
      <w:pPr>
        <w:pStyle w:val="TOC2"/>
        <w:tabs>
          <w:tab w:val="right" w:leader="dot" w:pos="8306"/>
        </w:tabs>
      </w:pPr>
      <w:hyperlink w:anchor="_Toc7617" w:history="1">
        <w:r>
          <w:rPr>
            <w:rFonts w:ascii="仿宋" w:eastAsia="仿宋" w:hAnsi="仿宋" w:cs="仿宋" w:hint="eastAsia"/>
            <w:lang w:eastAsia="zh-CN"/>
          </w:rPr>
          <w:t>(一)、设施规划与配置</w:t>
        </w:r>
        <w:r>
          <w:tab/>
        </w:r>
        <w:r>
          <w:fldChar w:fldCharType="begin"/>
        </w:r>
        <w:r>
          <w:instrText xml:space="preserve"> PAGEREF _Toc7617 \h </w:instrText>
        </w:r>
        <w:r>
          <w:fldChar w:fldCharType="separate"/>
        </w:r>
        <w:r>
          <w:t>76</w:t>
        </w:r>
        <w:r>
          <w:fldChar w:fldCharType="end"/>
        </w:r>
      </w:hyperlink>
    </w:p>
    <w:p>
      <w:pPr>
        <w:pStyle w:val="TOC2"/>
        <w:tabs>
          <w:tab w:val="right" w:leader="dot" w:pos="8306"/>
        </w:tabs>
      </w:pPr>
      <w:hyperlink w:anchor="_Toc14666" w:history="1">
        <w:r>
          <w:rPr>
            <w:rFonts w:ascii="仿宋" w:eastAsia="仿宋" w:hAnsi="仿宋" w:cs="仿宋" w:hint="eastAsia"/>
            <w:lang w:eastAsia="zh-CN"/>
          </w:rPr>
          <w:t>(二)、设备采购与维护管理</w:t>
        </w:r>
        <w:r>
          <w:tab/>
        </w:r>
        <w:r>
          <w:fldChar w:fldCharType="begin"/>
        </w:r>
        <w:r>
          <w:instrText xml:space="preserve"> PAGEREF _Toc14666 \h </w:instrText>
        </w:r>
        <w:r>
          <w:fldChar w:fldCharType="separate"/>
        </w:r>
        <w:r>
          <w:t>76</w:t>
        </w:r>
        <w:r>
          <w:fldChar w:fldCharType="end"/>
        </w:r>
      </w:hyperlink>
    </w:p>
    <w:p>
      <w:pPr>
        <w:pStyle w:val="TOC2"/>
        <w:tabs>
          <w:tab w:val="right" w:leader="dot" w:pos="8306"/>
        </w:tabs>
      </w:pPr>
      <w:hyperlink w:anchor="_Toc10079" w:history="1">
        <w:r>
          <w:rPr>
            <w:rFonts w:ascii="仿宋" w:eastAsia="仿宋" w:hAnsi="仿宋" w:cs="仿宋" w:hint="eastAsia"/>
            <w:lang w:eastAsia="zh-CN"/>
          </w:rPr>
          <w:t>(三)、设施设备升级策略</w:t>
        </w:r>
        <w:r>
          <w:tab/>
        </w:r>
        <w:r>
          <w:fldChar w:fldCharType="begin"/>
        </w:r>
        <w:r>
          <w:instrText xml:space="preserve"> PAGEREF _Toc10079 \h </w:instrText>
        </w:r>
        <w:r>
          <w:fldChar w:fldCharType="separate"/>
        </w:r>
        <w:r>
          <w:t>77</w:t>
        </w:r>
        <w:r>
          <w:fldChar w:fldCharType="end"/>
        </w:r>
      </w:hyperlink>
    </w:p>
    <w:p>
      <w:pPr>
        <w:pStyle w:val="TOC1"/>
        <w:tabs>
          <w:tab w:val="right" w:leader="dot" w:pos="8306"/>
        </w:tabs>
      </w:pPr>
      <w:hyperlink w:anchor="_Toc21955" w:history="1">
        <w:r>
          <w:rPr>
            <w:rFonts w:ascii="仿宋" w:eastAsia="仿宋" w:hAnsi="仿宋" w:cs="仿宋" w:hint="eastAsia"/>
            <w:lang w:eastAsia="zh-CN"/>
          </w:rPr>
          <w:t>十八、企业合规与伦理</w:t>
        </w:r>
        <w:r>
          <w:tab/>
        </w:r>
        <w:r>
          <w:fldChar w:fldCharType="begin"/>
        </w:r>
        <w:r>
          <w:instrText xml:space="preserve"> PAGEREF _Toc21955 \h </w:instrText>
        </w:r>
        <w:r>
          <w:fldChar w:fldCharType="separate"/>
        </w:r>
        <w:r>
          <w:t>78</w:t>
        </w:r>
        <w:r>
          <w:fldChar w:fldCharType="end"/>
        </w:r>
      </w:hyperlink>
    </w:p>
    <w:p>
      <w:pPr>
        <w:pStyle w:val="TOC2"/>
        <w:tabs>
          <w:tab w:val="right" w:leader="dot" w:pos="8306"/>
        </w:tabs>
      </w:pPr>
      <w:hyperlink w:anchor="_Toc28829" w:history="1">
        <w:r>
          <w:rPr>
            <w:rFonts w:ascii="仿宋" w:eastAsia="仿宋" w:hAnsi="仿宋" w:cs="仿宋" w:hint="eastAsia"/>
            <w:lang w:eastAsia="zh-CN"/>
          </w:rPr>
          <w:t>(一)、合规政策与程序</w:t>
        </w:r>
        <w:r>
          <w:tab/>
        </w:r>
        <w:r>
          <w:fldChar w:fldCharType="begin"/>
        </w:r>
        <w:r>
          <w:instrText xml:space="preserve"> PAGEREF _Toc28829 \h </w:instrText>
        </w:r>
        <w:r>
          <w:fldChar w:fldCharType="separate"/>
        </w:r>
        <w:r>
          <w:t>78</w:t>
        </w:r>
        <w:r>
          <w:fldChar w:fldCharType="end"/>
        </w:r>
      </w:hyperlink>
    </w:p>
    <w:p>
      <w:pPr>
        <w:pStyle w:val="TOC2"/>
        <w:tabs>
          <w:tab w:val="right" w:leader="dot" w:pos="8306"/>
        </w:tabs>
      </w:pPr>
      <w:hyperlink w:anchor="_Toc15918" w:history="1">
        <w:r>
          <w:rPr>
            <w:rFonts w:ascii="仿宋" w:eastAsia="仿宋" w:hAnsi="仿宋" w:cs="仿宋" w:hint="eastAsia"/>
            <w:lang w:eastAsia="zh-CN"/>
          </w:rPr>
          <w:t>(二)、伦理规范与培训</w:t>
        </w:r>
        <w:r>
          <w:tab/>
        </w:r>
        <w:r>
          <w:fldChar w:fldCharType="begin"/>
        </w:r>
        <w:r>
          <w:instrText xml:space="preserve"> PAGEREF _Toc15918 \h </w:instrText>
        </w:r>
        <w:r>
          <w:fldChar w:fldCharType="separate"/>
        </w:r>
        <w:r>
          <w:t>79</w:t>
        </w:r>
        <w:r>
          <w:fldChar w:fldCharType="end"/>
        </w:r>
      </w:hyperlink>
    </w:p>
    <w:p>
      <w:pPr>
        <w:pStyle w:val="TOC2"/>
        <w:tabs>
          <w:tab w:val="right" w:leader="dot" w:pos="8306"/>
        </w:tabs>
      </w:pPr>
      <w:hyperlink w:anchor="_Toc2707" w:history="1">
        <w:r>
          <w:rPr>
            <w:rFonts w:ascii="仿宋" w:eastAsia="仿宋" w:hAnsi="仿宋" w:cs="仿宋" w:hint="eastAsia"/>
            <w:lang w:eastAsia="zh-CN"/>
          </w:rPr>
          <w:t>(三)、合规风险评估</w:t>
        </w:r>
        <w:r>
          <w:tab/>
        </w:r>
        <w:r>
          <w:fldChar w:fldCharType="begin"/>
        </w:r>
        <w:r>
          <w:instrText xml:space="preserve"> PAGEREF _Toc2707 \h </w:instrText>
        </w:r>
        <w:r>
          <w:fldChar w:fldCharType="separate"/>
        </w:r>
        <w:r>
          <w:t>80</w:t>
        </w:r>
        <w:r>
          <w:fldChar w:fldCharType="end"/>
        </w:r>
      </w:hyperlink>
    </w:p>
    <w:p>
      <w:pPr>
        <w:pStyle w:val="TOC2"/>
        <w:tabs>
          <w:tab w:val="right" w:leader="dot" w:pos="8306"/>
        </w:tabs>
      </w:pPr>
      <w:hyperlink w:anchor="_Toc6090" w:history="1">
        <w:r>
          <w:rPr>
            <w:rFonts w:ascii="仿宋" w:eastAsia="仿宋" w:hAnsi="仿宋" w:cs="仿宋" w:hint="eastAsia"/>
            <w:lang w:eastAsia="zh-CN"/>
          </w:rPr>
          <w:t>(四)、合规监督与执行</w:t>
        </w:r>
        <w:r>
          <w:tab/>
        </w:r>
        <w:r>
          <w:fldChar w:fldCharType="begin"/>
        </w:r>
        <w:r>
          <w:instrText xml:space="preserve"> PAGEREF _Toc6090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7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消防安全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消防安全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消防安全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消防安全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消防安全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消防安全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为了融入当地社区，消防安全系统项目需深入理解当地的文化特色和社会习俗。例如，项目在设计广告和市场推广活动时，应考虑使用当地语言和符合地方文化的表达方式。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7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为了确保消防安全系统项目的成功并最大限度地减轻潜在的社会风险，详细的风险分析和具体的应对策略至关重要。以下是针对项目可能面临的具体社会风险及相应对策的分析：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风险描述：消防安全系统项目可能遭遇社区抵制，尤其如果社区成员认为项目会破坏他们的生活环境或忽略他们的意见。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风险描述：消防安全系统项目的商业实践可能与当地的文化和价值观存在冲突，导致社会紧张和文化冲突。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风险描述：消防安全系统项目可能会增加对公共资源和基础设施的需求，给当地带来额外压力，例如在水资源、能源供应和交通系统方面。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风险描述：消防安全系统项目可能会引起当地社会结构和动态的变化，例如改变社区的人口组成和社交模式。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风险描述：在消防安全系统项目运营过程中，可能涉及大量个人和商业敏感信息，存在信息安全和隐私保护的风险。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09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381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防安全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防安全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298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消防安全系统项目的必要性在当前经济和社会背景下表现得尤为重要，其对市场需求的满足、技术创新的推动、社会经济发展的促进以及环境可持续性的提高，共同构成了项目建设的核心价值和必要性。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https://d.book118.com/746145025012010034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消防安全系统项目建设方案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77B9E"/>
    <w:rsid w:val="03D77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45025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2023-12-31T19:42:00Z</dcterms:created>
  <dcterms:modified xsi:type="dcterms:W3CDTF">2023-12-31T19:42:50Z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E1B5D873C06A484694998D86CD0231EF_11</vt:lpwstr>
  </property>
  <property fmtid="{D5CDD505-2E9C-101B-9397-08002B2CF9AE}" pid="3" name="KSOProductBuildVer">
    <vt:lpwstr>2052-12.1.0.16120</vt:lpwstr>
  </property>
</Properties>
</file>