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5" w:history="1">
        <w:r>
          <w:rPr>
            <w:rFonts w:ascii="仿宋" w:eastAsia="仿宋" w:hAnsi="仿宋" w:cs="仿宋" w:hint="eastAsia"/>
            <w:lang w:eastAsia="zh-CN"/>
          </w:rPr>
          <w:t>概论</w:t>
        </w:r>
        <w:r>
          <w:tab/>
        </w:r>
        <w:r>
          <w:fldChar w:fldCharType="begin"/>
        </w:r>
        <w:r>
          <w:instrText xml:space="preserve"> PAGEREF _Toc2805 \h </w:instrText>
        </w:r>
        <w:r>
          <w:fldChar w:fldCharType="separate"/>
        </w:r>
        <w:r>
          <w:t>3</w:t>
        </w:r>
        <w:r>
          <w:fldChar w:fldCharType="end"/>
        </w:r>
      </w:hyperlink>
    </w:p>
    <w:p>
      <w:pPr>
        <w:pStyle w:val="TOC1"/>
        <w:tabs>
          <w:tab w:val="right" w:leader="dot" w:pos="8306"/>
        </w:tabs>
      </w:pPr>
      <w:hyperlink w:anchor="_Toc26975" w:history="1">
        <w:r>
          <w:rPr>
            <w:rFonts w:ascii="仿宋" w:eastAsia="仿宋" w:hAnsi="仿宋" w:cs="仿宋" w:hint="eastAsia"/>
            <w:lang w:eastAsia="zh-CN"/>
          </w:rPr>
          <w:t>一、建设风险评估分析</w:t>
        </w:r>
        <w:r>
          <w:tab/>
        </w:r>
        <w:r>
          <w:fldChar w:fldCharType="begin"/>
        </w:r>
        <w:r>
          <w:instrText xml:space="preserve"> PAGEREF _Toc26975 \h </w:instrText>
        </w:r>
        <w:r>
          <w:fldChar w:fldCharType="separate"/>
        </w:r>
        <w:r>
          <w:t>3</w:t>
        </w:r>
        <w:r>
          <w:fldChar w:fldCharType="end"/>
        </w:r>
      </w:hyperlink>
    </w:p>
    <w:p>
      <w:pPr>
        <w:pStyle w:val="TOC2"/>
        <w:tabs>
          <w:tab w:val="right" w:leader="dot" w:pos="8306"/>
        </w:tabs>
      </w:pPr>
      <w:hyperlink w:anchor="_Toc4596" w:history="1">
        <w:r>
          <w:rPr>
            <w:rFonts w:ascii="仿宋" w:eastAsia="仿宋" w:hAnsi="仿宋" w:cs="仿宋" w:hint="eastAsia"/>
            <w:lang w:eastAsia="zh-CN"/>
          </w:rPr>
          <w:t>(一)、政策风险分析</w:t>
        </w:r>
        <w:r>
          <w:tab/>
        </w:r>
        <w:r>
          <w:fldChar w:fldCharType="begin"/>
        </w:r>
        <w:r>
          <w:instrText xml:space="preserve"> PAGEREF _Toc4596 \h </w:instrText>
        </w:r>
        <w:r>
          <w:fldChar w:fldCharType="separate"/>
        </w:r>
        <w:r>
          <w:t>3</w:t>
        </w:r>
        <w:r>
          <w:fldChar w:fldCharType="end"/>
        </w:r>
      </w:hyperlink>
    </w:p>
    <w:p>
      <w:pPr>
        <w:pStyle w:val="TOC2"/>
        <w:tabs>
          <w:tab w:val="right" w:leader="dot" w:pos="8306"/>
        </w:tabs>
      </w:pPr>
      <w:hyperlink w:anchor="_Toc32747" w:history="1">
        <w:r>
          <w:rPr>
            <w:rFonts w:ascii="仿宋" w:eastAsia="仿宋" w:hAnsi="仿宋" w:cs="仿宋" w:hint="eastAsia"/>
            <w:lang w:eastAsia="zh-CN"/>
          </w:rPr>
          <w:t>(二)、社会风险分析</w:t>
        </w:r>
        <w:r>
          <w:tab/>
        </w:r>
        <w:r>
          <w:fldChar w:fldCharType="begin"/>
        </w:r>
        <w:r>
          <w:instrText xml:space="preserve"> PAGEREF _Toc32747 \h </w:instrText>
        </w:r>
        <w:r>
          <w:fldChar w:fldCharType="separate"/>
        </w:r>
        <w:r>
          <w:t>4</w:t>
        </w:r>
        <w:r>
          <w:fldChar w:fldCharType="end"/>
        </w:r>
      </w:hyperlink>
    </w:p>
    <w:p>
      <w:pPr>
        <w:pStyle w:val="TOC2"/>
        <w:tabs>
          <w:tab w:val="right" w:leader="dot" w:pos="8306"/>
        </w:tabs>
      </w:pPr>
      <w:hyperlink w:anchor="_Toc9554" w:history="1">
        <w:r>
          <w:rPr>
            <w:rFonts w:ascii="仿宋" w:eastAsia="仿宋" w:hAnsi="仿宋" w:cs="仿宋" w:hint="eastAsia"/>
            <w:lang w:eastAsia="zh-CN"/>
          </w:rPr>
          <w:t>(三)、市场风险分析</w:t>
        </w:r>
        <w:r>
          <w:tab/>
        </w:r>
        <w:r>
          <w:fldChar w:fldCharType="begin"/>
        </w:r>
        <w:r>
          <w:instrText xml:space="preserve"> PAGEREF _Toc9554 \h </w:instrText>
        </w:r>
        <w:r>
          <w:fldChar w:fldCharType="separate"/>
        </w:r>
        <w:r>
          <w:t>6</w:t>
        </w:r>
        <w:r>
          <w:fldChar w:fldCharType="end"/>
        </w:r>
      </w:hyperlink>
    </w:p>
    <w:p>
      <w:pPr>
        <w:pStyle w:val="TOC2"/>
        <w:tabs>
          <w:tab w:val="right" w:leader="dot" w:pos="8306"/>
        </w:tabs>
      </w:pPr>
      <w:hyperlink w:anchor="_Toc13289" w:history="1">
        <w:r>
          <w:rPr>
            <w:rFonts w:ascii="仿宋" w:eastAsia="仿宋" w:hAnsi="仿宋" w:cs="仿宋" w:hint="eastAsia"/>
            <w:lang w:eastAsia="zh-CN"/>
          </w:rPr>
          <w:t>(四)、资金风险分析</w:t>
        </w:r>
        <w:r>
          <w:tab/>
        </w:r>
        <w:r>
          <w:fldChar w:fldCharType="begin"/>
        </w:r>
        <w:r>
          <w:instrText xml:space="preserve"> PAGEREF _Toc13289 \h </w:instrText>
        </w:r>
        <w:r>
          <w:fldChar w:fldCharType="separate"/>
        </w:r>
        <w:r>
          <w:t>6</w:t>
        </w:r>
        <w:r>
          <w:fldChar w:fldCharType="end"/>
        </w:r>
      </w:hyperlink>
    </w:p>
    <w:p>
      <w:pPr>
        <w:pStyle w:val="TOC2"/>
        <w:tabs>
          <w:tab w:val="right" w:leader="dot" w:pos="8306"/>
        </w:tabs>
      </w:pPr>
      <w:hyperlink w:anchor="_Toc26027" w:history="1">
        <w:r>
          <w:rPr>
            <w:rFonts w:ascii="仿宋" w:eastAsia="仿宋" w:hAnsi="仿宋" w:cs="仿宋" w:hint="eastAsia"/>
            <w:lang w:eastAsia="zh-CN"/>
          </w:rPr>
          <w:t>(五)、技术风险分析</w:t>
        </w:r>
        <w:r>
          <w:tab/>
        </w:r>
        <w:r>
          <w:fldChar w:fldCharType="begin"/>
        </w:r>
        <w:r>
          <w:instrText xml:space="preserve"> PAGEREF _Toc26027 \h </w:instrText>
        </w:r>
        <w:r>
          <w:fldChar w:fldCharType="separate"/>
        </w:r>
        <w:r>
          <w:t>8</w:t>
        </w:r>
        <w:r>
          <w:fldChar w:fldCharType="end"/>
        </w:r>
      </w:hyperlink>
    </w:p>
    <w:p>
      <w:pPr>
        <w:pStyle w:val="TOC2"/>
        <w:tabs>
          <w:tab w:val="right" w:leader="dot" w:pos="8306"/>
        </w:tabs>
      </w:pPr>
      <w:hyperlink w:anchor="_Toc27139" w:history="1">
        <w:r>
          <w:rPr>
            <w:rFonts w:ascii="仿宋" w:eastAsia="仿宋" w:hAnsi="仿宋" w:cs="仿宋" w:hint="eastAsia"/>
            <w:lang w:eastAsia="zh-CN"/>
          </w:rPr>
          <w:t>(六)、财务风险分析</w:t>
        </w:r>
        <w:r>
          <w:tab/>
        </w:r>
        <w:r>
          <w:fldChar w:fldCharType="begin"/>
        </w:r>
        <w:r>
          <w:instrText xml:space="preserve"> PAGEREF _Toc27139 \h </w:instrText>
        </w:r>
        <w:r>
          <w:fldChar w:fldCharType="separate"/>
        </w:r>
        <w:r>
          <w:t>9</w:t>
        </w:r>
        <w:r>
          <w:fldChar w:fldCharType="end"/>
        </w:r>
      </w:hyperlink>
    </w:p>
    <w:p>
      <w:pPr>
        <w:pStyle w:val="TOC2"/>
        <w:tabs>
          <w:tab w:val="right" w:leader="dot" w:pos="8306"/>
        </w:tabs>
      </w:pPr>
      <w:hyperlink w:anchor="_Toc14743" w:history="1">
        <w:r>
          <w:rPr>
            <w:rFonts w:ascii="仿宋" w:eastAsia="仿宋" w:hAnsi="仿宋" w:cs="仿宋" w:hint="eastAsia"/>
            <w:lang w:eastAsia="zh-CN"/>
          </w:rPr>
          <w:t>(七)、管理风险分析</w:t>
        </w:r>
        <w:r>
          <w:tab/>
        </w:r>
        <w:r>
          <w:fldChar w:fldCharType="begin"/>
        </w:r>
        <w:r>
          <w:instrText xml:space="preserve"> PAGEREF _Toc14743 \h </w:instrText>
        </w:r>
        <w:r>
          <w:fldChar w:fldCharType="separate"/>
        </w:r>
        <w:r>
          <w:t>11</w:t>
        </w:r>
        <w:r>
          <w:fldChar w:fldCharType="end"/>
        </w:r>
      </w:hyperlink>
    </w:p>
    <w:p>
      <w:pPr>
        <w:pStyle w:val="TOC2"/>
        <w:tabs>
          <w:tab w:val="right" w:leader="dot" w:pos="8306"/>
        </w:tabs>
      </w:pPr>
      <w:hyperlink w:anchor="_Toc30899" w:history="1">
        <w:r>
          <w:rPr>
            <w:rFonts w:ascii="仿宋" w:eastAsia="仿宋" w:hAnsi="仿宋" w:cs="仿宋" w:hint="eastAsia"/>
            <w:lang w:eastAsia="zh-CN"/>
          </w:rPr>
          <w:t>(八)、其它风险分析</w:t>
        </w:r>
        <w:r>
          <w:tab/>
        </w:r>
        <w:r>
          <w:fldChar w:fldCharType="begin"/>
        </w:r>
        <w:r>
          <w:instrText xml:space="preserve"> PAGEREF _Toc30899 \h </w:instrText>
        </w:r>
        <w:r>
          <w:fldChar w:fldCharType="separate"/>
        </w:r>
        <w:r>
          <w:t>12</w:t>
        </w:r>
        <w:r>
          <w:fldChar w:fldCharType="end"/>
        </w:r>
      </w:hyperlink>
    </w:p>
    <w:p>
      <w:pPr>
        <w:pStyle w:val="TOC2"/>
        <w:tabs>
          <w:tab w:val="right" w:leader="dot" w:pos="8306"/>
        </w:tabs>
      </w:pPr>
      <w:hyperlink w:anchor="_Toc9926" w:history="1">
        <w:r>
          <w:rPr>
            <w:rFonts w:ascii="仿宋" w:eastAsia="仿宋" w:hAnsi="仿宋" w:cs="仿宋" w:hint="eastAsia"/>
            <w:lang w:eastAsia="zh-CN"/>
          </w:rPr>
          <w:t>(九)、社会影响评估</w:t>
        </w:r>
        <w:r>
          <w:tab/>
        </w:r>
        <w:r>
          <w:fldChar w:fldCharType="begin"/>
        </w:r>
        <w:r>
          <w:instrText xml:space="preserve"> PAGEREF _Toc9926 \h </w:instrText>
        </w:r>
        <w:r>
          <w:fldChar w:fldCharType="separate"/>
        </w:r>
        <w:r>
          <w:t>13</w:t>
        </w:r>
        <w:r>
          <w:fldChar w:fldCharType="end"/>
        </w:r>
      </w:hyperlink>
    </w:p>
    <w:p>
      <w:pPr>
        <w:pStyle w:val="TOC1"/>
        <w:tabs>
          <w:tab w:val="right" w:leader="dot" w:pos="8306"/>
        </w:tabs>
      </w:pPr>
      <w:hyperlink w:anchor="_Toc15240" w:history="1">
        <w:r>
          <w:rPr>
            <w:rFonts w:ascii="仿宋" w:eastAsia="仿宋" w:hAnsi="仿宋" w:cs="仿宋" w:hint="eastAsia"/>
            <w:lang w:eastAsia="zh-CN"/>
          </w:rPr>
          <w:t>二、经济影响分析</w:t>
        </w:r>
        <w:r>
          <w:tab/>
        </w:r>
        <w:r>
          <w:fldChar w:fldCharType="begin"/>
        </w:r>
        <w:r>
          <w:instrText xml:space="preserve"> PAGEREF _Toc15240 \h </w:instrText>
        </w:r>
        <w:r>
          <w:fldChar w:fldCharType="separate"/>
        </w:r>
        <w:r>
          <w:t>15</w:t>
        </w:r>
        <w:r>
          <w:fldChar w:fldCharType="end"/>
        </w:r>
      </w:hyperlink>
    </w:p>
    <w:p>
      <w:pPr>
        <w:pStyle w:val="TOC2"/>
        <w:tabs>
          <w:tab w:val="right" w:leader="dot" w:pos="8306"/>
        </w:tabs>
      </w:pPr>
      <w:hyperlink w:anchor="_Toc15549" w:history="1">
        <w:r>
          <w:rPr>
            <w:rFonts w:ascii="仿宋" w:eastAsia="仿宋" w:hAnsi="仿宋" w:cs="仿宋" w:hint="eastAsia"/>
            <w:lang w:eastAsia="zh-CN"/>
          </w:rPr>
          <w:t>(一)、经济费用效益或费用效果分析</w:t>
        </w:r>
        <w:r>
          <w:tab/>
        </w:r>
        <w:r>
          <w:fldChar w:fldCharType="begin"/>
        </w:r>
        <w:r>
          <w:instrText xml:space="preserve"> PAGEREF _Toc15549 \h </w:instrText>
        </w:r>
        <w:r>
          <w:fldChar w:fldCharType="separate"/>
        </w:r>
        <w:r>
          <w:t>15</w:t>
        </w:r>
        <w:r>
          <w:fldChar w:fldCharType="end"/>
        </w:r>
      </w:hyperlink>
    </w:p>
    <w:p>
      <w:pPr>
        <w:pStyle w:val="TOC2"/>
        <w:tabs>
          <w:tab w:val="right" w:leader="dot" w:pos="8306"/>
        </w:tabs>
      </w:pPr>
      <w:hyperlink w:anchor="_Toc25949" w:history="1">
        <w:r>
          <w:rPr>
            <w:rFonts w:ascii="仿宋" w:eastAsia="仿宋" w:hAnsi="仿宋" w:cs="仿宋" w:hint="eastAsia"/>
            <w:lang w:eastAsia="zh-CN"/>
          </w:rPr>
          <w:t>(二)、行业影响分析</w:t>
        </w:r>
        <w:r>
          <w:tab/>
        </w:r>
        <w:r>
          <w:fldChar w:fldCharType="begin"/>
        </w:r>
        <w:r>
          <w:instrText xml:space="preserve"> PAGEREF _Toc25949 \h </w:instrText>
        </w:r>
        <w:r>
          <w:fldChar w:fldCharType="separate"/>
        </w:r>
        <w:r>
          <w:t>18</w:t>
        </w:r>
        <w:r>
          <w:fldChar w:fldCharType="end"/>
        </w:r>
      </w:hyperlink>
    </w:p>
    <w:p>
      <w:pPr>
        <w:pStyle w:val="TOC2"/>
        <w:tabs>
          <w:tab w:val="right" w:leader="dot" w:pos="8306"/>
        </w:tabs>
      </w:pPr>
      <w:hyperlink w:anchor="_Toc26288" w:history="1">
        <w:r>
          <w:rPr>
            <w:rFonts w:ascii="仿宋" w:eastAsia="仿宋" w:hAnsi="仿宋" w:cs="仿宋" w:hint="eastAsia"/>
            <w:lang w:eastAsia="zh-CN"/>
          </w:rPr>
          <w:t>(三)、区域经济影响分析</w:t>
        </w:r>
        <w:r>
          <w:tab/>
        </w:r>
        <w:r>
          <w:fldChar w:fldCharType="begin"/>
        </w:r>
        <w:r>
          <w:instrText xml:space="preserve"> PAGEREF _Toc26288 \h </w:instrText>
        </w:r>
        <w:r>
          <w:fldChar w:fldCharType="separate"/>
        </w:r>
        <w:r>
          <w:t>19</w:t>
        </w:r>
        <w:r>
          <w:fldChar w:fldCharType="end"/>
        </w:r>
      </w:hyperlink>
    </w:p>
    <w:p>
      <w:pPr>
        <w:pStyle w:val="TOC2"/>
        <w:tabs>
          <w:tab w:val="right" w:leader="dot" w:pos="8306"/>
        </w:tabs>
      </w:pPr>
      <w:hyperlink w:anchor="_Toc12624" w:history="1">
        <w:r>
          <w:rPr>
            <w:rFonts w:ascii="仿宋" w:eastAsia="仿宋" w:hAnsi="仿宋" w:cs="仿宋" w:hint="eastAsia"/>
            <w:lang w:eastAsia="zh-CN"/>
          </w:rPr>
          <w:t>(四)、宏观经济影响分析</w:t>
        </w:r>
        <w:r>
          <w:tab/>
        </w:r>
        <w:r>
          <w:fldChar w:fldCharType="begin"/>
        </w:r>
        <w:r>
          <w:instrText xml:space="preserve"> PAGEREF _Toc12624 \h </w:instrText>
        </w:r>
        <w:r>
          <w:fldChar w:fldCharType="separate"/>
        </w:r>
        <w:r>
          <w:t>20</w:t>
        </w:r>
        <w:r>
          <w:fldChar w:fldCharType="end"/>
        </w:r>
      </w:hyperlink>
    </w:p>
    <w:p>
      <w:pPr>
        <w:pStyle w:val="TOC1"/>
        <w:tabs>
          <w:tab w:val="right" w:leader="dot" w:pos="8306"/>
        </w:tabs>
      </w:pPr>
      <w:hyperlink w:anchor="_Toc25878" w:history="1">
        <w:r>
          <w:rPr>
            <w:rFonts w:ascii="仿宋" w:eastAsia="仿宋" w:hAnsi="仿宋" w:cs="仿宋" w:hint="eastAsia"/>
            <w:lang w:eastAsia="zh-CN"/>
          </w:rPr>
          <w:t>三、项目监理与质量保证</w:t>
        </w:r>
        <w:r>
          <w:tab/>
        </w:r>
        <w:r>
          <w:fldChar w:fldCharType="begin"/>
        </w:r>
        <w:r>
          <w:instrText xml:space="preserve"> PAGEREF _Toc25878 \h </w:instrText>
        </w:r>
        <w:r>
          <w:fldChar w:fldCharType="separate"/>
        </w:r>
        <w:r>
          <w:t>22</w:t>
        </w:r>
        <w:r>
          <w:fldChar w:fldCharType="end"/>
        </w:r>
      </w:hyperlink>
    </w:p>
    <w:p>
      <w:pPr>
        <w:pStyle w:val="TOC2"/>
        <w:tabs>
          <w:tab w:val="right" w:leader="dot" w:pos="8306"/>
        </w:tabs>
      </w:pPr>
      <w:hyperlink w:anchor="_Toc20613" w:history="1">
        <w:r>
          <w:rPr>
            <w:rFonts w:ascii="仿宋" w:eastAsia="仿宋" w:hAnsi="仿宋" w:cs="仿宋" w:hint="eastAsia"/>
            <w:lang w:eastAsia="zh-CN"/>
          </w:rPr>
          <w:t>(一)、监理体系构建</w:t>
        </w:r>
        <w:r>
          <w:tab/>
        </w:r>
        <w:r>
          <w:fldChar w:fldCharType="begin"/>
        </w:r>
        <w:r>
          <w:instrText xml:space="preserve"> PAGEREF _Toc20613 \h </w:instrText>
        </w:r>
        <w:r>
          <w:fldChar w:fldCharType="separate"/>
        </w:r>
        <w:r>
          <w:t>22</w:t>
        </w:r>
        <w:r>
          <w:fldChar w:fldCharType="end"/>
        </w:r>
      </w:hyperlink>
    </w:p>
    <w:p>
      <w:pPr>
        <w:pStyle w:val="TOC2"/>
        <w:tabs>
          <w:tab w:val="right" w:leader="dot" w:pos="8306"/>
        </w:tabs>
      </w:pPr>
      <w:hyperlink w:anchor="_Toc29923" w:history="1">
        <w:r>
          <w:rPr>
            <w:rFonts w:ascii="仿宋" w:eastAsia="仿宋" w:hAnsi="仿宋" w:cs="仿宋" w:hint="eastAsia"/>
            <w:lang w:eastAsia="zh-CN"/>
          </w:rPr>
          <w:t>(二)、质量保证体系实施</w:t>
        </w:r>
        <w:r>
          <w:tab/>
        </w:r>
        <w:r>
          <w:fldChar w:fldCharType="begin"/>
        </w:r>
        <w:r>
          <w:instrText xml:space="preserve"> PAGEREF _Toc29923 \h </w:instrText>
        </w:r>
        <w:r>
          <w:fldChar w:fldCharType="separate"/>
        </w:r>
        <w:r>
          <w:t>23</w:t>
        </w:r>
        <w:r>
          <w:fldChar w:fldCharType="end"/>
        </w:r>
      </w:hyperlink>
    </w:p>
    <w:p>
      <w:pPr>
        <w:pStyle w:val="TOC2"/>
        <w:tabs>
          <w:tab w:val="right" w:leader="dot" w:pos="8306"/>
        </w:tabs>
      </w:pPr>
      <w:hyperlink w:anchor="_Toc8955" w:history="1">
        <w:r>
          <w:rPr>
            <w:rFonts w:ascii="仿宋" w:eastAsia="仿宋" w:hAnsi="仿宋" w:cs="仿宋" w:hint="eastAsia"/>
            <w:lang w:eastAsia="zh-CN"/>
          </w:rPr>
          <w:t>(三)、监理与质量控制流程</w:t>
        </w:r>
        <w:r>
          <w:tab/>
        </w:r>
        <w:r>
          <w:fldChar w:fldCharType="begin"/>
        </w:r>
        <w:r>
          <w:instrText xml:space="preserve"> PAGEREF _Toc8955 \h </w:instrText>
        </w:r>
        <w:r>
          <w:fldChar w:fldCharType="separate"/>
        </w:r>
        <w:r>
          <w:t>23</w:t>
        </w:r>
        <w:r>
          <w:fldChar w:fldCharType="end"/>
        </w:r>
      </w:hyperlink>
    </w:p>
    <w:p>
      <w:pPr>
        <w:pStyle w:val="TOC1"/>
        <w:tabs>
          <w:tab w:val="right" w:leader="dot" w:pos="8306"/>
        </w:tabs>
      </w:pPr>
      <w:hyperlink w:anchor="_Toc6542" w:history="1">
        <w:r>
          <w:rPr>
            <w:rFonts w:ascii="仿宋" w:eastAsia="仿宋" w:hAnsi="仿宋" w:cs="仿宋" w:hint="eastAsia"/>
            <w:lang w:eastAsia="zh-CN"/>
          </w:rPr>
          <w:t>四、环境和生态影响分析</w:t>
        </w:r>
        <w:r>
          <w:tab/>
        </w:r>
        <w:r>
          <w:fldChar w:fldCharType="begin"/>
        </w:r>
        <w:r>
          <w:instrText xml:space="preserve"> PAGEREF _Toc6542 \h </w:instrText>
        </w:r>
        <w:r>
          <w:fldChar w:fldCharType="separate"/>
        </w:r>
        <w:r>
          <w:t>24</w:t>
        </w:r>
        <w:r>
          <w:fldChar w:fldCharType="end"/>
        </w:r>
      </w:hyperlink>
    </w:p>
    <w:p>
      <w:pPr>
        <w:pStyle w:val="TOC2"/>
        <w:tabs>
          <w:tab w:val="right" w:leader="dot" w:pos="8306"/>
        </w:tabs>
      </w:pPr>
      <w:hyperlink w:anchor="_Toc31733" w:history="1">
        <w:r>
          <w:rPr>
            <w:rFonts w:ascii="仿宋" w:eastAsia="仿宋" w:hAnsi="仿宋" w:cs="仿宋" w:hint="eastAsia"/>
            <w:lang w:eastAsia="zh-CN"/>
          </w:rPr>
          <w:t>(一)、环境和生态现状</w:t>
        </w:r>
        <w:r>
          <w:tab/>
        </w:r>
        <w:r>
          <w:fldChar w:fldCharType="begin"/>
        </w:r>
        <w:r>
          <w:instrText xml:space="preserve"> PAGEREF _Toc31733 \h </w:instrText>
        </w:r>
        <w:r>
          <w:fldChar w:fldCharType="separate"/>
        </w:r>
        <w:r>
          <w:t>24</w:t>
        </w:r>
        <w:r>
          <w:fldChar w:fldCharType="end"/>
        </w:r>
      </w:hyperlink>
    </w:p>
    <w:p>
      <w:pPr>
        <w:pStyle w:val="TOC2"/>
        <w:tabs>
          <w:tab w:val="right" w:leader="dot" w:pos="8306"/>
        </w:tabs>
      </w:pPr>
      <w:hyperlink w:anchor="_Toc26701" w:history="1">
        <w:r>
          <w:rPr>
            <w:rFonts w:ascii="仿宋" w:eastAsia="仿宋" w:hAnsi="仿宋" w:cs="仿宋" w:hint="eastAsia"/>
            <w:lang w:eastAsia="zh-CN"/>
          </w:rPr>
          <w:t>(二)、生态环境影响分析</w:t>
        </w:r>
        <w:r>
          <w:tab/>
        </w:r>
        <w:r>
          <w:fldChar w:fldCharType="begin"/>
        </w:r>
        <w:r>
          <w:instrText xml:space="preserve"> PAGEREF _Toc26701 \h </w:instrText>
        </w:r>
        <w:r>
          <w:fldChar w:fldCharType="separate"/>
        </w:r>
        <w:r>
          <w:t>25</w:t>
        </w:r>
        <w:r>
          <w:fldChar w:fldCharType="end"/>
        </w:r>
      </w:hyperlink>
    </w:p>
    <w:p>
      <w:pPr>
        <w:pStyle w:val="TOC2"/>
        <w:tabs>
          <w:tab w:val="right" w:leader="dot" w:pos="8306"/>
        </w:tabs>
      </w:pPr>
      <w:hyperlink w:anchor="_Toc30410" w:history="1">
        <w:r>
          <w:rPr>
            <w:rFonts w:ascii="仿宋" w:eastAsia="仿宋" w:hAnsi="仿宋" w:cs="仿宋" w:hint="eastAsia"/>
            <w:lang w:eastAsia="zh-CN"/>
          </w:rPr>
          <w:t>(三)、生态环境保护措施</w:t>
        </w:r>
        <w:r>
          <w:tab/>
        </w:r>
        <w:r>
          <w:fldChar w:fldCharType="begin"/>
        </w:r>
        <w:r>
          <w:instrText xml:space="preserve"> PAGEREF _Toc30410 \h </w:instrText>
        </w:r>
        <w:r>
          <w:fldChar w:fldCharType="separate"/>
        </w:r>
        <w:r>
          <w:t>27</w:t>
        </w:r>
        <w:r>
          <w:fldChar w:fldCharType="end"/>
        </w:r>
      </w:hyperlink>
    </w:p>
    <w:p>
      <w:pPr>
        <w:pStyle w:val="TOC2"/>
        <w:tabs>
          <w:tab w:val="right" w:leader="dot" w:pos="8306"/>
        </w:tabs>
      </w:pPr>
      <w:hyperlink w:anchor="_Toc26160" w:history="1">
        <w:r>
          <w:rPr>
            <w:rFonts w:ascii="仿宋" w:eastAsia="仿宋" w:hAnsi="仿宋" w:cs="仿宋" w:hint="eastAsia"/>
            <w:lang w:eastAsia="zh-CN"/>
          </w:rPr>
          <w:t>(四)、地质灾害影响分析</w:t>
        </w:r>
        <w:r>
          <w:tab/>
        </w:r>
        <w:r>
          <w:fldChar w:fldCharType="begin"/>
        </w:r>
        <w:r>
          <w:instrText xml:space="preserve"> PAGEREF _Toc26160 \h </w:instrText>
        </w:r>
        <w:r>
          <w:fldChar w:fldCharType="separate"/>
        </w:r>
        <w:r>
          <w:t>28</w:t>
        </w:r>
        <w:r>
          <w:fldChar w:fldCharType="end"/>
        </w:r>
      </w:hyperlink>
    </w:p>
    <w:p>
      <w:pPr>
        <w:pStyle w:val="TOC2"/>
        <w:tabs>
          <w:tab w:val="right" w:leader="dot" w:pos="8306"/>
        </w:tabs>
      </w:pPr>
      <w:hyperlink w:anchor="_Toc18202" w:history="1">
        <w:r>
          <w:rPr>
            <w:rFonts w:ascii="仿宋" w:eastAsia="仿宋" w:hAnsi="仿宋" w:cs="仿宋" w:hint="eastAsia"/>
            <w:lang w:eastAsia="zh-CN"/>
          </w:rPr>
          <w:t>(五)、特殊环境影响</w:t>
        </w:r>
        <w:r>
          <w:tab/>
        </w:r>
        <w:r>
          <w:fldChar w:fldCharType="begin"/>
        </w:r>
        <w:r>
          <w:instrText xml:space="preserve"> PAGEREF _Toc18202 \h </w:instrText>
        </w:r>
        <w:r>
          <w:fldChar w:fldCharType="separate"/>
        </w:r>
        <w:r>
          <w:t>30</w:t>
        </w:r>
        <w:r>
          <w:fldChar w:fldCharType="end"/>
        </w:r>
      </w:hyperlink>
    </w:p>
    <w:p>
      <w:pPr>
        <w:pStyle w:val="TOC1"/>
        <w:tabs>
          <w:tab w:val="right" w:leader="dot" w:pos="8306"/>
        </w:tabs>
      </w:pPr>
      <w:hyperlink w:anchor="_Toc22521" w:history="1">
        <w:r>
          <w:rPr>
            <w:rFonts w:ascii="仿宋" w:eastAsia="仿宋" w:hAnsi="仿宋" w:cs="仿宋" w:hint="eastAsia"/>
            <w:lang w:eastAsia="zh-CN"/>
          </w:rPr>
          <w:t>五、发展规划、产业政策和行业准入分析</w:t>
        </w:r>
        <w:r>
          <w:tab/>
        </w:r>
        <w:r>
          <w:fldChar w:fldCharType="begin"/>
        </w:r>
        <w:r>
          <w:instrText xml:space="preserve"> PAGEREF _Toc22521 \h </w:instrText>
        </w:r>
        <w:r>
          <w:fldChar w:fldCharType="separate"/>
        </w:r>
        <w:r>
          <w:t>31</w:t>
        </w:r>
        <w:r>
          <w:fldChar w:fldCharType="end"/>
        </w:r>
      </w:hyperlink>
    </w:p>
    <w:p>
      <w:pPr>
        <w:pStyle w:val="TOC2"/>
        <w:tabs>
          <w:tab w:val="right" w:leader="dot" w:pos="8306"/>
        </w:tabs>
      </w:pPr>
      <w:hyperlink w:anchor="_Toc1973" w:history="1">
        <w:r>
          <w:rPr>
            <w:rFonts w:ascii="仿宋" w:eastAsia="仿宋" w:hAnsi="仿宋" w:cs="仿宋" w:hint="eastAsia"/>
            <w:lang w:eastAsia="zh-CN"/>
          </w:rPr>
          <w:t>(一)、发展规划分析</w:t>
        </w:r>
        <w:r>
          <w:tab/>
        </w:r>
        <w:r>
          <w:fldChar w:fldCharType="begin"/>
        </w:r>
        <w:r>
          <w:instrText xml:space="preserve"> PAGEREF _Toc1973 \h </w:instrText>
        </w:r>
        <w:r>
          <w:fldChar w:fldCharType="separate"/>
        </w:r>
        <w:r>
          <w:t>31</w:t>
        </w:r>
        <w:r>
          <w:fldChar w:fldCharType="end"/>
        </w:r>
      </w:hyperlink>
    </w:p>
    <w:p>
      <w:pPr>
        <w:pStyle w:val="TOC2"/>
        <w:tabs>
          <w:tab w:val="right" w:leader="dot" w:pos="8306"/>
        </w:tabs>
      </w:pPr>
      <w:hyperlink w:anchor="_Toc6636" w:history="1">
        <w:r>
          <w:rPr>
            <w:rFonts w:ascii="仿宋" w:eastAsia="仿宋" w:hAnsi="仿宋" w:cs="仿宋" w:hint="eastAsia"/>
            <w:lang w:eastAsia="zh-CN"/>
          </w:rPr>
          <w:t>(二)、产业政策分析</w:t>
        </w:r>
        <w:r>
          <w:tab/>
        </w:r>
        <w:r>
          <w:fldChar w:fldCharType="begin"/>
        </w:r>
        <w:r>
          <w:instrText xml:space="preserve"> PAGEREF _Toc6636 \h </w:instrText>
        </w:r>
        <w:r>
          <w:fldChar w:fldCharType="separate"/>
        </w:r>
        <w:r>
          <w:t>33</w:t>
        </w:r>
        <w:r>
          <w:fldChar w:fldCharType="end"/>
        </w:r>
      </w:hyperlink>
    </w:p>
    <w:p>
      <w:pPr>
        <w:pStyle w:val="TOC2"/>
        <w:tabs>
          <w:tab w:val="right" w:leader="dot" w:pos="8306"/>
        </w:tabs>
      </w:pPr>
      <w:hyperlink w:anchor="_Toc26041" w:history="1">
        <w:r>
          <w:rPr>
            <w:rFonts w:ascii="仿宋" w:eastAsia="仿宋" w:hAnsi="仿宋" w:cs="仿宋" w:hint="eastAsia"/>
            <w:lang w:eastAsia="zh-CN"/>
          </w:rPr>
          <w:t>(三)、行业准入分析</w:t>
        </w:r>
        <w:r>
          <w:tab/>
        </w:r>
        <w:r>
          <w:fldChar w:fldCharType="begin"/>
        </w:r>
        <w:r>
          <w:instrText xml:space="preserve"> PAGEREF _Toc26041 \h </w:instrText>
        </w:r>
        <w:r>
          <w:fldChar w:fldCharType="separate"/>
        </w:r>
        <w:r>
          <w:t>34</w:t>
        </w:r>
        <w:r>
          <w:fldChar w:fldCharType="end"/>
        </w:r>
      </w:hyperlink>
    </w:p>
    <w:p>
      <w:pPr>
        <w:pStyle w:val="TOC1"/>
        <w:tabs>
          <w:tab w:val="right" w:leader="dot" w:pos="8306"/>
        </w:tabs>
      </w:pPr>
      <w:hyperlink w:anchor="_Toc1771" w:history="1">
        <w:r>
          <w:rPr>
            <w:rFonts w:ascii="仿宋" w:eastAsia="仿宋" w:hAnsi="仿宋" w:cs="仿宋" w:hint="eastAsia"/>
            <w:lang w:eastAsia="zh-CN"/>
          </w:rPr>
          <w:t>六、资源开发及综合利用分析</w:t>
        </w:r>
        <w:r>
          <w:tab/>
        </w:r>
        <w:r>
          <w:fldChar w:fldCharType="begin"/>
        </w:r>
        <w:r>
          <w:instrText xml:space="preserve"> PAGEREF _Toc1771 \h </w:instrText>
        </w:r>
        <w:r>
          <w:fldChar w:fldCharType="separate"/>
        </w:r>
        <w:r>
          <w:t>35</w:t>
        </w:r>
        <w:r>
          <w:fldChar w:fldCharType="end"/>
        </w:r>
      </w:hyperlink>
    </w:p>
    <w:p>
      <w:pPr>
        <w:pStyle w:val="TOC2"/>
        <w:tabs>
          <w:tab w:val="right" w:leader="dot" w:pos="8306"/>
        </w:tabs>
      </w:pPr>
      <w:hyperlink w:anchor="_Toc12727" w:history="1">
        <w:r>
          <w:rPr>
            <w:rFonts w:ascii="仿宋" w:eastAsia="仿宋" w:hAnsi="仿宋" w:cs="仿宋" w:hint="eastAsia"/>
            <w:lang w:eastAsia="zh-CN"/>
          </w:rPr>
          <w:t>(一)、资源开发方案</w:t>
        </w:r>
        <w:r>
          <w:tab/>
        </w:r>
        <w:r>
          <w:fldChar w:fldCharType="begin"/>
        </w:r>
        <w:r>
          <w:instrText xml:space="preserve"> PAGEREF _Toc12727 \h </w:instrText>
        </w:r>
        <w:r>
          <w:fldChar w:fldCharType="separate"/>
        </w:r>
        <w:r>
          <w:t>35</w:t>
        </w:r>
        <w:r>
          <w:fldChar w:fldCharType="end"/>
        </w:r>
      </w:hyperlink>
    </w:p>
    <w:p>
      <w:pPr>
        <w:pStyle w:val="TOC2"/>
        <w:tabs>
          <w:tab w:val="right" w:leader="dot" w:pos="8306"/>
        </w:tabs>
      </w:pPr>
      <w:hyperlink w:anchor="_Toc29079" w:history="1">
        <w:r>
          <w:rPr>
            <w:rFonts w:ascii="仿宋" w:eastAsia="仿宋" w:hAnsi="仿宋" w:cs="仿宋" w:hint="eastAsia"/>
            <w:lang w:eastAsia="zh-CN"/>
          </w:rPr>
          <w:t>(二)、资源利用方案</w:t>
        </w:r>
        <w:r>
          <w:tab/>
        </w:r>
        <w:r>
          <w:fldChar w:fldCharType="begin"/>
        </w:r>
        <w:r>
          <w:instrText xml:space="preserve"> PAGEREF _Toc29079 \h </w:instrText>
        </w:r>
        <w:r>
          <w:fldChar w:fldCharType="separate"/>
        </w:r>
        <w:r>
          <w:t>37</w:t>
        </w:r>
        <w:r>
          <w:fldChar w:fldCharType="end"/>
        </w:r>
      </w:hyperlink>
    </w:p>
    <w:p>
      <w:pPr>
        <w:pStyle w:val="TOC2"/>
        <w:tabs>
          <w:tab w:val="right" w:leader="dot" w:pos="8306"/>
        </w:tabs>
      </w:pPr>
      <w:hyperlink w:anchor="_Toc28381" w:history="1">
        <w:r>
          <w:rPr>
            <w:rFonts w:ascii="仿宋" w:eastAsia="仿宋" w:hAnsi="仿宋" w:cs="仿宋" w:hint="eastAsia"/>
            <w:lang w:eastAsia="zh-CN"/>
          </w:rPr>
          <w:t>(三)、资源节约措施</w:t>
        </w:r>
        <w:r>
          <w:tab/>
        </w:r>
        <w:r>
          <w:fldChar w:fldCharType="begin"/>
        </w:r>
        <w:r>
          <w:instrText xml:space="preserve"> PAGEREF _Toc28381 \h </w:instrText>
        </w:r>
        <w:r>
          <w:fldChar w:fldCharType="separate"/>
        </w:r>
        <w:r>
          <w:t>38</w:t>
        </w:r>
        <w:r>
          <w:fldChar w:fldCharType="end"/>
        </w:r>
      </w:hyperlink>
    </w:p>
    <w:p>
      <w:pPr>
        <w:pStyle w:val="TOC1"/>
        <w:tabs>
          <w:tab w:val="right" w:leader="dot" w:pos="8306"/>
        </w:tabs>
      </w:pPr>
      <w:hyperlink w:anchor="_Toc1868" w:history="1">
        <w:r>
          <w:rPr>
            <w:rFonts w:ascii="仿宋" w:eastAsia="仿宋" w:hAnsi="仿宋" w:cs="仿宋" w:hint="eastAsia"/>
            <w:lang w:eastAsia="zh-CN"/>
          </w:rPr>
          <w:t>七、环境保护与绿色发展</w:t>
        </w:r>
        <w:r>
          <w:tab/>
        </w:r>
        <w:r>
          <w:fldChar w:fldCharType="begin"/>
        </w:r>
        <w:r>
          <w:instrText xml:space="preserve"> PAGEREF _Toc1868 \h </w:instrText>
        </w:r>
        <w:r>
          <w:fldChar w:fldCharType="separate"/>
        </w:r>
        <w:r>
          <w:t>39</w:t>
        </w:r>
        <w:r>
          <w:fldChar w:fldCharType="end"/>
        </w:r>
      </w:hyperlink>
    </w:p>
    <w:p>
      <w:pPr>
        <w:pStyle w:val="TOC2"/>
        <w:tabs>
          <w:tab w:val="right" w:leader="dot" w:pos="8306"/>
        </w:tabs>
      </w:pPr>
      <w:hyperlink w:anchor="_Toc30829" w:history="1">
        <w:r>
          <w:rPr>
            <w:rFonts w:ascii="仿宋" w:eastAsia="仿宋" w:hAnsi="仿宋" w:cs="仿宋" w:hint="eastAsia"/>
            <w:lang w:eastAsia="zh-CN"/>
          </w:rPr>
          <w:t>(一)、环境保护措施</w:t>
        </w:r>
        <w:r>
          <w:tab/>
        </w:r>
        <w:r>
          <w:fldChar w:fldCharType="begin"/>
        </w:r>
        <w:r>
          <w:instrText xml:space="preserve"> PAGEREF _Toc30829 \h </w:instrText>
        </w:r>
        <w:r>
          <w:fldChar w:fldCharType="separate"/>
        </w:r>
        <w:r>
          <w:t>39</w:t>
        </w:r>
        <w:r>
          <w:fldChar w:fldCharType="end"/>
        </w:r>
      </w:hyperlink>
    </w:p>
    <w:p>
      <w:pPr>
        <w:pStyle w:val="TOC2"/>
        <w:tabs>
          <w:tab w:val="right" w:leader="dot" w:pos="8306"/>
        </w:tabs>
      </w:pPr>
      <w:hyperlink w:anchor="_Toc29747" w:history="1">
        <w:r>
          <w:rPr>
            <w:rFonts w:ascii="仿宋" w:eastAsia="仿宋" w:hAnsi="仿宋" w:cs="仿宋" w:hint="eastAsia"/>
            <w:lang w:eastAsia="zh-CN"/>
          </w:rPr>
          <w:t>(二)、绿色发展与可持续发展策略</w:t>
        </w:r>
        <w:r>
          <w:tab/>
        </w:r>
        <w:r>
          <w:fldChar w:fldCharType="begin"/>
        </w:r>
        <w:r>
          <w:instrText xml:space="preserve"> PAGEREF _Toc29747 \h </w:instrText>
        </w:r>
        <w:r>
          <w:fldChar w:fldCharType="separate"/>
        </w:r>
        <w:r>
          <w:t>41</w:t>
        </w:r>
        <w:r>
          <w:fldChar w:fldCharType="end"/>
        </w:r>
      </w:hyperlink>
    </w:p>
    <w:p>
      <w:pPr>
        <w:pStyle w:val="TOC1"/>
        <w:tabs>
          <w:tab w:val="right" w:leader="dot" w:pos="8306"/>
        </w:tabs>
      </w:pPr>
      <w:hyperlink w:anchor="_Toc22548" w:history="1">
        <w:r>
          <w:rPr>
            <w:rFonts w:ascii="仿宋" w:eastAsia="仿宋" w:hAnsi="仿宋" w:cs="仿宋" w:hint="eastAsia"/>
            <w:lang w:eastAsia="zh-CN"/>
          </w:rPr>
          <w:t>八、土地利用与规划方案</w:t>
        </w:r>
        <w:r>
          <w:tab/>
        </w:r>
        <w:r>
          <w:fldChar w:fldCharType="begin"/>
        </w:r>
        <w:r>
          <w:instrText xml:space="preserve"> PAGEREF _Toc22548 \h </w:instrText>
        </w:r>
        <w:r>
          <w:fldChar w:fldCharType="separate"/>
        </w:r>
        <w:r>
          <w:t>42</w:t>
        </w:r>
        <w:r>
          <w:fldChar w:fldCharType="end"/>
        </w:r>
      </w:hyperlink>
    </w:p>
    <w:p>
      <w:pPr>
        <w:pStyle w:val="TOC2"/>
        <w:tabs>
          <w:tab w:val="right" w:leader="dot" w:pos="8306"/>
        </w:tabs>
      </w:pPr>
      <w:hyperlink w:anchor="_Toc6343" w:history="1">
        <w:r>
          <w:rPr>
            <w:rFonts w:ascii="仿宋" w:eastAsia="仿宋" w:hAnsi="仿宋" w:cs="仿宋" w:hint="eastAsia"/>
            <w:lang w:eastAsia="zh-CN"/>
          </w:rPr>
          <w:t>(一)、项目用地情况分析</w:t>
        </w:r>
        <w:r>
          <w:tab/>
        </w:r>
        <w:r>
          <w:fldChar w:fldCharType="begin"/>
        </w:r>
        <w:r>
          <w:instrText xml:space="preserve"> PAGEREF _Toc6343 \h </w:instrText>
        </w:r>
        <w:r>
          <w:fldChar w:fldCharType="separate"/>
        </w:r>
        <w:r>
          <w:t>42</w:t>
        </w:r>
        <w:r>
          <w:fldChar w:fldCharType="end"/>
        </w:r>
      </w:hyperlink>
    </w:p>
    <w:p>
      <w:pPr>
        <w:pStyle w:val="TOC2"/>
        <w:tabs>
          <w:tab w:val="right" w:leader="dot" w:pos="8306"/>
        </w:tabs>
      </w:pPr>
      <w:hyperlink w:anchor="_Toc31711" w:history="1">
        <w:r>
          <w:rPr>
            <w:rFonts w:ascii="仿宋" w:eastAsia="仿宋" w:hAnsi="仿宋" w:cs="仿宋" w:hint="eastAsia"/>
            <w:lang w:eastAsia="zh-CN"/>
          </w:rPr>
          <w:t>(二)、土地利用规划方案</w:t>
        </w:r>
        <w:r>
          <w:tab/>
        </w:r>
        <w:r>
          <w:fldChar w:fldCharType="begin"/>
        </w:r>
        <w:r>
          <w:instrText xml:space="preserve"> PAGEREF _Toc31711 \h </w:instrText>
        </w:r>
        <w:r>
          <w:fldChar w:fldCharType="separate"/>
        </w:r>
        <w:r>
          <w:t>43</w:t>
        </w:r>
        <w:r>
          <w:fldChar w:fldCharType="end"/>
        </w:r>
      </w:hyperlink>
    </w:p>
    <w:p>
      <w:pPr>
        <w:pStyle w:val="TOC1"/>
        <w:tabs>
          <w:tab w:val="right" w:leader="dot" w:pos="8306"/>
        </w:tabs>
      </w:pPr>
      <w:hyperlink w:anchor="_Toc25713" w:history="1">
        <w:r>
          <w:rPr>
            <w:rFonts w:ascii="仿宋" w:eastAsia="仿宋" w:hAnsi="仿宋" w:cs="仿宋" w:hint="eastAsia"/>
            <w:lang w:eastAsia="zh-CN"/>
          </w:rPr>
          <w:t>九、环境保护与治理方案</w:t>
        </w:r>
        <w:r>
          <w:tab/>
        </w:r>
        <w:r>
          <w:fldChar w:fldCharType="begin"/>
        </w:r>
        <w:r>
          <w:instrText xml:space="preserve"> PAGEREF _Toc25713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06" w:history="1">
        <w:r>
          <w:rPr>
            <w:rFonts w:ascii="仿宋" w:eastAsia="仿宋" w:hAnsi="仿宋" w:cs="仿宋" w:hint="eastAsia"/>
            <w:lang w:eastAsia="zh-CN"/>
          </w:rPr>
          <w:t>(一)、项目环境影响评估</w:t>
        </w:r>
        <w:r>
          <w:tab/>
        </w:r>
        <w:r>
          <w:fldChar w:fldCharType="begin"/>
        </w:r>
        <w:r>
          <w:instrText xml:space="preserve"> PAGEREF _Toc12506 \h </w:instrText>
        </w:r>
        <w:r>
          <w:fldChar w:fldCharType="separate"/>
        </w:r>
        <w:r>
          <w:t>44</w:t>
        </w:r>
        <w:r>
          <w:fldChar w:fldCharType="end"/>
        </w:r>
      </w:hyperlink>
    </w:p>
    <w:p>
      <w:pPr>
        <w:pStyle w:val="TOC2"/>
        <w:tabs>
          <w:tab w:val="right" w:leader="dot" w:pos="8306"/>
        </w:tabs>
      </w:pPr>
      <w:hyperlink w:anchor="_Toc17970" w:history="1">
        <w:r>
          <w:rPr>
            <w:rFonts w:ascii="仿宋" w:eastAsia="仿宋" w:hAnsi="仿宋" w:cs="仿宋" w:hint="eastAsia"/>
            <w:lang w:eastAsia="zh-CN"/>
          </w:rPr>
          <w:t>(二)、环境保护措施与治理方案</w:t>
        </w:r>
        <w:r>
          <w:tab/>
        </w:r>
        <w:r>
          <w:fldChar w:fldCharType="begin"/>
        </w:r>
        <w:r>
          <w:instrText xml:space="preserve"> PAGEREF _Toc17970 \h </w:instrText>
        </w:r>
        <w:r>
          <w:fldChar w:fldCharType="separate"/>
        </w:r>
        <w:r>
          <w:t>45</w:t>
        </w:r>
        <w:r>
          <w:fldChar w:fldCharType="end"/>
        </w:r>
      </w:hyperlink>
    </w:p>
    <w:p>
      <w:pPr>
        <w:pStyle w:val="TOC1"/>
        <w:tabs>
          <w:tab w:val="right" w:leader="dot" w:pos="8306"/>
        </w:tabs>
      </w:pPr>
      <w:hyperlink w:anchor="_Toc12190" w:history="1">
        <w:r>
          <w:rPr>
            <w:rFonts w:ascii="仿宋" w:eastAsia="仿宋" w:hAnsi="仿宋" w:cs="仿宋" w:hint="eastAsia"/>
            <w:lang w:eastAsia="zh-CN"/>
          </w:rPr>
          <w:t>十、项目质量与标准</w:t>
        </w:r>
        <w:r>
          <w:tab/>
        </w:r>
        <w:r>
          <w:fldChar w:fldCharType="begin"/>
        </w:r>
        <w:r>
          <w:instrText xml:space="preserve"> PAGEREF _Toc12190 \h </w:instrText>
        </w:r>
        <w:r>
          <w:fldChar w:fldCharType="separate"/>
        </w:r>
        <w:r>
          <w:t>45</w:t>
        </w:r>
        <w:r>
          <w:fldChar w:fldCharType="end"/>
        </w:r>
      </w:hyperlink>
    </w:p>
    <w:p>
      <w:pPr>
        <w:pStyle w:val="TOC2"/>
        <w:tabs>
          <w:tab w:val="right" w:leader="dot" w:pos="8306"/>
        </w:tabs>
      </w:pPr>
      <w:hyperlink w:anchor="_Toc27508" w:history="1">
        <w:r>
          <w:rPr>
            <w:rFonts w:ascii="仿宋" w:eastAsia="仿宋" w:hAnsi="仿宋" w:cs="仿宋" w:hint="eastAsia"/>
            <w:lang w:eastAsia="zh-CN"/>
          </w:rPr>
          <w:t>(一)、质量保障体系</w:t>
        </w:r>
        <w:r>
          <w:tab/>
        </w:r>
        <w:r>
          <w:fldChar w:fldCharType="begin"/>
        </w:r>
        <w:r>
          <w:instrText xml:space="preserve"> PAGEREF _Toc27508 \h </w:instrText>
        </w:r>
        <w:r>
          <w:fldChar w:fldCharType="separate"/>
        </w:r>
        <w:r>
          <w:t>45</w:t>
        </w:r>
        <w:r>
          <w:fldChar w:fldCharType="end"/>
        </w:r>
      </w:hyperlink>
    </w:p>
    <w:p>
      <w:pPr>
        <w:pStyle w:val="TOC2"/>
        <w:tabs>
          <w:tab w:val="right" w:leader="dot" w:pos="8306"/>
        </w:tabs>
      </w:pPr>
      <w:hyperlink w:anchor="_Toc12886" w:history="1">
        <w:r>
          <w:rPr>
            <w:rFonts w:ascii="仿宋" w:eastAsia="仿宋" w:hAnsi="仿宋" w:cs="仿宋" w:hint="eastAsia"/>
            <w:lang w:eastAsia="zh-CN"/>
          </w:rPr>
          <w:t>(二)、标准化作业流程</w:t>
        </w:r>
        <w:r>
          <w:tab/>
        </w:r>
        <w:r>
          <w:fldChar w:fldCharType="begin"/>
        </w:r>
        <w:r>
          <w:instrText xml:space="preserve"> PAGEREF _Toc12886 \h </w:instrText>
        </w:r>
        <w:r>
          <w:fldChar w:fldCharType="separate"/>
        </w:r>
        <w:r>
          <w:t>47</w:t>
        </w:r>
        <w:r>
          <w:fldChar w:fldCharType="end"/>
        </w:r>
      </w:hyperlink>
    </w:p>
    <w:p>
      <w:pPr>
        <w:pStyle w:val="TOC2"/>
        <w:tabs>
          <w:tab w:val="right" w:leader="dot" w:pos="8306"/>
        </w:tabs>
      </w:pPr>
      <w:hyperlink w:anchor="_Toc1649" w:history="1">
        <w:r>
          <w:rPr>
            <w:rFonts w:ascii="仿宋" w:eastAsia="仿宋" w:hAnsi="仿宋" w:cs="仿宋" w:hint="eastAsia"/>
            <w:lang w:eastAsia="zh-CN"/>
          </w:rPr>
          <w:t>(三)、质量监控与评估</w:t>
        </w:r>
        <w:r>
          <w:tab/>
        </w:r>
        <w:r>
          <w:fldChar w:fldCharType="begin"/>
        </w:r>
        <w:r>
          <w:instrText xml:space="preserve"> PAGEREF _Toc1649 \h </w:instrText>
        </w:r>
        <w:r>
          <w:fldChar w:fldCharType="separate"/>
        </w:r>
        <w:r>
          <w:t>48</w:t>
        </w:r>
        <w:r>
          <w:fldChar w:fldCharType="end"/>
        </w:r>
      </w:hyperlink>
    </w:p>
    <w:p>
      <w:pPr>
        <w:pStyle w:val="TOC2"/>
        <w:tabs>
          <w:tab w:val="right" w:leader="dot" w:pos="8306"/>
        </w:tabs>
      </w:pPr>
      <w:hyperlink w:anchor="_Toc2063" w:history="1">
        <w:r>
          <w:rPr>
            <w:rFonts w:ascii="仿宋" w:eastAsia="仿宋" w:hAnsi="仿宋" w:cs="仿宋" w:hint="eastAsia"/>
            <w:lang w:eastAsia="zh-CN"/>
          </w:rPr>
          <w:t>(四)、质量改进计划</w:t>
        </w:r>
        <w:r>
          <w:tab/>
        </w:r>
        <w:r>
          <w:fldChar w:fldCharType="begin"/>
        </w:r>
        <w:r>
          <w:instrText xml:space="preserve"> PAGEREF _Toc2063 \h </w:instrText>
        </w:r>
        <w:r>
          <w:fldChar w:fldCharType="separate"/>
        </w:r>
        <w:r>
          <w:t>49</w:t>
        </w:r>
        <w:r>
          <w:fldChar w:fldCharType="end"/>
        </w:r>
      </w:hyperlink>
    </w:p>
    <w:p>
      <w:pPr>
        <w:pStyle w:val="TOC1"/>
        <w:tabs>
          <w:tab w:val="right" w:leader="dot" w:pos="8306"/>
        </w:tabs>
      </w:pPr>
      <w:hyperlink w:anchor="_Toc24792" w:history="1">
        <w:r>
          <w:rPr>
            <w:rFonts w:ascii="仿宋" w:eastAsia="仿宋" w:hAnsi="仿宋" w:cs="仿宋" w:hint="eastAsia"/>
            <w:lang w:eastAsia="zh-CN"/>
          </w:rPr>
          <w:t>十一、经济效益与社会效益优化</w:t>
        </w:r>
        <w:r>
          <w:tab/>
        </w:r>
        <w:r>
          <w:fldChar w:fldCharType="begin"/>
        </w:r>
        <w:r>
          <w:instrText xml:space="preserve"> PAGEREF _Toc24792 \h </w:instrText>
        </w:r>
        <w:r>
          <w:fldChar w:fldCharType="separate"/>
        </w:r>
        <w:r>
          <w:t>51</w:t>
        </w:r>
        <w:r>
          <w:fldChar w:fldCharType="end"/>
        </w:r>
      </w:hyperlink>
    </w:p>
    <w:p>
      <w:pPr>
        <w:pStyle w:val="TOC2"/>
        <w:tabs>
          <w:tab w:val="right" w:leader="dot" w:pos="8306"/>
        </w:tabs>
      </w:pPr>
      <w:hyperlink w:anchor="_Toc30532" w:history="1">
        <w:r>
          <w:rPr>
            <w:rFonts w:ascii="仿宋" w:eastAsia="仿宋" w:hAnsi="仿宋" w:cs="仿宋" w:hint="eastAsia"/>
            <w:lang w:eastAsia="zh-CN"/>
          </w:rPr>
          <w:t>(一)、经济效益提升策略</w:t>
        </w:r>
        <w:r>
          <w:tab/>
        </w:r>
        <w:r>
          <w:fldChar w:fldCharType="begin"/>
        </w:r>
        <w:r>
          <w:instrText xml:space="preserve"> PAGEREF _Toc30532 \h </w:instrText>
        </w:r>
        <w:r>
          <w:fldChar w:fldCharType="separate"/>
        </w:r>
        <w:r>
          <w:t>51</w:t>
        </w:r>
        <w:r>
          <w:fldChar w:fldCharType="end"/>
        </w:r>
      </w:hyperlink>
    </w:p>
    <w:p>
      <w:pPr>
        <w:pStyle w:val="TOC2"/>
        <w:tabs>
          <w:tab w:val="right" w:leader="dot" w:pos="8306"/>
        </w:tabs>
      </w:pPr>
      <w:hyperlink w:anchor="_Toc25751" w:history="1">
        <w:r>
          <w:rPr>
            <w:rFonts w:ascii="仿宋" w:eastAsia="仿宋" w:hAnsi="仿宋" w:cs="仿宋" w:hint="eastAsia"/>
            <w:lang w:eastAsia="zh-CN"/>
          </w:rPr>
          <w:t>(二)、社会效益增强方案</w:t>
        </w:r>
        <w:r>
          <w:tab/>
        </w:r>
        <w:r>
          <w:fldChar w:fldCharType="begin"/>
        </w:r>
        <w:r>
          <w:instrText xml:space="preserve"> PAGEREF _Toc25751 \h </w:instrText>
        </w:r>
        <w:r>
          <w:fldChar w:fldCharType="separate"/>
        </w:r>
        <w:r>
          <w:t>52</w:t>
        </w:r>
        <w:r>
          <w:fldChar w:fldCharType="end"/>
        </w:r>
      </w:hyperlink>
    </w:p>
    <w:p>
      <w:pPr>
        <w:pStyle w:val="TOC1"/>
        <w:tabs>
          <w:tab w:val="right" w:leader="dot" w:pos="8306"/>
        </w:tabs>
      </w:pPr>
      <w:hyperlink w:anchor="_Toc4614" w:history="1">
        <w:r>
          <w:rPr>
            <w:rFonts w:ascii="仿宋" w:eastAsia="仿宋" w:hAnsi="仿宋" w:cs="仿宋" w:hint="eastAsia"/>
            <w:lang w:eastAsia="zh-CN"/>
          </w:rPr>
          <w:t>十二、客户关系管理与市场拓展</w:t>
        </w:r>
        <w:r>
          <w:tab/>
        </w:r>
        <w:r>
          <w:fldChar w:fldCharType="begin"/>
        </w:r>
        <w:r>
          <w:instrText xml:space="preserve"> PAGEREF _Toc4614 \h </w:instrText>
        </w:r>
        <w:r>
          <w:fldChar w:fldCharType="separate"/>
        </w:r>
        <w:r>
          <w:t>53</w:t>
        </w:r>
        <w:r>
          <w:fldChar w:fldCharType="end"/>
        </w:r>
      </w:hyperlink>
    </w:p>
    <w:p>
      <w:pPr>
        <w:pStyle w:val="TOC2"/>
        <w:tabs>
          <w:tab w:val="right" w:leader="dot" w:pos="8306"/>
        </w:tabs>
      </w:pPr>
      <w:hyperlink w:anchor="_Toc21491" w:history="1">
        <w:r>
          <w:rPr>
            <w:rFonts w:ascii="仿宋" w:eastAsia="仿宋" w:hAnsi="仿宋" w:cs="仿宋" w:hint="eastAsia"/>
            <w:lang w:eastAsia="zh-CN"/>
          </w:rPr>
          <w:t>(一)、客户关系管理策略</w:t>
        </w:r>
        <w:r>
          <w:tab/>
        </w:r>
        <w:r>
          <w:fldChar w:fldCharType="begin"/>
        </w:r>
        <w:r>
          <w:instrText xml:space="preserve"> PAGEREF _Toc21491 \h </w:instrText>
        </w:r>
        <w:r>
          <w:fldChar w:fldCharType="separate"/>
        </w:r>
        <w:r>
          <w:t>53</w:t>
        </w:r>
        <w:r>
          <w:fldChar w:fldCharType="end"/>
        </w:r>
      </w:hyperlink>
    </w:p>
    <w:p>
      <w:pPr>
        <w:pStyle w:val="TOC2"/>
        <w:tabs>
          <w:tab w:val="right" w:leader="dot" w:pos="8306"/>
        </w:tabs>
      </w:pPr>
      <w:hyperlink w:anchor="_Toc28723" w:history="1">
        <w:r>
          <w:rPr>
            <w:rFonts w:ascii="仿宋" w:eastAsia="仿宋" w:hAnsi="仿宋" w:cs="仿宋" w:hint="eastAsia"/>
            <w:lang w:eastAsia="zh-CN"/>
          </w:rPr>
          <w:t>(二)、市场拓展方案</w:t>
        </w:r>
        <w:r>
          <w:tab/>
        </w:r>
        <w:r>
          <w:fldChar w:fldCharType="begin"/>
        </w:r>
        <w:r>
          <w:instrText xml:space="preserve"> PAGEREF _Toc28723 \h </w:instrText>
        </w:r>
        <w:r>
          <w:fldChar w:fldCharType="separate"/>
        </w:r>
        <w:r>
          <w:t>54</w:t>
        </w:r>
        <w:r>
          <w:fldChar w:fldCharType="end"/>
        </w:r>
      </w:hyperlink>
    </w:p>
    <w:p>
      <w:pPr>
        <w:pStyle w:val="TOC1"/>
        <w:tabs>
          <w:tab w:val="right" w:leader="dot" w:pos="8306"/>
        </w:tabs>
      </w:pPr>
      <w:hyperlink w:anchor="_Toc29519" w:history="1">
        <w:r>
          <w:rPr>
            <w:rFonts w:ascii="仿宋" w:eastAsia="仿宋" w:hAnsi="仿宋" w:cs="仿宋" w:hint="eastAsia"/>
            <w:lang w:eastAsia="zh-CN"/>
          </w:rPr>
          <w:t>十三、成果转化与推广应用</w:t>
        </w:r>
        <w:r>
          <w:tab/>
        </w:r>
        <w:r>
          <w:fldChar w:fldCharType="begin"/>
        </w:r>
        <w:r>
          <w:instrText xml:space="preserve"> PAGEREF _Toc29519 \h </w:instrText>
        </w:r>
        <w:r>
          <w:fldChar w:fldCharType="separate"/>
        </w:r>
        <w:r>
          <w:t>55</w:t>
        </w:r>
        <w:r>
          <w:fldChar w:fldCharType="end"/>
        </w:r>
      </w:hyperlink>
    </w:p>
    <w:p>
      <w:pPr>
        <w:pStyle w:val="TOC2"/>
        <w:tabs>
          <w:tab w:val="right" w:leader="dot" w:pos="8306"/>
        </w:tabs>
      </w:pPr>
      <w:hyperlink w:anchor="_Toc10390" w:history="1">
        <w:r>
          <w:rPr>
            <w:rFonts w:ascii="仿宋" w:eastAsia="仿宋" w:hAnsi="仿宋" w:cs="仿宋" w:hint="eastAsia"/>
            <w:lang w:eastAsia="zh-CN"/>
          </w:rPr>
          <w:t>(一)、成果转化策略制定</w:t>
        </w:r>
        <w:r>
          <w:tab/>
        </w:r>
        <w:r>
          <w:fldChar w:fldCharType="begin"/>
        </w:r>
        <w:r>
          <w:instrText xml:space="preserve"> PAGEREF _Toc10390 \h </w:instrText>
        </w:r>
        <w:r>
          <w:fldChar w:fldCharType="separate"/>
        </w:r>
        <w:r>
          <w:t>55</w:t>
        </w:r>
        <w:r>
          <w:fldChar w:fldCharType="end"/>
        </w:r>
      </w:hyperlink>
    </w:p>
    <w:p>
      <w:pPr>
        <w:pStyle w:val="TOC2"/>
        <w:tabs>
          <w:tab w:val="right" w:leader="dot" w:pos="8306"/>
        </w:tabs>
      </w:pPr>
      <w:hyperlink w:anchor="_Toc14938" w:history="1">
        <w:r>
          <w:rPr>
            <w:rFonts w:ascii="仿宋" w:eastAsia="仿宋" w:hAnsi="仿宋" w:cs="仿宋" w:hint="eastAsia"/>
            <w:lang w:eastAsia="zh-CN"/>
          </w:rPr>
          <w:t>(二)、成果推广应用方案</w:t>
        </w:r>
        <w:r>
          <w:tab/>
        </w:r>
        <w:r>
          <w:fldChar w:fldCharType="begin"/>
        </w:r>
        <w:r>
          <w:instrText xml:space="preserve"> PAGEREF _Toc14938 \h </w:instrText>
        </w:r>
        <w:r>
          <w:fldChar w:fldCharType="separate"/>
        </w:r>
        <w:r>
          <w:t>56</w:t>
        </w:r>
        <w:r>
          <w:fldChar w:fldCharType="end"/>
        </w:r>
      </w:hyperlink>
    </w:p>
    <w:p>
      <w:pPr>
        <w:pStyle w:val="TOC1"/>
        <w:tabs>
          <w:tab w:val="right" w:leader="dot" w:pos="8306"/>
        </w:tabs>
      </w:pPr>
      <w:hyperlink w:anchor="_Toc26608" w:history="1">
        <w:r>
          <w:rPr>
            <w:rFonts w:ascii="仿宋" w:eastAsia="仿宋" w:hAnsi="仿宋" w:cs="仿宋" w:hint="eastAsia"/>
            <w:lang w:eastAsia="zh-CN"/>
          </w:rPr>
          <w:t>十四、人力资源管理与开发</w:t>
        </w:r>
        <w:r>
          <w:tab/>
        </w:r>
        <w:r>
          <w:fldChar w:fldCharType="begin"/>
        </w:r>
        <w:r>
          <w:instrText xml:space="preserve"> PAGEREF _Toc26608 \h </w:instrText>
        </w:r>
        <w:r>
          <w:fldChar w:fldCharType="separate"/>
        </w:r>
        <w:r>
          <w:t>58</w:t>
        </w:r>
        <w:r>
          <w:fldChar w:fldCharType="end"/>
        </w:r>
      </w:hyperlink>
    </w:p>
    <w:p>
      <w:pPr>
        <w:pStyle w:val="TOC2"/>
        <w:tabs>
          <w:tab w:val="right" w:leader="dot" w:pos="8306"/>
        </w:tabs>
      </w:pPr>
      <w:hyperlink w:anchor="_Toc3963" w:history="1">
        <w:r>
          <w:rPr>
            <w:rFonts w:ascii="仿宋" w:eastAsia="仿宋" w:hAnsi="仿宋" w:cs="仿宋" w:hint="eastAsia"/>
            <w:lang w:eastAsia="zh-CN"/>
          </w:rPr>
          <w:t>(一)、人力资源规划</w:t>
        </w:r>
        <w:r>
          <w:tab/>
        </w:r>
        <w:r>
          <w:fldChar w:fldCharType="begin"/>
        </w:r>
        <w:r>
          <w:instrText xml:space="preserve"> PAGEREF _Toc3963 \h </w:instrText>
        </w:r>
        <w:r>
          <w:fldChar w:fldCharType="separate"/>
        </w:r>
        <w:r>
          <w:t>58</w:t>
        </w:r>
        <w:r>
          <w:fldChar w:fldCharType="end"/>
        </w:r>
      </w:hyperlink>
    </w:p>
    <w:p>
      <w:pPr>
        <w:pStyle w:val="TOC2"/>
        <w:tabs>
          <w:tab w:val="right" w:leader="dot" w:pos="8306"/>
        </w:tabs>
      </w:pPr>
      <w:hyperlink w:anchor="_Toc15656" w:history="1">
        <w:r>
          <w:rPr>
            <w:rFonts w:ascii="仿宋" w:eastAsia="仿宋" w:hAnsi="仿宋" w:cs="仿宋" w:hint="eastAsia"/>
            <w:lang w:eastAsia="zh-CN"/>
          </w:rPr>
          <w:t>(二)、人力资源开发与培训</w:t>
        </w:r>
        <w:r>
          <w:tab/>
        </w:r>
        <w:r>
          <w:fldChar w:fldCharType="begin"/>
        </w:r>
        <w:r>
          <w:instrText xml:space="preserve"> PAGEREF _Toc15656 \h </w:instrText>
        </w:r>
        <w:r>
          <w:fldChar w:fldCharType="separate"/>
        </w:r>
        <w:r>
          <w:t>60</w:t>
        </w:r>
        <w:r>
          <w:fldChar w:fldCharType="end"/>
        </w:r>
      </w:hyperlink>
    </w:p>
    <w:p>
      <w:pPr>
        <w:pStyle w:val="TOC1"/>
        <w:tabs>
          <w:tab w:val="right" w:leader="dot" w:pos="8306"/>
        </w:tabs>
      </w:pPr>
      <w:hyperlink w:anchor="_Toc26535" w:history="1">
        <w:r>
          <w:rPr>
            <w:rFonts w:ascii="仿宋" w:eastAsia="仿宋" w:hAnsi="仿宋" w:cs="仿宋" w:hint="eastAsia"/>
            <w:lang w:eastAsia="zh-CN"/>
          </w:rPr>
          <w:t>十五、项目施工方案</w:t>
        </w:r>
        <w:r>
          <w:tab/>
        </w:r>
        <w:r>
          <w:fldChar w:fldCharType="begin"/>
        </w:r>
        <w:r>
          <w:instrText xml:space="preserve"> PAGEREF _Toc26535 \h </w:instrText>
        </w:r>
        <w:r>
          <w:fldChar w:fldCharType="separate"/>
        </w:r>
        <w:r>
          <w:t>62</w:t>
        </w:r>
        <w:r>
          <w:fldChar w:fldCharType="end"/>
        </w:r>
      </w:hyperlink>
    </w:p>
    <w:p>
      <w:pPr>
        <w:pStyle w:val="TOC2"/>
        <w:tabs>
          <w:tab w:val="right" w:leader="dot" w:pos="8306"/>
        </w:tabs>
      </w:pPr>
      <w:hyperlink w:anchor="_Toc11330" w:history="1">
        <w:r>
          <w:rPr>
            <w:rFonts w:ascii="仿宋" w:eastAsia="仿宋" w:hAnsi="仿宋" w:cs="仿宋" w:hint="eastAsia"/>
            <w:lang w:eastAsia="zh-CN"/>
          </w:rPr>
          <w:t>(一)、施工组织设计</w:t>
        </w:r>
        <w:r>
          <w:tab/>
        </w:r>
        <w:r>
          <w:fldChar w:fldCharType="begin"/>
        </w:r>
        <w:r>
          <w:instrText xml:space="preserve"> PAGEREF _Toc11330 \h </w:instrText>
        </w:r>
        <w:r>
          <w:fldChar w:fldCharType="separate"/>
        </w:r>
        <w:r>
          <w:t>62</w:t>
        </w:r>
        <w:r>
          <w:fldChar w:fldCharType="end"/>
        </w:r>
      </w:hyperlink>
    </w:p>
    <w:p>
      <w:pPr>
        <w:pStyle w:val="TOC2"/>
        <w:tabs>
          <w:tab w:val="right" w:leader="dot" w:pos="8306"/>
        </w:tabs>
      </w:pPr>
      <w:hyperlink w:anchor="_Toc13850" w:history="1">
        <w:r>
          <w:rPr>
            <w:rFonts w:ascii="仿宋" w:eastAsia="仿宋" w:hAnsi="仿宋" w:cs="仿宋" w:hint="eastAsia"/>
            <w:lang w:eastAsia="zh-CN"/>
          </w:rPr>
          <w:t>(二)、施工工艺与技术路线</w:t>
        </w:r>
        <w:r>
          <w:tab/>
        </w:r>
        <w:r>
          <w:fldChar w:fldCharType="begin"/>
        </w:r>
        <w:r>
          <w:instrText xml:space="preserve"> PAGEREF _Toc13850 \h </w:instrText>
        </w:r>
        <w:r>
          <w:fldChar w:fldCharType="separate"/>
        </w:r>
        <w:r>
          <w:t>64</w:t>
        </w:r>
        <w:r>
          <w:fldChar w:fldCharType="end"/>
        </w:r>
      </w:hyperlink>
    </w:p>
    <w:p>
      <w:pPr>
        <w:pStyle w:val="TOC2"/>
        <w:tabs>
          <w:tab w:val="right" w:leader="dot" w:pos="8306"/>
        </w:tabs>
      </w:pPr>
      <w:hyperlink w:anchor="_Toc26059" w:history="1">
        <w:r>
          <w:rPr>
            <w:rFonts w:ascii="仿宋" w:eastAsia="仿宋" w:hAnsi="仿宋" w:cs="仿宋" w:hint="eastAsia"/>
            <w:lang w:eastAsia="zh-CN"/>
          </w:rPr>
          <w:t>(三)、关键节点施工计划</w:t>
        </w:r>
        <w:r>
          <w:tab/>
        </w:r>
        <w:r>
          <w:fldChar w:fldCharType="begin"/>
        </w:r>
        <w:r>
          <w:instrText xml:space="preserve"> PAGEREF _Toc26059 \h </w:instrText>
        </w:r>
        <w:r>
          <w:fldChar w:fldCharType="separate"/>
        </w:r>
        <w:r>
          <w:t>65</w:t>
        </w:r>
        <w:r>
          <w:fldChar w:fldCharType="end"/>
        </w:r>
      </w:hyperlink>
    </w:p>
    <w:p>
      <w:pPr>
        <w:pStyle w:val="TOC2"/>
        <w:tabs>
          <w:tab w:val="right" w:leader="dot" w:pos="8306"/>
        </w:tabs>
      </w:pPr>
      <w:hyperlink w:anchor="_Toc12922" w:history="1">
        <w:r>
          <w:rPr>
            <w:rFonts w:ascii="仿宋" w:eastAsia="仿宋" w:hAnsi="仿宋" w:cs="仿宋" w:hint="eastAsia"/>
            <w:lang w:eastAsia="zh-CN"/>
          </w:rPr>
          <w:t>(四)、施工现场管理</w:t>
        </w:r>
        <w:r>
          <w:tab/>
        </w:r>
        <w:r>
          <w:fldChar w:fldCharType="begin"/>
        </w:r>
        <w:r>
          <w:instrText xml:space="preserve"> PAGEREF _Toc12922 \h </w:instrText>
        </w:r>
        <w:r>
          <w:fldChar w:fldCharType="separate"/>
        </w:r>
        <w:r>
          <w:t>66</w:t>
        </w:r>
        <w:r>
          <w:fldChar w:fldCharType="end"/>
        </w:r>
      </w:hyperlink>
    </w:p>
    <w:p>
      <w:pPr>
        <w:pStyle w:val="TOC1"/>
        <w:tabs>
          <w:tab w:val="right" w:leader="dot" w:pos="8306"/>
        </w:tabs>
      </w:pPr>
      <w:hyperlink w:anchor="_Toc11991" w:history="1">
        <w:r>
          <w:rPr>
            <w:rFonts w:ascii="仿宋" w:eastAsia="仿宋" w:hAnsi="仿宋" w:cs="仿宋" w:hint="eastAsia"/>
            <w:lang w:eastAsia="zh-CN"/>
          </w:rPr>
          <w:t>十六、设施与设备管理</w:t>
        </w:r>
        <w:r>
          <w:tab/>
        </w:r>
        <w:r>
          <w:fldChar w:fldCharType="begin"/>
        </w:r>
        <w:r>
          <w:instrText xml:space="preserve"> PAGEREF _Toc11991 \h </w:instrText>
        </w:r>
        <w:r>
          <w:fldChar w:fldCharType="separate"/>
        </w:r>
        <w:r>
          <w:t>68</w:t>
        </w:r>
        <w:r>
          <w:fldChar w:fldCharType="end"/>
        </w:r>
      </w:hyperlink>
    </w:p>
    <w:p>
      <w:pPr>
        <w:pStyle w:val="TOC2"/>
        <w:tabs>
          <w:tab w:val="right" w:leader="dot" w:pos="8306"/>
        </w:tabs>
      </w:pPr>
      <w:hyperlink w:anchor="_Toc29039" w:history="1">
        <w:r>
          <w:rPr>
            <w:rFonts w:ascii="仿宋" w:eastAsia="仿宋" w:hAnsi="仿宋" w:cs="仿宋" w:hint="eastAsia"/>
            <w:lang w:eastAsia="zh-CN"/>
          </w:rPr>
          <w:t>(一)、设施规划与配置</w:t>
        </w:r>
        <w:r>
          <w:tab/>
        </w:r>
        <w:r>
          <w:fldChar w:fldCharType="begin"/>
        </w:r>
        <w:r>
          <w:instrText xml:space="preserve"> PAGEREF _Toc29039 \h </w:instrText>
        </w:r>
        <w:r>
          <w:fldChar w:fldCharType="separate"/>
        </w:r>
        <w:r>
          <w:t>68</w:t>
        </w:r>
        <w:r>
          <w:fldChar w:fldCharType="end"/>
        </w:r>
      </w:hyperlink>
    </w:p>
    <w:p>
      <w:pPr>
        <w:pStyle w:val="TOC2"/>
        <w:tabs>
          <w:tab w:val="right" w:leader="dot" w:pos="8306"/>
        </w:tabs>
      </w:pPr>
      <w:hyperlink w:anchor="_Toc9675" w:history="1">
        <w:r>
          <w:rPr>
            <w:rFonts w:ascii="仿宋" w:eastAsia="仿宋" w:hAnsi="仿宋" w:cs="仿宋" w:hint="eastAsia"/>
            <w:lang w:eastAsia="zh-CN"/>
          </w:rPr>
          <w:t>(二)、设备采购与维护管理</w:t>
        </w:r>
        <w:r>
          <w:tab/>
        </w:r>
        <w:r>
          <w:fldChar w:fldCharType="begin"/>
        </w:r>
        <w:r>
          <w:instrText xml:space="preserve"> PAGEREF _Toc9675 \h </w:instrText>
        </w:r>
        <w:r>
          <w:fldChar w:fldCharType="separate"/>
        </w:r>
        <w:r>
          <w:t>69</w:t>
        </w:r>
        <w:r>
          <w:fldChar w:fldCharType="end"/>
        </w:r>
      </w:hyperlink>
    </w:p>
    <w:p>
      <w:pPr>
        <w:pStyle w:val="TOC2"/>
        <w:tabs>
          <w:tab w:val="right" w:leader="dot" w:pos="8306"/>
        </w:tabs>
      </w:pPr>
      <w:hyperlink w:anchor="_Toc27326" w:history="1">
        <w:r>
          <w:rPr>
            <w:rFonts w:ascii="仿宋" w:eastAsia="仿宋" w:hAnsi="仿宋" w:cs="仿宋" w:hint="eastAsia"/>
            <w:lang w:eastAsia="zh-CN"/>
          </w:rPr>
          <w:t>(三)、设施设备升级策略</w:t>
        </w:r>
        <w:r>
          <w:tab/>
        </w:r>
        <w:r>
          <w:fldChar w:fldCharType="begin"/>
        </w:r>
        <w:r>
          <w:instrText xml:space="preserve"> PAGEREF _Toc27326 \h </w:instrText>
        </w:r>
        <w:r>
          <w:fldChar w:fldCharType="separate"/>
        </w:r>
        <w:r>
          <w:t>70</w:t>
        </w:r>
        <w:r>
          <w:fldChar w:fldCharType="end"/>
        </w:r>
      </w:hyperlink>
    </w:p>
    <w:p>
      <w:pPr>
        <w:pStyle w:val="TOC1"/>
        <w:tabs>
          <w:tab w:val="right" w:leader="dot" w:pos="8306"/>
        </w:tabs>
      </w:pPr>
      <w:hyperlink w:anchor="_Toc12927" w:history="1">
        <w:r>
          <w:rPr>
            <w:rFonts w:ascii="仿宋" w:eastAsia="仿宋" w:hAnsi="仿宋" w:cs="仿宋" w:hint="eastAsia"/>
            <w:lang w:eastAsia="zh-CN"/>
          </w:rPr>
          <w:t>十七、合作与交流机制建立</w:t>
        </w:r>
        <w:r>
          <w:tab/>
        </w:r>
        <w:r>
          <w:fldChar w:fldCharType="begin"/>
        </w:r>
        <w:r>
          <w:instrText xml:space="preserve"> PAGEREF _Toc12927 \h </w:instrText>
        </w:r>
        <w:r>
          <w:fldChar w:fldCharType="separate"/>
        </w:r>
        <w:r>
          <w:t>71</w:t>
        </w:r>
        <w:r>
          <w:fldChar w:fldCharType="end"/>
        </w:r>
      </w:hyperlink>
    </w:p>
    <w:p>
      <w:pPr>
        <w:pStyle w:val="TOC2"/>
        <w:tabs>
          <w:tab w:val="right" w:leader="dot" w:pos="8306"/>
        </w:tabs>
      </w:pPr>
      <w:hyperlink w:anchor="_Toc8544" w:history="1">
        <w:r>
          <w:rPr>
            <w:rFonts w:ascii="仿宋" w:eastAsia="仿宋" w:hAnsi="仿宋" w:cs="仿宋" w:hint="eastAsia"/>
            <w:lang w:eastAsia="zh-CN"/>
          </w:rPr>
          <w:t>(一)、合作伙伴选择与合作方式</w:t>
        </w:r>
        <w:r>
          <w:tab/>
        </w:r>
        <w:r>
          <w:fldChar w:fldCharType="begin"/>
        </w:r>
        <w:r>
          <w:instrText xml:space="preserve"> PAGEREF _Toc8544 \h </w:instrText>
        </w:r>
        <w:r>
          <w:fldChar w:fldCharType="separate"/>
        </w:r>
        <w:r>
          <w:t>71</w:t>
        </w:r>
        <w:r>
          <w:fldChar w:fldCharType="end"/>
        </w:r>
      </w:hyperlink>
    </w:p>
    <w:p>
      <w:pPr>
        <w:pStyle w:val="TOC2"/>
        <w:tabs>
          <w:tab w:val="right" w:leader="dot" w:pos="8306"/>
        </w:tabs>
      </w:pPr>
      <w:hyperlink w:anchor="_Toc9349" w:history="1">
        <w:r>
          <w:rPr>
            <w:rFonts w:ascii="仿宋" w:eastAsia="仿宋" w:hAnsi="仿宋" w:cs="仿宋" w:hint="eastAsia"/>
            <w:lang w:eastAsia="zh-CN"/>
          </w:rPr>
          <w:t>(二)、交流与合作平台搭建</w:t>
        </w:r>
        <w:r>
          <w:tab/>
        </w:r>
        <w:r>
          <w:fldChar w:fldCharType="begin"/>
        </w:r>
        <w:r>
          <w:instrText xml:space="preserve"> PAGEREF _Toc9349 \h </w:instrText>
        </w:r>
        <w:r>
          <w:fldChar w:fldCharType="separate"/>
        </w:r>
        <w:r>
          <w:t>72</w:t>
        </w:r>
        <w:r>
          <w:fldChar w:fldCharType="end"/>
        </w:r>
      </w:hyperlink>
    </w:p>
    <w:p>
      <w:pPr>
        <w:pStyle w:val="TOC1"/>
        <w:tabs>
          <w:tab w:val="right" w:leader="dot" w:pos="8306"/>
        </w:tabs>
      </w:pPr>
      <w:hyperlink w:anchor="_Toc1326" w:history="1">
        <w:r>
          <w:rPr>
            <w:rFonts w:ascii="仿宋" w:eastAsia="仿宋" w:hAnsi="仿宋" w:cs="仿宋" w:hint="eastAsia"/>
            <w:lang w:eastAsia="zh-CN"/>
          </w:rPr>
          <w:t>十八、质量管理与控制</w:t>
        </w:r>
        <w:r>
          <w:tab/>
        </w:r>
        <w:r>
          <w:fldChar w:fldCharType="begin"/>
        </w:r>
        <w:r>
          <w:instrText xml:space="preserve"> PAGEREF _Toc1326 \h </w:instrText>
        </w:r>
        <w:r>
          <w:fldChar w:fldCharType="separate"/>
        </w:r>
        <w:r>
          <w:t>74</w:t>
        </w:r>
        <w:r>
          <w:fldChar w:fldCharType="end"/>
        </w:r>
      </w:hyperlink>
    </w:p>
    <w:p>
      <w:pPr>
        <w:pStyle w:val="TOC2"/>
        <w:tabs>
          <w:tab w:val="right" w:leader="dot" w:pos="8306"/>
        </w:tabs>
      </w:pPr>
      <w:hyperlink w:anchor="_Toc22680" w:history="1">
        <w:r>
          <w:rPr>
            <w:rFonts w:ascii="仿宋" w:eastAsia="仿宋" w:hAnsi="仿宋" w:cs="仿宋" w:hint="eastAsia"/>
            <w:lang w:eastAsia="zh-CN"/>
          </w:rPr>
          <w:t>(一)、质量管理体系建设</w:t>
        </w:r>
        <w:r>
          <w:tab/>
        </w:r>
        <w:r>
          <w:fldChar w:fldCharType="begin"/>
        </w:r>
        <w:r>
          <w:instrText xml:space="preserve"> PAGEREF _Toc22680 \h </w:instrText>
        </w:r>
        <w:r>
          <w:fldChar w:fldCharType="separate"/>
        </w:r>
        <w:r>
          <w:t>74</w:t>
        </w:r>
        <w:r>
          <w:fldChar w:fldCharType="end"/>
        </w:r>
      </w:hyperlink>
    </w:p>
    <w:p>
      <w:pPr>
        <w:pStyle w:val="TOC2"/>
        <w:tabs>
          <w:tab w:val="right" w:leader="dot" w:pos="8306"/>
        </w:tabs>
      </w:pPr>
      <w:hyperlink w:anchor="_Toc8988" w:history="1">
        <w:r>
          <w:rPr>
            <w:rFonts w:ascii="仿宋" w:eastAsia="仿宋" w:hAnsi="仿宋" w:cs="仿宋" w:hint="eastAsia"/>
            <w:lang w:eastAsia="zh-CN"/>
          </w:rPr>
          <w:t>(二)、质量控制措施</w:t>
        </w:r>
        <w:r>
          <w:tab/>
        </w:r>
        <w:r>
          <w:fldChar w:fldCharType="begin"/>
        </w:r>
        <w:r>
          <w:instrText xml:space="preserve"> PAGEREF _Toc8988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9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7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55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28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02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1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74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https://d.book118.com/746154224132010040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381338"/>
    <w:rsid w:val="513813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6154224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2024-01-14T08:14:00Z</dcterms:created>
  <dcterms:modified xsi:type="dcterms:W3CDTF">2024-01-14T08:14:33Z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2C363A33F9424CB4BD68CD33D719EF57_11</vt:lpwstr>
  </property>
  <property fmtid="{D5CDD505-2E9C-101B-9397-08002B2CF9AE}" pid="3" name="KSOProductBuildVer">
    <vt:lpwstr>2052-12.1.0.16120</vt:lpwstr>
  </property>
</Properties>
</file>