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效能管理平台项目规划设计蓝图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25" w:history="1">
        <w:r>
          <w:rPr>
            <w:rFonts w:ascii="仿宋" w:eastAsia="仿宋" w:hAnsi="仿宋" w:cs="仿宋" w:hint="eastAsia"/>
            <w:lang w:eastAsia="zh-CN"/>
          </w:rPr>
          <w:t>序言</w:t>
        </w:r>
        <w:r>
          <w:tab/>
        </w:r>
        <w:r>
          <w:fldChar w:fldCharType="begin"/>
        </w:r>
        <w:r>
          <w:instrText xml:space="preserve"> PAGEREF _Toc11225 \h </w:instrText>
        </w:r>
        <w:r>
          <w:fldChar w:fldCharType="separate"/>
        </w:r>
        <w:r>
          <w:t>3</w:t>
        </w:r>
        <w:r>
          <w:fldChar w:fldCharType="end"/>
        </w:r>
      </w:hyperlink>
    </w:p>
    <w:p>
      <w:pPr>
        <w:pStyle w:val="TOC1"/>
        <w:tabs>
          <w:tab w:val="right" w:leader="dot" w:pos="8306"/>
        </w:tabs>
      </w:pPr>
      <w:hyperlink w:anchor="_Toc19319" w:history="1">
        <w:r>
          <w:rPr>
            <w:rFonts w:ascii="仿宋" w:eastAsia="仿宋" w:hAnsi="仿宋" w:cs="仿宋" w:hint="eastAsia"/>
            <w:lang w:eastAsia="zh-CN"/>
          </w:rPr>
          <w:t>一、效能管理平台项目选址可行性分析</w:t>
        </w:r>
        <w:r>
          <w:tab/>
        </w:r>
        <w:r>
          <w:fldChar w:fldCharType="begin"/>
        </w:r>
        <w:r>
          <w:instrText xml:space="preserve"> PAGEREF _Toc19319 \h </w:instrText>
        </w:r>
        <w:r>
          <w:fldChar w:fldCharType="separate"/>
        </w:r>
        <w:r>
          <w:t>3</w:t>
        </w:r>
        <w:r>
          <w:fldChar w:fldCharType="end"/>
        </w:r>
      </w:hyperlink>
    </w:p>
    <w:p>
      <w:pPr>
        <w:pStyle w:val="TOC2"/>
        <w:tabs>
          <w:tab w:val="right" w:leader="dot" w:pos="8306"/>
        </w:tabs>
      </w:pPr>
      <w:hyperlink w:anchor="_Toc8312" w:history="1">
        <w:r>
          <w:rPr>
            <w:rFonts w:ascii="仿宋" w:eastAsia="仿宋" w:hAnsi="仿宋" w:cs="仿宋" w:hint="eastAsia"/>
            <w:lang w:eastAsia="zh-CN"/>
          </w:rPr>
          <w:t>(一)、效能管理平台项目选址</w:t>
        </w:r>
        <w:r>
          <w:tab/>
        </w:r>
        <w:r>
          <w:fldChar w:fldCharType="begin"/>
        </w:r>
        <w:r>
          <w:instrText xml:space="preserve"> PAGEREF _Toc8312 \h </w:instrText>
        </w:r>
        <w:r>
          <w:fldChar w:fldCharType="separate"/>
        </w:r>
        <w:r>
          <w:t>3</w:t>
        </w:r>
        <w:r>
          <w:fldChar w:fldCharType="end"/>
        </w:r>
      </w:hyperlink>
    </w:p>
    <w:p>
      <w:pPr>
        <w:pStyle w:val="TOC2"/>
        <w:tabs>
          <w:tab w:val="right" w:leader="dot" w:pos="8306"/>
        </w:tabs>
      </w:pPr>
      <w:hyperlink w:anchor="_Toc11414" w:history="1">
        <w:r>
          <w:rPr>
            <w:rFonts w:ascii="仿宋" w:eastAsia="仿宋" w:hAnsi="仿宋" w:cs="仿宋" w:hint="eastAsia"/>
            <w:lang w:eastAsia="zh-CN"/>
          </w:rPr>
          <w:t>(二)、用地控制指标</w:t>
        </w:r>
        <w:r>
          <w:tab/>
        </w:r>
        <w:r>
          <w:fldChar w:fldCharType="begin"/>
        </w:r>
        <w:r>
          <w:instrText xml:space="preserve"> PAGEREF _Toc11414 \h </w:instrText>
        </w:r>
        <w:r>
          <w:fldChar w:fldCharType="separate"/>
        </w:r>
        <w:r>
          <w:t>3</w:t>
        </w:r>
        <w:r>
          <w:fldChar w:fldCharType="end"/>
        </w:r>
      </w:hyperlink>
    </w:p>
    <w:p>
      <w:pPr>
        <w:pStyle w:val="TOC2"/>
        <w:tabs>
          <w:tab w:val="right" w:leader="dot" w:pos="8306"/>
        </w:tabs>
      </w:pPr>
      <w:hyperlink w:anchor="_Toc12999" w:history="1">
        <w:r>
          <w:rPr>
            <w:rFonts w:ascii="仿宋" w:eastAsia="仿宋" w:hAnsi="仿宋" w:cs="仿宋" w:hint="eastAsia"/>
            <w:lang w:eastAsia="zh-CN"/>
          </w:rPr>
          <w:t>(三)、节约用地措施</w:t>
        </w:r>
        <w:r>
          <w:tab/>
        </w:r>
        <w:r>
          <w:fldChar w:fldCharType="begin"/>
        </w:r>
        <w:r>
          <w:instrText xml:space="preserve"> PAGEREF _Toc12999 \h </w:instrText>
        </w:r>
        <w:r>
          <w:fldChar w:fldCharType="separate"/>
        </w:r>
        <w:r>
          <w:t>5</w:t>
        </w:r>
        <w:r>
          <w:fldChar w:fldCharType="end"/>
        </w:r>
      </w:hyperlink>
    </w:p>
    <w:p>
      <w:pPr>
        <w:pStyle w:val="TOC2"/>
        <w:tabs>
          <w:tab w:val="right" w:leader="dot" w:pos="8306"/>
        </w:tabs>
      </w:pPr>
      <w:hyperlink w:anchor="_Toc31945" w:history="1">
        <w:r>
          <w:rPr>
            <w:rFonts w:ascii="仿宋" w:eastAsia="仿宋" w:hAnsi="仿宋" w:cs="仿宋" w:hint="eastAsia"/>
            <w:lang w:eastAsia="zh-CN"/>
          </w:rPr>
          <w:t>(四)、总图布置方案</w:t>
        </w:r>
        <w:r>
          <w:tab/>
        </w:r>
        <w:r>
          <w:fldChar w:fldCharType="begin"/>
        </w:r>
        <w:r>
          <w:instrText xml:space="preserve"> PAGEREF _Toc31945 \h </w:instrText>
        </w:r>
        <w:r>
          <w:fldChar w:fldCharType="separate"/>
        </w:r>
        <w:r>
          <w:t>6</w:t>
        </w:r>
        <w:r>
          <w:fldChar w:fldCharType="end"/>
        </w:r>
      </w:hyperlink>
    </w:p>
    <w:p>
      <w:pPr>
        <w:pStyle w:val="TOC2"/>
        <w:tabs>
          <w:tab w:val="right" w:leader="dot" w:pos="8306"/>
        </w:tabs>
      </w:pPr>
      <w:hyperlink w:anchor="_Toc13429" w:history="1">
        <w:r>
          <w:rPr>
            <w:rFonts w:ascii="仿宋" w:eastAsia="仿宋" w:hAnsi="仿宋" w:cs="仿宋" w:hint="eastAsia"/>
            <w:lang w:eastAsia="zh-CN"/>
          </w:rPr>
          <w:t>(五)、选址综合评价</w:t>
        </w:r>
        <w:r>
          <w:tab/>
        </w:r>
        <w:r>
          <w:fldChar w:fldCharType="begin"/>
        </w:r>
        <w:r>
          <w:instrText xml:space="preserve"> PAGEREF _Toc13429 \h </w:instrText>
        </w:r>
        <w:r>
          <w:fldChar w:fldCharType="separate"/>
        </w:r>
        <w:r>
          <w:t>7</w:t>
        </w:r>
        <w:r>
          <w:fldChar w:fldCharType="end"/>
        </w:r>
      </w:hyperlink>
    </w:p>
    <w:p>
      <w:pPr>
        <w:pStyle w:val="TOC1"/>
        <w:tabs>
          <w:tab w:val="right" w:leader="dot" w:pos="8306"/>
        </w:tabs>
      </w:pPr>
      <w:hyperlink w:anchor="_Toc2567" w:history="1">
        <w:r>
          <w:rPr>
            <w:rFonts w:ascii="仿宋" w:eastAsia="仿宋" w:hAnsi="仿宋" w:cs="仿宋" w:hint="eastAsia"/>
            <w:lang w:eastAsia="zh-CN"/>
          </w:rPr>
          <w:t>二、效能管理平台项目建设背景及必要性分析</w:t>
        </w:r>
        <w:r>
          <w:tab/>
        </w:r>
        <w:r>
          <w:fldChar w:fldCharType="begin"/>
        </w:r>
        <w:r>
          <w:instrText xml:space="preserve"> PAGEREF _Toc2567 \h </w:instrText>
        </w:r>
        <w:r>
          <w:fldChar w:fldCharType="separate"/>
        </w:r>
        <w:r>
          <w:t>8</w:t>
        </w:r>
        <w:r>
          <w:fldChar w:fldCharType="end"/>
        </w:r>
      </w:hyperlink>
    </w:p>
    <w:p>
      <w:pPr>
        <w:pStyle w:val="TOC2"/>
        <w:tabs>
          <w:tab w:val="right" w:leader="dot" w:pos="8306"/>
        </w:tabs>
      </w:pPr>
      <w:hyperlink w:anchor="_Toc6787" w:history="1">
        <w:r>
          <w:rPr>
            <w:rFonts w:ascii="仿宋" w:eastAsia="仿宋" w:hAnsi="仿宋" w:cs="仿宋" w:hint="eastAsia"/>
            <w:lang w:eastAsia="zh-CN"/>
          </w:rPr>
          <w:t>(一)、效能管理平台项目背景分析</w:t>
        </w:r>
        <w:r>
          <w:tab/>
        </w:r>
        <w:r>
          <w:fldChar w:fldCharType="begin"/>
        </w:r>
        <w:r>
          <w:instrText xml:space="preserve"> PAGEREF _Toc6787 \h </w:instrText>
        </w:r>
        <w:r>
          <w:fldChar w:fldCharType="separate"/>
        </w:r>
        <w:r>
          <w:t>8</w:t>
        </w:r>
        <w:r>
          <w:fldChar w:fldCharType="end"/>
        </w:r>
      </w:hyperlink>
    </w:p>
    <w:p>
      <w:pPr>
        <w:pStyle w:val="TOC2"/>
        <w:tabs>
          <w:tab w:val="right" w:leader="dot" w:pos="8306"/>
        </w:tabs>
      </w:pPr>
      <w:hyperlink w:anchor="_Toc24747" w:history="1">
        <w:r>
          <w:rPr>
            <w:rFonts w:ascii="仿宋" w:eastAsia="仿宋" w:hAnsi="仿宋" w:cs="仿宋" w:hint="eastAsia"/>
            <w:lang w:eastAsia="zh-CN"/>
          </w:rPr>
          <w:t>(二)、效能管理平台项目建设必要性分析</w:t>
        </w:r>
        <w:r>
          <w:tab/>
        </w:r>
        <w:r>
          <w:fldChar w:fldCharType="begin"/>
        </w:r>
        <w:r>
          <w:instrText xml:space="preserve"> PAGEREF _Toc24747 \h </w:instrText>
        </w:r>
        <w:r>
          <w:fldChar w:fldCharType="separate"/>
        </w:r>
        <w:r>
          <w:t>10</w:t>
        </w:r>
        <w:r>
          <w:fldChar w:fldCharType="end"/>
        </w:r>
      </w:hyperlink>
    </w:p>
    <w:p>
      <w:pPr>
        <w:pStyle w:val="TOC1"/>
        <w:tabs>
          <w:tab w:val="right" w:leader="dot" w:pos="8306"/>
        </w:tabs>
      </w:pPr>
      <w:hyperlink w:anchor="_Toc26059" w:history="1">
        <w:r>
          <w:rPr>
            <w:rFonts w:ascii="仿宋" w:eastAsia="仿宋" w:hAnsi="仿宋" w:cs="仿宋" w:hint="eastAsia"/>
            <w:lang w:eastAsia="zh-CN"/>
          </w:rPr>
          <w:t>三、效能管理平台项目土建工程</w:t>
        </w:r>
        <w:r>
          <w:tab/>
        </w:r>
        <w:r>
          <w:fldChar w:fldCharType="begin"/>
        </w:r>
        <w:r>
          <w:instrText xml:space="preserve"> PAGEREF _Toc26059 \h </w:instrText>
        </w:r>
        <w:r>
          <w:fldChar w:fldCharType="separate"/>
        </w:r>
        <w:r>
          <w:t>11</w:t>
        </w:r>
        <w:r>
          <w:fldChar w:fldCharType="end"/>
        </w:r>
      </w:hyperlink>
    </w:p>
    <w:p>
      <w:pPr>
        <w:pStyle w:val="TOC2"/>
        <w:tabs>
          <w:tab w:val="right" w:leader="dot" w:pos="8306"/>
        </w:tabs>
      </w:pPr>
      <w:hyperlink w:anchor="_Toc21582" w:history="1">
        <w:r>
          <w:rPr>
            <w:rFonts w:ascii="仿宋" w:eastAsia="仿宋" w:hAnsi="仿宋" w:cs="仿宋" w:hint="eastAsia"/>
            <w:lang w:eastAsia="zh-CN"/>
          </w:rPr>
          <w:t>(一)、建筑工程设计原则</w:t>
        </w:r>
        <w:r>
          <w:tab/>
        </w:r>
        <w:r>
          <w:fldChar w:fldCharType="begin"/>
        </w:r>
        <w:r>
          <w:instrText xml:space="preserve"> PAGEREF _Toc21582 \h </w:instrText>
        </w:r>
        <w:r>
          <w:fldChar w:fldCharType="separate"/>
        </w:r>
        <w:r>
          <w:t>11</w:t>
        </w:r>
        <w:r>
          <w:fldChar w:fldCharType="end"/>
        </w:r>
      </w:hyperlink>
    </w:p>
    <w:p>
      <w:pPr>
        <w:pStyle w:val="TOC2"/>
        <w:tabs>
          <w:tab w:val="right" w:leader="dot" w:pos="8306"/>
        </w:tabs>
      </w:pPr>
      <w:hyperlink w:anchor="_Toc16651" w:history="1">
        <w:r>
          <w:rPr>
            <w:rFonts w:ascii="仿宋" w:eastAsia="仿宋" w:hAnsi="仿宋" w:cs="仿宋" w:hint="eastAsia"/>
            <w:lang w:eastAsia="zh-CN"/>
          </w:rPr>
          <w:t>(二)、土建工程设计年限及安全等级</w:t>
        </w:r>
        <w:r>
          <w:tab/>
        </w:r>
        <w:r>
          <w:fldChar w:fldCharType="begin"/>
        </w:r>
        <w:r>
          <w:instrText xml:space="preserve"> PAGEREF _Toc16651 \h </w:instrText>
        </w:r>
        <w:r>
          <w:fldChar w:fldCharType="separate"/>
        </w:r>
        <w:r>
          <w:t>13</w:t>
        </w:r>
        <w:r>
          <w:fldChar w:fldCharType="end"/>
        </w:r>
      </w:hyperlink>
    </w:p>
    <w:p>
      <w:pPr>
        <w:pStyle w:val="TOC2"/>
        <w:tabs>
          <w:tab w:val="right" w:leader="dot" w:pos="8306"/>
        </w:tabs>
      </w:pPr>
      <w:hyperlink w:anchor="_Toc31799" w:history="1">
        <w:r>
          <w:rPr>
            <w:rFonts w:ascii="仿宋" w:eastAsia="仿宋" w:hAnsi="仿宋" w:cs="仿宋" w:hint="eastAsia"/>
            <w:lang w:eastAsia="zh-CN"/>
          </w:rPr>
          <w:t>(三)、建筑工程设计总体要求</w:t>
        </w:r>
        <w:r>
          <w:tab/>
        </w:r>
        <w:r>
          <w:fldChar w:fldCharType="begin"/>
        </w:r>
        <w:r>
          <w:instrText xml:space="preserve"> PAGEREF _Toc31799 \h </w:instrText>
        </w:r>
        <w:r>
          <w:fldChar w:fldCharType="separate"/>
        </w:r>
        <w:r>
          <w:t>14</w:t>
        </w:r>
        <w:r>
          <w:fldChar w:fldCharType="end"/>
        </w:r>
      </w:hyperlink>
    </w:p>
    <w:p>
      <w:pPr>
        <w:pStyle w:val="TOC2"/>
        <w:tabs>
          <w:tab w:val="right" w:leader="dot" w:pos="8306"/>
        </w:tabs>
      </w:pPr>
      <w:hyperlink w:anchor="_Toc2045" w:history="1">
        <w:r>
          <w:rPr>
            <w:rFonts w:ascii="仿宋" w:eastAsia="仿宋" w:hAnsi="仿宋" w:cs="仿宋" w:hint="eastAsia"/>
            <w:lang w:eastAsia="zh-CN"/>
          </w:rPr>
          <w:t>(四)、土建工程建设指标</w:t>
        </w:r>
        <w:r>
          <w:tab/>
        </w:r>
        <w:r>
          <w:fldChar w:fldCharType="begin"/>
        </w:r>
        <w:r>
          <w:instrText xml:space="preserve"> PAGEREF _Toc2045 \h </w:instrText>
        </w:r>
        <w:r>
          <w:fldChar w:fldCharType="separate"/>
        </w:r>
        <w:r>
          <w:t>14</w:t>
        </w:r>
        <w:r>
          <w:fldChar w:fldCharType="end"/>
        </w:r>
      </w:hyperlink>
    </w:p>
    <w:p>
      <w:pPr>
        <w:pStyle w:val="TOC1"/>
        <w:tabs>
          <w:tab w:val="right" w:leader="dot" w:pos="8306"/>
        </w:tabs>
      </w:pPr>
      <w:hyperlink w:anchor="_Toc10363" w:history="1">
        <w:r>
          <w:rPr>
            <w:rFonts w:ascii="仿宋" w:eastAsia="仿宋" w:hAnsi="仿宋" w:cs="仿宋" w:hint="eastAsia"/>
            <w:lang w:eastAsia="zh-CN"/>
          </w:rPr>
          <w:t>四、效能管理平台项目文档管理</w:t>
        </w:r>
        <w:r>
          <w:tab/>
        </w:r>
        <w:r>
          <w:fldChar w:fldCharType="begin"/>
        </w:r>
        <w:r>
          <w:instrText xml:space="preserve"> PAGEREF _Toc10363 \h </w:instrText>
        </w:r>
        <w:r>
          <w:fldChar w:fldCharType="separate"/>
        </w:r>
        <w:r>
          <w:t>15</w:t>
        </w:r>
        <w:r>
          <w:fldChar w:fldCharType="end"/>
        </w:r>
      </w:hyperlink>
    </w:p>
    <w:p>
      <w:pPr>
        <w:pStyle w:val="TOC2"/>
        <w:tabs>
          <w:tab w:val="right" w:leader="dot" w:pos="8306"/>
        </w:tabs>
      </w:pPr>
      <w:hyperlink w:anchor="_Toc18564" w:history="1">
        <w:r>
          <w:rPr>
            <w:rFonts w:ascii="仿宋" w:eastAsia="仿宋" w:hAnsi="仿宋" w:cs="仿宋" w:hint="eastAsia"/>
            <w:lang w:eastAsia="zh-CN"/>
          </w:rPr>
          <w:t>(一)、文档编制与审查</w:t>
        </w:r>
        <w:r>
          <w:tab/>
        </w:r>
        <w:r>
          <w:fldChar w:fldCharType="begin"/>
        </w:r>
        <w:r>
          <w:instrText xml:space="preserve"> PAGEREF _Toc18564 \h </w:instrText>
        </w:r>
        <w:r>
          <w:fldChar w:fldCharType="separate"/>
        </w:r>
        <w:r>
          <w:t>15</w:t>
        </w:r>
        <w:r>
          <w:fldChar w:fldCharType="end"/>
        </w:r>
      </w:hyperlink>
    </w:p>
    <w:p>
      <w:pPr>
        <w:pStyle w:val="TOC2"/>
        <w:tabs>
          <w:tab w:val="right" w:leader="dot" w:pos="8306"/>
        </w:tabs>
      </w:pPr>
      <w:hyperlink w:anchor="_Toc15628" w:history="1">
        <w:r>
          <w:rPr>
            <w:rFonts w:ascii="仿宋" w:eastAsia="仿宋" w:hAnsi="仿宋" w:cs="仿宋" w:hint="eastAsia"/>
            <w:lang w:eastAsia="zh-CN"/>
          </w:rPr>
          <w:t>(二)、文档发布与分发</w:t>
        </w:r>
        <w:r>
          <w:tab/>
        </w:r>
        <w:r>
          <w:fldChar w:fldCharType="begin"/>
        </w:r>
        <w:r>
          <w:instrText xml:space="preserve"> PAGEREF _Toc15628 \h </w:instrText>
        </w:r>
        <w:r>
          <w:fldChar w:fldCharType="separate"/>
        </w:r>
        <w:r>
          <w:t>16</w:t>
        </w:r>
        <w:r>
          <w:fldChar w:fldCharType="end"/>
        </w:r>
      </w:hyperlink>
    </w:p>
    <w:p>
      <w:pPr>
        <w:pStyle w:val="TOC2"/>
        <w:tabs>
          <w:tab w:val="right" w:leader="dot" w:pos="8306"/>
        </w:tabs>
      </w:pPr>
      <w:hyperlink w:anchor="_Toc5628" w:history="1">
        <w:r>
          <w:rPr>
            <w:rFonts w:ascii="仿宋" w:eastAsia="仿宋" w:hAnsi="仿宋" w:cs="仿宋" w:hint="eastAsia"/>
            <w:lang w:eastAsia="zh-CN"/>
          </w:rPr>
          <w:t>(三)、文档存档与归档</w:t>
        </w:r>
        <w:r>
          <w:tab/>
        </w:r>
        <w:r>
          <w:fldChar w:fldCharType="begin"/>
        </w:r>
        <w:r>
          <w:instrText xml:space="preserve"> PAGEREF _Toc5628 \h </w:instrText>
        </w:r>
        <w:r>
          <w:fldChar w:fldCharType="separate"/>
        </w:r>
        <w:r>
          <w:t>17</w:t>
        </w:r>
        <w:r>
          <w:fldChar w:fldCharType="end"/>
        </w:r>
      </w:hyperlink>
    </w:p>
    <w:p>
      <w:pPr>
        <w:pStyle w:val="TOC1"/>
        <w:tabs>
          <w:tab w:val="right" w:leader="dot" w:pos="8306"/>
        </w:tabs>
      </w:pPr>
      <w:hyperlink w:anchor="_Toc2626" w:history="1">
        <w:r>
          <w:rPr>
            <w:rFonts w:ascii="仿宋" w:eastAsia="仿宋" w:hAnsi="仿宋" w:cs="仿宋" w:hint="eastAsia"/>
            <w:lang w:eastAsia="zh-CN"/>
          </w:rPr>
          <w:t>五、市场分析、调研</w:t>
        </w:r>
        <w:r>
          <w:tab/>
        </w:r>
        <w:r>
          <w:fldChar w:fldCharType="begin"/>
        </w:r>
        <w:r>
          <w:instrText xml:space="preserve"> PAGEREF _Toc2626 \h </w:instrText>
        </w:r>
        <w:r>
          <w:fldChar w:fldCharType="separate"/>
        </w:r>
        <w:r>
          <w:t>18</w:t>
        </w:r>
        <w:r>
          <w:fldChar w:fldCharType="end"/>
        </w:r>
      </w:hyperlink>
    </w:p>
    <w:p>
      <w:pPr>
        <w:pStyle w:val="TOC2"/>
        <w:tabs>
          <w:tab w:val="right" w:leader="dot" w:pos="8306"/>
        </w:tabs>
      </w:pPr>
      <w:hyperlink w:anchor="_Toc2081" w:history="1">
        <w:r>
          <w:rPr>
            <w:rFonts w:ascii="仿宋" w:eastAsia="仿宋" w:hAnsi="仿宋" w:cs="仿宋" w:hint="eastAsia"/>
            <w:lang w:eastAsia="zh-CN"/>
          </w:rPr>
          <w:t>(一)、效能管理平台行业分析</w:t>
        </w:r>
        <w:r>
          <w:tab/>
        </w:r>
        <w:r>
          <w:fldChar w:fldCharType="begin"/>
        </w:r>
        <w:r>
          <w:instrText xml:space="preserve"> PAGEREF _Toc2081 \h </w:instrText>
        </w:r>
        <w:r>
          <w:fldChar w:fldCharType="separate"/>
        </w:r>
        <w:r>
          <w:t>18</w:t>
        </w:r>
        <w:r>
          <w:fldChar w:fldCharType="end"/>
        </w:r>
      </w:hyperlink>
    </w:p>
    <w:p>
      <w:pPr>
        <w:pStyle w:val="TOC2"/>
        <w:tabs>
          <w:tab w:val="right" w:leader="dot" w:pos="8306"/>
        </w:tabs>
      </w:pPr>
      <w:hyperlink w:anchor="_Toc13985" w:history="1">
        <w:r>
          <w:rPr>
            <w:rFonts w:ascii="仿宋" w:eastAsia="仿宋" w:hAnsi="仿宋" w:cs="仿宋" w:hint="eastAsia"/>
            <w:lang w:eastAsia="zh-CN"/>
          </w:rPr>
          <w:t>(二)、效能管理平台市场分析预测</w:t>
        </w:r>
        <w:r>
          <w:tab/>
        </w:r>
        <w:r>
          <w:fldChar w:fldCharType="begin"/>
        </w:r>
        <w:r>
          <w:instrText xml:space="preserve"> PAGEREF _Toc13985 \h </w:instrText>
        </w:r>
        <w:r>
          <w:fldChar w:fldCharType="separate"/>
        </w:r>
        <w:r>
          <w:t>19</w:t>
        </w:r>
        <w:r>
          <w:fldChar w:fldCharType="end"/>
        </w:r>
      </w:hyperlink>
    </w:p>
    <w:p>
      <w:pPr>
        <w:pStyle w:val="TOC1"/>
        <w:tabs>
          <w:tab w:val="right" w:leader="dot" w:pos="8306"/>
        </w:tabs>
      </w:pPr>
      <w:hyperlink w:anchor="_Toc18997" w:history="1">
        <w:r>
          <w:rPr>
            <w:rFonts w:ascii="仿宋" w:eastAsia="仿宋" w:hAnsi="仿宋" w:cs="仿宋" w:hint="eastAsia"/>
            <w:lang w:eastAsia="zh-CN"/>
          </w:rPr>
          <w:t>六、效能管理平台项目建设单位说明</w:t>
        </w:r>
        <w:r>
          <w:tab/>
        </w:r>
        <w:r>
          <w:fldChar w:fldCharType="begin"/>
        </w:r>
        <w:r>
          <w:instrText xml:space="preserve"> PAGEREF _Toc18997 \h </w:instrText>
        </w:r>
        <w:r>
          <w:fldChar w:fldCharType="separate"/>
        </w:r>
        <w:r>
          <w:t>20</w:t>
        </w:r>
        <w:r>
          <w:fldChar w:fldCharType="end"/>
        </w:r>
      </w:hyperlink>
    </w:p>
    <w:p>
      <w:pPr>
        <w:pStyle w:val="TOC2"/>
        <w:tabs>
          <w:tab w:val="right" w:leader="dot" w:pos="8306"/>
        </w:tabs>
      </w:pPr>
      <w:hyperlink w:anchor="_Toc11248" w:history="1">
        <w:r>
          <w:rPr>
            <w:rFonts w:ascii="仿宋" w:eastAsia="仿宋" w:hAnsi="仿宋" w:cs="仿宋" w:hint="eastAsia"/>
            <w:lang w:eastAsia="zh-CN"/>
          </w:rPr>
          <w:t>(一)、效能管理平台项目承办单位基本情况</w:t>
        </w:r>
        <w:r>
          <w:tab/>
        </w:r>
        <w:r>
          <w:fldChar w:fldCharType="begin"/>
        </w:r>
        <w:r>
          <w:instrText xml:space="preserve"> PAGEREF _Toc11248 \h </w:instrText>
        </w:r>
        <w:r>
          <w:fldChar w:fldCharType="separate"/>
        </w:r>
        <w:r>
          <w:t>20</w:t>
        </w:r>
        <w:r>
          <w:fldChar w:fldCharType="end"/>
        </w:r>
      </w:hyperlink>
    </w:p>
    <w:p>
      <w:pPr>
        <w:pStyle w:val="TOC2"/>
        <w:tabs>
          <w:tab w:val="right" w:leader="dot" w:pos="8306"/>
        </w:tabs>
      </w:pPr>
      <w:hyperlink w:anchor="_Toc1096" w:history="1">
        <w:r>
          <w:rPr>
            <w:rFonts w:ascii="仿宋" w:eastAsia="仿宋" w:hAnsi="仿宋" w:cs="仿宋" w:hint="eastAsia"/>
            <w:lang w:eastAsia="zh-CN"/>
          </w:rPr>
          <w:t>(二)、公司经济效益分析</w:t>
        </w:r>
        <w:r>
          <w:tab/>
        </w:r>
        <w:r>
          <w:fldChar w:fldCharType="begin"/>
        </w:r>
        <w:r>
          <w:instrText xml:space="preserve"> PAGEREF _Toc1096 \h </w:instrText>
        </w:r>
        <w:r>
          <w:fldChar w:fldCharType="separate"/>
        </w:r>
        <w:r>
          <w:t>20</w:t>
        </w:r>
        <w:r>
          <w:fldChar w:fldCharType="end"/>
        </w:r>
      </w:hyperlink>
    </w:p>
    <w:p>
      <w:pPr>
        <w:pStyle w:val="TOC1"/>
        <w:tabs>
          <w:tab w:val="right" w:leader="dot" w:pos="8306"/>
        </w:tabs>
      </w:pPr>
      <w:hyperlink w:anchor="_Toc18905" w:history="1">
        <w:r>
          <w:rPr>
            <w:rFonts w:ascii="仿宋" w:eastAsia="仿宋" w:hAnsi="仿宋" w:cs="仿宋" w:hint="eastAsia"/>
            <w:lang w:eastAsia="zh-CN"/>
          </w:rPr>
          <w:t>七、效能管理平台项目人力资源培养与发展</w:t>
        </w:r>
        <w:r>
          <w:tab/>
        </w:r>
        <w:r>
          <w:fldChar w:fldCharType="begin"/>
        </w:r>
        <w:r>
          <w:instrText xml:space="preserve"> PAGEREF _Toc18905 \h </w:instrText>
        </w:r>
        <w:r>
          <w:fldChar w:fldCharType="separate"/>
        </w:r>
        <w:r>
          <w:t>21</w:t>
        </w:r>
        <w:r>
          <w:fldChar w:fldCharType="end"/>
        </w:r>
      </w:hyperlink>
    </w:p>
    <w:p>
      <w:pPr>
        <w:pStyle w:val="TOC2"/>
        <w:tabs>
          <w:tab w:val="right" w:leader="dot" w:pos="8306"/>
        </w:tabs>
      </w:pPr>
      <w:hyperlink w:anchor="_Toc30670" w:history="1">
        <w:r>
          <w:rPr>
            <w:rFonts w:ascii="仿宋" w:eastAsia="仿宋" w:hAnsi="仿宋" w:cs="仿宋" w:hint="eastAsia"/>
            <w:lang w:eastAsia="zh-CN"/>
          </w:rPr>
          <w:t>(一)、人才需求与规划</w:t>
        </w:r>
        <w:r>
          <w:tab/>
        </w:r>
        <w:r>
          <w:fldChar w:fldCharType="begin"/>
        </w:r>
        <w:r>
          <w:instrText xml:space="preserve"> PAGEREF _Toc30670 \h </w:instrText>
        </w:r>
        <w:r>
          <w:fldChar w:fldCharType="separate"/>
        </w:r>
        <w:r>
          <w:t>21</w:t>
        </w:r>
        <w:r>
          <w:fldChar w:fldCharType="end"/>
        </w:r>
      </w:hyperlink>
    </w:p>
    <w:p>
      <w:pPr>
        <w:pStyle w:val="TOC2"/>
        <w:tabs>
          <w:tab w:val="right" w:leader="dot" w:pos="8306"/>
        </w:tabs>
      </w:pPr>
      <w:hyperlink w:anchor="_Toc29347" w:history="1">
        <w:r>
          <w:rPr>
            <w:rFonts w:ascii="仿宋" w:eastAsia="仿宋" w:hAnsi="仿宋" w:cs="仿宋" w:hint="eastAsia"/>
            <w:lang w:eastAsia="zh-CN"/>
          </w:rPr>
          <w:t>(二)、培训与发展计划</w:t>
        </w:r>
        <w:r>
          <w:tab/>
        </w:r>
        <w:r>
          <w:fldChar w:fldCharType="begin"/>
        </w:r>
        <w:r>
          <w:instrText xml:space="preserve"> PAGEREF _Toc29347 \h </w:instrText>
        </w:r>
        <w:r>
          <w:fldChar w:fldCharType="separate"/>
        </w:r>
        <w:r>
          <w:t>22</w:t>
        </w:r>
        <w:r>
          <w:fldChar w:fldCharType="end"/>
        </w:r>
      </w:hyperlink>
    </w:p>
    <w:p>
      <w:pPr>
        <w:pStyle w:val="TOC1"/>
        <w:tabs>
          <w:tab w:val="right" w:leader="dot" w:pos="8306"/>
        </w:tabs>
      </w:pPr>
      <w:hyperlink w:anchor="_Toc12784" w:history="1">
        <w:r>
          <w:rPr>
            <w:rFonts w:ascii="仿宋" w:eastAsia="仿宋" w:hAnsi="仿宋" w:cs="仿宋" w:hint="eastAsia"/>
            <w:lang w:eastAsia="zh-CN"/>
          </w:rPr>
          <w:t>八、效能管理平台项目环境影响分析</w:t>
        </w:r>
        <w:r>
          <w:tab/>
        </w:r>
        <w:r>
          <w:fldChar w:fldCharType="begin"/>
        </w:r>
        <w:r>
          <w:instrText xml:space="preserve"> PAGEREF _Toc12784 \h </w:instrText>
        </w:r>
        <w:r>
          <w:fldChar w:fldCharType="separate"/>
        </w:r>
        <w:r>
          <w:t>22</w:t>
        </w:r>
        <w:r>
          <w:fldChar w:fldCharType="end"/>
        </w:r>
      </w:hyperlink>
    </w:p>
    <w:p>
      <w:pPr>
        <w:pStyle w:val="TOC2"/>
        <w:tabs>
          <w:tab w:val="right" w:leader="dot" w:pos="8306"/>
        </w:tabs>
      </w:pPr>
      <w:hyperlink w:anchor="_Toc27351" w:history="1">
        <w:r>
          <w:rPr>
            <w:rFonts w:ascii="仿宋" w:eastAsia="仿宋" w:hAnsi="仿宋" w:cs="仿宋" w:hint="eastAsia"/>
            <w:lang w:eastAsia="zh-CN"/>
          </w:rPr>
          <w:t>(一)、建设区域环境质量现状</w:t>
        </w:r>
        <w:r>
          <w:tab/>
        </w:r>
        <w:r>
          <w:fldChar w:fldCharType="begin"/>
        </w:r>
        <w:r>
          <w:instrText xml:space="preserve"> PAGEREF _Toc27351 \h </w:instrText>
        </w:r>
        <w:r>
          <w:fldChar w:fldCharType="separate"/>
        </w:r>
        <w:r>
          <w:t>22</w:t>
        </w:r>
        <w:r>
          <w:fldChar w:fldCharType="end"/>
        </w:r>
      </w:hyperlink>
    </w:p>
    <w:p>
      <w:pPr>
        <w:pStyle w:val="TOC2"/>
        <w:tabs>
          <w:tab w:val="right" w:leader="dot" w:pos="8306"/>
        </w:tabs>
      </w:pPr>
      <w:hyperlink w:anchor="_Toc2349" w:history="1">
        <w:r>
          <w:rPr>
            <w:rFonts w:ascii="仿宋" w:eastAsia="仿宋" w:hAnsi="仿宋" w:cs="仿宋" w:hint="eastAsia"/>
            <w:lang w:eastAsia="zh-CN"/>
          </w:rPr>
          <w:t>(二)、建设期环境保护</w:t>
        </w:r>
        <w:r>
          <w:tab/>
        </w:r>
        <w:r>
          <w:fldChar w:fldCharType="begin"/>
        </w:r>
        <w:r>
          <w:instrText xml:space="preserve"> PAGEREF _Toc2349 \h </w:instrText>
        </w:r>
        <w:r>
          <w:fldChar w:fldCharType="separate"/>
        </w:r>
        <w:r>
          <w:t>24</w:t>
        </w:r>
        <w:r>
          <w:fldChar w:fldCharType="end"/>
        </w:r>
      </w:hyperlink>
    </w:p>
    <w:p>
      <w:pPr>
        <w:pStyle w:val="TOC2"/>
        <w:tabs>
          <w:tab w:val="right" w:leader="dot" w:pos="8306"/>
        </w:tabs>
      </w:pPr>
      <w:hyperlink w:anchor="_Toc2747" w:history="1">
        <w:r>
          <w:rPr>
            <w:rFonts w:ascii="仿宋" w:eastAsia="仿宋" w:hAnsi="仿宋" w:cs="仿宋" w:hint="eastAsia"/>
            <w:lang w:eastAsia="zh-CN"/>
          </w:rPr>
          <w:t>(三)、运营期环境保护</w:t>
        </w:r>
        <w:r>
          <w:tab/>
        </w:r>
        <w:r>
          <w:fldChar w:fldCharType="begin"/>
        </w:r>
        <w:r>
          <w:instrText xml:space="preserve"> PAGEREF _Toc2747 \h </w:instrText>
        </w:r>
        <w:r>
          <w:fldChar w:fldCharType="separate"/>
        </w:r>
        <w:r>
          <w:t>25</w:t>
        </w:r>
        <w:r>
          <w:fldChar w:fldCharType="end"/>
        </w:r>
      </w:hyperlink>
    </w:p>
    <w:p>
      <w:pPr>
        <w:pStyle w:val="TOC2"/>
        <w:tabs>
          <w:tab w:val="right" w:leader="dot" w:pos="8306"/>
        </w:tabs>
      </w:pPr>
      <w:hyperlink w:anchor="_Toc2382" w:history="1">
        <w:r>
          <w:rPr>
            <w:rFonts w:ascii="仿宋" w:eastAsia="仿宋" w:hAnsi="仿宋" w:cs="仿宋" w:hint="eastAsia"/>
            <w:lang w:eastAsia="zh-CN"/>
          </w:rPr>
          <w:t>(四)、效能管理平台项目建设对区域经济的影响</w:t>
        </w:r>
        <w:r>
          <w:tab/>
        </w:r>
        <w:r>
          <w:fldChar w:fldCharType="begin"/>
        </w:r>
        <w:r>
          <w:instrText xml:space="preserve"> PAGEREF _Toc2382 \h </w:instrText>
        </w:r>
        <w:r>
          <w:fldChar w:fldCharType="separate"/>
        </w:r>
        <w:r>
          <w:t>27</w:t>
        </w:r>
        <w:r>
          <w:fldChar w:fldCharType="end"/>
        </w:r>
      </w:hyperlink>
    </w:p>
    <w:p>
      <w:pPr>
        <w:pStyle w:val="TOC2"/>
        <w:tabs>
          <w:tab w:val="right" w:leader="dot" w:pos="8306"/>
        </w:tabs>
      </w:pPr>
      <w:hyperlink w:anchor="_Toc30995" w:history="1">
        <w:r>
          <w:rPr>
            <w:rFonts w:ascii="仿宋" w:eastAsia="仿宋" w:hAnsi="仿宋" w:cs="仿宋" w:hint="eastAsia"/>
            <w:lang w:eastAsia="zh-CN"/>
          </w:rPr>
          <w:t>(五)、废弃物处理</w:t>
        </w:r>
        <w:r>
          <w:tab/>
        </w:r>
        <w:r>
          <w:fldChar w:fldCharType="begin"/>
        </w:r>
        <w:r>
          <w:instrText xml:space="preserve"> PAGEREF _Toc30995 \h </w:instrText>
        </w:r>
        <w:r>
          <w:fldChar w:fldCharType="separate"/>
        </w:r>
        <w:r>
          <w:t>28</w:t>
        </w:r>
        <w:r>
          <w:fldChar w:fldCharType="end"/>
        </w:r>
      </w:hyperlink>
    </w:p>
    <w:p>
      <w:pPr>
        <w:pStyle w:val="TOC2"/>
        <w:tabs>
          <w:tab w:val="right" w:leader="dot" w:pos="8306"/>
        </w:tabs>
      </w:pPr>
      <w:hyperlink w:anchor="_Toc18363" w:history="1">
        <w:r>
          <w:rPr>
            <w:rFonts w:ascii="仿宋" w:eastAsia="仿宋" w:hAnsi="仿宋" w:cs="仿宋" w:hint="eastAsia"/>
            <w:lang w:eastAsia="zh-CN"/>
          </w:rPr>
          <w:t>(六)、特殊环境影响分析</w:t>
        </w:r>
        <w:r>
          <w:tab/>
        </w:r>
        <w:r>
          <w:fldChar w:fldCharType="begin"/>
        </w:r>
        <w:r>
          <w:instrText xml:space="preserve"> PAGEREF _Toc18363 \h </w:instrText>
        </w:r>
        <w:r>
          <w:fldChar w:fldCharType="separate"/>
        </w:r>
        <w:r>
          <w:t>30</w:t>
        </w:r>
        <w:r>
          <w:fldChar w:fldCharType="end"/>
        </w:r>
      </w:hyperlink>
    </w:p>
    <w:p>
      <w:pPr>
        <w:pStyle w:val="TOC2"/>
        <w:tabs>
          <w:tab w:val="right" w:leader="dot" w:pos="8306"/>
        </w:tabs>
      </w:pPr>
      <w:hyperlink w:anchor="_Toc8332" w:history="1">
        <w:r>
          <w:rPr>
            <w:rFonts w:ascii="仿宋" w:eastAsia="仿宋" w:hAnsi="仿宋" w:cs="仿宋" w:hint="eastAsia"/>
            <w:lang w:eastAsia="zh-CN"/>
          </w:rPr>
          <w:t>(七)、清洁生产</w:t>
        </w:r>
        <w:r>
          <w:tab/>
        </w:r>
        <w:r>
          <w:fldChar w:fldCharType="begin"/>
        </w:r>
        <w:r>
          <w:instrText xml:space="preserve"> PAGEREF _Toc8332 \h </w:instrText>
        </w:r>
        <w:r>
          <w:fldChar w:fldCharType="separate"/>
        </w:r>
        <w:r>
          <w:t>31</w:t>
        </w:r>
        <w:r>
          <w:fldChar w:fldCharType="end"/>
        </w:r>
      </w:hyperlink>
    </w:p>
    <w:p>
      <w:pPr>
        <w:pStyle w:val="TOC2"/>
        <w:tabs>
          <w:tab w:val="right" w:leader="dot" w:pos="8306"/>
        </w:tabs>
      </w:pPr>
      <w:hyperlink w:anchor="_Toc11184" w:history="1">
        <w:r>
          <w:rPr>
            <w:rFonts w:ascii="仿宋" w:eastAsia="仿宋" w:hAnsi="仿宋" w:cs="仿宋" w:hint="eastAsia"/>
            <w:lang w:eastAsia="zh-CN"/>
          </w:rPr>
          <w:t>(八)、环境保护综合评价</w:t>
        </w:r>
        <w:r>
          <w:tab/>
        </w:r>
        <w:r>
          <w:fldChar w:fldCharType="begin"/>
        </w:r>
        <w:r>
          <w:instrText xml:space="preserve"> PAGEREF _Toc11184 \h </w:instrText>
        </w:r>
        <w:r>
          <w:fldChar w:fldCharType="separate"/>
        </w:r>
        <w:r>
          <w:t>32</w:t>
        </w:r>
        <w:r>
          <w:fldChar w:fldCharType="end"/>
        </w:r>
      </w:hyperlink>
    </w:p>
    <w:p>
      <w:pPr>
        <w:pStyle w:val="TOC1"/>
        <w:tabs>
          <w:tab w:val="right" w:leader="dot" w:pos="8306"/>
        </w:tabs>
      </w:pPr>
      <w:hyperlink w:anchor="_Toc23981" w:history="1">
        <w:r>
          <w:rPr>
            <w:rFonts w:ascii="仿宋" w:eastAsia="仿宋" w:hAnsi="仿宋" w:cs="仿宋" w:hint="eastAsia"/>
            <w:lang w:eastAsia="zh-CN"/>
          </w:rPr>
          <w:t>九、效能管理平台项目技术管理</w:t>
        </w:r>
        <w:r>
          <w:tab/>
        </w:r>
        <w:r>
          <w:fldChar w:fldCharType="begin"/>
        </w:r>
        <w:r>
          <w:instrText xml:space="preserve"> PAGEREF _Toc23981 \h </w:instrText>
        </w:r>
        <w:r>
          <w:fldChar w:fldCharType="separate"/>
        </w:r>
        <w:r>
          <w:t>33</w:t>
        </w:r>
        <w:r>
          <w:fldChar w:fldCharType="end"/>
        </w:r>
      </w:hyperlink>
    </w:p>
    <w:p>
      <w:pPr>
        <w:pStyle w:val="TOC2"/>
        <w:tabs>
          <w:tab w:val="right" w:leader="dot" w:pos="8306"/>
        </w:tabs>
      </w:pPr>
      <w:hyperlink w:anchor="_Toc20711" w:history="1">
        <w:r>
          <w:rPr>
            <w:rFonts w:ascii="仿宋" w:eastAsia="仿宋" w:hAnsi="仿宋" w:cs="仿宋" w:hint="eastAsia"/>
            <w:lang w:eastAsia="zh-CN"/>
          </w:rPr>
          <w:t>(一)、技术方案选用方向</w:t>
        </w:r>
        <w:r>
          <w:tab/>
        </w:r>
        <w:r>
          <w:fldChar w:fldCharType="begin"/>
        </w:r>
        <w:r>
          <w:instrText xml:space="preserve"> PAGEREF _Toc20711 \h </w:instrText>
        </w:r>
        <w:r>
          <w:fldChar w:fldCharType="separate"/>
        </w:r>
        <w:r>
          <w:t>33</w:t>
        </w:r>
        <w:r>
          <w:fldChar w:fldCharType="end"/>
        </w:r>
      </w:hyperlink>
    </w:p>
    <w:p>
      <w:pPr>
        <w:pStyle w:val="TOC2"/>
        <w:tabs>
          <w:tab w:val="right" w:leader="dot" w:pos="8306"/>
        </w:tabs>
      </w:pPr>
      <w:hyperlink w:anchor="_Toc4437" w:history="1">
        <w:r>
          <w:rPr>
            <w:rFonts w:ascii="仿宋" w:eastAsia="仿宋" w:hAnsi="仿宋" w:cs="仿宋" w:hint="eastAsia"/>
            <w:lang w:eastAsia="zh-CN"/>
          </w:rPr>
          <w:t>(二)、工艺技术方案选用原则</w:t>
        </w:r>
        <w:r>
          <w:tab/>
        </w:r>
        <w:r>
          <w:fldChar w:fldCharType="begin"/>
        </w:r>
        <w:r>
          <w:instrText xml:space="preserve"> PAGEREF _Toc4437 \h </w:instrText>
        </w:r>
        <w:r>
          <w:fldChar w:fldCharType="separate"/>
        </w:r>
        <w:r>
          <w:t>35</w:t>
        </w:r>
        <w:r>
          <w:fldChar w:fldCharType="end"/>
        </w:r>
      </w:hyperlink>
    </w:p>
    <w:p>
      <w:pPr>
        <w:pStyle w:val="TOC2"/>
        <w:tabs>
          <w:tab w:val="right" w:leader="dot" w:pos="8306"/>
        </w:tabs>
      </w:pPr>
      <w:hyperlink w:anchor="_Toc8361" w:history="1">
        <w:r>
          <w:rPr>
            <w:rFonts w:ascii="仿宋" w:eastAsia="仿宋" w:hAnsi="仿宋" w:cs="仿宋" w:hint="eastAsia"/>
            <w:lang w:eastAsia="zh-CN"/>
          </w:rPr>
          <w:t>(三)、工艺技术方案要求</w:t>
        </w:r>
        <w:r>
          <w:tab/>
        </w:r>
        <w:r>
          <w:fldChar w:fldCharType="begin"/>
        </w:r>
        <w:r>
          <w:instrText xml:space="preserve"> PAGEREF _Toc8361 \h </w:instrText>
        </w:r>
        <w:r>
          <w:fldChar w:fldCharType="separate"/>
        </w:r>
        <w:r>
          <w:t>37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02" w:history="1">
        <w:r>
          <w:rPr>
            <w:rFonts w:ascii="仿宋" w:eastAsia="仿宋" w:hAnsi="仿宋" w:cs="仿宋" w:hint="eastAsia"/>
            <w:lang w:eastAsia="zh-CN"/>
          </w:rPr>
          <w:t>十、效能管理平台项目人力资源管理</w:t>
        </w:r>
        <w:r>
          <w:tab/>
        </w:r>
        <w:r>
          <w:fldChar w:fldCharType="begin"/>
        </w:r>
        <w:r>
          <w:instrText xml:space="preserve"> PAGEREF _Toc25602 \h </w:instrText>
        </w:r>
        <w:r>
          <w:fldChar w:fldCharType="separate"/>
        </w:r>
        <w:r>
          <w:t>39</w:t>
        </w:r>
        <w:r>
          <w:fldChar w:fldCharType="end"/>
        </w:r>
      </w:hyperlink>
    </w:p>
    <w:p>
      <w:pPr>
        <w:pStyle w:val="TOC2"/>
        <w:tabs>
          <w:tab w:val="right" w:leader="dot" w:pos="8306"/>
        </w:tabs>
      </w:pPr>
      <w:hyperlink w:anchor="_Toc23661" w:history="1">
        <w:r>
          <w:rPr>
            <w:rFonts w:ascii="仿宋" w:eastAsia="仿宋" w:hAnsi="仿宋" w:cs="仿宋" w:hint="eastAsia"/>
            <w:lang w:eastAsia="zh-CN"/>
          </w:rPr>
          <w:t>(一)、建立健全的预算管理制度</w:t>
        </w:r>
        <w:r>
          <w:tab/>
        </w:r>
        <w:r>
          <w:fldChar w:fldCharType="begin"/>
        </w:r>
        <w:r>
          <w:instrText xml:space="preserve"> PAGEREF _Toc23661 \h </w:instrText>
        </w:r>
        <w:r>
          <w:fldChar w:fldCharType="separate"/>
        </w:r>
        <w:r>
          <w:t>39</w:t>
        </w:r>
        <w:r>
          <w:fldChar w:fldCharType="end"/>
        </w:r>
      </w:hyperlink>
    </w:p>
    <w:p>
      <w:pPr>
        <w:pStyle w:val="TOC2"/>
        <w:tabs>
          <w:tab w:val="right" w:leader="dot" w:pos="8306"/>
        </w:tabs>
      </w:pPr>
      <w:hyperlink w:anchor="_Toc10358" w:history="1">
        <w:r>
          <w:rPr>
            <w:rFonts w:ascii="仿宋" w:eastAsia="仿宋" w:hAnsi="仿宋" w:cs="仿宋" w:hint="eastAsia"/>
            <w:lang w:eastAsia="zh-CN"/>
          </w:rPr>
          <w:t>(二)、加强资金流动监控</w:t>
        </w:r>
        <w:r>
          <w:tab/>
        </w:r>
        <w:r>
          <w:fldChar w:fldCharType="begin"/>
        </w:r>
        <w:r>
          <w:instrText xml:space="preserve"> PAGEREF _Toc10358 \h </w:instrText>
        </w:r>
        <w:r>
          <w:fldChar w:fldCharType="separate"/>
        </w:r>
        <w:r>
          <w:t>41</w:t>
        </w:r>
        <w:r>
          <w:fldChar w:fldCharType="end"/>
        </w:r>
      </w:hyperlink>
    </w:p>
    <w:p>
      <w:pPr>
        <w:pStyle w:val="TOC2"/>
        <w:tabs>
          <w:tab w:val="right" w:leader="dot" w:pos="8306"/>
        </w:tabs>
      </w:pPr>
      <w:hyperlink w:anchor="_Toc28270" w:history="1">
        <w:r>
          <w:rPr>
            <w:rFonts w:ascii="仿宋" w:eastAsia="仿宋" w:hAnsi="仿宋" w:cs="仿宋" w:hint="eastAsia"/>
            <w:lang w:eastAsia="zh-CN"/>
          </w:rPr>
          <w:t>(三)、制定完善的风险控制机制</w:t>
        </w:r>
        <w:r>
          <w:tab/>
        </w:r>
        <w:r>
          <w:fldChar w:fldCharType="begin"/>
        </w:r>
        <w:r>
          <w:instrText xml:space="preserve"> PAGEREF _Toc28270 \h </w:instrText>
        </w:r>
        <w:r>
          <w:fldChar w:fldCharType="separate"/>
        </w:r>
        <w:r>
          <w:t>42</w:t>
        </w:r>
        <w:r>
          <w:fldChar w:fldCharType="end"/>
        </w:r>
      </w:hyperlink>
    </w:p>
    <w:p>
      <w:pPr>
        <w:pStyle w:val="TOC2"/>
        <w:tabs>
          <w:tab w:val="right" w:leader="dot" w:pos="8306"/>
        </w:tabs>
      </w:pPr>
      <w:hyperlink w:anchor="_Toc126" w:history="1">
        <w:r>
          <w:rPr>
            <w:rFonts w:ascii="仿宋" w:eastAsia="仿宋" w:hAnsi="仿宋" w:cs="仿宋" w:hint="eastAsia"/>
            <w:lang w:eastAsia="zh-CN"/>
          </w:rPr>
          <w:t>(四)、优化成本管理</w:t>
        </w:r>
        <w:r>
          <w:tab/>
        </w:r>
        <w:r>
          <w:fldChar w:fldCharType="begin"/>
        </w:r>
        <w:r>
          <w:instrText xml:space="preserve"> PAGEREF _Toc126 \h </w:instrText>
        </w:r>
        <w:r>
          <w:fldChar w:fldCharType="separate"/>
        </w:r>
        <w:r>
          <w:t>44</w:t>
        </w:r>
        <w:r>
          <w:fldChar w:fldCharType="end"/>
        </w:r>
      </w:hyperlink>
    </w:p>
    <w:p>
      <w:pPr>
        <w:pStyle w:val="TOC1"/>
        <w:tabs>
          <w:tab w:val="right" w:leader="dot" w:pos="8306"/>
        </w:tabs>
      </w:pPr>
      <w:hyperlink w:anchor="_Toc14296" w:history="1">
        <w:r>
          <w:rPr>
            <w:rFonts w:ascii="仿宋" w:eastAsia="仿宋" w:hAnsi="仿宋" w:cs="仿宋" w:hint="eastAsia"/>
            <w:lang w:eastAsia="zh-CN"/>
          </w:rPr>
          <w:t>十一、效能管理平台项目经营效益</w:t>
        </w:r>
        <w:r>
          <w:tab/>
        </w:r>
        <w:r>
          <w:fldChar w:fldCharType="begin"/>
        </w:r>
        <w:r>
          <w:instrText xml:space="preserve"> PAGEREF _Toc14296 \h </w:instrText>
        </w:r>
        <w:r>
          <w:fldChar w:fldCharType="separate"/>
        </w:r>
        <w:r>
          <w:t>45</w:t>
        </w:r>
        <w:r>
          <w:fldChar w:fldCharType="end"/>
        </w:r>
      </w:hyperlink>
    </w:p>
    <w:p>
      <w:pPr>
        <w:pStyle w:val="TOC2"/>
        <w:tabs>
          <w:tab w:val="right" w:leader="dot" w:pos="8306"/>
        </w:tabs>
      </w:pPr>
      <w:hyperlink w:anchor="_Toc15581" w:history="1">
        <w:r>
          <w:rPr>
            <w:rFonts w:ascii="仿宋" w:eastAsia="仿宋" w:hAnsi="仿宋" w:cs="仿宋" w:hint="eastAsia"/>
            <w:lang w:eastAsia="zh-CN"/>
          </w:rPr>
          <w:t>(一)、经济评价财务测算</w:t>
        </w:r>
        <w:r>
          <w:tab/>
        </w:r>
        <w:r>
          <w:fldChar w:fldCharType="begin"/>
        </w:r>
        <w:r>
          <w:instrText xml:space="preserve"> PAGEREF _Toc15581 \h </w:instrText>
        </w:r>
        <w:r>
          <w:fldChar w:fldCharType="separate"/>
        </w:r>
        <w:r>
          <w:t>45</w:t>
        </w:r>
        <w:r>
          <w:fldChar w:fldCharType="end"/>
        </w:r>
      </w:hyperlink>
    </w:p>
    <w:p>
      <w:pPr>
        <w:pStyle w:val="TOC2"/>
        <w:tabs>
          <w:tab w:val="right" w:leader="dot" w:pos="8306"/>
        </w:tabs>
      </w:pPr>
      <w:hyperlink w:anchor="_Toc4480" w:history="1">
        <w:r>
          <w:rPr>
            <w:rFonts w:ascii="仿宋" w:eastAsia="仿宋" w:hAnsi="仿宋" w:cs="仿宋" w:hint="eastAsia"/>
            <w:lang w:eastAsia="zh-CN"/>
          </w:rPr>
          <w:t>(二)、效能管理平台项目盈利能力分析</w:t>
        </w:r>
        <w:r>
          <w:tab/>
        </w:r>
        <w:r>
          <w:fldChar w:fldCharType="begin"/>
        </w:r>
        <w:r>
          <w:instrText xml:space="preserve"> PAGEREF _Toc4480 \h </w:instrText>
        </w:r>
        <w:r>
          <w:fldChar w:fldCharType="separate"/>
        </w:r>
        <w:r>
          <w:t>46</w:t>
        </w:r>
        <w:r>
          <w:fldChar w:fldCharType="end"/>
        </w:r>
      </w:hyperlink>
    </w:p>
    <w:p>
      <w:pPr>
        <w:pStyle w:val="TOC1"/>
        <w:tabs>
          <w:tab w:val="right" w:leader="dot" w:pos="8306"/>
        </w:tabs>
      </w:pPr>
      <w:hyperlink w:anchor="_Toc31153" w:history="1">
        <w:r>
          <w:rPr>
            <w:rFonts w:ascii="仿宋" w:eastAsia="仿宋" w:hAnsi="仿宋" w:cs="仿宋" w:hint="eastAsia"/>
            <w:lang w:eastAsia="zh-CN"/>
          </w:rPr>
          <w:t>十二、效能管理平台项目创新与研发</w:t>
        </w:r>
        <w:r>
          <w:tab/>
        </w:r>
        <w:r>
          <w:fldChar w:fldCharType="begin"/>
        </w:r>
        <w:r>
          <w:instrText xml:space="preserve"> PAGEREF _Toc31153 \h </w:instrText>
        </w:r>
        <w:r>
          <w:fldChar w:fldCharType="separate"/>
        </w:r>
        <w:r>
          <w:t>47</w:t>
        </w:r>
        <w:r>
          <w:fldChar w:fldCharType="end"/>
        </w:r>
      </w:hyperlink>
    </w:p>
    <w:p>
      <w:pPr>
        <w:pStyle w:val="TOC2"/>
        <w:tabs>
          <w:tab w:val="right" w:leader="dot" w:pos="8306"/>
        </w:tabs>
      </w:pPr>
      <w:hyperlink w:anchor="_Toc6981" w:history="1">
        <w:r>
          <w:rPr>
            <w:rFonts w:ascii="仿宋" w:eastAsia="仿宋" w:hAnsi="仿宋" w:cs="仿宋" w:hint="eastAsia"/>
            <w:lang w:eastAsia="zh-CN"/>
          </w:rPr>
          <w:t>(一)、创新策略与方向</w:t>
        </w:r>
        <w:r>
          <w:tab/>
        </w:r>
        <w:r>
          <w:fldChar w:fldCharType="begin"/>
        </w:r>
        <w:r>
          <w:instrText xml:space="preserve"> PAGEREF _Toc6981 \h </w:instrText>
        </w:r>
        <w:r>
          <w:fldChar w:fldCharType="separate"/>
        </w:r>
        <w:r>
          <w:t>47</w:t>
        </w:r>
        <w:r>
          <w:fldChar w:fldCharType="end"/>
        </w:r>
      </w:hyperlink>
    </w:p>
    <w:p>
      <w:pPr>
        <w:pStyle w:val="TOC2"/>
        <w:tabs>
          <w:tab w:val="right" w:leader="dot" w:pos="8306"/>
        </w:tabs>
      </w:pPr>
      <w:hyperlink w:anchor="_Toc17090" w:history="1">
        <w:r>
          <w:rPr>
            <w:rFonts w:ascii="仿宋" w:eastAsia="仿宋" w:hAnsi="仿宋" w:cs="仿宋" w:hint="eastAsia"/>
            <w:lang w:eastAsia="zh-CN"/>
          </w:rPr>
          <w:t>(二)、研发规划与投入</w:t>
        </w:r>
        <w:r>
          <w:tab/>
        </w:r>
        <w:r>
          <w:fldChar w:fldCharType="begin"/>
        </w:r>
        <w:r>
          <w:instrText xml:space="preserve"> PAGEREF _Toc17090 \h </w:instrText>
        </w:r>
        <w:r>
          <w:fldChar w:fldCharType="separate"/>
        </w:r>
        <w:r>
          <w:t>48</w:t>
        </w:r>
        <w:r>
          <w:fldChar w:fldCharType="end"/>
        </w:r>
      </w:hyperlink>
    </w:p>
    <w:p>
      <w:pPr>
        <w:pStyle w:val="TOC1"/>
        <w:tabs>
          <w:tab w:val="right" w:leader="dot" w:pos="8306"/>
        </w:tabs>
      </w:pPr>
      <w:hyperlink w:anchor="_Toc6027" w:history="1">
        <w:r>
          <w:rPr>
            <w:rFonts w:ascii="仿宋" w:eastAsia="仿宋" w:hAnsi="仿宋" w:cs="仿宋" w:hint="eastAsia"/>
            <w:lang w:eastAsia="zh-CN"/>
          </w:rPr>
          <w:t>十三、供应链管理</w:t>
        </w:r>
        <w:r>
          <w:tab/>
        </w:r>
        <w:r>
          <w:fldChar w:fldCharType="begin"/>
        </w:r>
        <w:r>
          <w:instrText xml:space="preserve"> PAGEREF _Toc6027 \h </w:instrText>
        </w:r>
        <w:r>
          <w:fldChar w:fldCharType="separate"/>
        </w:r>
        <w:r>
          <w:t>50</w:t>
        </w:r>
        <w:r>
          <w:fldChar w:fldCharType="end"/>
        </w:r>
      </w:hyperlink>
    </w:p>
    <w:p>
      <w:pPr>
        <w:pStyle w:val="TOC2"/>
        <w:tabs>
          <w:tab w:val="right" w:leader="dot" w:pos="8306"/>
        </w:tabs>
      </w:pPr>
      <w:hyperlink w:anchor="_Toc10148" w:history="1">
        <w:r>
          <w:rPr>
            <w:rFonts w:ascii="仿宋" w:eastAsia="仿宋" w:hAnsi="仿宋" w:cs="仿宋" w:hint="eastAsia"/>
            <w:lang w:eastAsia="zh-CN"/>
          </w:rPr>
          <w:t>(一)、供应链战略规划</w:t>
        </w:r>
        <w:r>
          <w:tab/>
        </w:r>
        <w:r>
          <w:fldChar w:fldCharType="begin"/>
        </w:r>
        <w:r>
          <w:instrText xml:space="preserve"> PAGEREF _Toc10148 \h </w:instrText>
        </w:r>
        <w:r>
          <w:fldChar w:fldCharType="separate"/>
        </w:r>
        <w:r>
          <w:t>50</w:t>
        </w:r>
        <w:r>
          <w:fldChar w:fldCharType="end"/>
        </w:r>
      </w:hyperlink>
    </w:p>
    <w:p>
      <w:pPr>
        <w:pStyle w:val="TOC2"/>
        <w:tabs>
          <w:tab w:val="right" w:leader="dot" w:pos="8306"/>
        </w:tabs>
      </w:pPr>
      <w:hyperlink w:anchor="_Toc15211" w:history="1">
        <w:r>
          <w:rPr>
            <w:rFonts w:ascii="仿宋" w:eastAsia="仿宋" w:hAnsi="仿宋" w:cs="仿宋" w:hint="eastAsia"/>
            <w:lang w:eastAsia="zh-CN"/>
          </w:rPr>
          <w:t>(二)、供应商选择与合作</w:t>
        </w:r>
        <w:r>
          <w:tab/>
        </w:r>
        <w:r>
          <w:fldChar w:fldCharType="begin"/>
        </w:r>
        <w:r>
          <w:instrText xml:space="preserve"> PAGEREF _Toc15211 \h </w:instrText>
        </w:r>
        <w:r>
          <w:fldChar w:fldCharType="separate"/>
        </w:r>
        <w:r>
          <w:t>52</w:t>
        </w:r>
        <w:r>
          <w:fldChar w:fldCharType="end"/>
        </w:r>
      </w:hyperlink>
    </w:p>
    <w:p>
      <w:pPr>
        <w:pStyle w:val="TOC2"/>
        <w:tabs>
          <w:tab w:val="right" w:leader="dot" w:pos="8306"/>
        </w:tabs>
      </w:pPr>
      <w:hyperlink w:anchor="_Toc9620" w:history="1">
        <w:r>
          <w:rPr>
            <w:rFonts w:ascii="仿宋" w:eastAsia="仿宋" w:hAnsi="仿宋" w:cs="仿宋" w:hint="eastAsia"/>
            <w:lang w:eastAsia="zh-CN"/>
          </w:rPr>
          <w:t>(三)、物流与库存管理</w:t>
        </w:r>
        <w:r>
          <w:tab/>
        </w:r>
        <w:r>
          <w:fldChar w:fldCharType="begin"/>
        </w:r>
        <w:r>
          <w:instrText xml:space="preserve"> PAGEREF _Toc9620 \h </w:instrText>
        </w:r>
        <w:r>
          <w:fldChar w:fldCharType="separate"/>
        </w:r>
        <w:r>
          <w:t>53</w:t>
        </w:r>
        <w:r>
          <w:fldChar w:fldCharType="end"/>
        </w:r>
      </w:hyperlink>
    </w:p>
    <w:p>
      <w:pPr>
        <w:pStyle w:val="TOC1"/>
        <w:tabs>
          <w:tab w:val="right" w:leader="dot" w:pos="8306"/>
        </w:tabs>
      </w:pPr>
      <w:hyperlink w:anchor="_Toc24974" w:history="1">
        <w:r>
          <w:rPr>
            <w:rFonts w:ascii="仿宋" w:eastAsia="仿宋" w:hAnsi="仿宋" w:cs="仿宋" w:hint="eastAsia"/>
            <w:lang w:eastAsia="zh-CN"/>
          </w:rPr>
          <w:t>十四、效能管理平台项目工程方案分析</w:t>
        </w:r>
        <w:r>
          <w:tab/>
        </w:r>
        <w:r>
          <w:fldChar w:fldCharType="begin"/>
        </w:r>
        <w:r>
          <w:instrText xml:space="preserve"> PAGEREF _Toc24974 \h </w:instrText>
        </w:r>
        <w:r>
          <w:fldChar w:fldCharType="separate"/>
        </w:r>
        <w:r>
          <w:t>54</w:t>
        </w:r>
        <w:r>
          <w:fldChar w:fldCharType="end"/>
        </w:r>
      </w:hyperlink>
    </w:p>
    <w:p>
      <w:pPr>
        <w:pStyle w:val="TOC2"/>
        <w:tabs>
          <w:tab w:val="right" w:leader="dot" w:pos="8306"/>
        </w:tabs>
      </w:pPr>
      <w:hyperlink w:anchor="_Toc15725" w:history="1">
        <w:r>
          <w:rPr>
            <w:rFonts w:ascii="仿宋" w:eastAsia="仿宋" w:hAnsi="仿宋" w:cs="仿宋" w:hint="eastAsia"/>
            <w:lang w:eastAsia="zh-CN"/>
          </w:rPr>
          <w:t>(一)、建筑工程设计原则</w:t>
        </w:r>
        <w:r>
          <w:tab/>
        </w:r>
        <w:r>
          <w:fldChar w:fldCharType="begin"/>
        </w:r>
        <w:r>
          <w:instrText xml:space="preserve"> PAGEREF _Toc15725 \h </w:instrText>
        </w:r>
        <w:r>
          <w:fldChar w:fldCharType="separate"/>
        </w:r>
        <w:r>
          <w:t>54</w:t>
        </w:r>
        <w:r>
          <w:fldChar w:fldCharType="end"/>
        </w:r>
      </w:hyperlink>
    </w:p>
    <w:p>
      <w:pPr>
        <w:pStyle w:val="TOC2"/>
        <w:tabs>
          <w:tab w:val="right" w:leader="dot" w:pos="8306"/>
        </w:tabs>
      </w:pPr>
      <w:hyperlink w:anchor="_Toc15576" w:history="1">
        <w:r>
          <w:rPr>
            <w:rFonts w:ascii="仿宋" w:eastAsia="仿宋" w:hAnsi="仿宋" w:cs="仿宋" w:hint="eastAsia"/>
            <w:lang w:eastAsia="zh-CN"/>
          </w:rPr>
          <w:t>(二)、土建工程建设指标</w:t>
        </w:r>
        <w:r>
          <w:tab/>
        </w:r>
        <w:r>
          <w:fldChar w:fldCharType="begin"/>
        </w:r>
        <w:r>
          <w:instrText xml:space="preserve"> PAGEREF _Toc15576 \h </w:instrText>
        </w:r>
        <w:r>
          <w:fldChar w:fldCharType="separate"/>
        </w:r>
        <w:r>
          <w:t>58</w:t>
        </w:r>
        <w:r>
          <w:fldChar w:fldCharType="end"/>
        </w:r>
      </w:hyperlink>
    </w:p>
    <w:p>
      <w:pPr>
        <w:pStyle w:val="TOC1"/>
        <w:tabs>
          <w:tab w:val="right" w:leader="dot" w:pos="8306"/>
        </w:tabs>
      </w:pPr>
      <w:hyperlink w:anchor="_Toc32307" w:history="1">
        <w:r>
          <w:rPr>
            <w:rFonts w:ascii="仿宋" w:eastAsia="仿宋" w:hAnsi="仿宋" w:cs="仿宋" w:hint="eastAsia"/>
            <w:lang w:eastAsia="zh-CN"/>
          </w:rPr>
          <w:t>十五、风险识别与分类</w:t>
        </w:r>
        <w:r>
          <w:tab/>
        </w:r>
        <w:r>
          <w:fldChar w:fldCharType="begin"/>
        </w:r>
        <w:r>
          <w:instrText xml:space="preserve"> PAGEREF _Toc32307 \h </w:instrText>
        </w:r>
        <w:r>
          <w:fldChar w:fldCharType="separate"/>
        </w:r>
        <w:r>
          <w:t>59</w:t>
        </w:r>
        <w:r>
          <w:fldChar w:fldCharType="end"/>
        </w:r>
      </w:hyperlink>
    </w:p>
    <w:p>
      <w:pPr>
        <w:pStyle w:val="TOC2"/>
        <w:tabs>
          <w:tab w:val="right" w:leader="dot" w:pos="8306"/>
        </w:tabs>
      </w:pPr>
      <w:hyperlink w:anchor="_Toc20797" w:history="1">
        <w:r>
          <w:rPr>
            <w:rFonts w:ascii="仿宋" w:eastAsia="仿宋" w:hAnsi="仿宋" w:cs="仿宋" w:hint="eastAsia"/>
            <w:lang w:eastAsia="zh-CN"/>
          </w:rPr>
          <w:t>(一)、风险识别</w:t>
        </w:r>
        <w:r>
          <w:tab/>
        </w:r>
        <w:r>
          <w:fldChar w:fldCharType="begin"/>
        </w:r>
        <w:r>
          <w:instrText xml:space="preserve"> PAGEREF _Toc20797 \h </w:instrText>
        </w:r>
        <w:r>
          <w:fldChar w:fldCharType="separate"/>
        </w:r>
        <w:r>
          <w:t>59</w:t>
        </w:r>
        <w:r>
          <w:fldChar w:fldCharType="end"/>
        </w:r>
      </w:hyperlink>
    </w:p>
    <w:p>
      <w:pPr>
        <w:pStyle w:val="TOC2"/>
        <w:tabs>
          <w:tab w:val="right" w:leader="dot" w:pos="8306"/>
        </w:tabs>
      </w:pPr>
      <w:hyperlink w:anchor="_Toc20737" w:history="1">
        <w:r>
          <w:rPr>
            <w:rFonts w:ascii="仿宋" w:eastAsia="仿宋" w:hAnsi="仿宋" w:cs="仿宋" w:hint="eastAsia"/>
            <w:lang w:eastAsia="zh-CN"/>
          </w:rPr>
          <w:t>(二)、风险分类</w:t>
        </w:r>
        <w:r>
          <w:tab/>
        </w:r>
        <w:r>
          <w:fldChar w:fldCharType="begin"/>
        </w:r>
        <w:r>
          <w:instrText xml:space="preserve"> PAGEREF _Toc20737 \h </w:instrText>
        </w:r>
        <w:r>
          <w:fldChar w:fldCharType="separate"/>
        </w:r>
        <w:r>
          <w:t>61</w:t>
        </w:r>
        <w:r>
          <w:fldChar w:fldCharType="end"/>
        </w:r>
      </w:hyperlink>
    </w:p>
    <w:p>
      <w:pPr>
        <w:pStyle w:val="TOC1"/>
        <w:tabs>
          <w:tab w:val="right" w:leader="dot" w:pos="8306"/>
        </w:tabs>
      </w:pPr>
      <w:hyperlink w:anchor="_Toc27773" w:history="1">
        <w:r>
          <w:rPr>
            <w:rFonts w:ascii="仿宋" w:eastAsia="仿宋" w:hAnsi="仿宋" w:cs="仿宋" w:hint="eastAsia"/>
            <w:lang w:eastAsia="zh-CN"/>
          </w:rPr>
          <w:t>十六、效能管理平台项目实施时间节点</w:t>
        </w:r>
        <w:r>
          <w:tab/>
        </w:r>
        <w:r>
          <w:fldChar w:fldCharType="begin"/>
        </w:r>
        <w:r>
          <w:instrText xml:space="preserve"> PAGEREF _Toc27773 \h </w:instrText>
        </w:r>
        <w:r>
          <w:fldChar w:fldCharType="separate"/>
        </w:r>
        <w:r>
          <w:t>62</w:t>
        </w:r>
        <w:r>
          <w:fldChar w:fldCharType="end"/>
        </w:r>
      </w:hyperlink>
    </w:p>
    <w:p>
      <w:pPr>
        <w:pStyle w:val="TOC2"/>
        <w:tabs>
          <w:tab w:val="right" w:leader="dot" w:pos="8306"/>
        </w:tabs>
      </w:pPr>
      <w:hyperlink w:anchor="_Toc31071" w:history="1">
        <w:r>
          <w:rPr>
            <w:rFonts w:ascii="仿宋" w:eastAsia="仿宋" w:hAnsi="仿宋" w:cs="仿宋" w:hint="eastAsia"/>
            <w:lang w:eastAsia="zh-CN"/>
          </w:rPr>
          <w:t>(一)、效能管理平台项目启动阶段时间节点</w:t>
        </w:r>
        <w:r>
          <w:tab/>
        </w:r>
        <w:r>
          <w:fldChar w:fldCharType="begin"/>
        </w:r>
        <w:r>
          <w:instrText xml:space="preserve"> PAGEREF _Toc31071 \h </w:instrText>
        </w:r>
        <w:r>
          <w:fldChar w:fldCharType="separate"/>
        </w:r>
        <w:r>
          <w:t>62</w:t>
        </w:r>
        <w:r>
          <w:fldChar w:fldCharType="end"/>
        </w:r>
      </w:hyperlink>
    </w:p>
    <w:p>
      <w:pPr>
        <w:pStyle w:val="TOC2"/>
        <w:tabs>
          <w:tab w:val="right" w:leader="dot" w:pos="8306"/>
        </w:tabs>
      </w:pPr>
      <w:hyperlink w:anchor="_Toc26020" w:history="1">
        <w:r>
          <w:rPr>
            <w:rFonts w:ascii="仿宋" w:eastAsia="仿宋" w:hAnsi="仿宋" w:cs="仿宋" w:hint="eastAsia"/>
            <w:lang w:eastAsia="zh-CN"/>
          </w:rPr>
          <w:t>(二)、效能管理平台项目执行阶段时间节点</w:t>
        </w:r>
        <w:r>
          <w:tab/>
        </w:r>
        <w:r>
          <w:fldChar w:fldCharType="begin"/>
        </w:r>
        <w:r>
          <w:instrText xml:space="preserve"> PAGEREF _Toc26020 \h </w:instrText>
        </w:r>
        <w:r>
          <w:fldChar w:fldCharType="separate"/>
        </w:r>
        <w:r>
          <w:t>64</w:t>
        </w:r>
        <w:r>
          <w:fldChar w:fldCharType="end"/>
        </w:r>
      </w:hyperlink>
    </w:p>
    <w:p>
      <w:pPr>
        <w:pStyle w:val="TOC2"/>
        <w:tabs>
          <w:tab w:val="right" w:leader="dot" w:pos="8306"/>
        </w:tabs>
      </w:pPr>
      <w:hyperlink w:anchor="_Toc5450" w:history="1">
        <w:r>
          <w:rPr>
            <w:rFonts w:ascii="仿宋" w:eastAsia="仿宋" w:hAnsi="仿宋" w:cs="仿宋" w:hint="eastAsia"/>
            <w:lang w:eastAsia="zh-CN"/>
          </w:rPr>
          <w:t>(三)、效能管理平台项目完成阶段时间节点</w:t>
        </w:r>
        <w:r>
          <w:tab/>
        </w:r>
        <w:r>
          <w:fldChar w:fldCharType="begin"/>
        </w:r>
        <w:r>
          <w:instrText xml:space="preserve"> PAGEREF _Toc5450 \h </w:instrText>
        </w:r>
        <w:r>
          <w:fldChar w:fldCharType="separate"/>
        </w:r>
        <w:r>
          <w:t>65</w:t>
        </w:r>
        <w:r>
          <w:fldChar w:fldCharType="end"/>
        </w:r>
      </w:hyperlink>
    </w:p>
    <w:p>
      <w:pPr>
        <w:pStyle w:val="TOC1"/>
        <w:tabs>
          <w:tab w:val="right" w:leader="dot" w:pos="8306"/>
        </w:tabs>
      </w:pPr>
      <w:hyperlink w:anchor="_Toc24941" w:history="1">
        <w:r>
          <w:rPr>
            <w:rFonts w:ascii="仿宋" w:eastAsia="仿宋" w:hAnsi="仿宋" w:cs="仿宋" w:hint="eastAsia"/>
            <w:lang w:eastAsia="zh-CN"/>
          </w:rPr>
          <w:t>十七、质量管理体系</w:t>
        </w:r>
        <w:r>
          <w:tab/>
        </w:r>
        <w:r>
          <w:fldChar w:fldCharType="begin"/>
        </w:r>
        <w:r>
          <w:instrText xml:space="preserve"> PAGEREF _Toc24941 \h </w:instrText>
        </w:r>
        <w:r>
          <w:fldChar w:fldCharType="separate"/>
        </w:r>
        <w:r>
          <w:t>66</w:t>
        </w:r>
        <w:r>
          <w:fldChar w:fldCharType="end"/>
        </w:r>
      </w:hyperlink>
    </w:p>
    <w:p>
      <w:pPr>
        <w:pStyle w:val="TOC2"/>
        <w:tabs>
          <w:tab w:val="right" w:leader="dot" w:pos="8306"/>
        </w:tabs>
      </w:pPr>
      <w:hyperlink w:anchor="_Toc625" w:history="1">
        <w:r>
          <w:rPr>
            <w:rFonts w:ascii="仿宋" w:eastAsia="仿宋" w:hAnsi="仿宋" w:cs="仿宋" w:hint="eastAsia"/>
            <w:lang w:eastAsia="zh-CN"/>
          </w:rPr>
          <w:t>(一)、质量目标与方针</w:t>
        </w:r>
        <w:r>
          <w:tab/>
        </w:r>
        <w:r>
          <w:fldChar w:fldCharType="begin"/>
        </w:r>
        <w:r>
          <w:instrText xml:space="preserve"> PAGEREF _Toc625 \h </w:instrText>
        </w:r>
        <w:r>
          <w:fldChar w:fldCharType="separate"/>
        </w:r>
        <w:r>
          <w:t>66</w:t>
        </w:r>
        <w:r>
          <w:fldChar w:fldCharType="end"/>
        </w:r>
      </w:hyperlink>
    </w:p>
    <w:p>
      <w:pPr>
        <w:pStyle w:val="TOC2"/>
        <w:tabs>
          <w:tab w:val="right" w:leader="dot" w:pos="8306"/>
        </w:tabs>
      </w:pPr>
      <w:hyperlink w:anchor="_Toc2828" w:history="1">
        <w:r>
          <w:rPr>
            <w:rFonts w:ascii="仿宋" w:eastAsia="仿宋" w:hAnsi="仿宋" w:cs="仿宋" w:hint="eastAsia"/>
            <w:lang w:eastAsia="zh-CN"/>
          </w:rPr>
          <w:t>(二)、质量管理责任</w:t>
        </w:r>
        <w:r>
          <w:tab/>
        </w:r>
        <w:r>
          <w:fldChar w:fldCharType="begin"/>
        </w:r>
        <w:r>
          <w:instrText xml:space="preserve"> PAGEREF _Toc2828 \h </w:instrText>
        </w:r>
        <w:r>
          <w:fldChar w:fldCharType="separate"/>
        </w:r>
        <w:r>
          <w:t>67</w:t>
        </w:r>
        <w:r>
          <w:fldChar w:fldCharType="end"/>
        </w:r>
      </w:hyperlink>
    </w:p>
    <w:p>
      <w:pPr>
        <w:pStyle w:val="TOC2"/>
        <w:tabs>
          <w:tab w:val="right" w:leader="dot" w:pos="8306"/>
        </w:tabs>
      </w:pPr>
      <w:hyperlink w:anchor="_Toc31353" w:history="1">
        <w:r>
          <w:rPr>
            <w:rFonts w:ascii="仿宋" w:eastAsia="仿宋" w:hAnsi="仿宋" w:cs="仿宋" w:hint="eastAsia"/>
            <w:lang w:eastAsia="zh-CN"/>
          </w:rPr>
          <w:t>(三)、质量管理体系文件</w:t>
        </w:r>
        <w:r>
          <w:tab/>
        </w:r>
        <w:r>
          <w:fldChar w:fldCharType="begin"/>
        </w:r>
        <w:r>
          <w:instrText xml:space="preserve"> PAGEREF _Toc31353 \h </w:instrText>
        </w:r>
        <w:r>
          <w:fldChar w:fldCharType="separate"/>
        </w:r>
        <w:r>
          <w:t>68</w:t>
        </w:r>
        <w:r>
          <w:fldChar w:fldCharType="end"/>
        </w:r>
      </w:hyperlink>
    </w:p>
    <w:p>
      <w:pPr>
        <w:pStyle w:val="TOC2"/>
        <w:tabs>
          <w:tab w:val="right" w:leader="dot" w:pos="8306"/>
        </w:tabs>
      </w:pPr>
      <w:hyperlink w:anchor="_Toc27618" w:history="1">
        <w:r>
          <w:rPr>
            <w:rFonts w:ascii="仿宋" w:eastAsia="仿宋" w:hAnsi="仿宋" w:cs="仿宋" w:hint="eastAsia"/>
            <w:lang w:eastAsia="zh-CN"/>
          </w:rPr>
          <w:t>(四)、质量培训与教育</w:t>
        </w:r>
        <w:r>
          <w:tab/>
        </w:r>
        <w:r>
          <w:fldChar w:fldCharType="begin"/>
        </w:r>
        <w:r>
          <w:instrText xml:space="preserve"> PAGEREF _Toc27618 \h </w:instrText>
        </w:r>
        <w:r>
          <w:fldChar w:fldCharType="separate"/>
        </w:r>
        <w:r>
          <w:t>70</w:t>
        </w:r>
        <w:r>
          <w:fldChar w:fldCharType="end"/>
        </w:r>
      </w:hyperlink>
    </w:p>
    <w:p>
      <w:pPr>
        <w:pStyle w:val="TOC2"/>
        <w:tabs>
          <w:tab w:val="right" w:leader="dot" w:pos="8306"/>
        </w:tabs>
      </w:pPr>
      <w:hyperlink w:anchor="_Toc1608" w:history="1">
        <w:r>
          <w:rPr>
            <w:rFonts w:ascii="仿宋" w:eastAsia="仿宋" w:hAnsi="仿宋" w:cs="仿宋" w:hint="eastAsia"/>
            <w:lang w:eastAsia="zh-CN"/>
          </w:rPr>
          <w:t>(五)、质量审核与评价</w:t>
        </w:r>
        <w:r>
          <w:tab/>
        </w:r>
        <w:r>
          <w:fldChar w:fldCharType="begin"/>
        </w:r>
        <w:r>
          <w:instrText xml:space="preserve"> PAGEREF _Toc1608 \h </w:instrText>
        </w:r>
        <w:r>
          <w:fldChar w:fldCharType="separate"/>
        </w:r>
        <w:r>
          <w:t>71</w:t>
        </w:r>
        <w:r>
          <w:fldChar w:fldCharType="end"/>
        </w:r>
      </w:hyperlink>
    </w:p>
    <w:p>
      <w:pPr>
        <w:pStyle w:val="TOC2"/>
        <w:tabs>
          <w:tab w:val="right" w:leader="dot" w:pos="8306"/>
        </w:tabs>
      </w:pPr>
      <w:hyperlink w:anchor="_Toc8738" w:history="1">
        <w:r>
          <w:rPr>
            <w:rFonts w:ascii="仿宋" w:eastAsia="仿宋" w:hAnsi="仿宋" w:cs="仿宋" w:hint="eastAsia"/>
            <w:lang w:eastAsia="zh-CN"/>
          </w:rPr>
          <w:t>(六)、不符合与纠正措施</w:t>
        </w:r>
        <w:r>
          <w:tab/>
        </w:r>
        <w:r>
          <w:fldChar w:fldCharType="begin"/>
        </w:r>
        <w:r>
          <w:instrText xml:space="preserve"> PAGEREF _Toc8738 \h </w:instrText>
        </w:r>
        <w:r>
          <w:fldChar w:fldCharType="separate"/>
        </w:r>
        <w:r>
          <w:t>72</w:t>
        </w:r>
        <w:r>
          <w:fldChar w:fldCharType="end"/>
        </w:r>
      </w:hyperlink>
    </w:p>
    <w:p>
      <w:pPr>
        <w:pStyle w:val="TOC1"/>
        <w:tabs>
          <w:tab w:val="right" w:leader="dot" w:pos="8306"/>
        </w:tabs>
      </w:pPr>
      <w:hyperlink w:anchor="_Toc10398" w:history="1">
        <w:r>
          <w:rPr>
            <w:rFonts w:ascii="仿宋" w:eastAsia="仿宋" w:hAnsi="仿宋" w:cs="仿宋" w:hint="eastAsia"/>
            <w:lang w:eastAsia="zh-CN"/>
          </w:rPr>
          <w:t>十八、利益相关者分析与沟通计划</w:t>
        </w:r>
        <w:r>
          <w:tab/>
        </w:r>
        <w:r>
          <w:fldChar w:fldCharType="begin"/>
        </w:r>
        <w:r>
          <w:instrText xml:space="preserve"> PAGEREF _Toc10398 \h </w:instrText>
        </w:r>
        <w:r>
          <w:fldChar w:fldCharType="separate"/>
        </w:r>
        <w:r>
          <w:t>74</w:t>
        </w:r>
        <w:r>
          <w:fldChar w:fldCharType="end"/>
        </w:r>
      </w:hyperlink>
    </w:p>
    <w:p>
      <w:pPr>
        <w:pStyle w:val="TOC2"/>
        <w:tabs>
          <w:tab w:val="right" w:leader="dot" w:pos="8306"/>
        </w:tabs>
      </w:pPr>
      <w:hyperlink w:anchor="_Toc30081" w:history="1">
        <w:r>
          <w:rPr>
            <w:rFonts w:ascii="仿宋" w:eastAsia="仿宋" w:hAnsi="仿宋" w:cs="仿宋" w:hint="eastAsia"/>
            <w:lang w:eastAsia="zh-CN"/>
          </w:rPr>
          <w:t>(一)、利益相关者分析</w:t>
        </w:r>
        <w:r>
          <w:tab/>
        </w:r>
        <w:r>
          <w:fldChar w:fldCharType="begin"/>
        </w:r>
        <w:r>
          <w:instrText xml:space="preserve"> PAGEREF _Toc30081 \h </w:instrText>
        </w:r>
        <w:r>
          <w:fldChar w:fldCharType="separate"/>
        </w:r>
        <w:r>
          <w:t>74</w:t>
        </w:r>
        <w:r>
          <w:fldChar w:fldCharType="end"/>
        </w:r>
      </w:hyperlink>
    </w:p>
    <w:p>
      <w:pPr>
        <w:pStyle w:val="TOC2"/>
        <w:tabs>
          <w:tab w:val="right" w:leader="dot" w:pos="8306"/>
        </w:tabs>
      </w:pPr>
      <w:hyperlink w:anchor="_Toc25223" w:history="1">
        <w:r>
          <w:rPr>
            <w:rFonts w:ascii="仿宋" w:eastAsia="仿宋" w:hAnsi="仿宋" w:cs="仿宋" w:hint="eastAsia"/>
            <w:lang w:eastAsia="zh-CN"/>
          </w:rPr>
          <w:t>(二)、沟通计划</w:t>
        </w:r>
        <w:r>
          <w:tab/>
        </w:r>
        <w:r>
          <w:fldChar w:fldCharType="begin"/>
        </w:r>
        <w:r>
          <w:instrText xml:space="preserve"> PAGEREF _Toc25223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2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319"/>
      <w:r>
        <w:rPr>
          <w:rFonts w:ascii="仿宋" w:eastAsia="仿宋" w:hAnsi="仿宋" w:cs="仿宋" w:hint="eastAsia"/>
          <w:sz w:val="28"/>
          <w:lang w:eastAsia="zh-CN"/>
        </w:rPr>
        <w:t>一、效能管理平台项目选址可行性分析</w:t>
      </w:r>
      <w:bookmarkEnd w:id="2"/>
    </w:p>
    <w:p>
      <w:pPr>
        <w:pStyle w:val="Heading2"/>
        <w:rPr>
          <w:rFonts w:ascii="仿宋" w:eastAsia="仿宋" w:hAnsi="仿宋" w:cs="仿宋" w:hint="eastAsia"/>
          <w:lang w:eastAsia="zh-CN"/>
        </w:rPr>
      </w:pPr>
      <w:bookmarkStart w:id="3" w:name="_Toc8312"/>
      <w:r>
        <w:rPr>
          <w:rFonts w:ascii="仿宋" w:eastAsia="仿宋" w:hAnsi="仿宋" w:cs="仿宋" w:hint="eastAsia"/>
          <w:lang w:eastAsia="zh-CN"/>
        </w:rPr>
        <w:t>(一)、效能管理平台项目选址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该效能管理平台项目选址位于XX省XX市XX区XXX街道</w:t>
      </w:r>
    </w:p>
    <w:p>
      <w:pPr>
        <w:pStyle w:val="Heading2"/>
        <w:ind w:firstLine="560" w:firstLineChars="200"/>
        <w:rPr>
          <w:rFonts w:ascii="仿宋" w:eastAsia="仿宋" w:hAnsi="仿宋" w:cs="仿宋" w:hint="eastAsia"/>
          <w:sz w:val="28"/>
          <w:lang w:eastAsia="zh-CN"/>
        </w:rPr>
      </w:pPr>
      <w:bookmarkStart w:id="4" w:name="_Toc1141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效能管理平台项目的征地面积将根据效能管理平台项目的实际规模和需求进行精确规划。具体面积XXX平方米，旨在确保效能管理平台项目不仅能够满足当前的发展需求，还能够预留空间以适应未来的扩展。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净用地面积是在征地面积基础上去除不可利用面积后的实际可开发用地。具体面积XXX平方米，考虑到环保、交通、安全等多方面因素，以确保效能管理平台项目在整体利用效率上达到最优。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效能管理平台项目计划建设的建筑总规模具体面积XXX平方米。这一规模的确定综合考虑了效能管理平台项目的性质、规模，以及城市规划的相关要求，确保建筑布局与周边环境协调一致。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绿地率是效能管理平台项目用地中被规划为绿地的比例。具体面积XXX平方米，旨在通过合理规划绿地，改善效能管理平台项目周边环境，提升居民生活质量，并符合城市整体绿化规划。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容积率是用地上可以建设的建筑总体积与用地面积之比。具体面积XXX，通过合理的容积率规划，确保效能管理平台项目建筑规模与周边环境和谐共生。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效能管理平台项目选址与当地城市规划相一致，具体面积XXX平方米。通过与城市规划部门深入沟通，确保效能管理平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效能管理平台项目选址符合当地产业政策，具体面积XXX平方米。这包括效能管理平台项目对当地经济的促进作用，以及对相关产业的带动效应，确保效能管理平台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用地总体要求必须符合环保和可持续发展的原则，具体面积XXX平方米。通过采用绿色建筑设计、节能减排等措施，确保效能管理平台项目在建设和运营过程中对环境的影响最小化，达到可持续发展的要求。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确保效能管理平台项目选址具备必要的公共设施配套，具体面积XXX平方米。这包括交通便利性、教育、医疗等基础设施，以提高居民生活品质，使得效能管理平台项目选址更具吸引力。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考虑用地总体要求对当地社会稳定性的影响，具体面积XXX平方米。通过深入了解当地社区反馈，确保效能管理平台项目的选址和建设过程对当地社会和谐稳定产生积极作用。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效能管理平台项目选址不仅符合法规和规划，还在实际操作中具有可行性。这一全面规划将为效能管理平台项目的成功实施提供坚实的基础，确保效能管理平台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99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效能管理平台项目的设备规划和空间设计中，我们将采取灵活设备布局的措施。设备布局将根据实际需求进行灵活设计，避免不必要的浪费。通过合理规划设备摆放位置，我们将提高设备的利用率，减少设备间距，以确保效能管理平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效能管理平台项目内部引入共享设施的概念，例如共享会议室、办公区等。通过这种方式，我们可以减少对资源的重复建设，提高资源共享效率，从而减小效能管理平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945"/>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效能管理平台项目的总图布置中，我们将不同功能区域进行明确的规划，以最大程度满足效能管理平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2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效能管理平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效能管理平台项目对环境的影响是综合评价的重要因素之一。我们将详细考虑选址周边的自然环境、生态保护区、水源地等情况，确保效能管理平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对选址的评价还需充分考虑当地政府的产业政策和法规。我们将详细了解效能管理平台项目所在地的相关政策，确保效能管理平台项目的规划和运营与当地法规相符，降低不必要的法律风险。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考虑到社会稳定性对企业运营的重要性，我们将评估选址地区的社会安全情况、劳工关系、社区反馈等方面，以确保效能管理平台项目的建设和运营不会受到社会稳定性的负面影响。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最后，我们将综合考虑用地成本，包括土地购置费用、土地开发成本等。通过对用地成本的详细评估，我们能够做出更为精确的经济效益分析，为效能管理平台项目的投资决策提供有力支持。</w:t>
      </w:r>
    </w:p>
    <w:p>
      <w:pPr>
        <w:pStyle w:val="Heading1"/>
        <w:ind w:firstLine="560" w:firstLineChars="200"/>
        <w:rPr>
          <w:rFonts w:ascii="仿宋" w:eastAsia="仿宋" w:hAnsi="仿宋" w:cs="仿宋" w:hint="eastAsia"/>
          <w:sz w:val="28"/>
          <w:lang w:eastAsia="zh-CN"/>
        </w:rPr>
      </w:pPr>
      <w:bookmarkStart w:id="8" w:name="_Toc2567"/>
      <w:r>
        <w:rPr>
          <w:rFonts w:ascii="仿宋" w:eastAsia="仿宋" w:hAnsi="仿宋" w:cs="仿宋" w:hint="eastAsia"/>
          <w:sz w:val="28"/>
          <w:lang w:eastAsia="zh-CN"/>
        </w:rPr>
        <w:t>二、效能管理平台项目建设背景及必要性分析</w:t>
      </w:r>
      <w:bookmarkEnd w:id="8"/>
    </w:p>
    <w:p>
      <w:pPr>
        <w:pStyle w:val="Heading2"/>
        <w:rPr>
          <w:rFonts w:ascii="仿宋" w:eastAsia="仿宋" w:hAnsi="仿宋" w:cs="仿宋" w:hint="eastAsia"/>
          <w:lang w:eastAsia="zh-CN"/>
        </w:rPr>
      </w:pPr>
      <w:bookmarkStart w:id="9" w:name="_Toc6787"/>
      <w:r>
        <w:rPr>
          <w:rFonts w:ascii="仿宋" w:eastAsia="仿宋" w:hAnsi="仿宋" w:cs="仿宋" w:hint="eastAsia"/>
          <w:lang w:eastAsia="zh-CN"/>
        </w:rPr>
        <w:t>(一)、效能管理平台项目背景分析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效能管理平台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效能管理平台项目在这个潮流中的定位。同时，我们将关注行业内涌现的新兴机遇，以便效能管理平台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效能管理平台项目提供了强大的发展动力。我们将聚焦于行业内最新的技术发展趋势，包括但不限于人工智能、大数据分析、物联网等领域。通过深度的技术研究，我们将确保效能管理平台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效能管理平台项目发展的源泉。我们将投入更多的精力对市场需求进行深入剖析，超越表面的需求，深入挖掘潜在的市场痛点和机遇。通过对市场需求的细致了解，效能管理平台项目将更有针对性地设计解决方案，满足市场的多样化需求，从而更好地促进效能管理平台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效能管理平台项目战略至关重要。我们将对竞争态势进行更为深入的分析，包括但不限于市场份额、产品特点、客户满意度等多个维度。通过深度的竞争分析，效能管理平台项目将能够更准确地把握市场脉搏，制定具有竞争力的效能管理平台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效能管理平台项目的发展具有直接的影响。我们将进行更为全面的法规和政策分析，了解行业发展中的潜在法律风险和合规挑战。通过充分了解和遵守相关法规，效能管理平台项目将确保在法律框架内合法合规运营，为效能管理平台项目的稳健发展提供有力支持。</w:t>
      </w:r>
    </w:p>
    <w:p>
      <w:pPr>
        <w:pStyle w:val="Heading2"/>
        <w:ind w:firstLine="560" w:firstLineChars="200"/>
        <w:rPr>
          <w:rFonts w:ascii="仿宋" w:eastAsia="仿宋" w:hAnsi="仿宋" w:cs="仿宋" w:hint="eastAsia"/>
          <w:sz w:val="28"/>
          <w:lang w:eastAsia="zh-CN"/>
        </w:rPr>
      </w:pPr>
      <w:bookmarkStart w:id="10" w:name="_Toc24747"/>
      <w:r>
        <w:rPr>
          <w:rFonts w:ascii="仿宋" w:eastAsia="仿宋" w:hAnsi="仿宋" w:cs="仿宋" w:hint="eastAsia"/>
          <w:sz w:val="28"/>
          <w:lang w:eastAsia="zh-CN"/>
        </w:rPr>
        <w:t>(二)、效能管理平台项目建设必要性分析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建设的迫切性源于对行业发展趋势的深刻洞察。我们正处于一个行业变革的时代，科技创新、数字化转型成为企业发展的关键动力。效能管理平台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效能管理平台项目建设不仅仅是为了跟上潮流，更是为了通过技术创新推动企业的持续发展。通过引入先进的技术和解决方案，效能管理平台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效能管理平台项目的建设成为必然选择，通过提高产品质量、拓展服务领域，从而在竞争中获得更多的机会。效能管理平台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效能管理平台项目建设的必要性体现在对客户需求更精准的满足。通过效能管理平台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建设的背后是对企业持续创新的追求。只有通过不断创新，企业才能在竞争中立于不败之地。效能管理平台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26059"/>
      <w:r>
        <w:rPr>
          <w:rFonts w:ascii="仿宋" w:eastAsia="仿宋" w:hAnsi="仿宋" w:cs="仿宋" w:hint="eastAsia"/>
          <w:sz w:val="28"/>
          <w:lang w:eastAsia="zh-CN"/>
        </w:rPr>
        <w:t>三、效能管理平台项目土建工程</w:t>
      </w:r>
      <w:bookmarkEnd w:id="11"/>
    </w:p>
    <w:p>
      <w:pPr>
        <w:pStyle w:val="Heading2"/>
        <w:rPr>
          <w:rFonts w:ascii="仿宋" w:eastAsia="仿宋" w:hAnsi="仿宋" w:cs="仿宋" w:hint="eastAsia"/>
          <w:lang w:eastAsia="zh-CN"/>
        </w:rPr>
      </w:pPr>
      <w:bookmarkStart w:id="12" w:name="_Toc2158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在效能管理平台项目的建筑工程设计中，我们将秉承一系列重要的设计原则，以确保效能管理平台项目建筑在功能、美观、可持续性等方面达到最佳效果。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首要原则是确保建筑的功能性得到最大化的发挥。我们将充分理解效能管理平台项目的实际需求，合理布局各个功能区域，保证建筑在满足业务需求的同时，提供高效的工作环境。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在建筑设计中，我们将综合考虑建设和运营成本。通过精细的经济效益分析，确保设计方案在高效利用资源的同时，对效能管理平台项目的长期盈利能力有积极的贡献。</w:t>
      </w:r>
    </w:p>
    <w:p>
      <w:pPr>
        <w:pStyle w:val="Heading2"/>
        <w:ind w:firstLine="560" w:firstLineChars="200"/>
        <w:rPr>
          <w:rFonts w:ascii="仿宋" w:eastAsia="仿宋" w:hAnsi="仿宋" w:cs="仿宋" w:hint="eastAsia"/>
          <w:sz w:val="28"/>
          <w:lang w:eastAsia="zh-CN"/>
        </w:rPr>
      </w:pPr>
      <w:bookmarkStart w:id="13" w:name="_Toc16651"/>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的土建工程设计中，我们将精准设定设计年限，结合效能管理平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效能管理平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31799"/>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效能管理平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效能管理平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效能管理平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2045"/>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本期工程效能管理平台项目预计总建筑面积XXX平方米，其中：计容建筑面积XXX平方米，计划建筑工程投资XX万元，占效能管理平台项目总投资的XX%。</w:t>
      </w:r>
    </w:p>
    <w:p>
      <w:pPr>
        <w:pStyle w:val="Heading1"/>
        <w:ind w:firstLine="560" w:firstLineChars="200"/>
        <w:rPr>
          <w:rFonts w:ascii="仿宋" w:eastAsia="仿宋" w:hAnsi="仿宋" w:cs="仿宋" w:hint="eastAsia"/>
          <w:sz w:val="28"/>
          <w:lang w:eastAsia="zh-CN"/>
        </w:rPr>
      </w:pPr>
      <w:bookmarkStart w:id="16" w:name="_Toc10363"/>
      <w:r>
        <w:rPr>
          <w:rFonts w:ascii="仿宋" w:eastAsia="仿宋" w:hAnsi="仿宋" w:cs="仿宋" w:hint="eastAsia"/>
          <w:sz w:val="28"/>
          <w:lang w:eastAsia="zh-CN"/>
        </w:rPr>
        <w:t>四、效能管理平台项目文档管理</w:t>
      </w:r>
      <w:bookmarkEnd w:id="16"/>
    </w:p>
    <w:p>
      <w:pPr>
        <w:pStyle w:val="Heading2"/>
        <w:rPr>
          <w:rFonts w:ascii="仿宋" w:eastAsia="仿宋" w:hAnsi="仿宋" w:cs="仿宋" w:hint="eastAsia"/>
          <w:lang w:eastAsia="zh-CN"/>
        </w:rPr>
      </w:pPr>
      <w:bookmarkStart w:id="17" w:name="_Toc18564"/>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效能管理平台项目高度重视文档的质量和准确性，以支持效能管理平台项目的各项活动和决策。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文档的编制始于效能管理平台项目计划的初期，我们制定了详细的文档编制计划，明确了每个文档的内容、格式和编写责任人。在效能管理平台项目启动阶段，我们首先编制了效能管理平台项目章程，明确定义了效能管理平台项目的目标、范围、风险等关键要素。随后，效能管理平台项目团队根据计划陆续编制了需求文档、设计文档、测试文档等各类文档，确保效能管理平台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效能管理平台项目管理中的重要环节，旨在确保效能管理平台项目文档符合质量标准和效能管理平台项目需求。在效能管理平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效能管理平台项目相关利益方和专业领域的专家对文档进行独立审查。这有助于获取更全面、客观的反馈，确保效能管理平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效能管理平台项目在文档编制与审查方面建立了严格的管理机制，通过规范的流程和多维度的审查，确保效能管理平台项目文档的质量、准确性和可靠性，为效能管理平台项目的顺利推进提供了有力支持。</w:t>
      </w:r>
    </w:p>
    <w:p>
      <w:pPr>
        <w:pStyle w:val="Heading2"/>
        <w:ind w:firstLine="560" w:firstLineChars="200"/>
        <w:rPr>
          <w:rFonts w:ascii="仿宋" w:eastAsia="仿宋" w:hAnsi="仿宋" w:cs="仿宋" w:hint="eastAsia"/>
          <w:sz w:val="28"/>
          <w:lang w:eastAsia="zh-CN"/>
        </w:rPr>
      </w:pPr>
      <w:bookmarkStart w:id="18" w:name="_Toc15628"/>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在效能管理平台项目中，我们致力于优化文档发布与分发过程，以确保信息的高效传递和团队间协作的顺畅进行。以下是我们采取的关键优化策略：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我们通过多渠道发布文档，包括电子邮件、效能管理平台项目管理平台、内部网站等，以满足不同团队成员的偏好和需求。多渠道发布确保了信息的全面覆盖。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https://d.book118.com/746203052202010101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效能管理平台项目规划设计蓝图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9D65C8"/>
    <w:rsid w:val="5A9D65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4620305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2024-03-01T04:14:00Z</dcterms:created>
  <dcterms:modified xsi:type="dcterms:W3CDTF">2024-03-01T04:14:55Z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A4ED0919C5484ED59D2E3E8A2BD38992_11</vt:lpwstr>
  </property>
  <property fmtid="{D5CDD505-2E9C-101B-9397-08002B2CF9AE}" pid="3" name="KSOProductBuildVer">
    <vt:lpwstr>2052-12.1.0.16388</vt:lpwstr>
  </property>
</Properties>
</file>