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2024年汽车用自动变速器行业分析报告及未来五到十年行业发展趋势报告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5383" w:history="1">
        <w:r>
          <w:rPr>
            <w:rFonts w:eastAsia="微软雅黑" w:hint="eastAsia"/>
            <w:snapToGrid/>
            <w:lang w:val="en-US" w:eastAsia="en-US"/>
          </w:rPr>
          <w:t>一、关于未来5-10年</w:t>
        </w:r>
        <w:r>
          <w:rPr>
            <w:rFonts w:eastAsia="微软雅黑" w:hint="eastAsia"/>
            <w:snapToGrid/>
            <w:lang w:val="en-US" w:eastAsia="en-US"/>
          </w:rPr>
          <w:t>汽车用自动变速器</w:t>
        </w:r>
        <w:r>
          <w:rPr>
            <w:rFonts w:eastAsia="微软雅黑" w:hint="eastAsia"/>
            <w:snapToGrid/>
            <w:lang w:val="en-US" w:eastAsia="en-US"/>
          </w:rPr>
          <w:t>行业发展机遇与挑战的建议</w:t>
        </w:r>
        <w:r>
          <w:tab/>
        </w:r>
        <w:r>
          <w:fldChar w:fldCharType="begin"/>
        </w:r>
        <w:r>
          <w:instrText xml:space="preserve"> PAGEREF _Toc5383 \h </w:instrText>
        </w:r>
        <w:r>
          <w:fldChar w:fldCharType="separate"/>
        </w:r>
        <w:r>
          <w:t>4</w:t>
        </w:r>
        <w:r>
          <w:fldChar w:fldCharType="end"/>
        </w:r>
      </w:hyperlink>
      <w:r>
        <w:fldChar w:fldCharType="end"/>
      </w:r>
    </w:p>
    <w:p>
      <w:pPr>
        <w:pStyle w:val="TOC2"/>
        <w:tabs>
          <w:tab w:val="right" w:leader="dot" w:pos="8958"/>
        </w:tabs>
      </w:pPr>
      <w:hyperlink w:anchor="_Toc18894" w:history="1">
        <w:r>
          <w:rPr>
            <w:rFonts w:eastAsia="微软雅黑" w:hint="eastAsia"/>
            <w:snapToGrid/>
            <w:lang w:val="en-US" w:eastAsia="en-US"/>
          </w:rPr>
          <w:t>(一)、2024-2029年</w:t>
        </w:r>
        <w:r>
          <w:rPr>
            <w:rFonts w:eastAsia="微软雅黑" w:hint="eastAsia"/>
            <w:snapToGrid/>
            <w:lang w:val="en-US" w:eastAsia="en-US"/>
          </w:rPr>
          <w:t>汽车用自动变速器</w:t>
        </w:r>
        <w:r>
          <w:rPr>
            <w:rFonts w:eastAsia="微软雅黑" w:hint="eastAsia"/>
            <w:snapToGrid/>
            <w:lang w:val="en-US" w:eastAsia="en-US"/>
          </w:rPr>
          <w:t>行业发展趋势展望</w:t>
        </w:r>
        <w:r>
          <w:tab/>
        </w:r>
        <w:r>
          <w:fldChar w:fldCharType="begin"/>
        </w:r>
        <w:r>
          <w:instrText xml:space="preserve"> PAGEREF _Toc18894 \h </w:instrText>
        </w:r>
        <w:r>
          <w:fldChar w:fldCharType="separate"/>
        </w:r>
        <w:r>
          <w:t>4</w:t>
        </w:r>
        <w:r>
          <w:fldChar w:fldCharType="end"/>
        </w:r>
      </w:hyperlink>
    </w:p>
    <w:p>
      <w:pPr>
        <w:pStyle w:val="TOC2"/>
        <w:tabs>
          <w:tab w:val="right" w:leader="dot" w:pos="8958"/>
        </w:tabs>
      </w:pPr>
      <w:hyperlink w:anchor="_Toc24619" w:history="1">
        <w:r>
          <w:rPr>
            <w:rFonts w:eastAsia="微软雅黑" w:hint="eastAsia"/>
            <w:snapToGrid/>
            <w:lang w:val="en-US" w:eastAsia="zh-CN"/>
          </w:rPr>
          <w:t>(二)、2024-2029年</w:t>
        </w:r>
        <w:r>
          <w:rPr>
            <w:rFonts w:eastAsia="微软雅黑" w:hint="eastAsia"/>
            <w:snapToGrid/>
            <w:lang w:val="en-US" w:eastAsia="zh-CN"/>
          </w:rPr>
          <w:t>汽车用自动变速器</w:t>
        </w:r>
        <w:r>
          <w:rPr>
            <w:rFonts w:eastAsia="微软雅黑" w:hint="eastAsia"/>
            <w:snapToGrid/>
            <w:lang w:val="en-US" w:eastAsia="zh-CN"/>
          </w:rPr>
          <w:t>行业宏观政策指导的机遇</w:t>
        </w:r>
        <w:r>
          <w:tab/>
        </w:r>
        <w:r>
          <w:fldChar w:fldCharType="begin"/>
        </w:r>
        <w:r>
          <w:instrText xml:space="preserve"> PAGEREF _Toc24619 \h </w:instrText>
        </w:r>
        <w:r>
          <w:fldChar w:fldCharType="separate"/>
        </w:r>
        <w:r>
          <w:t>5</w:t>
        </w:r>
        <w:r>
          <w:fldChar w:fldCharType="end"/>
        </w:r>
      </w:hyperlink>
    </w:p>
    <w:p>
      <w:pPr>
        <w:pStyle w:val="TOC2"/>
        <w:tabs>
          <w:tab w:val="right" w:leader="dot" w:pos="8958"/>
        </w:tabs>
      </w:pPr>
      <w:hyperlink w:anchor="_Toc17514" w:history="1">
        <w:r>
          <w:rPr>
            <w:rFonts w:eastAsia="微软雅黑" w:hint="eastAsia"/>
            <w:snapToGrid/>
            <w:lang w:val="en-US" w:eastAsia="zh-CN"/>
          </w:rPr>
          <w:t>(三)、2024-2029年</w:t>
        </w:r>
        <w:r>
          <w:rPr>
            <w:rFonts w:eastAsia="微软雅黑" w:hint="eastAsia"/>
            <w:snapToGrid/>
            <w:lang w:val="en-US" w:eastAsia="zh-CN"/>
          </w:rPr>
          <w:t>汽车用自动变速器</w:t>
        </w:r>
        <w:r>
          <w:rPr>
            <w:rFonts w:eastAsia="微软雅黑" w:hint="eastAsia"/>
            <w:snapToGrid/>
            <w:lang w:val="en-US" w:eastAsia="zh-CN"/>
          </w:rPr>
          <w:t>产业结构调整的机遇</w:t>
        </w:r>
        <w:r>
          <w:tab/>
        </w:r>
        <w:r>
          <w:fldChar w:fldCharType="begin"/>
        </w:r>
        <w:r>
          <w:instrText xml:space="preserve"> PAGEREF _Toc17514 \h </w:instrText>
        </w:r>
        <w:r>
          <w:fldChar w:fldCharType="separate"/>
        </w:r>
        <w:r>
          <w:t>5</w:t>
        </w:r>
        <w:r>
          <w:fldChar w:fldCharType="end"/>
        </w:r>
      </w:hyperlink>
    </w:p>
    <w:p>
      <w:pPr>
        <w:pStyle w:val="TOC2"/>
        <w:tabs>
          <w:tab w:val="right" w:leader="dot" w:pos="8958"/>
        </w:tabs>
      </w:pPr>
      <w:hyperlink w:anchor="_Toc4437" w:history="1">
        <w:r>
          <w:rPr>
            <w:rFonts w:eastAsia="微软雅黑" w:hint="eastAsia"/>
            <w:snapToGrid/>
            <w:lang w:val="en-US" w:eastAsia="zh-CN"/>
          </w:rPr>
          <w:t>(四)、2024-2029年</w:t>
        </w:r>
        <w:r>
          <w:rPr>
            <w:rFonts w:eastAsia="微软雅黑" w:hint="eastAsia"/>
            <w:snapToGrid/>
            <w:lang w:val="en-US" w:eastAsia="zh-CN"/>
          </w:rPr>
          <w:t>汽车用自动变速器</w:t>
        </w:r>
        <w:r>
          <w:rPr>
            <w:rFonts w:eastAsia="微软雅黑" w:hint="eastAsia"/>
            <w:snapToGrid/>
            <w:lang w:val="en-US" w:eastAsia="zh-CN"/>
          </w:rPr>
          <w:t>行业面临的挑战与对策</w:t>
        </w:r>
        <w:r>
          <w:tab/>
        </w:r>
        <w:r>
          <w:fldChar w:fldCharType="begin"/>
        </w:r>
        <w:r>
          <w:instrText xml:space="preserve"> PAGEREF _Toc4437 \h </w:instrText>
        </w:r>
        <w:r>
          <w:fldChar w:fldCharType="separate"/>
        </w:r>
        <w:r>
          <w:t>6</w:t>
        </w:r>
        <w:r>
          <w:fldChar w:fldCharType="end"/>
        </w:r>
      </w:hyperlink>
    </w:p>
    <w:p>
      <w:pPr>
        <w:pStyle w:val="TOC1"/>
        <w:tabs>
          <w:tab w:val="right" w:leader="dot" w:pos="8958"/>
        </w:tabs>
      </w:pPr>
      <w:hyperlink w:anchor="_Toc11918" w:history="1">
        <w:r>
          <w:rPr>
            <w:rFonts w:eastAsia="微软雅黑" w:hint="eastAsia"/>
            <w:snapToGrid/>
            <w:lang w:val="en-US" w:eastAsia="en-US"/>
          </w:rPr>
          <w:t>二、</w:t>
        </w:r>
        <w:r>
          <w:rPr>
            <w:rFonts w:eastAsia="微软雅黑" w:hint="eastAsia"/>
            <w:snapToGrid/>
            <w:lang w:val="en-US" w:eastAsia="en-US"/>
          </w:rPr>
          <w:t>汽车用自动变速器</w:t>
        </w:r>
        <w:r>
          <w:rPr>
            <w:rFonts w:eastAsia="微软雅黑" w:hint="eastAsia"/>
            <w:snapToGrid/>
            <w:lang w:val="en-US" w:eastAsia="en-US"/>
          </w:rPr>
          <w:t>行业政策环境</w:t>
        </w:r>
        <w:r>
          <w:tab/>
        </w:r>
        <w:r>
          <w:fldChar w:fldCharType="begin"/>
        </w:r>
        <w:r>
          <w:instrText xml:space="preserve"> PAGEREF _Toc11918 \h </w:instrText>
        </w:r>
        <w:r>
          <w:fldChar w:fldCharType="separate"/>
        </w:r>
        <w:r>
          <w:t>6</w:t>
        </w:r>
        <w:r>
          <w:fldChar w:fldCharType="end"/>
        </w:r>
      </w:hyperlink>
    </w:p>
    <w:p>
      <w:pPr>
        <w:pStyle w:val="TOC2"/>
        <w:tabs>
          <w:tab w:val="right" w:leader="dot" w:pos="8958"/>
        </w:tabs>
      </w:pPr>
      <w:hyperlink w:anchor="_Toc14374" w:history="1">
        <w:r>
          <w:rPr>
            <w:rFonts w:eastAsia="微软雅黑" w:hint="eastAsia"/>
            <w:snapToGrid/>
            <w:lang w:val="en-US" w:eastAsia="en-US"/>
          </w:rPr>
          <w:t>(一)、政策持续利好</w:t>
        </w:r>
        <w:r>
          <w:rPr>
            <w:rFonts w:eastAsia="微软雅黑" w:hint="eastAsia"/>
            <w:snapToGrid/>
            <w:lang w:val="en-US" w:eastAsia="en-US"/>
          </w:rPr>
          <w:t>汽车用自动变速器</w:t>
        </w:r>
        <w:r>
          <w:rPr>
            <w:rFonts w:eastAsia="微软雅黑" w:hint="eastAsia"/>
            <w:snapToGrid/>
            <w:lang w:val="en-US" w:eastAsia="en-US"/>
          </w:rPr>
          <w:t>行业发展</w:t>
        </w:r>
        <w:r>
          <w:tab/>
        </w:r>
        <w:r>
          <w:fldChar w:fldCharType="begin"/>
        </w:r>
        <w:r>
          <w:instrText xml:space="preserve"> PAGEREF _Toc14374 \h </w:instrText>
        </w:r>
        <w:r>
          <w:fldChar w:fldCharType="separate"/>
        </w:r>
        <w:r>
          <w:t>6</w:t>
        </w:r>
        <w:r>
          <w:fldChar w:fldCharType="end"/>
        </w:r>
      </w:hyperlink>
    </w:p>
    <w:p>
      <w:pPr>
        <w:pStyle w:val="TOC2"/>
        <w:tabs>
          <w:tab w:val="right" w:leader="dot" w:pos="8958"/>
        </w:tabs>
      </w:pPr>
      <w:hyperlink w:anchor="_Toc28678" w:history="1">
        <w:r>
          <w:rPr>
            <w:rFonts w:eastAsia="微软雅黑" w:hint="eastAsia"/>
            <w:snapToGrid/>
            <w:lang w:val="en-US" w:eastAsia="zh-CN"/>
          </w:rPr>
          <w:t>(二)、行业政策体系日趋完善</w:t>
        </w:r>
        <w:r>
          <w:tab/>
        </w:r>
        <w:r>
          <w:fldChar w:fldCharType="begin"/>
        </w:r>
        <w:r>
          <w:instrText xml:space="preserve"> PAGEREF _Toc28678 \h </w:instrText>
        </w:r>
        <w:r>
          <w:fldChar w:fldCharType="separate"/>
        </w:r>
        <w:r>
          <w:t>7</w:t>
        </w:r>
        <w:r>
          <w:fldChar w:fldCharType="end"/>
        </w:r>
      </w:hyperlink>
    </w:p>
    <w:p>
      <w:pPr>
        <w:pStyle w:val="TOC2"/>
        <w:tabs>
          <w:tab w:val="right" w:leader="dot" w:pos="8958"/>
        </w:tabs>
      </w:pPr>
      <w:hyperlink w:anchor="_Toc8483" w:history="1">
        <w:r>
          <w:rPr>
            <w:rFonts w:eastAsia="微软雅黑" w:hint="eastAsia"/>
            <w:snapToGrid/>
            <w:lang w:val="en-US" w:eastAsia="zh-CN"/>
          </w:rPr>
          <w:t>(三)、一级市场火热,国内专利不断攀升</w:t>
        </w:r>
        <w:r>
          <w:tab/>
        </w:r>
        <w:r>
          <w:fldChar w:fldCharType="begin"/>
        </w:r>
        <w:r>
          <w:instrText xml:space="preserve"> PAGEREF _Toc8483 \h </w:instrText>
        </w:r>
        <w:r>
          <w:fldChar w:fldCharType="separate"/>
        </w:r>
        <w:r>
          <w:t>7</w:t>
        </w:r>
        <w:r>
          <w:fldChar w:fldCharType="end"/>
        </w:r>
      </w:hyperlink>
    </w:p>
    <w:p>
      <w:pPr>
        <w:pStyle w:val="TOC2"/>
        <w:tabs>
          <w:tab w:val="right" w:leader="dot" w:pos="8958"/>
        </w:tabs>
      </w:pPr>
      <w:hyperlink w:anchor="_Toc16256" w:history="1">
        <w:r>
          <w:rPr>
            <w:rFonts w:eastAsia="微软雅黑" w:hint="eastAsia"/>
            <w:snapToGrid/>
            <w:lang w:val="en-US" w:eastAsia="zh-CN"/>
          </w:rPr>
          <w:t>(四)、宏观环境下</w:t>
        </w:r>
        <w:r>
          <w:rPr>
            <w:rFonts w:eastAsia="微软雅黑" w:hint="eastAsia"/>
            <w:snapToGrid/>
            <w:lang w:val="en-US" w:eastAsia="zh-CN"/>
          </w:rPr>
          <w:t>汽车用自动变速器</w:t>
        </w:r>
        <w:r>
          <w:rPr>
            <w:rFonts w:eastAsia="微软雅黑" w:hint="eastAsia"/>
            <w:snapToGrid/>
            <w:lang w:val="en-US" w:eastAsia="zh-CN"/>
          </w:rPr>
          <w:t>行业定位</w:t>
        </w:r>
        <w:r>
          <w:tab/>
        </w:r>
        <w:r>
          <w:fldChar w:fldCharType="begin"/>
        </w:r>
        <w:r>
          <w:instrText xml:space="preserve"> PAGEREF _Toc16256 \h </w:instrText>
        </w:r>
        <w:r>
          <w:fldChar w:fldCharType="separate"/>
        </w:r>
        <w:r>
          <w:t>8</w:t>
        </w:r>
        <w:r>
          <w:fldChar w:fldCharType="end"/>
        </w:r>
      </w:hyperlink>
    </w:p>
    <w:p>
      <w:pPr>
        <w:pStyle w:val="TOC2"/>
        <w:tabs>
          <w:tab w:val="right" w:leader="dot" w:pos="8958"/>
        </w:tabs>
      </w:pPr>
      <w:hyperlink w:anchor="_Toc23417" w:history="1">
        <w:r>
          <w:rPr>
            <w:rFonts w:eastAsia="微软雅黑" w:hint="eastAsia"/>
            <w:snapToGrid/>
            <w:lang w:val="en-US" w:eastAsia="zh-CN"/>
          </w:rPr>
          <w:t>(五)、</w:t>
        </w:r>
        <w:r>
          <w:rPr>
            <w:rFonts w:eastAsia="微软雅黑" w:hint="eastAsia"/>
            <w:snapToGrid/>
            <w:lang w:val="en-US" w:eastAsia="zh-CN"/>
          </w:rPr>
          <w:t>汽车用自动变速器</w:t>
        </w:r>
        <w:r>
          <w:rPr>
            <w:rFonts w:eastAsia="微软雅黑" w:hint="eastAsia"/>
            <w:snapToGrid/>
            <w:lang w:val="en-US" w:eastAsia="zh-CN"/>
          </w:rPr>
          <w:t>行业绩显著</w:t>
        </w:r>
        <w:r>
          <w:tab/>
        </w:r>
        <w:r>
          <w:fldChar w:fldCharType="begin"/>
        </w:r>
        <w:r>
          <w:instrText xml:space="preserve"> PAGEREF _Toc23417 \h </w:instrText>
        </w:r>
        <w:r>
          <w:fldChar w:fldCharType="separate"/>
        </w:r>
        <w:r>
          <w:t>8</w:t>
        </w:r>
        <w:r>
          <w:fldChar w:fldCharType="end"/>
        </w:r>
      </w:hyperlink>
    </w:p>
    <w:p>
      <w:pPr>
        <w:pStyle w:val="TOC1"/>
        <w:tabs>
          <w:tab w:val="right" w:leader="dot" w:pos="8958"/>
        </w:tabs>
      </w:pPr>
      <w:hyperlink w:anchor="_Toc15821" w:history="1">
        <w:r>
          <w:rPr>
            <w:rFonts w:eastAsia="微软雅黑" w:hint="eastAsia"/>
            <w:snapToGrid/>
            <w:lang w:val="en-US" w:eastAsia="en-US"/>
          </w:rPr>
          <w:t>三、</w:t>
        </w:r>
        <w:r>
          <w:rPr>
            <w:rFonts w:eastAsia="微软雅黑" w:hint="eastAsia"/>
            <w:snapToGrid/>
            <w:lang w:val="en-US" w:eastAsia="en-US"/>
          </w:rPr>
          <w:t>汽车用自动变速器</w:t>
        </w:r>
        <w:r>
          <w:rPr>
            <w:rFonts w:eastAsia="微软雅黑" w:hint="eastAsia"/>
            <w:snapToGrid/>
            <w:lang w:val="en-US" w:eastAsia="en-US"/>
          </w:rPr>
          <w:t>行业(2024-2029)发展趋势预测</w:t>
        </w:r>
        <w:r>
          <w:tab/>
        </w:r>
        <w:r>
          <w:fldChar w:fldCharType="begin"/>
        </w:r>
        <w:r>
          <w:instrText xml:space="preserve"> PAGEREF _Toc15821 \h </w:instrText>
        </w:r>
        <w:r>
          <w:fldChar w:fldCharType="separate"/>
        </w:r>
        <w:r>
          <w:t>9</w:t>
        </w:r>
        <w:r>
          <w:fldChar w:fldCharType="end"/>
        </w:r>
      </w:hyperlink>
    </w:p>
    <w:p>
      <w:pPr>
        <w:pStyle w:val="TOC2"/>
        <w:tabs>
          <w:tab w:val="right" w:leader="dot" w:pos="8958"/>
        </w:tabs>
      </w:pPr>
      <w:hyperlink w:anchor="_Toc25027" w:history="1">
        <w:r>
          <w:rPr>
            <w:rFonts w:eastAsia="微软雅黑" w:hint="eastAsia"/>
            <w:snapToGrid/>
            <w:lang w:val="en-US" w:eastAsia="en-US"/>
          </w:rPr>
          <w:t>(一)、</w:t>
        </w:r>
        <w:r>
          <w:rPr>
            <w:rFonts w:eastAsia="微软雅黑" w:hint="eastAsia"/>
            <w:snapToGrid/>
            <w:lang w:val="en-US" w:eastAsia="en-US"/>
          </w:rPr>
          <w:t>汽车用自动变速器</w:t>
        </w:r>
        <w:r>
          <w:rPr>
            <w:rFonts w:eastAsia="微软雅黑" w:hint="eastAsia"/>
            <w:snapToGrid/>
            <w:lang w:val="en-US" w:eastAsia="en-US"/>
          </w:rPr>
          <w:t>行业当下面临的机会和挑战</w:t>
        </w:r>
        <w:r>
          <w:tab/>
        </w:r>
        <w:r>
          <w:fldChar w:fldCharType="begin"/>
        </w:r>
        <w:r>
          <w:instrText xml:space="preserve"> PAGEREF _Toc25027 \h </w:instrText>
        </w:r>
        <w:r>
          <w:fldChar w:fldCharType="separate"/>
        </w:r>
        <w:r>
          <w:t>9</w:t>
        </w:r>
        <w:r>
          <w:fldChar w:fldCharType="end"/>
        </w:r>
      </w:hyperlink>
    </w:p>
    <w:p>
      <w:pPr>
        <w:pStyle w:val="TOC2"/>
        <w:tabs>
          <w:tab w:val="right" w:leader="dot" w:pos="8958"/>
        </w:tabs>
      </w:pPr>
      <w:hyperlink w:anchor="_Toc3070" w:history="1">
        <w:r>
          <w:rPr>
            <w:rFonts w:eastAsia="微软雅黑" w:hint="eastAsia"/>
            <w:snapToGrid/>
            <w:lang w:val="en-US" w:eastAsia="zh-CN"/>
          </w:rPr>
          <w:t>(二)、</w:t>
        </w:r>
        <w:r>
          <w:rPr>
            <w:rFonts w:eastAsia="微软雅黑" w:hint="eastAsia"/>
            <w:snapToGrid/>
            <w:lang w:val="en-US" w:eastAsia="zh-CN"/>
          </w:rPr>
          <w:t>汽车用自动变速器</w:t>
        </w:r>
        <w:r>
          <w:rPr>
            <w:rFonts w:eastAsia="微软雅黑" w:hint="eastAsia"/>
            <w:snapToGrid/>
            <w:lang w:val="en-US" w:eastAsia="zh-CN"/>
          </w:rPr>
          <w:t>行业经营理念快速转变的意义</w:t>
        </w:r>
        <w:r>
          <w:tab/>
        </w:r>
        <w:r>
          <w:fldChar w:fldCharType="begin"/>
        </w:r>
        <w:r>
          <w:instrText xml:space="preserve"> PAGEREF _Toc3070 \h </w:instrText>
        </w:r>
        <w:r>
          <w:fldChar w:fldCharType="separate"/>
        </w:r>
        <w:r>
          <w:t>10</w:t>
        </w:r>
        <w:r>
          <w:fldChar w:fldCharType="end"/>
        </w:r>
      </w:hyperlink>
    </w:p>
    <w:p>
      <w:pPr>
        <w:pStyle w:val="TOC2"/>
        <w:tabs>
          <w:tab w:val="right" w:leader="dot" w:pos="8958"/>
        </w:tabs>
      </w:pPr>
      <w:hyperlink w:anchor="_Toc9765" w:history="1">
        <w:r>
          <w:rPr>
            <w:rFonts w:eastAsia="微软雅黑" w:hint="eastAsia"/>
            <w:snapToGrid/>
            <w:lang w:val="en-US" w:eastAsia="zh-CN"/>
          </w:rPr>
          <w:t>(三)、整合</w:t>
        </w:r>
        <w:r>
          <w:rPr>
            <w:rFonts w:eastAsia="微软雅黑" w:hint="eastAsia"/>
            <w:snapToGrid/>
            <w:lang w:val="en-US" w:eastAsia="zh-CN"/>
          </w:rPr>
          <w:t>汽车用自动变速器</w:t>
        </w:r>
        <w:r>
          <w:rPr>
            <w:rFonts w:eastAsia="微软雅黑" w:hint="eastAsia"/>
            <w:snapToGrid/>
            <w:lang w:val="en-US" w:eastAsia="zh-CN"/>
          </w:rPr>
          <w:t>行业的技术服务</w:t>
        </w:r>
        <w:r>
          <w:tab/>
        </w:r>
        <w:r>
          <w:fldChar w:fldCharType="begin"/>
        </w:r>
        <w:r>
          <w:instrText xml:space="preserve"> PAGEREF _Toc9765 \h </w:instrText>
        </w:r>
        <w:r>
          <w:fldChar w:fldCharType="separate"/>
        </w:r>
        <w:r>
          <w:t>10</w:t>
        </w:r>
        <w:r>
          <w:fldChar w:fldCharType="end"/>
        </w:r>
      </w:hyperlink>
    </w:p>
    <w:p>
      <w:pPr>
        <w:pStyle w:val="TOC2"/>
        <w:tabs>
          <w:tab w:val="right" w:leader="dot" w:pos="8958"/>
        </w:tabs>
      </w:pPr>
      <w:hyperlink w:anchor="_Toc15254" w:history="1">
        <w:r>
          <w:rPr>
            <w:rFonts w:eastAsia="微软雅黑" w:hint="eastAsia"/>
            <w:snapToGrid/>
            <w:lang w:val="en-US" w:eastAsia="zh-CN"/>
          </w:rPr>
          <w:t>(四)、迅速转变</w:t>
        </w:r>
        <w:r>
          <w:rPr>
            <w:rFonts w:eastAsia="微软雅黑" w:hint="eastAsia"/>
            <w:snapToGrid/>
            <w:lang w:val="en-US" w:eastAsia="zh-CN"/>
          </w:rPr>
          <w:t>汽车用自动变速器</w:t>
        </w:r>
        <w:r>
          <w:rPr>
            <w:rFonts w:eastAsia="微软雅黑" w:hint="eastAsia"/>
            <w:snapToGrid/>
            <w:lang w:val="en-US" w:eastAsia="zh-CN"/>
          </w:rPr>
          <w:t>行业企业的增长动力</w:t>
        </w:r>
        <w:r>
          <w:tab/>
        </w:r>
        <w:r>
          <w:fldChar w:fldCharType="begin"/>
        </w:r>
        <w:r>
          <w:instrText xml:space="preserve"> PAGEREF _Toc15254 \h </w:instrText>
        </w:r>
        <w:r>
          <w:fldChar w:fldCharType="separate"/>
        </w:r>
        <w:r>
          <w:t>11</w:t>
        </w:r>
        <w:r>
          <w:fldChar w:fldCharType="end"/>
        </w:r>
      </w:hyperlink>
    </w:p>
    <w:p>
      <w:pPr>
        <w:pStyle w:val="TOC1"/>
        <w:tabs>
          <w:tab w:val="right" w:leader="dot" w:pos="8958"/>
        </w:tabs>
      </w:pPr>
      <w:hyperlink w:anchor="_Toc1092" w:history="1">
        <w:r>
          <w:rPr>
            <w:rFonts w:eastAsia="微软雅黑" w:hint="eastAsia"/>
            <w:snapToGrid/>
            <w:lang w:val="en-US" w:eastAsia="en-US"/>
          </w:rPr>
          <w:t>四、</w:t>
        </w:r>
        <w:r>
          <w:rPr>
            <w:rFonts w:eastAsia="微软雅黑" w:hint="eastAsia"/>
            <w:snapToGrid/>
            <w:lang w:val="en-US" w:eastAsia="en-US"/>
          </w:rPr>
          <w:t>汽车用自动变速器</w:t>
        </w:r>
        <w:r>
          <w:rPr>
            <w:rFonts w:eastAsia="微软雅黑" w:hint="eastAsia"/>
            <w:snapToGrid/>
            <w:lang w:val="en-US" w:eastAsia="en-US"/>
          </w:rPr>
          <w:t>行业企业差异化突破战略</w:t>
        </w:r>
        <w:r>
          <w:tab/>
        </w:r>
        <w:r>
          <w:fldChar w:fldCharType="begin"/>
        </w:r>
        <w:r>
          <w:instrText xml:space="preserve"> PAGEREF _Toc1092 \h </w:instrText>
        </w:r>
        <w:r>
          <w:fldChar w:fldCharType="separate"/>
        </w:r>
        <w:r>
          <w:t>11</w:t>
        </w:r>
        <w:r>
          <w:fldChar w:fldCharType="end"/>
        </w:r>
      </w:hyperlink>
    </w:p>
    <w:p>
      <w:pPr>
        <w:pStyle w:val="TOC2"/>
        <w:tabs>
          <w:tab w:val="right" w:leader="dot" w:pos="8958"/>
        </w:tabs>
      </w:pPr>
      <w:hyperlink w:anchor="_Toc12585" w:history="1">
        <w:r>
          <w:rPr>
            <w:rFonts w:eastAsia="微软雅黑" w:hint="eastAsia"/>
            <w:snapToGrid/>
            <w:lang w:val="en-US" w:eastAsia="en-US"/>
          </w:rPr>
          <w:t>(一)、</w:t>
        </w:r>
        <w:r>
          <w:rPr>
            <w:rFonts w:eastAsia="微软雅黑" w:hint="eastAsia"/>
            <w:snapToGrid/>
            <w:lang w:val="en-US" w:eastAsia="en-US"/>
          </w:rPr>
          <w:t>汽车用自动变速器</w:t>
        </w:r>
        <w:r>
          <w:rPr>
            <w:rFonts w:eastAsia="微软雅黑" w:hint="eastAsia"/>
            <w:snapToGrid/>
            <w:lang w:val="en-US" w:eastAsia="en-US"/>
          </w:rPr>
          <w:t>行业产品差异化获取“商机”</w:t>
        </w:r>
        <w:r>
          <w:tab/>
        </w:r>
        <w:r>
          <w:fldChar w:fldCharType="begin"/>
        </w:r>
        <w:r>
          <w:instrText xml:space="preserve"> PAGEREF _Toc12585 \h </w:instrText>
        </w:r>
        <w:r>
          <w:fldChar w:fldCharType="separate"/>
        </w:r>
        <w:r>
          <w:t>11</w:t>
        </w:r>
        <w:r>
          <w:fldChar w:fldCharType="end"/>
        </w:r>
      </w:hyperlink>
    </w:p>
    <w:p>
      <w:pPr>
        <w:pStyle w:val="TOC2"/>
        <w:tabs>
          <w:tab w:val="right" w:leader="dot" w:pos="8958"/>
        </w:tabs>
      </w:pPr>
      <w:hyperlink w:anchor="_Toc28632" w:history="1">
        <w:r>
          <w:rPr>
            <w:rFonts w:eastAsia="微软雅黑" w:hint="eastAsia"/>
            <w:snapToGrid/>
            <w:lang w:val="en-US" w:eastAsia="zh-CN"/>
          </w:rPr>
          <w:t>(二)、</w:t>
        </w:r>
        <w:r>
          <w:rPr>
            <w:rFonts w:eastAsia="微软雅黑" w:hint="eastAsia"/>
            <w:snapToGrid/>
            <w:lang w:val="en-US" w:eastAsia="zh-CN"/>
          </w:rPr>
          <w:t>汽车用自动变速器</w:t>
        </w:r>
        <w:r>
          <w:rPr>
            <w:rFonts w:eastAsia="微软雅黑" w:hint="eastAsia"/>
            <w:snapToGrid/>
            <w:lang w:val="en-US" w:eastAsia="zh-CN"/>
          </w:rPr>
          <w:t>行业市场分化赢得“商机”</w:t>
        </w:r>
        <w:r>
          <w:tab/>
        </w:r>
        <w:r>
          <w:fldChar w:fldCharType="begin"/>
        </w:r>
        <w:r>
          <w:instrText xml:space="preserve"> PAGEREF _Toc28632 \h </w:instrText>
        </w:r>
        <w:r>
          <w:fldChar w:fldCharType="separate"/>
        </w:r>
        <w:r>
          <w:t>12</w:t>
        </w:r>
        <w:r>
          <w:fldChar w:fldCharType="end"/>
        </w:r>
      </w:hyperlink>
    </w:p>
    <w:p>
      <w:pPr>
        <w:pStyle w:val="TOC2"/>
        <w:tabs>
          <w:tab w:val="right" w:leader="dot" w:pos="8958"/>
        </w:tabs>
      </w:pPr>
      <w:hyperlink w:anchor="_Toc5412" w:history="1">
        <w:r>
          <w:rPr>
            <w:rFonts w:eastAsia="微软雅黑" w:hint="eastAsia"/>
            <w:snapToGrid/>
            <w:lang w:val="en-US" w:eastAsia="zh-CN"/>
          </w:rPr>
          <w:t>(三)、以</w:t>
        </w:r>
        <w:r>
          <w:rPr>
            <w:rFonts w:eastAsia="微软雅黑" w:hint="eastAsia"/>
            <w:snapToGrid/>
            <w:lang w:val="en-US" w:eastAsia="zh-CN"/>
          </w:rPr>
          <w:t>汽车用自动变速器</w:t>
        </w:r>
        <w:r>
          <w:rPr>
            <w:rFonts w:eastAsia="微软雅黑" w:hint="eastAsia"/>
            <w:snapToGrid/>
            <w:lang w:val="en-US" w:eastAsia="zh-CN"/>
          </w:rPr>
          <w:t>行业服务差异化“抓住”商机</w:t>
        </w:r>
        <w:r>
          <w:tab/>
        </w:r>
        <w:r>
          <w:fldChar w:fldCharType="begin"/>
        </w:r>
        <w:r>
          <w:instrText xml:space="preserve"> PAGEREF _Toc5412 \h </w:instrText>
        </w:r>
        <w:r>
          <w:fldChar w:fldCharType="separate"/>
        </w:r>
        <w:r>
          <w:t>12</w:t>
        </w:r>
        <w:r>
          <w:fldChar w:fldCharType="end"/>
        </w:r>
      </w:hyperlink>
    </w:p>
    <w:p>
      <w:pPr>
        <w:pStyle w:val="TOC2"/>
        <w:tabs>
          <w:tab w:val="right" w:leader="dot" w:pos="8958"/>
        </w:tabs>
      </w:pPr>
      <w:hyperlink w:anchor="_Toc11497" w:history="1">
        <w:r>
          <w:rPr>
            <w:rFonts w:eastAsia="微软雅黑" w:hint="eastAsia"/>
            <w:snapToGrid/>
            <w:lang w:val="en-US" w:eastAsia="zh-CN"/>
          </w:rPr>
          <w:t>(四)、用</w:t>
        </w:r>
        <w:r>
          <w:rPr>
            <w:rFonts w:eastAsia="微软雅黑" w:hint="eastAsia"/>
            <w:snapToGrid/>
            <w:lang w:val="en-US" w:eastAsia="zh-CN"/>
          </w:rPr>
          <w:t>汽车用自动变速器</w:t>
        </w:r>
        <w:r>
          <w:rPr>
            <w:rFonts w:eastAsia="微软雅黑" w:hint="eastAsia"/>
            <w:snapToGrid/>
            <w:lang w:val="en-US" w:eastAsia="zh-CN"/>
          </w:rPr>
          <w:t>行业客户差异化“抓住”商机</w:t>
        </w:r>
        <w:r>
          <w:tab/>
        </w:r>
        <w:r>
          <w:fldChar w:fldCharType="begin"/>
        </w:r>
        <w:r>
          <w:instrText xml:space="preserve"> PAGEREF _Toc11497 \h </w:instrText>
        </w:r>
        <w:r>
          <w:fldChar w:fldCharType="separate"/>
        </w:r>
        <w:r>
          <w:t>13</w:t>
        </w:r>
        <w:r>
          <w:fldChar w:fldCharType="end"/>
        </w:r>
      </w:hyperlink>
    </w:p>
    <w:p>
      <w:pPr>
        <w:pStyle w:val="TOC2"/>
        <w:tabs>
          <w:tab w:val="right" w:leader="dot" w:pos="8958"/>
        </w:tabs>
      </w:pPr>
      <w:hyperlink w:anchor="_Toc2955" w:history="1">
        <w:r>
          <w:rPr>
            <w:rFonts w:eastAsia="微软雅黑" w:hint="eastAsia"/>
            <w:snapToGrid/>
            <w:lang w:val="en-US" w:eastAsia="zh-CN"/>
          </w:rPr>
          <w:t>(五)、以</w:t>
        </w:r>
        <w:r>
          <w:rPr>
            <w:rFonts w:eastAsia="微软雅黑" w:hint="eastAsia"/>
            <w:snapToGrid/>
            <w:lang w:val="en-US" w:eastAsia="zh-CN"/>
          </w:rPr>
          <w:t>汽车用自动变速器</w:t>
        </w:r>
        <w:r>
          <w:rPr>
            <w:rFonts w:eastAsia="微软雅黑" w:hint="eastAsia"/>
            <w:snapToGrid/>
            <w:lang w:val="en-US" w:eastAsia="zh-CN"/>
          </w:rPr>
          <w:t>行业渠道差异化“争取”商机</w:t>
        </w:r>
        <w:r>
          <w:tab/>
        </w:r>
        <w:r>
          <w:fldChar w:fldCharType="begin"/>
        </w:r>
        <w:r>
          <w:instrText xml:space="preserve"> PAGEREF _Toc2955 \h </w:instrText>
        </w:r>
        <w:r>
          <w:fldChar w:fldCharType="separate"/>
        </w:r>
        <w:r>
          <w:t>13</w:t>
        </w:r>
        <w:r>
          <w:fldChar w:fldCharType="end"/>
        </w:r>
      </w:hyperlink>
    </w:p>
    <w:p>
      <w:pPr>
        <w:pStyle w:val="TOC1"/>
        <w:tabs>
          <w:tab w:val="right" w:leader="dot" w:pos="8958"/>
        </w:tabs>
      </w:pPr>
      <w:hyperlink w:anchor="_Toc1795" w:history="1">
        <w:r>
          <w:rPr>
            <w:rFonts w:eastAsia="微软雅黑" w:hint="eastAsia"/>
            <w:snapToGrid/>
            <w:lang w:val="en-US" w:eastAsia="en-US"/>
          </w:rPr>
          <w:t>五、2024-2029年</w:t>
        </w:r>
        <w:r>
          <w:rPr>
            <w:rFonts w:eastAsia="微软雅黑" w:hint="eastAsia"/>
            <w:snapToGrid/>
            <w:lang w:val="en-US" w:eastAsia="en-US"/>
          </w:rPr>
          <w:t>汽车用自动变速器</w:t>
        </w:r>
        <w:r>
          <w:rPr>
            <w:rFonts w:eastAsia="微软雅黑" w:hint="eastAsia"/>
            <w:snapToGrid/>
            <w:lang w:val="en-US" w:eastAsia="en-US"/>
          </w:rPr>
          <w:t>行业企业市场突破具体策略</w:t>
        </w:r>
        <w:r>
          <w:tab/>
        </w:r>
        <w:r>
          <w:fldChar w:fldCharType="begin"/>
        </w:r>
        <w:r>
          <w:instrText xml:space="preserve"> PAGEREF _Toc1795 \h </w:instrText>
        </w:r>
        <w:r>
          <w:fldChar w:fldCharType="separate"/>
        </w:r>
        <w:r>
          <w:t>14</w:t>
        </w:r>
        <w:r>
          <w:fldChar w:fldCharType="end"/>
        </w:r>
      </w:hyperlink>
    </w:p>
    <w:p>
      <w:pPr>
        <w:pStyle w:val="TOC2"/>
        <w:tabs>
          <w:tab w:val="right" w:leader="dot" w:pos="8958"/>
        </w:tabs>
      </w:pPr>
      <w:hyperlink w:anchor="_Toc29424" w:history="1">
        <w:r>
          <w:rPr>
            <w:rFonts w:eastAsia="微软雅黑" w:hint="eastAsia"/>
            <w:snapToGrid/>
            <w:lang w:val="en-US" w:eastAsia="en-US"/>
          </w:rPr>
          <w:t>(一)、密切关注竞争对手的策略，提高</w:t>
        </w:r>
        <w:r>
          <w:rPr>
            <w:rFonts w:eastAsia="微软雅黑" w:hint="eastAsia"/>
            <w:snapToGrid/>
            <w:lang w:val="en-US" w:eastAsia="en-US"/>
          </w:rPr>
          <w:t>汽车用自动变速器</w:t>
        </w:r>
        <w:r>
          <w:rPr>
            <w:rFonts w:eastAsia="微软雅黑" w:hint="eastAsia"/>
            <w:snapToGrid/>
            <w:lang w:val="en-US" w:eastAsia="en-US"/>
          </w:rPr>
          <w:t>行业产品在行业内的竞争力</w:t>
        </w:r>
        <w:r>
          <w:tab/>
        </w:r>
        <w:r>
          <w:fldChar w:fldCharType="begin"/>
        </w:r>
        <w:r>
          <w:instrText xml:space="preserve"> PAGEREF _Toc29424 \h </w:instrText>
        </w:r>
        <w:r>
          <w:fldChar w:fldCharType="separate"/>
        </w:r>
        <w:r>
          <w:t>14</w:t>
        </w:r>
        <w:r>
          <w:fldChar w:fldCharType="end"/>
        </w:r>
      </w:hyperlink>
    </w:p>
    <w:p>
      <w:pPr>
        <w:pStyle w:val="TOC2"/>
        <w:tabs>
          <w:tab w:val="right" w:leader="dot" w:pos="8958"/>
        </w:tabs>
      </w:pPr>
      <w:hyperlink w:anchor="_Toc26329" w:history="1">
        <w:r>
          <w:rPr>
            <w:rFonts w:eastAsia="微软雅黑" w:hint="eastAsia"/>
            <w:snapToGrid/>
            <w:lang w:val="en-US" w:eastAsia="zh-CN"/>
          </w:rPr>
          <w:t>(二)、使用</w:t>
        </w:r>
        <w:r>
          <w:rPr>
            <w:rFonts w:eastAsia="微软雅黑" w:hint="eastAsia"/>
            <w:snapToGrid/>
            <w:lang w:val="en-US" w:eastAsia="zh-CN"/>
          </w:rPr>
          <w:t>汽车用自动变速器</w:t>
        </w:r>
        <w:r>
          <w:rPr>
            <w:rFonts w:eastAsia="微软雅黑" w:hint="eastAsia"/>
            <w:snapToGrid/>
            <w:lang w:val="en-US" w:eastAsia="zh-CN"/>
          </w:rPr>
          <w:t>行业市场渗透策略，不断开发新客户</w:t>
        </w:r>
        <w:r>
          <w:tab/>
        </w:r>
        <w:r>
          <w:fldChar w:fldCharType="begin"/>
        </w:r>
        <w:r>
          <w:instrText xml:space="preserve"> PAGEREF _Toc26329 \h </w:instrText>
        </w:r>
        <w:r>
          <w:fldChar w:fldCharType="separate"/>
        </w:r>
        <w:r>
          <w:t>14</w:t>
        </w:r>
        <w:r>
          <w:fldChar w:fldCharType="end"/>
        </w:r>
      </w:hyperlink>
    </w:p>
    <w:p>
      <w:pPr>
        <w:pStyle w:val="TOC2"/>
        <w:tabs>
          <w:tab w:val="right" w:leader="dot" w:pos="8958"/>
        </w:tabs>
      </w:pPr>
      <w:hyperlink w:anchor="_Toc11259" w:history="1">
        <w:r>
          <w:rPr>
            <w:rFonts w:eastAsia="微软雅黑" w:hint="eastAsia"/>
            <w:snapToGrid/>
            <w:lang w:val="en-US" w:eastAsia="zh-CN"/>
          </w:rPr>
          <w:t>(三)、实施</w:t>
        </w:r>
        <w:r>
          <w:rPr>
            <w:rFonts w:eastAsia="微软雅黑" w:hint="eastAsia"/>
            <w:snapToGrid/>
            <w:lang w:val="en-US" w:eastAsia="zh-CN"/>
          </w:rPr>
          <w:t>汽车用自动变速器</w:t>
        </w:r>
        <w:r>
          <w:rPr>
            <w:rFonts w:eastAsia="微软雅黑" w:hint="eastAsia"/>
            <w:snapToGrid/>
            <w:lang w:val="en-US" w:eastAsia="zh-CN"/>
          </w:rPr>
          <w:t>行业市场发展战略，不断开拓各类市场创新源</w:t>
        </w:r>
        <w:r>
          <w:tab/>
        </w:r>
        <w:r>
          <w:fldChar w:fldCharType="begin"/>
        </w:r>
        <w:r>
          <w:instrText xml:space="preserve"> PAGEREF _Toc11259 \h </w:instrText>
        </w:r>
        <w:r>
          <w:fldChar w:fldCharType="separate"/>
        </w:r>
        <w:r>
          <w:t>14</w:t>
        </w:r>
        <w:r>
          <w:fldChar w:fldCharType="end"/>
        </w:r>
      </w:hyperlink>
    </w:p>
    <w:p>
      <w:pPr>
        <w:pStyle w:val="TOC2"/>
        <w:tabs>
          <w:tab w:val="right" w:leader="dot" w:pos="8958"/>
        </w:tabs>
      </w:pPr>
      <w:hyperlink w:anchor="_Toc25138" w:history="1">
        <w:r>
          <w:rPr>
            <w:rFonts w:eastAsia="微软雅黑" w:hint="eastAsia"/>
            <w:snapToGrid/>
            <w:lang w:val="en-US" w:eastAsia="zh-CN"/>
          </w:rPr>
          <w:t>(四)、不断提高产品质量，建立覆盖完善的服务体系</w:t>
        </w:r>
        <w:r>
          <w:tab/>
        </w:r>
        <w:r>
          <w:fldChar w:fldCharType="begin"/>
        </w:r>
        <w:r>
          <w:instrText xml:space="preserve"> PAGEREF _Toc25138 \h </w:instrText>
        </w:r>
        <w:r>
          <w:fldChar w:fldCharType="separate"/>
        </w:r>
        <w:r>
          <w:t>15</w:t>
        </w:r>
        <w:r>
          <w:fldChar w:fldCharType="end"/>
        </w:r>
      </w:hyperlink>
    </w:p>
    <w:p>
      <w:pPr>
        <w:pStyle w:val="TOC2"/>
        <w:tabs>
          <w:tab w:val="right" w:leader="dot" w:pos="8958"/>
        </w:tabs>
      </w:pPr>
      <w:hyperlink w:anchor="_Toc13865" w:history="1">
        <w:r>
          <w:rPr>
            <w:rFonts w:eastAsia="微软雅黑" w:hint="eastAsia"/>
            <w:snapToGrid/>
            <w:lang w:val="en-US" w:eastAsia="zh-CN"/>
          </w:rPr>
          <w:t>(五)、实施线上线下融合，深化</w:t>
        </w:r>
        <w:r>
          <w:rPr>
            <w:rFonts w:eastAsia="微软雅黑" w:hint="eastAsia"/>
            <w:snapToGrid/>
            <w:lang w:val="en-US" w:eastAsia="zh-CN"/>
          </w:rPr>
          <w:t>汽车用自动变速器</w:t>
        </w:r>
        <w:r>
          <w:rPr>
            <w:rFonts w:eastAsia="微软雅黑" w:hint="eastAsia"/>
            <w:snapToGrid/>
            <w:lang w:val="en-US" w:eastAsia="zh-CN"/>
          </w:rPr>
          <w:t>行业国内外市场拓展</w:t>
        </w:r>
        <w:r>
          <w:tab/>
        </w:r>
        <w:r>
          <w:fldChar w:fldCharType="begin"/>
        </w:r>
        <w:r>
          <w:instrText xml:space="preserve"> PAGEREF _Toc13865 \h </w:instrText>
        </w:r>
        <w:r>
          <w:fldChar w:fldCharType="separate"/>
        </w:r>
        <w:r>
          <w:t>15</w:t>
        </w:r>
        <w:r>
          <w:fldChar w:fldCharType="end"/>
        </w:r>
      </w:hyperlink>
    </w:p>
    <w:p>
      <w:pPr>
        <w:pStyle w:val="TOC2"/>
        <w:tabs>
          <w:tab w:val="right" w:leader="dot" w:pos="8958"/>
        </w:tabs>
      </w:pPr>
      <w:hyperlink w:anchor="_Toc24" w:history="1">
        <w:r>
          <w:rPr>
            <w:rFonts w:eastAsia="微软雅黑" w:hint="eastAsia"/>
            <w:snapToGrid/>
            <w:lang w:val="en-US" w:eastAsia="zh-CN"/>
          </w:rPr>
          <w:t>(六)、在市场开发中结合渗透和其他策略</w:t>
        </w:r>
        <w:r>
          <w:tab/>
        </w:r>
        <w:r>
          <w:fldChar w:fldCharType="begin"/>
        </w:r>
        <w:r>
          <w:instrText xml:space="preserve"> PAGEREF _Toc24 \h </w:instrText>
        </w:r>
        <w:r>
          <w:fldChar w:fldCharType="separate"/>
        </w:r>
        <w:r>
          <w:t>15</w:t>
        </w:r>
        <w:r>
          <w:fldChar w:fldCharType="end"/>
        </w:r>
      </w:hyperlink>
    </w:p>
    <w:p>
      <w:pPr>
        <w:pStyle w:val="TOC1"/>
        <w:tabs>
          <w:tab w:val="right" w:leader="dot" w:pos="8958"/>
        </w:tabs>
      </w:pPr>
      <w:hyperlink w:anchor="_Toc5056" w:history="1">
        <w:r>
          <w:rPr>
            <w:rFonts w:eastAsia="微软雅黑" w:hint="eastAsia"/>
            <w:snapToGrid/>
            <w:lang w:val="en-US" w:eastAsia="en-US"/>
          </w:rPr>
          <w:t>六、</w:t>
        </w:r>
        <w:r>
          <w:rPr>
            <w:rFonts w:eastAsia="微软雅黑" w:hint="eastAsia"/>
            <w:snapToGrid/>
            <w:lang w:val="en-US" w:eastAsia="en-US"/>
          </w:rPr>
          <w:t>汽车用自动变速器</w:t>
        </w:r>
        <w:r>
          <w:rPr>
            <w:rFonts w:eastAsia="微软雅黑" w:hint="eastAsia"/>
            <w:snapToGrid/>
            <w:lang w:val="en-US" w:eastAsia="en-US"/>
          </w:rPr>
          <w:t>行业财务状况分析</w:t>
        </w:r>
        <w:r>
          <w:tab/>
        </w:r>
        <w:r>
          <w:fldChar w:fldCharType="begin"/>
        </w:r>
        <w:r>
          <w:instrText xml:space="preserve"> PAGEREF _Toc5056 \h </w:instrText>
        </w:r>
        <w:r>
          <w:fldChar w:fldCharType="separate"/>
        </w:r>
        <w:r>
          <w:t>16</w:t>
        </w:r>
        <w:r>
          <w:fldChar w:fldCharType="end"/>
        </w:r>
      </w:hyperlink>
    </w:p>
    <w:p>
      <w:pPr>
        <w:pStyle w:val="TOC2"/>
        <w:tabs>
          <w:tab w:val="right" w:leader="dot" w:pos="8958"/>
        </w:tabs>
      </w:pPr>
      <w:hyperlink w:anchor="_Toc31645" w:history="1">
        <w:r>
          <w:rPr>
            <w:rFonts w:eastAsia="微软雅黑" w:hint="eastAsia"/>
            <w:snapToGrid/>
            <w:lang w:val="en-US" w:eastAsia="en-US"/>
          </w:rPr>
          <w:t>(一)、</w:t>
        </w:r>
        <w:r>
          <w:rPr>
            <w:rFonts w:eastAsia="微软雅黑" w:hint="eastAsia"/>
            <w:snapToGrid/>
            <w:lang w:val="en-US" w:eastAsia="en-US"/>
          </w:rPr>
          <w:t>汽车用自动变速器</w:t>
        </w:r>
        <w:r>
          <w:rPr>
            <w:rFonts w:eastAsia="微软雅黑" w:hint="eastAsia"/>
            <w:snapToGrid/>
            <w:lang w:val="en-US" w:eastAsia="en-US"/>
          </w:rPr>
          <w:t>行业近三年财务数据及指标分析</w:t>
        </w:r>
        <w:r>
          <w:tab/>
        </w:r>
        <w:r>
          <w:fldChar w:fldCharType="begin"/>
        </w:r>
        <w:r>
          <w:instrText xml:space="preserve"> PAGEREF _Toc31645 \h </w:instrText>
        </w:r>
        <w:r>
          <w:fldChar w:fldCharType="separate"/>
        </w:r>
        <w:r>
          <w:t>16</w:t>
        </w:r>
        <w:r>
          <w:fldChar w:fldCharType="end"/>
        </w:r>
      </w:hyperlink>
    </w:p>
    <w:p>
      <w:pPr>
        <w:pStyle w:val="TOC2"/>
        <w:tabs>
          <w:tab w:val="right" w:leader="dot" w:pos="8958"/>
        </w:tabs>
      </w:pPr>
      <w:hyperlink w:anchor="_Toc13818" w:history="1">
        <w:r>
          <w:rPr>
            <w:rFonts w:eastAsia="微软雅黑" w:hint="eastAsia"/>
            <w:snapToGrid/>
            <w:lang w:val="en-US" w:eastAsia="zh-CN"/>
          </w:rPr>
          <w:t>(二)、现金流对</w:t>
        </w:r>
        <w:r>
          <w:rPr>
            <w:rFonts w:eastAsia="微软雅黑" w:hint="eastAsia"/>
            <w:snapToGrid/>
            <w:lang w:val="en-US" w:eastAsia="zh-CN"/>
          </w:rPr>
          <w:t>汽车用自动变速器</w:t>
        </w:r>
        <w:r>
          <w:rPr>
            <w:rFonts w:eastAsia="微软雅黑" w:hint="eastAsia"/>
            <w:snapToGrid/>
            <w:lang w:val="en-US" w:eastAsia="zh-CN"/>
          </w:rPr>
          <w:t>行业的影响</w:t>
        </w:r>
        <w:r>
          <w:tab/>
        </w:r>
        <w:r>
          <w:fldChar w:fldCharType="begin"/>
        </w:r>
        <w:r>
          <w:instrText xml:space="preserve"> PAGEREF _Toc13818 \h </w:instrText>
        </w:r>
        <w:r>
          <w:fldChar w:fldCharType="separate"/>
        </w:r>
        <w:r>
          <w:t>18</w:t>
        </w:r>
        <w:r>
          <w:fldChar w:fldCharType="end"/>
        </w:r>
      </w:hyperlink>
    </w:p>
    <w:p>
      <w:pPr>
        <w:pStyle w:val="TOC1"/>
        <w:tabs>
          <w:tab w:val="right" w:leader="dot" w:pos="8958"/>
        </w:tabs>
      </w:pPr>
      <w:hyperlink w:anchor="_Toc25014" w:history="1">
        <w:r>
          <w:rPr>
            <w:rFonts w:eastAsia="微软雅黑" w:hint="eastAsia"/>
            <w:snapToGrid/>
            <w:lang w:val="en-US" w:eastAsia="en-US"/>
          </w:rPr>
          <w:t>七、</w:t>
        </w:r>
        <w:r>
          <w:rPr>
            <w:rFonts w:eastAsia="微软雅黑" w:hint="eastAsia"/>
            <w:snapToGrid/>
            <w:lang w:val="en-US" w:eastAsia="en-US"/>
          </w:rPr>
          <w:t>汽车用自动变速器</w:t>
        </w:r>
        <w:r>
          <w:rPr>
            <w:rFonts w:eastAsia="微软雅黑" w:hint="eastAsia"/>
            <w:snapToGrid/>
            <w:lang w:val="en-US" w:eastAsia="en-US"/>
          </w:rPr>
          <w:t>行业风险控制解析</w:t>
        </w:r>
        <w:r>
          <w:tab/>
        </w:r>
        <w:r>
          <w:fldChar w:fldCharType="begin"/>
        </w:r>
        <w:r>
          <w:instrText xml:space="preserve"> PAGEREF _Toc25014 \h </w:instrText>
        </w:r>
        <w:r>
          <w:fldChar w:fldCharType="separate"/>
        </w:r>
        <w:r>
          <w:t>18</w:t>
        </w:r>
        <w:r>
          <w:fldChar w:fldCharType="end"/>
        </w:r>
      </w:hyperlink>
    </w:p>
    <w:p>
      <w:pPr>
        <w:pStyle w:val="TOC2"/>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31737" w:history="1">
        <w:r>
          <w:rPr>
            <w:rFonts w:eastAsia="微软雅黑" w:hint="eastAsia"/>
            <w:snapToGrid/>
            <w:lang w:val="en-US" w:eastAsia="en-US"/>
          </w:rPr>
          <w:t>(一)、</w:t>
        </w:r>
        <w:r>
          <w:rPr>
            <w:rFonts w:eastAsia="微软雅黑" w:hint="eastAsia"/>
            <w:snapToGrid/>
            <w:lang w:val="en-US" w:eastAsia="en-US"/>
          </w:rPr>
          <w:t>汽车用自动变速器</w:t>
        </w:r>
        <w:r>
          <w:rPr>
            <w:rFonts w:eastAsia="微软雅黑" w:hint="eastAsia"/>
            <w:snapToGrid/>
            <w:lang w:val="en-US" w:eastAsia="en-US"/>
          </w:rPr>
          <w:t>行业系统风险分析</w:t>
        </w:r>
        <w:r>
          <w:tab/>
        </w:r>
        <w:r>
          <w:fldChar w:fldCharType="begin"/>
        </w:r>
        <w:r>
          <w:instrText xml:space="preserve"> PAGEREF _Toc31737 \h </w:instrText>
        </w:r>
        <w:r>
          <w:fldChar w:fldCharType="separate"/>
        </w:r>
        <w:r>
          <w:t>18</w:t>
        </w:r>
        <w:r>
          <w:fldChar w:fldCharType="end"/>
        </w:r>
      </w:hyperlink>
    </w:p>
    <w:p>
      <w:pPr>
        <w:pStyle w:val="TOC2"/>
        <w:tabs>
          <w:tab w:val="right" w:leader="dot" w:pos="8958"/>
        </w:tabs>
      </w:pPr>
      <w:hyperlink w:anchor="_Toc2810" w:history="1">
        <w:r>
          <w:rPr>
            <w:rFonts w:eastAsia="微软雅黑" w:hint="eastAsia"/>
            <w:snapToGrid/>
            <w:lang w:val="en-US" w:eastAsia="zh-CN"/>
          </w:rPr>
          <w:t>(二)、</w:t>
        </w:r>
        <w:r>
          <w:rPr>
            <w:rFonts w:eastAsia="微软雅黑" w:hint="eastAsia"/>
            <w:snapToGrid/>
            <w:lang w:val="en-US" w:eastAsia="zh-CN"/>
          </w:rPr>
          <w:t>汽车用自动变速器</w:t>
        </w:r>
        <w:r>
          <w:rPr>
            <w:rFonts w:eastAsia="微软雅黑" w:hint="eastAsia"/>
            <w:snapToGrid/>
            <w:lang w:val="en-US" w:eastAsia="zh-CN"/>
          </w:rPr>
          <w:t>行业第二产业的经营风险</w:t>
        </w:r>
        <w:r>
          <w:tab/>
        </w:r>
        <w:r>
          <w:fldChar w:fldCharType="begin"/>
        </w:r>
        <w:r>
          <w:instrText xml:space="preserve"> PAGEREF _Toc2810 \h </w:instrText>
        </w:r>
        <w:r>
          <w:fldChar w:fldCharType="separate"/>
        </w:r>
        <w:r>
          <w:t>18</w:t>
        </w:r>
        <w:r>
          <w:fldChar w:fldCharType="end"/>
        </w:r>
      </w:hyperlink>
    </w:p>
    <w:p>
      <w:pPr>
        <w:pStyle w:val="TOC1"/>
        <w:tabs>
          <w:tab w:val="right" w:leader="dot" w:pos="8958"/>
        </w:tabs>
      </w:pPr>
      <w:hyperlink w:anchor="_Toc25099" w:history="1">
        <w:r>
          <w:rPr>
            <w:rFonts w:eastAsia="微软雅黑" w:hint="eastAsia"/>
            <w:snapToGrid/>
            <w:lang w:val="en-US" w:eastAsia="en-US"/>
          </w:rPr>
          <w:t>八、2024-2029年</w:t>
        </w:r>
        <w:r>
          <w:rPr>
            <w:rFonts w:eastAsia="微软雅黑" w:hint="eastAsia"/>
            <w:snapToGrid/>
            <w:lang w:val="en-US" w:eastAsia="en-US"/>
          </w:rPr>
          <w:t>汽车用自动变速器</w:t>
        </w:r>
        <w:r>
          <w:rPr>
            <w:rFonts w:eastAsia="微软雅黑" w:hint="eastAsia"/>
            <w:snapToGrid/>
            <w:lang w:val="en-US" w:eastAsia="en-US"/>
          </w:rPr>
          <w:t>行业市场运行趋势及存在问题分析</w:t>
        </w:r>
        <w:r>
          <w:tab/>
        </w:r>
        <w:r>
          <w:fldChar w:fldCharType="begin"/>
        </w:r>
        <w:r>
          <w:instrText xml:space="preserve"> PAGEREF _Toc25099 \h </w:instrText>
        </w:r>
        <w:r>
          <w:fldChar w:fldCharType="separate"/>
        </w:r>
        <w:r>
          <w:t>19</w:t>
        </w:r>
        <w:r>
          <w:fldChar w:fldCharType="end"/>
        </w:r>
      </w:hyperlink>
    </w:p>
    <w:p>
      <w:pPr>
        <w:pStyle w:val="TOC2"/>
        <w:tabs>
          <w:tab w:val="right" w:leader="dot" w:pos="8958"/>
        </w:tabs>
      </w:pPr>
      <w:hyperlink w:anchor="_Toc14407" w:history="1">
        <w:r>
          <w:rPr>
            <w:rFonts w:eastAsia="微软雅黑" w:hint="eastAsia"/>
            <w:snapToGrid/>
            <w:lang w:val="en-US" w:eastAsia="en-US"/>
          </w:rPr>
          <w:t>(一)、2024-2029年</w:t>
        </w:r>
        <w:r>
          <w:rPr>
            <w:rFonts w:eastAsia="微软雅黑" w:hint="eastAsia"/>
            <w:snapToGrid/>
            <w:lang w:val="en-US" w:eastAsia="en-US"/>
          </w:rPr>
          <w:t>汽车用自动变速器</w:t>
        </w:r>
        <w:r>
          <w:rPr>
            <w:rFonts w:eastAsia="微软雅黑" w:hint="eastAsia"/>
            <w:snapToGrid/>
            <w:lang w:val="en-US" w:eastAsia="en-US"/>
          </w:rPr>
          <w:t>行业市场运行动态分析</w:t>
        </w:r>
        <w:r>
          <w:tab/>
        </w:r>
        <w:r>
          <w:fldChar w:fldCharType="begin"/>
        </w:r>
        <w:r>
          <w:instrText xml:space="preserve"> PAGEREF _Toc14407 \h </w:instrText>
        </w:r>
        <w:r>
          <w:fldChar w:fldCharType="separate"/>
        </w:r>
        <w:r>
          <w:t>19</w:t>
        </w:r>
        <w:r>
          <w:fldChar w:fldCharType="end"/>
        </w:r>
      </w:hyperlink>
    </w:p>
    <w:p>
      <w:pPr>
        <w:pStyle w:val="TOC2"/>
        <w:tabs>
          <w:tab w:val="right" w:leader="dot" w:pos="8958"/>
        </w:tabs>
      </w:pPr>
      <w:hyperlink w:anchor="_Toc11324" w:history="1">
        <w:r>
          <w:rPr>
            <w:rFonts w:eastAsia="微软雅黑" w:hint="eastAsia"/>
            <w:snapToGrid/>
            <w:lang w:val="en-US" w:eastAsia="zh-CN"/>
          </w:rPr>
          <w:t>(二)、现阶段</w:t>
        </w:r>
        <w:r>
          <w:rPr>
            <w:rFonts w:eastAsia="微软雅黑" w:hint="eastAsia"/>
            <w:snapToGrid/>
            <w:lang w:val="en-US" w:eastAsia="zh-CN"/>
          </w:rPr>
          <w:t>汽车用自动变速器</w:t>
        </w:r>
        <w:r>
          <w:rPr>
            <w:rFonts w:eastAsia="微软雅黑" w:hint="eastAsia"/>
            <w:snapToGrid/>
            <w:lang w:val="en-US" w:eastAsia="zh-CN"/>
          </w:rPr>
          <w:t>行业存在的问题</w:t>
        </w:r>
        <w:r>
          <w:tab/>
        </w:r>
        <w:r>
          <w:fldChar w:fldCharType="begin"/>
        </w:r>
        <w:r>
          <w:instrText xml:space="preserve"> PAGEREF _Toc11324 \h </w:instrText>
        </w:r>
        <w:r>
          <w:fldChar w:fldCharType="separate"/>
        </w:r>
        <w:r>
          <w:t>19</w:t>
        </w:r>
        <w:r>
          <w:fldChar w:fldCharType="end"/>
        </w:r>
      </w:hyperlink>
    </w:p>
    <w:p>
      <w:pPr>
        <w:pStyle w:val="TOC2"/>
        <w:tabs>
          <w:tab w:val="right" w:leader="dot" w:pos="8958"/>
        </w:tabs>
      </w:pPr>
      <w:hyperlink w:anchor="_Toc4502" w:history="1">
        <w:r>
          <w:rPr>
            <w:rFonts w:eastAsia="微软雅黑" w:hint="eastAsia"/>
            <w:snapToGrid/>
            <w:lang w:val="en-US" w:eastAsia="zh-CN"/>
          </w:rPr>
          <w:t>(三)、现阶段</w:t>
        </w:r>
        <w:r>
          <w:rPr>
            <w:rFonts w:eastAsia="微软雅黑" w:hint="eastAsia"/>
            <w:snapToGrid/>
            <w:lang w:val="en-US" w:eastAsia="zh-CN"/>
          </w:rPr>
          <w:t>汽车用自动变速器</w:t>
        </w:r>
        <w:r>
          <w:rPr>
            <w:rFonts w:eastAsia="微软雅黑" w:hint="eastAsia"/>
            <w:snapToGrid/>
            <w:lang w:val="en-US" w:eastAsia="zh-CN"/>
          </w:rPr>
          <w:t>行业存在的问题</w:t>
        </w:r>
        <w:r>
          <w:tab/>
        </w:r>
        <w:r>
          <w:fldChar w:fldCharType="begin"/>
        </w:r>
        <w:r>
          <w:instrText xml:space="preserve"> PAGEREF _Toc4502 \h </w:instrText>
        </w:r>
        <w:r>
          <w:fldChar w:fldCharType="separate"/>
        </w:r>
        <w:r>
          <w:t>20</w:t>
        </w:r>
        <w:r>
          <w:fldChar w:fldCharType="end"/>
        </w:r>
      </w:hyperlink>
    </w:p>
    <w:p>
      <w:pPr>
        <w:pStyle w:val="TOC2"/>
        <w:tabs>
          <w:tab w:val="right" w:leader="dot" w:pos="8958"/>
        </w:tabs>
      </w:pPr>
      <w:hyperlink w:anchor="_Toc28234" w:history="1">
        <w:r>
          <w:rPr>
            <w:rFonts w:eastAsia="微软雅黑" w:hint="eastAsia"/>
            <w:snapToGrid/>
            <w:lang w:val="en-US" w:eastAsia="zh-CN"/>
          </w:rPr>
          <w:t>(四)、规范</w:t>
        </w:r>
        <w:r>
          <w:rPr>
            <w:rFonts w:eastAsia="微软雅黑" w:hint="eastAsia"/>
            <w:snapToGrid/>
            <w:lang w:val="en-US" w:eastAsia="zh-CN"/>
          </w:rPr>
          <w:t>汽车用自动变速器</w:t>
        </w:r>
        <w:r>
          <w:rPr>
            <w:rFonts w:eastAsia="微软雅黑" w:hint="eastAsia"/>
            <w:snapToGrid/>
            <w:lang w:val="en-US" w:eastAsia="zh-CN"/>
          </w:rPr>
          <w:t>行业的发展</w:t>
        </w:r>
        <w:r>
          <w:tab/>
        </w:r>
        <w:r>
          <w:fldChar w:fldCharType="begin"/>
        </w:r>
        <w:r>
          <w:instrText xml:space="preserve"> PAGEREF _Toc28234 \h </w:instrText>
        </w:r>
        <w:r>
          <w:fldChar w:fldCharType="separate"/>
        </w:r>
        <w:r>
          <w:t>21</w:t>
        </w:r>
        <w:r>
          <w:fldChar w:fldCharType="end"/>
        </w:r>
      </w:hyperlink>
    </w:p>
    <w:p>
      <w:pPr>
        <w:pStyle w:val="TOC1"/>
        <w:tabs>
          <w:tab w:val="right" w:leader="dot" w:pos="8958"/>
        </w:tabs>
      </w:pPr>
      <w:hyperlink w:anchor="_Toc147" w:history="1">
        <w:r>
          <w:rPr>
            <w:rFonts w:eastAsia="微软雅黑" w:hint="eastAsia"/>
            <w:snapToGrid/>
            <w:lang w:val="en-US" w:eastAsia="en-US"/>
          </w:rPr>
          <w:t>九、</w:t>
        </w:r>
        <w:r>
          <w:rPr>
            <w:rFonts w:eastAsia="微软雅黑" w:hint="eastAsia"/>
            <w:snapToGrid/>
            <w:lang w:val="en-US" w:eastAsia="en-US"/>
          </w:rPr>
          <w:t>汽车用自动变速器</w:t>
        </w:r>
        <w:r>
          <w:rPr>
            <w:rFonts w:eastAsia="微软雅黑" w:hint="eastAsia"/>
            <w:snapToGrid/>
            <w:lang w:val="en-US" w:eastAsia="en-US"/>
          </w:rPr>
          <w:t>行业存在的问题分析</w:t>
        </w:r>
        <w:r>
          <w:tab/>
        </w:r>
        <w:r>
          <w:fldChar w:fldCharType="begin"/>
        </w:r>
        <w:r>
          <w:instrText xml:space="preserve"> PAGEREF _Toc147 \h </w:instrText>
        </w:r>
        <w:r>
          <w:fldChar w:fldCharType="separate"/>
        </w:r>
        <w:r>
          <w:t>22</w:t>
        </w:r>
        <w:r>
          <w:fldChar w:fldCharType="end"/>
        </w:r>
      </w:hyperlink>
    </w:p>
    <w:p>
      <w:pPr>
        <w:pStyle w:val="TOC2"/>
        <w:tabs>
          <w:tab w:val="right" w:leader="dot" w:pos="8958"/>
        </w:tabs>
      </w:pPr>
      <w:hyperlink w:anchor="_Toc9341" w:history="1">
        <w:r>
          <w:rPr>
            <w:rFonts w:eastAsia="微软雅黑" w:hint="eastAsia"/>
            <w:snapToGrid/>
            <w:lang w:val="en-US" w:eastAsia="en-US"/>
          </w:rPr>
          <w:t>(一)、基础工作薄弱</w:t>
        </w:r>
        <w:r>
          <w:tab/>
        </w:r>
        <w:r>
          <w:fldChar w:fldCharType="begin"/>
        </w:r>
        <w:r>
          <w:instrText xml:space="preserve"> PAGEREF _Toc9341 \h </w:instrText>
        </w:r>
        <w:r>
          <w:fldChar w:fldCharType="separate"/>
        </w:r>
        <w:r>
          <w:t>22</w:t>
        </w:r>
        <w:r>
          <w:fldChar w:fldCharType="end"/>
        </w:r>
      </w:hyperlink>
    </w:p>
    <w:p>
      <w:pPr>
        <w:pStyle w:val="TOC2"/>
        <w:tabs>
          <w:tab w:val="right" w:leader="dot" w:pos="8958"/>
        </w:tabs>
      </w:pPr>
      <w:hyperlink w:anchor="_Toc27812" w:history="1">
        <w:r>
          <w:rPr>
            <w:rFonts w:eastAsia="微软雅黑" w:hint="eastAsia"/>
            <w:snapToGrid/>
            <w:lang w:val="en-US" w:eastAsia="zh-CN"/>
          </w:rPr>
          <w:t>(二)、地方认识不足,激励作用有限</w:t>
        </w:r>
        <w:r>
          <w:tab/>
        </w:r>
        <w:r>
          <w:fldChar w:fldCharType="begin"/>
        </w:r>
        <w:r>
          <w:instrText xml:space="preserve"> PAGEREF _Toc27812 \h </w:instrText>
        </w:r>
        <w:r>
          <w:fldChar w:fldCharType="separate"/>
        </w:r>
        <w:r>
          <w:t>22</w:t>
        </w:r>
        <w:r>
          <w:fldChar w:fldCharType="end"/>
        </w:r>
      </w:hyperlink>
    </w:p>
    <w:p>
      <w:pPr>
        <w:pStyle w:val="TOC2"/>
        <w:tabs>
          <w:tab w:val="right" w:leader="dot" w:pos="8958"/>
        </w:tabs>
      </w:pPr>
      <w:hyperlink w:anchor="_Toc27627" w:history="1">
        <w:r>
          <w:rPr>
            <w:rFonts w:eastAsia="微软雅黑" w:hint="eastAsia"/>
            <w:snapToGrid/>
            <w:lang w:val="en-US" w:eastAsia="zh-CN"/>
          </w:rPr>
          <w:t>(三)、产业结构调整进展缓慢</w:t>
        </w:r>
        <w:r>
          <w:tab/>
        </w:r>
        <w:r>
          <w:fldChar w:fldCharType="begin"/>
        </w:r>
        <w:r>
          <w:instrText xml:space="preserve"> PAGEREF _Toc27627 \h </w:instrText>
        </w:r>
        <w:r>
          <w:fldChar w:fldCharType="separate"/>
        </w:r>
        <w:r>
          <w:t>22</w:t>
        </w:r>
        <w:r>
          <w:fldChar w:fldCharType="end"/>
        </w:r>
      </w:hyperlink>
    </w:p>
    <w:p>
      <w:pPr>
        <w:pStyle w:val="TOC2"/>
        <w:tabs>
          <w:tab w:val="right" w:leader="dot" w:pos="8958"/>
        </w:tabs>
      </w:pPr>
      <w:hyperlink w:anchor="_Toc19598" w:history="1">
        <w:r>
          <w:rPr>
            <w:rFonts w:eastAsia="微软雅黑" w:hint="eastAsia"/>
            <w:snapToGrid/>
            <w:lang w:val="en-US" w:eastAsia="zh-CN"/>
          </w:rPr>
          <w:t>(四)、技术相对落后</w:t>
        </w:r>
        <w:r>
          <w:tab/>
        </w:r>
        <w:r>
          <w:fldChar w:fldCharType="begin"/>
        </w:r>
        <w:r>
          <w:instrText xml:space="preserve"> PAGEREF _Toc19598 \h </w:instrText>
        </w:r>
        <w:r>
          <w:fldChar w:fldCharType="separate"/>
        </w:r>
        <w:r>
          <w:t>23</w:t>
        </w:r>
        <w:r>
          <w:fldChar w:fldCharType="end"/>
        </w:r>
      </w:hyperlink>
    </w:p>
    <w:p>
      <w:pPr>
        <w:pStyle w:val="TOC2"/>
        <w:tabs>
          <w:tab w:val="right" w:leader="dot" w:pos="8958"/>
        </w:tabs>
      </w:pPr>
      <w:hyperlink w:anchor="_Toc7729" w:history="1">
        <w:r>
          <w:rPr>
            <w:rFonts w:eastAsia="微软雅黑" w:hint="eastAsia"/>
            <w:snapToGrid/>
            <w:lang w:val="en-US" w:eastAsia="zh-CN"/>
          </w:rPr>
          <w:t>(五)、隐私安全问题</w:t>
        </w:r>
        <w:r>
          <w:tab/>
        </w:r>
        <w:r>
          <w:fldChar w:fldCharType="begin"/>
        </w:r>
        <w:r>
          <w:instrText xml:space="preserve"> PAGEREF _Toc7729 \h </w:instrText>
        </w:r>
        <w:r>
          <w:fldChar w:fldCharType="separate"/>
        </w:r>
        <w:r>
          <w:t>23</w:t>
        </w:r>
        <w:r>
          <w:fldChar w:fldCharType="end"/>
        </w:r>
      </w:hyperlink>
    </w:p>
    <w:p>
      <w:pPr>
        <w:pStyle w:val="TOC2"/>
        <w:tabs>
          <w:tab w:val="right" w:leader="dot" w:pos="8958"/>
        </w:tabs>
      </w:pPr>
      <w:hyperlink w:anchor="_Toc25045" w:history="1">
        <w:r>
          <w:rPr>
            <w:rFonts w:eastAsia="微软雅黑" w:hint="eastAsia"/>
            <w:snapToGrid/>
            <w:lang w:val="en-US" w:eastAsia="zh-CN"/>
          </w:rPr>
          <w:t>(六)、与用户的互动需不断增强</w:t>
        </w:r>
        <w:r>
          <w:tab/>
        </w:r>
        <w:r>
          <w:fldChar w:fldCharType="begin"/>
        </w:r>
        <w:r>
          <w:instrText xml:space="preserve"> PAGEREF _Toc25045 \h </w:instrText>
        </w:r>
        <w:r>
          <w:fldChar w:fldCharType="separate"/>
        </w:r>
        <w:r>
          <w:t>24</w:t>
        </w:r>
        <w:r>
          <w:fldChar w:fldCharType="end"/>
        </w:r>
      </w:hyperlink>
    </w:p>
    <w:p>
      <w:pPr>
        <w:pStyle w:val="TOC2"/>
        <w:tabs>
          <w:tab w:val="right" w:leader="dot" w:pos="8958"/>
        </w:tabs>
      </w:pPr>
      <w:hyperlink w:anchor="_Toc29613" w:history="1">
        <w:r>
          <w:rPr>
            <w:rFonts w:eastAsia="微软雅黑" w:hint="eastAsia"/>
            <w:snapToGrid/>
            <w:lang w:val="en-US" w:eastAsia="zh-CN"/>
          </w:rPr>
          <w:t>(七)、管理效率低</w:t>
        </w:r>
        <w:r>
          <w:tab/>
        </w:r>
        <w:r>
          <w:fldChar w:fldCharType="begin"/>
        </w:r>
        <w:r>
          <w:instrText xml:space="preserve"> PAGEREF _Toc29613 \h </w:instrText>
        </w:r>
        <w:r>
          <w:fldChar w:fldCharType="separate"/>
        </w:r>
        <w:r>
          <w:t>24</w:t>
        </w:r>
        <w:r>
          <w:fldChar w:fldCharType="end"/>
        </w:r>
      </w:hyperlink>
    </w:p>
    <w:p>
      <w:pPr>
        <w:pStyle w:val="TOC2"/>
        <w:tabs>
          <w:tab w:val="right" w:leader="dot" w:pos="8958"/>
        </w:tabs>
      </w:pPr>
      <w:hyperlink w:anchor="_Toc21642" w:history="1">
        <w:r>
          <w:rPr>
            <w:rFonts w:eastAsia="微软雅黑" w:hint="eastAsia"/>
            <w:snapToGrid/>
            <w:lang w:val="en-US" w:eastAsia="zh-CN"/>
          </w:rPr>
          <w:t>(八)、盈利点单一</w:t>
        </w:r>
        <w:r>
          <w:tab/>
        </w:r>
        <w:r>
          <w:fldChar w:fldCharType="begin"/>
        </w:r>
        <w:r>
          <w:instrText xml:space="preserve"> PAGEREF _Toc21642 \h </w:instrText>
        </w:r>
        <w:r>
          <w:fldChar w:fldCharType="separate"/>
        </w:r>
        <w:r>
          <w:t>25</w:t>
        </w:r>
        <w:r>
          <w:fldChar w:fldCharType="end"/>
        </w:r>
      </w:hyperlink>
    </w:p>
    <w:p>
      <w:pPr>
        <w:pStyle w:val="TOC2"/>
        <w:tabs>
          <w:tab w:val="right" w:leader="dot" w:pos="8958"/>
        </w:tabs>
      </w:pPr>
      <w:hyperlink w:anchor="_Toc10420" w:history="1">
        <w:r>
          <w:rPr>
            <w:rFonts w:eastAsia="微软雅黑" w:hint="eastAsia"/>
            <w:snapToGrid/>
            <w:lang w:val="en-US" w:eastAsia="zh-CN"/>
          </w:rPr>
          <w:t>(九)、过于依赖政府,缺乏主观能动性</w:t>
        </w:r>
        <w:r>
          <w:tab/>
        </w:r>
        <w:r>
          <w:fldChar w:fldCharType="begin"/>
        </w:r>
        <w:r>
          <w:instrText xml:space="preserve"> PAGEREF _Toc10420 \h </w:instrText>
        </w:r>
        <w:r>
          <w:fldChar w:fldCharType="separate"/>
        </w:r>
        <w:r>
          <w:t>25</w:t>
        </w:r>
        <w:r>
          <w:fldChar w:fldCharType="end"/>
        </w:r>
      </w:hyperlink>
    </w:p>
    <w:p>
      <w:pPr>
        <w:pStyle w:val="TOC2"/>
        <w:tabs>
          <w:tab w:val="right" w:leader="dot" w:pos="8958"/>
        </w:tabs>
      </w:pPr>
      <w:hyperlink w:anchor="_Toc23081" w:history="1">
        <w:r>
          <w:rPr>
            <w:rFonts w:eastAsia="微软雅黑" w:hint="eastAsia"/>
            <w:snapToGrid/>
            <w:lang w:val="en-US" w:eastAsia="zh-CN"/>
          </w:rPr>
          <w:t>(十)、法律风险</w:t>
        </w:r>
        <w:r>
          <w:tab/>
        </w:r>
        <w:r>
          <w:fldChar w:fldCharType="begin"/>
        </w:r>
        <w:r>
          <w:instrText xml:space="preserve"> PAGEREF _Toc23081 \h </w:instrText>
        </w:r>
        <w:r>
          <w:fldChar w:fldCharType="separate"/>
        </w:r>
        <w:r>
          <w:t>25</w:t>
        </w:r>
        <w:r>
          <w:fldChar w:fldCharType="end"/>
        </w:r>
      </w:hyperlink>
    </w:p>
    <w:p>
      <w:pPr>
        <w:pStyle w:val="TOC2"/>
        <w:tabs>
          <w:tab w:val="right" w:leader="dot" w:pos="8958"/>
        </w:tabs>
      </w:pPr>
      <w:hyperlink w:anchor="_Toc17760" w:history="1">
        <w:r>
          <w:rPr>
            <w:rFonts w:eastAsia="微软雅黑" w:hint="eastAsia"/>
            <w:snapToGrid/>
            <w:lang w:val="en-US" w:eastAsia="zh-CN"/>
          </w:rPr>
          <w:t>(十一)、供给不足,产业化程度较低</w:t>
        </w:r>
        <w:r>
          <w:tab/>
        </w:r>
        <w:r>
          <w:fldChar w:fldCharType="begin"/>
        </w:r>
        <w:r>
          <w:instrText xml:space="preserve"> PAGEREF _Toc17760 \h </w:instrText>
        </w:r>
        <w:r>
          <w:fldChar w:fldCharType="separate"/>
        </w:r>
        <w:r>
          <w:t>26</w:t>
        </w:r>
        <w:r>
          <w:fldChar w:fldCharType="end"/>
        </w:r>
      </w:hyperlink>
    </w:p>
    <w:p>
      <w:pPr>
        <w:pStyle w:val="TOC2"/>
        <w:tabs>
          <w:tab w:val="right" w:leader="dot" w:pos="8958"/>
        </w:tabs>
      </w:pPr>
      <w:hyperlink w:anchor="_Toc10411" w:history="1">
        <w:r>
          <w:rPr>
            <w:rFonts w:eastAsia="微软雅黑" w:hint="eastAsia"/>
            <w:snapToGrid/>
            <w:lang w:val="en-US" w:eastAsia="zh-CN"/>
          </w:rPr>
          <w:t>(十二)、人才问题</w:t>
        </w:r>
        <w:r>
          <w:tab/>
        </w:r>
        <w:r>
          <w:fldChar w:fldCharType="begin"/>
        </w:r>
        <w:r>
          <w:instrText xml:space="preserve"> PAGEREF _Toc10411 \h </w:instrText>
        </w:r>
        <w:r>
          <w:fldChar w:fldCharType="separate"/>
        </w:r>
        <w:r>
          <w:t>26</w:t>
        </w:r>
        <w:r>
          <w:fldChar w:fldCharType="end"/>
        </w:r>
      </w:hyperlink>
    </w:p>
    <w:p>
      <w:pPr>
        <w:pStyle w:val="TOC2"/>
        <w:tabs>
          <w:tab w:val="right" w:leader="dot" w:pos="8958"/>
        </w:tabs>
      </w:pPr>
      <w:hyperlink w:anchor="_Toc25832" w:history="1">
        <w:r>
          <w:rPr>
            <w:rFonts w:eastAsia="微软雅黑" w:hint="eastAsia"/>
            <w:snapToGrid/>
            <w:lang w:val="en-US" w:eastAsia="zh-CN"/>
          </w:rPr>
          <w:t>(十三)、产品质量问题</w:t>
        </w:r>
        <w:r>
          <w:tab/>
        </w:r>
        <w:r>
          <w:fldChar w:fldCharType="begin"/>
        </w:r>
        <w:r>
          <w:instrText xml:space="preserve"> PAGEREF _Toc25832 \h </w:instrText>
        </w:r>
        <w:r>
          <w:fldChar w:fldCharType="separate"/>
        </w:r>
        <w:r>
          <w:t>26</w:t>
        </w:r>
        <w:r>
          <w:fldChar w:fldCharType="end"/>
        </w:r>
      </w:hyperlink>
    </w:p>
    <w:p>
      <w:pPr>
        <w:pStyle w:val="TOC1"/>
        <w:tabs>
          <w:tab w:val="right" w:leader="dot" w:pos="8958"/>
        </w:tabs>
      </w:pPr>
      <w:hyperlink w:anchor="_Toc16132" w:history="1">
        <w:r>
          <w:rPr>
            <w:rFonts w:eastAsia="微软雅黑" w:hint="eastAsia"/>
            <w:snapToGrid/>
            <w:lang w:val="en-US" w:eastAsia="en-US"/>
          </w:rPr>
          <w:t>十、</w:t>
        </w:r>
        <w:r>
          <w:rPr>
            <w:rFonts w:eastAsia="微软雅黑" w:hint="eastAsia"/>
            <w:snapToGrid/>
            <w:lang w:val="en-US" w:eastAsia="en-US"/>
          </w:rPr>
          <w:t>汽车用自动变速器</w:t>
        </w:r>
        <w:r>
          <w:rPr>
            <w:rFonts w:eastAsia="微软雅黑" w:hint="eastAsia"/>
            <w:snapToGrid/>
            <w:lang w:val="en-US" w:eastAsia="en-US"/>
          </w:rPr>
          <w:t>产业投资分析</w:t>
        </w:r>
        <w:r>
          <w:tab/>
        </w:r>
        <w:r>
          <w:fldChar w:fldCharType="begin"/>
        </w:r>
        <w:r>
          <w:instrText xml:space="preserve"> PAGEREF _Toc16132 \h </w:instrText>
        </w:r>
        <w:r>
          <w:fldChar w:fldCharType="separate"/>
        </w:r>
        <w:r>
          <w:t>27</w:t>
        </w:r>
        <w:r>
          <w:fldChar w:fldCharType="end"/>
        </w:r>
      </w:hyperlink>
    </w:p>
    <w:p>
      <w:pPr>
        <w:pStyle w:val="TOC2"/>
        <w:tabs>
          <w:tab w:val="right" w:leader="dot" w:pos="8958"/>
        </w:tabs>
      </w:pPr>
      <w:hyperlink w:anchor="_Toc164" w:history="1">
        <w:r>
          <w:rPr>
            <w:rFonts w:eastAsia="微软雅黑" w:hint="eastAsia"/>
            <w:snapToGrid/>
            <w:lang w:val="en-US" w:eastAsia="en-US"/>
          </w:rPr>
          <w:t>(一)、中国</w:t>
        </w:r>
        <w:r>
          <w:rPr>
            <w:rFonts w:eastAsia="微软雅黑" w:hint="eastAsia"/>
            <w:snapToGrid/>
            <w:lang w:val="en-US" w:eastAsia="en-US"/>
          </w:rPr>
          <w:t>汽车用自动变速器</w:t>
        </w:r>
        <w:r>
          <w:rPr>
            <w:rFonts w:eastAsia="微软雅黑" w:hint="eastAsia"/>
            <w:snapToGrid/>
            <w:lang w:val="en-US" w:eastAsia="en-US"/>
          </w:rPr>
          <w:t>行业技术投资趋势分析</w:t>
        </w:r>
        <w:r>
          <w:tab/>
        </w:r>
        <w:r>
          <w:fldChar w:fldCharType="begin"/>
        </w:r>
        <w:r>
          <w:instrText xml:space="preserve"> PAGEREF _Toc164 \h </w:instrText>
        </w:r>
        <w:r>
          <w:fldChar w:fldCharType="separate"/>
        </w:r>
        <w:r>
          <w:t>27</w:t>
        </w:r>
        <w:r>
          <w:fldChar w:fldCharType="end"/>
        </w:r>
      </w:hyperlink>
    </w:p>
    <w:p>
      <w:pPr>
        <w:pStyle w:val="TOC2"/>
        <w:tabs>
          <w:tab w:val="right" w:leader="dot" w:pos="8958"/>
        </w:tabs>
      </w:pPr>
      <w:hyperlink w:anchor="_Toc5787" w:history="1">
        <w:r>
          <w:rPr>
            <w:rFonts w:eastAsia="微软雅黑" w:hint="eastAsia"/>
            <w:snapToGrid/>
            <w:lang w:val="en-US" w:eastAsia="zh-CN"/>
          </w:rPr>
          <w:t>(二)、大项目招商时代已过,精准招商愈发时兴</w:t>
        </w:r>
        <w:r>
          <w:tab/>
        </w:r>
        <w:r>
          <w:fldChar w:fldCharType="begin"/>
        </w:r>
        <w:r>
          <w:instrText xml:space="preserve"> PAGEREF _Toc5787 \h </w:instrText>
        </w:r>
        <w:r>
          <w:fldChar w:fldCharType="separate"/>
        </w:r>
        <w:r>
          <w:t>27</w:t>
        </w:r>
        <w:r>
          <w:fldChar w:fldCharType="end"/>
        </w:r>
      </w:hyperlink>
    </w:p>
    <w:p>
      <w:pPr>
        <w:pStyle w:val="TOC2"/>
        <w:tabs>
          <w:tab w:val="right" w:leader="dot" w:pos="8958"/>
        </w:tabs>
      </w:pPr>
      <w:hyperlink w:anchor="_Toc9248" w:history="1">
        <w:r>
          <w:rPr>
            <w:rFonts w:eastAsia="微软雅黑" w:hint="eastAsia"/>
            <w:snapToGrid/>
            <w:lang w:val="en-US" w:eastAsia="zh-CN"/>
          </w:rPr>
          <w:t>(三)、中国</w:t>
        </w:r>
        <w:r>
          <w:rPr>
            <w:rFonts w:eastAsia="微软雅黑" w:hint="eastAsia"/>
            <w:snapToGrid/>
            <w:lang w:val="en-US" w:eastAsia="zh-CN"/>
          </w:rPr>
          <w:t>汽车用自动变速器</w:t>
        </w:r>
        <w:r>
          <w:rPr>
            <w:rFonts w:eastAsia="微软雅黑" w:hint="eastAsia"/>
            <w:snapToGrid/>
            <w:lang w:val="en-US" w:eastAsia="zh-CN"/>
          </w:rPr>
          <w:t>行业投资风险</w:t>
        </w:r>
        <w:r>
          <w:tab/>
        </w:r>
        <w:r>
          <w:fldChar w:fldCharType="begin"/>
        </w:r>
        <w:r>
          <w:instrText xml:space="preserve"> PAGEREF _Toc9248 \h </w:instrText>
        </w:r>
        <w:r>
          <w:fldChar w:fldCharType="separate"/>
        </w:r>
        <w:r>
          <w:t>28</w:t>
        </w:r>
        <w:r>
          <w:fldChar w:fldCharType="end"/>
        </w:r>
      </w:hyperlink>
    </w:p>
    <w:p>
      <w:pPr>
        <w:pStyle w:val="TOC2"/>
        <w:tabs>
          <w:tab w:val="right" w:leader="dot" w:pos="8958"/>
        </w:tabs>
      </w:pPr>
      <w:hyperlink w:anchor="_Toc11652" w:history="1">
        <w:r>
          <w:rPr>
            <w:rFonts w:eastAsia="微软雅黑" w:hint="eastAsia"/>
            <w:snapToGrid/>
            <w:lang w:val="en-US" w:eastAsia="zh-CN"/>
          </w:rPr>
          <w:t>(四)、中国</w:t>
        </w:r>
        <w:r>
          <w:rPr>
            <w:rFonts w:eastAsia="微软雅黑" w:hint="eastAsia"/>
            <w:snapToGrid/>
            <w:lang w:val="en-US" w:eastAsia="zh-CN"/>
          </w:rPr>
          <w:t>汽车用自动变速器</w:t>
        </w:r>
        <w:r>
          <w:rPr>
            <w:rFonts w:eastAsia="微软雅黑" w:hint="eastAsia"/>
            <w:snapToGrid/>
            <w:lang w:val="en-US" w:eastAsia="zh-CN"/>
          </w:rPr>
          <w:t>行业投资收益</w:t>
        </w:r>
        <w:r>
          <w:tab/>
        </w:r>
        <w:r>
          <w:fldChar w:fldCharType="begin"/>
        </w:r>
        <w:r>
          <w:instrText xml:space="preserve"> PAGEREF _Toc11652 \h </w:instrText>
        </w:r>
        <w:r>
          <w:fldChar w:fldCharType="separate"/>
        </w:r>
        <w:r>
          <w:t>29</w:t>
        </w:r>
        <w:r>
          <w:fldChar w:fldCharType="end"/>
        </w:r>
      </w:hyperlink>
    </w:p>
    <w:p>
      <w:pPr>
        <w:pStyle w:val="TOC1"/>
        <w:tabs>
          <w:tab w:val="right" w:leader="dot" w:pos="8958"/>
        </w:tabs>
      </w:pPr>
      <w:hyperlink w:anchor="_Toc23283" w:history="1">
        <w:r>
          <w:rPr>
            <w:rFonts w:eastAsia="微软雅黑" w:hint="eastAsia"/>
            <w:snapToGrid/>
            <w:lang w:val="en-US" w:eastAsia="en-US"/>
          </w:rPr>
          <w:t>十一、“疫情”对</w:t>
        </w:r>
        <w:r>
          <w:rPr>
            <w:rFonts w:eastAsia="微软雅黑" w:hint="eastAsia"/>
            <w:snapToGrid/>
            <w:lang w:val="en-US" w:eastAsia="en-US"/>
          </w:rPr>
          <w:t>汽车用自动变速器</w:t>
        </w:r>
        <w:r>
          <w:rPr>
            <w:rFonts w:eastAsia="微软雅黑" w:hint="eastAsia"/>
            <w:snapToGrid/>
            <w:lang w:val="en-US" w:eastAsia="en-US"/>
          </w:rPr>
          <w:t>行业可持续发展目标的影响及对策</w:t>
        </w:r>
        <w:r>
          <w:tab/>
        </w:r>
        <w:r>
          <w:fldChar w:fldCharType="begin"/>
        </w:r>
        <w:r>
          <w:instrText xml:space="preserve"> PAGEREF _Toc23283 \h </w:instrText>
        </w:r>
        <w:r>
          <w:fldChar w:fldCharType="separate"/>
        </w:r>
        <w:r>
          <w:t>29</w:t>
        </w:r>
        <w:r>
          <w:fldChar w:fldCharType="end"/>
        </w:r>
      </w:hyperlink>
    </w:p>
    <w:p>
      <w:pPr>
        <w:pStyle w:val="TOC2"/>
        <w:tabs>
          <w:tab w:val="right" w:leader="dot" w:pos="8958"/>
        </w:tabs>
      </w:pPr>
      <w:hyperlink w:anchor="_Toc6016" w:history="1">
        <w:r>
          <w:rPr>
            <w:rFonts w:eastAsia="微软雅黑" w:hint="eastAsia"/>
            <w:snapToGrid/>
            <w:lang w:val="en-US" w:eastAsia="zh-CN"/>
          </w:rPr>
          <w:t>(一)、国内有关政府机构对</w:t>
        </w:r>
        <w:r>
          <w:rPr>
            <w:rFonts w:eastAsia="微软雅黑" w:hint="eastAsia"/>
            <w:snapToGrid/>
            <w:lang w:val="en-US" w:eastAsia="zh-CN"/>
          </w:rPr>
          <w:t>汽车用自动变速器</w:t>
        </w:r>
        <w:r>
          <w:rPr>
            <w:rFonts w:eastAsia="微软雅黑" w:hint="eastAsia"/>
            <w:snapToGrid/>
            <w:lang w:val="en-US" w:eastAsia="zh-CN"/>
          </w:rPr>
          <w:t>行业的建议</w:t>
        </w:r>
        <w:r>
          <w:tab/>
        </w:r>
        <w:r>
          <w:fldChar w:fldCharType="begin"/>
        </w:r>
        <w:r>
          <w:instrText xml:space="preserve"> PAGEREF _Toc6016 \h </w:instrText>
        </w:r>
        <w:r>
          <w:fldChar w:fldCharType="separate"/>
        </w:r>
        <w:r>
          <w:t>30</w:t>
        </w:r>
        <w:r>
          <w:fldChar w:fldCharType="end"/>
        </w:r>
      </w:hyperlink>
    </w:p>
    <w:p>
      <w:pPr>
        <w:pStyle w:val="TOC2"/>
        <w:tabs>
          <w:tab w:val="right" w:leader="dot" w:pos="8958"/>
        </w:tabs>
      </w:pPr>
      <w:hyperlink w:anchor="_Toc28220" w:history="1">
        <w:r>
          <w:rPr>
            <w:rFonts w:eastAsia="微软雅黑" w:hint="eastAsia"/>
            <w:snapToGrid/>
            <w:lang w:val="en-US" w:eastAsia="zh-CN"/>
          </w:rPr>
          <w:t>(二)、关于</w:t>
        </w:r>
        <w:r>
          <w:rPr>
            <w:rFonts w:eastAsia="微软雅黑" w:hint="eastAsia"/>
            <w:snapToGrid/>
            <w:lang w:val="en-US" w:eastAsia="zh-CN"/>
          </w:rPr>
          <w:t>汽车用自动变速器</w:t>
        </w:r>
        <w:r>
          <w:rPr>
            <w:rFonts w:eastAsia="微软雅黑" w:hint="eastAsia"/>
            <w:snapToGrid/>
            <w:lang w:val="en-US" w:eastAsia="zh-CN"/>
          </w:rPr>
          <w:t>产业上下游产业合作的建议</w:t>
        </w:r>
        <w:r>
          <w:tab/>
        </w:r>
        <w:r>
          <w:fldChar w:fldCharType="begin"/>
        </w:r>
        <w:r>
          <w:instrText xml:space="preserve"> PAGEREF _Toc28220 \h </w:instrText>
        </w:r>
        <w:r>
          <w:fldChar w:fldCharType="separate"/>
        </w:r>
        <w:r>
          <w:t>30</w:t>
        </w:r>
        <w:r>
          <w:fldChar w:fldCharType="end"/>
        </w:r>
      </w:hyperlink>
    </w:p>
    <w:p>
      <w:pPr>
        <w:pStyle w:val="TOC2"/>
        <w:tabs>
          <w:tab w:val="right" w:leader="dot" w:pos="8958"/>
        </w:tabs>
      </w:pPr>
      <w:hyperlink w:anchor="_Toc29714" w:history="1">
        <w:r>
          <w:rPr>
            <w:rFonts w:eastAsia="微软雅黑" w:hint="eastAsia"/>
            <w:snapToGrid/>
            <w:lang w:val="en-US" w:eastAsia="zh-CN"/>
          </w:rPr>
          <w:t>(三)、突破</w:t>
        </w:r>
        <w:r>
          <w:rPr>
            <w:rFonts w:eastAsia="微软雅黑" w:hint="eastAsia"/>
            <w:snapToGrid/>
            <w:lang w:val="en-US" w:eastAsia="zh-CN"/>
          </w:rPr>
          <w:t>汽车用自动变速器</w:t>
        </w:r>
        <w:r>
          <w:rPr>
            <w:rFonts w:eastAsia="微软雅黑" w:hint="eastAsia"/>
            <w:snapToGrid/>
            <w:lang w:val="en-US" w:eastAsia="zh-CN"/>
          </w:rPr>
          <w:t>行业企业疫情的策略</w:t>
        </w:r>
        <w:r>
          <w:tab/>
        </w:r>
        <w:r>
          <w:fldChar w:fldCharType="begin"/>
        </w:r>
        <w:r>
          <w:instrText xml:space="preserve"> PAGEREF _Toc29714 \h </w:instrText>
        </w:r>
        <w:r>
          <w:fldChar w:fldCharType="separate"/>
        </w:r>
        <w:r>
          <w:t>31</w:t>
        </w:r>
        <w:r>
          <w:fldChar w:fldCharType="end"/>
        </w:r>
      </w:hyperlink>
    </w:p>
    <w:p>
      <w:pPr>
        <w:pStyle w:val="TOC1"/>
        <w:tabs>
          <w:tab w:val="right" w:leader="dot" w:pos="8958"/>
        </w:tabs>
      </w:pPr>
      <w:hyperlink w:anchor="_Toc30434" w:history="1">
        <w:r>
          <w:rPr>
            <w:rFonts w:eastAsia="微软雅黑" w:hint="eastAsia"/>
            <w:snapToGrid/>
            <w:lang w:val="en-US" w:eastAsia="en-US"/>
          </w:rPr>
          <w:t>十二、</w:t>
        </w:r>
        <w:r>
          <w:rPr>
            <w:rFonts w:eastAsia="微软雅黑" w:hint="eastAsia"/>
            <w:snapToGrid/>
            <w:lang w:val="en-US" w:eastAsia="en-US"/>
          </w:rPr>
          <w:t>汽车用自动变速器</w:t>
        </w:r>
        <w:r>
          <w:rPr>
            <w:rFonts w:eastAsia="微软雅黑" w:hint="eastAsia"/>
            <w:snapToGrid/>
            <w:lang w:val="en-US" w:eastAsia="en-US"/>
          </w:rPr>
          <w:t>行业多元化趋势</w:t>
        </w:r>
        <w:r>
          <w:tab/>
        </w:r>
        <w:r>
          <w:fldChar w:fldCharType="begin"/>
        </w:r>
        <w:r>
          <w:instrText xml:space="preserve"> PAGEREF _Toc30434 \h </w:instrText>
        </w:r>
        <w:r>
          <w:fldChar w:fldCharType="separate"/>
        </w:r>
        <w:r>
          <w:t>31</w:t>
        </w:r>
        <w:r>
          <w:fldChar w:fldCharType="end"/>
        </w:r>
      </w:hyperlink>
    </w:p>
    <w:p>
      <w:pPr>
        <w:pStyle w:val="TOC2"/>
        <w:tabs>
          <w:tab w:val="right" w:leader="dot" w:pos="8958"/>
        </w:tabs>
      </w:pPr>
      <w:hyperlink w:anchor="_Toc23083" w:history="1">
        <w:r>
          <w:rPr>
            <w:rFonts w:eastAsia="微软雅黑" w:hint="eastAsia"/>
            <w:snapToGrid/>
            <w:lang w:val="en-US" w:eastAsia="en-US"/>
          </w:rPr>
          <w:t>(一)、宏观机制升级</w:t>
        </w:r>
        <w:r>
          <w:tab/>
        </w:r>
        <w:r>
          <w:fldChar w:fldCharType="begin"/>
        </w:r>
        <w:r>
          <w:instrText xml:space="preserve"> PAGEREF _Toc23083 \h </w:instrText>
        </w:r>
        <w:r>
          <w:fldChar w:fldCharType="separate"/>
        </w:r>
        <w:r>
          <w:t>31</w:t>
        </w:r>
        <w:r>
          <w:fldChar w:fldCharType="end"/>
        </w:r>
      </w:hyperlink>
    </w:p>
    <w:p>
      <w:pPr>
        <w:pStyle w:val="TOC2"/>
        <w:tabs>
          <w:tab w:val="right" w:leader="dot" w:pos="8958"/>
        </w:tabs>
      </w:pPr>
      <w:hyperlink w:anchor="_Toc13077" w:history="1">
        <w:r>
          <w:rPr>
            <w:rFonts w:eastAsia="微软雅黑" w:hint="eastAsia"/>
            <w:snapToGrid/>
            <w:lang w:val="en-US" w:eastAsia="zh-CN"/>
          </w:rPr>
          <w:t>(二)、服务模式多元化</w:t>
        </w:r>
        <w:r>
          <w:tab/>
        </w:r>
        <w:r>
          <w:fldChar w:fldCharType="begin"/>
        </w:r>
        <w:r>
          <w:instrText xml:space="preserve"> PAGEREF _Toc13077 \h </w:instrText>
        </w:r>
        <w:r>
          <w:fldChar w:fldCharType="separate"/>
        </w:r>
        <w:r>
          <w:t>32</w:t>
        </w:r>
        <w:r>
          <w:fldChar w:fldCharType="end"/>
        </w:r>
      </w:hyperlink>
    </w:p>
    <w:p>
      <w:pPr>
        <w:pStyle w:val="TOC2"/>
        <w:tabs>
          <w:tab w:val="right" w:leader="dot" w:pos="8958"/>
        </w:tabs>
      </w:pPr>
      <w:hyperlink w:anchor="_Toc3639" w:history="1">
        <w:r>
          <w:rPr>
            <w:rFonts w:eastAsia="微软雅黑" w:hint="eastAsia"/>
            <w:snapToGrid/>
            <w:lang w:val="en-US" w:eastAsia="zh-CN"/>
          </w:rPr>
          <w:t>(三)、新的价格战将不可避免</w:t>
        </w:r>
        <w:r>
          <w:tab/>
        </w:r>
        <w:r>
          <w:fldChar w:fldCharType="begin"/>
        </w:r>
        <w:r>
          <w:instrText xml:space="preserve"> PAGEREF _Toc3639 \h </w:instrText>
        </w:r>
        <w:r>
          <w:fldChar w:fldCharType="separate"/>
        </w:r>
        <w:r>
          <w:t>32</w:t>
        </w:r>
        <w:r>
          <w:fldChar w:fldCharType="end"/>
        </w:r>
      </w:hyperlink>
    </w:p>
    <w:p>
      <w:pPr>
        <w:pStyle w:val="TOC2"/>
        <w:tabs>
          <w:tab w:val="right" w:leader="dot" w:pos="8958"/>
        </w:tabs>
      </w:pPr>
      <w:hyperlink w:anchor="_Toc16547" w:history="1">
        <w:r>
          <w:rPr>
            <w:rFonts w:eastAsia="微软雅黑" w:hint="eastAsia"/>
            <w:snapToGrid/>
            <w:lang w:val="en-US" w:eastAsia="zh-CN"/>
          </w:rPr>
          <w:t>(四)、社会化特征增强</w:t>
        </w:r>
        <w:r>
          <w:tab/>
        </w:r>
        <w:r>
          <w:fldChar w:fldCharType="begin"/>
        </w:r>
        <w:r>
          <w:instrText xml:space="preserve"> PAGEREF _Toc16547 \h </w:instrText>
        </w:r>
        <w:r>
          <w:fldChar w:fldCharType="separate"/>
        </w:r>
        <w:r>
          <w:t>32</w:t>
        </w:r>
        <w:r>
          <w:fldChar w:fldCharType="end"/>
        </w:r>
      </w:hyperlink>
    </w:p>
    <w:p>
      <w:pPr>
        <w:pStyle w:val="TOC2"/>
        <w:tabs>
          <w:tab w:val="right" w:leader="dot" w:pos="8958"/>
        </w:tabs>
      </w:pPr>
      <w:hyperlink w:anchor="_Toc15762" w:history="1">
        <w:r>
          <w:rPr>
            <w:rFonts w:eastAsia="微软雅黑" w:hint="eastAsia"/>
            <w:snapToGrid/>
            <w:lang w:val="en-US" w:eastAsia="zh-CN"/>
          </w:rPr>
          <w:t>(五)、信息化实施力度加大</w:t>
        </w:r>
        <w:r>
          <w:tab/>
        </w:r>
        <w:r>
          <w:fldChar w:fldCharType="begin"/>
        </w:r>
        <w:r>
          <w:instrText xml:space="preserve"> PAGEREF _Toc15762 \h </w:instrText>
        </w:r>
        <w:r>
          <w:fldChar w:fldCharType="separate"/>
        </w:r>
        <w:r>
          <w:t>32</w:t>
        </w:r>
        <w:r>
          <w:fldChar w:fldCharType="end"/>
        </w:r>
      </w:hyperlink>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https://d.book118.com/746234103110010030</w:t>
        </w:r>
      </w:hyperlink>
    </w:p>
    <w:p>
      <w:pPr>
        <w:pStyle w:val="TOC2"/>
        <w:tabs>
          <w:tab w:val="right" w:leader="dot" w:pos="8958"/>
        </w:tabs>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746234103110010030"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