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小麦新品种项目规划设计纲要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06" w:history="1">
        <w:r>
          <w:rPr>
            <w:rFonts w:ascii="仿宋" w:eastAsia="仿宋" w:hAnsi="仿宋" w:cs="仿宋" w:hint="eastAsia"/>
            <w:lang w:eastAsia="zh-CN"/>
          </w:rPr>
          <w:t>前言</w:t>
        </w:r>
        <w:r>
          <w:tab/>
        </w:r>
        <w:r>
          <w:fldChar w:fldCharType="begin"/>
        </w:r>
        <w:r>
          <w:instrText xml:space="preserve"> PAGEREF _Toc8606 \h </w:instrText>
        </w:r>
        <w:r>
          <w:fldChar w:fldCharType="separate"/>
        </w:r>
        <w:r>
          <w:t>3</w:t>
        </w:r>
        <w:r>
          <w:fldChar w:fldCharType="end"/>
        </w:r>
      </w:hyperlink>
    </w:p>
    <w:p>
      <w:pPr>
        <w:pStyle w:val="TOC1"/>
        <w:tabs>
          <w:tab w:val="right" w:leader="dot" w:pos="8306"/>
        </w:tabs>
      </w:pPr>
      <w:hyperlink w:anchor="_Toc3911" w:history="1">
        <w:r>
          <w:rPr>
            <w:rFonts w:ascii="仿宋" w:eastAsia="仿宋" w:hAnsi="仿宋" w:cs="仿宋" w:hint="eastAsia"/>
            <w:lang w:eastAsia="zh-CN"/>
          </w:rPr>
          <w:t>一、产品规划分析</w:t>
        </w:r>
        <w:r>
          <w:tab/>
        </w:r>
        <w:r>
          <w:fldChar w:fldCharType="begin"/>
        </w:r>
        <w:r>
          <w:instrText xml:space="preserve"> PAGEREF _Toc3911 \h </w:instrText>
        </w:r>
        <w:r>
          <w:fldChar w:fldCharType="separate"/>
        </w:r>
        <w:r>
          <w:t>3</w:t>
        </w:r>
        <w:r>
          <w:fldChar w:fldCharType="end"/>
        </w:r>
      </w:hyperlink>
    </w:p>
    <w:p>
      <w:pPr>
        <w:pStyle w:val="TOC2"/>
        <w:tabs>
          <w:tab w:val="right" w:leader="dot" w:pos="8306"/>
        </w:tabs>
      </w:pPr>
      <w:hyperlink w:anchor="_Toc4604" w:history="1">
        <w:r>
          <w:rPr>
            <w:rFonts w:ascii="仿宋" w:eastAsia="仿宋" w:hAnsi="仿宋" w:cs="仿宋" w:hint="eastAsia"/>
            <w:lang w:eastAsia="zh-CN"/>
          </w:rPr>
          <w:t>(一)、产品规划</w:t>
        </w:r>
        <w:r>
          <w:tab/>
        </w:r>
        <w:r>
          <w:fldChar w:fldCharType="begin"/>
        </w:r>
        <w:r>
          <w:instrText xml:space="preserve"> PAGEREF _Toc4604 \h </w:instrText>
        </w:r>
        <w:r>
          <w:fldChar w:fldCharType="separate"/>
        </w:r>
        <w:r>
          <w:t>3</w:t>
        </w:r>
        <w:r>
          <w:fldChar w:fldCharType="end"/>
        </w:r>
      </w:hyperlink>
    </w:p>
    <w:p>
      <w:pPr>
        <w:pStyle w:val="TOC2"/>
        <w:tabs>
          <w:tab w:val="right" w:leader="dot" w:pos="8306"/>
        </w:tabs>
      </w:pPr>
      <w:hyperlink w:anchor="_Toc23617" w:history="1">
        <w:r>
          <w:rPr>
            <w:rFonts w:ascii="仿宋" w:eastAsia="仿宋" w:hAnsi="仿宋" w:cs="仿宋" w:hint="eastAsia"/>
            <w:lang w:eastAsia="zh-CN"/>
          </w:rPr>
          <w:t>(二)、建设规模</w:t>
        </w:r>
        <w:r>
          <w:tab/>
        </w:r>
        <w:r>
          <w:fldChar w:fldCharType="begin"/>
        </w:r>
        <w:r>
          <w:instrText xml:space="preserve"> PAGEREF _Toc23617 \h </w:instrText>
        </w:r>
        <w:r>
          <w:fldChar w:fldCharType="separate"/>
        </w:r>
        <w:r>
          <w:t>4</w:t>
        </w:r>
        <w:r>
          <w:fldChar w:fldCharType="end"/>
        </w:r>
      </w:hyperlink>
    </w:p>
    <w:p>
      <w:pPr>
        <w:pStyle w:val="TOC1"/>
        <w:tabs>
          <w:tab w:val="right" w:leader="dot" w:pos="8306"/>
        </w:tabs>
      </w:pPr>
      <w:hyperlink w:anchor="_Toc9718" w:history="1">
        <w:r>
          <w:rPr>
            <w:rFonts w:ascii="仿宋" w:eastAsia="仿宋" w:hAnsi="仿宋" w:cs="仿宋" w:hint="eastAsia"/>
            <w:lang w:eastAsia="zh-CN"/>
          </w:rPr>
          <w:t>二、小麦新品种项目建设背景及必要性分析</w:t>
        </w:r>
        <w:r>
          <w:tab/>
        </w:r>
        <w:r>
          <w:fldChar w:fldCharType="begin"/>
        </w:r>
        <w:r>
          <w:instrText xml:space="preserve"> PAGEREF _Toc9718 \h </w:instrText>
        </w:r>
        <w:r>
          <w:fldChar w:fldCharType="separate"/>
        </w:r>
        <w:r>
          <w:t>5</w:t>
        </w:r>
        <w:r>
          <w:fldChar w:fldCharType="end"/>
        </w:r>
      </w:hyperlink>
    </w:p>
    <w:p>
      <w:pPr>
        <w:pStyle w:val="TOC2"/>
        <w:tabs>
          <w:tab w:val="right" w:leader="dot" w:pos="8306"/>
        </w:tabs>
      </w:pPr>
      <w:hyperlink w:anchor="_Toc12349" w:history="1">
        <w:r>
          <w:rPr>
            <w:rFonts w:ascii="仿宋" w:eastAsia="仿宋" w:hAnsi="仿宋" w:cs="仿宋" w:hint="eastAsia"/>
            <w:lang w:eastAsia="zh-CN"/>
          </w:rPr>
          <w:t>(一)、小麦新品种项目背景分析</w:t>
        </w:r>
        <w:r>
          <w:tab/>
        </w:r>
        <w:r>
          <w:fldChar w:fldCharType="begin"/>
        </w:r>
        <w:r>
          <w:instrText xml:space="preserve"> PAGEREF _Toc12349 \h </w:instrText>
        </w:r>
        <w:r>
          <w:fldChar w:fldCharType="separate"/>
        </w:r>
        <w:r>
          <w:t>5</w:t>
        </w:r>
        <w:r>
          <w:fldChar w:fldCharType="end"/>
        </w:r>
      </w:hyperlink>
    </w:p>
    <w:p>
      <w:pPr>
        <w:pStyle w:val="TOC2"/>
        <w:tabs>
          <w:tab w:val="right" w:leader="dot" w:pos="8306"/>
        </w:tabs>
      </w:pPr>
      <w:hyperlink w:anchor="_Toc30822" w:history="1">
        <w:r>
          <w:rPr>
            <w:rFonts w:ascii="仿宋" w:eastAsia="仿宋" w:hAnsi="仿宋" w:cs="仿宋" w:hint="eastAsia"/>
            <w:lang w:eastAsia="zh-CN"/>
          </w:rPr>
          <w:t>(二)、小麦新品种项目建设必要性分析</w:t>
        </w:r>
        <w:r>
          <w:tab/>
        </w:r>
        <w:r>
          <w:fldChar w:fldCharType="begin"/>
        </w:r>
        <w:r>
          <w:instrText xml:space="preserve"> PAGEREF _Toc30822 \h </w:instrText>
        </w:r>
        <w:r>
          <w:fldChar w:fldCharType="separate"/>
        </w:r>
        <w:r>
          <w:t>7</w:t>
        </w:r>
        <w:r>
          <w:fldChar w:fldCharType="end"/>
        </w:r>
      </w:hyperlink>
    </w:p>
    <w:p>
      <w:pPr>
        <w:pStyle w:val="TOC1"/>
        <w:tabs>
          <w:tab w:val="right" w:leader="dot" w:pos="8306"/>
        </w:tabs>
      </w:pPr>
      <w:hyperlink w:anchor="_Toc21342" w:history="1">
        <w:r>
          <w:rPr>
            <w:rFonts w:ascii="仿宋" w:eastAsia="仿宋" w:hAnsi="仿宋" w:cs="仿宋" w:hint="eastAsia"/>
            <w:lang w:eastAsia="zh-CN"/>
          </w:rPr>
          <w:t>三、工艺说明</w:t>
        </w:r>
        <w:r>
          <w:tab/>
        </w:r>
        <w:r>
          <w:fldChar w:fldCharType="begin"/>
        </w:r>
        <w:r>
          <w:instrText xml:space="preserve"> PAGEREF _Toc21342 \h </w:instrText>
        </w:r>
        <w:r>
          <w:fldChar w:fldCharType="separate"/>
        </w:r>
        <w:r>
          <w:t>8</w:t>
        </w:r>
        <w:r>
          <w:fldChar w:fldCharType="end"/>
        </w:r>
      </w:hyperlink>
    </w:p>
    <w:p>
      <w:pPr>
        <w:pStyle w:val="TOC2"/>
        <w:tabs>
          <w:tab w:val="right" w:leader="dot" w:pos="8306"/>
        </w:tabs>
      </w:pPr>
      <w:hyperlink w:anchor="_Toc11983" w:history="1">
        <w:r>
          <w:rPr>
            <w:rFonts w:ascii="仿宋" w:eastAsia="仿宋" w:hAnsi="仿宋" w:cs="仿宋" w:hint="eastAsia"/>
            <w:lang w:eastAsia="zh-CN"/>
          </w:rPr>
          <w:t>(一)、技术管理特点</w:t>
        </w:r>
        <w:r>
          <w:tab/>
        </w:r>
        <w:r>
          <w:fldChar w:fldCharType="begin"/>
        </w:r>
        <w:r>
          <w:instrText xml:space="preserve"> PAGEREF _Toc11983 \h </w:instrText>
        </w:r>
        <w:r>
          <w:fldChar w:fldCharType="separate"/>
        </w:r>
        <w:r>
          <w:t>8</w:t>
        </w:r>
        <w:r>
          <w:fldChar w:fldCharType="end"/>
        </w:r>
      </w:hyperlink>
    </w:p>
    <w:p>
      <w:pPr>
        <w:pStyle w:val="TOC2"/>
        <w:tabs>
          <w:tab w:val="right" w:leader="dot" w:pos="8306"/>
        </w:tabs>
      </w:pPr>
      <w:hyperlink w:anchor="_Toc862" w:history="1">
        <w:r>
          <w:rPr>
            <w:rFonts w:ascii="仿宋" w:eastAsia="仿宋" w:hAnsi="仿宋" w:cs="仿宋" w:hint="eastAsia"/>
            <w:lang w:eastAsia="zh-CN"/>
          </w:rPr>
          <w:t>(二)、小麦新品种项目工艺技术设计方案</w:t>
        </w:r>
        <w:r>
          <w:tab/>
        </w:r>
        <w:r>
          <w:fldChar w:fldCharType="begin"/>
        </w:r>
        <w:r>
          <w:instrText xml:space="preserve"> PAGEREF _Toc862 \h </w:instrText>
        </w:r>
        <w:r>
          <w:fldChar w:fldCharType="separate"/>
        </w:r>
        <w:r>
          <w:t>9</w:t>
        </w:r>
        <w:r>
          <w:fldChar w:fldCharType="end"/>
        </w:r>
      </w:hyperlink>
    </w:p>
    <w:p>
      <w:pPr>
        <w:pStyle w:val="TOC2"/>
        <w:tabs>
          <w:tab w:val="right" w:leader="dot" w:pos="8306"/>
        </w:tabs>
      </w:pPr>
      <w:hyperlink w:anchor="_Toc3389" w:history="1">
        <w:r>
          <w:rPr>
            <w:rFonts w:ascii="仿宋" w:eastAsia="仿宋" w:hAnsi="仿宋" w:cs="仿宋" w:hint="eastAsia"/>
            <w:lang w:eastAsia="zh-CN"/>
          </w:rPr>
          <w:t>(三)、设备选型方案</w:t>
        </w:r>
        <w:r>
          <w:tab/>
        </w:r>
        <w:r>
          <w:fldChar w:fldCharType="begin"/>
        </w:r>
        <w:r>
          <w:instrText xml:space="preserve"> PAGEREF _Toc3389 \h </w:instrText>
        </w:r>
        <w:r>
          <w:fldChar w:fldCharType="separate"/>
        </w:r>
        <w:r>
          <w:t>10</w:t>
        </w:r>
        <w:r>
          <w:fldChar w:fldCharType="end"/>
        </w:r>
      </w:hyperlink>
    </w:p>
    <w:p>
      <w:pPr>
        <w:pStyle w:val="TOC1"/>
        <w:tabs>
          <w:tab w:val="right" w:leader="dot" w:pos="8306"/>
        </w:tabs>
      </w:pPr>
      <w:hyperlink w:anchor="_Toc25706" w:history="1">
        <w:r>
          <w:rPr>
            <w:rFonts w:ascii="仿宋" w:eastAsia="仿宋" w:hAnsi="仿宋" w:cs="仿宋" w:hint="eastAsia"/>
            <w:lang w:eastAsia="zh-CN"/>
          </w:rPr>
          <w:t>四、小麦新品种项目文档管理</w:t>
        </w:r>
        <w:r>
          <w:tab/>
        </w:r>
        <w:r>
          <w:fldChar w:fldCharType="begin"/>
        </w:r>
        <w:r>
          <w:instrText xml:space="preserve"> PAGEREF _Toc25706 \h </w:instrText>
        </w:r>
        <w:r>
          <w:fldChar w:fldCharType="separate"/>
        </w:r>
        <w:r>
          <w:t>12</w:t>
        </w:r>
        <w:r>
          <w:fldChar w:fldCharType="end"/>
        </w:r>
      </w:hyperlink>
    </w:p>
    <w:p>
      <w:pPr>
        <w:pStyle w:val="TOC2"/>
        <w:tabs>
          <w:tab w:val="right" w:leader="dot" w:pos="8306"/>
        </w:tabs>
      </w:pPr>
      <w:hyperlink w:anchor="_Toc7728" w:history="1">
        <w:r>
          <w:rPr>
            <w:rFonts w:ascii="仿宋" w:eastAsia="仿宋" w:hAnsi="仿宋" w:cs="仿宋" w:hint="eastAsia"/>
            <w:lang w:eastAsia="zh-CN"/>
          </w:rPr>
          <w:t>(一)、文档编制与审查</w:t>
        </w:r>
        <w:r>
          <w:tab/>
        </w:r>
        <w:r>
          <w:fldChar w:fldCharType="begin"/>
        </w:r>
        <w:r>
          <w:instrText xml:space="preserve"> PAGEREF _Toc7728 \h </w:instrText>
        </w:r>
        <w:r>
          <w:fldChar w:fldCharType="separate"/>
        </w:r>
        <w:r>
          <w:t>12</w:t>
        </w:r>
        <w:r>
          <w:fldChar w:fldCharType="end"/>
        </w:r>
      </w:hyperlink>
    </w:p>
    <w:p>
      <w:pPr>
        <w:pStyle w:val="TOC2"/>
        <w:tabs>
          <w:tab w:val="right" w:leader="dot" w:pos="8306"/>
        </w:tabs>
      </w:pPr>
      <w:hyperlink w:anchor="_Toc6632" w:history="1">
        <w:r>
          <w:rPr>
            <w:rFonts w:ascii="仿宋" w:eastAsia="仿宋" w:hAnsi="仿宋" w:cs="仿宋" w:hint="eastAsia"/>
            <w:lang w:eastAsia="zh-CN"/>
          </w:rPr>
          <w:t>(二)、文档发布与分发</w:t>
        </w:r>
        <w:r>
          <w:tab/>
        </w:r>
        <w:r>
          <w:fldChar w:fldCharType="begin"/>
        </w:r>
        <w:r>
          <w:instrText xml:space="preserve"> PAGEREF _Toc6632 \h </w:instrText>
        </w:r>
        <w:r>
          <w:fldChar w:fldCharType="separate"/>
        </w:r>
        <w:r>
          <w:t>13</w:t>
        </w:r>
        <w:r>
          <w:fldChar w:fldCharType="end"/>
        </w:r>
      </w:hyperlink>
    </w:p>
    <w:p>
      <w:pPr>
        <w:pStyle w:val="TOC2"/>
        <w:tabs>
          <w:tab w:val="right" w:leader="dot" w:pos="8306"/>
        </w:tabs>
      </w:pPr>
      <w:hyperlink w:anchor="_Toc14037" w:history="1">
        <w:r>
          <w:rPr>
            <w:rFonts w:ascii="仿宋" w:eastAsia="仿宋" w:hAnsi="仿宋" w:cs="仿宋" w:hint="eastAsia"/>
            <w:lang w:eastAsia="zh-CN"/>
          </w:rPr>
          <w:t>(三)、文档存档与归档</w:t>
        </w:r>
        <w:r>
          <w:tab/>
        </w:r>
        <w:r>
          <w:fldChar w:fldCharType="begin"/>
        </w:r>
        <w:r>
          <w:instrText xml:space="preserve"> PAGEREF _Toc14037 \h </w:instrText>
        </w:r>
        <w:r>
          <w:fldChar w:fldCharType="separate"/>
        </w:r>
        <w:r>
          <w:t>14</w:t>
        </w:r>
        <w:r>
          <w:fldChar w:fldCharType="end"/>
        </w:r>
      </w:hyperlink>
    </w:p>
    <w:p>
      <w:pPr>
        <w:pStyle w:val="TOC1"/>
        <w:tabs>
          <w:tab w:val="right" w:leader="dot" w:pos="8306"/>
        </w:tabs>
      </w:pPr>
      <w:hyperlink w:anchor="_Toc20031" w:history="1">
        <w:r>
          <w:rPr>
            <w:rFonts w:ascii="仿宋" w:eastAsia="仿宋" w:hAnsi="仿宋" w:cs="仿宋" w:hint="eastAsia"/>
            <w:lang w:eastAsia="zh-CN"/>
          </w:rPr>
          <w:t>五、小麦新品种项目概论</w:t>
        </w:r>
        <w:r>
          <w:tab/>
        </w:r>
        <w:r>
          <w:fldChar w:fldCharType="begin"/>
        </w:r>
        <w:r>
          <w:instrText xml:space="preserve"> PAGEREF _Toc20031 \h </w:instrText>
        </w:r>
        <w:r>
          <w:fldChar w:fldCharType="separate"/>
        </w:r>
        <w:r>
          <w:t>15</w:t>
        </w:r>
        <w:r>
          <w:fldChar w:fldCharType="end"/>
        </w:r>
      </w:hyperlink>
    </w:p>
    <w:p>
      <w:pPr>
        <w:pStyle w:val="TOC2"/>
        <w:tabs>
          <w:tab w:val="right" w:leader="dot" w:pos="8306"/>
        </w:tabs>
      </w:pPr>
      <w:hyperlink w:anchor="_Toc8733" w:history="1">
        <w:r>
          <w:rPr>
            <w:rFonts w:ascii="仿宋" w:eastAsia="仿宋" w:hAnsi="仿宋" w:cs="仿宋" w:hint="eastAsia"/>
            <w:lang w:eastAsia="zh-CN"/>
          </w:rPr>
          <w:t>(一)、小麦新品种项目概况</w:t>
        </w:r>
        <w:r>
          <w:tab/>
        </w:r>
        <w:r>
          <w:fldChar w:fldCharType="begin"/>
        </w:r>
        <w:r>
          <w:instrText xml:space="preserve"> PAGEREF _Toc8733 \h </w:instrText>
        </w:r>
        <w:r>
          <w:fldChar w:fldCharType="separate"/>
        </w:r>
        <w:r>
          <w:t>15</w:t>
        </w:r>
        <w:r>
          <w:fldChar w:fldCharType="end"/>
        </w:r>
      </w:hyperlink>
    </w:p>
    <w:p>
      <w:pPr>
        <w:pStyle w:val="TOC2"/>
        <w:tabs>
          <w:tab w:val="right" w:leader="dot" w:pos="8306"/>
        </w:tabs>
      </w:pPr>
      <w:hyperlink w:anchor="_Toc27168" w:history="1">
        <w:r>
          <w:rPr>
            <w:rFonts w:ascii="仿宋" w:eastAsia="仿宋" w:hAnsi="仿宋" w:cs="仿宋" w:hint="eastAsia"/>
            <w:lang w:eastAsia="zh-CN"/>
          </w:rPr>
          <w:t>(二)、小麦新品种项目目标</w:t>
        </w:r>
        <w:r>
          <w:tab/>
        </w:r>
        <w:r>
          <w:fldChar w:fldCharType="begin"/>
        </w:r>
        <w:r>
          <w:instrText xml:space="preserve"> PAGEREF _Toc27168 \h </w:instrText>
        </w:r>
        <w:r>
          <w:fldChar w:fldCharType="separate"/>
        </w:r>
        <w:r>
          <w:t>17</w:t>
        </w:r>
        <w:r>
          <w:fldChar w:fldCharType="end"/>
        </w:r>
      </w:hyperlink>
    </w:p>
    <w:p>
      <w:pPr>
        <w:pStyle w:val="TOC2"/>
        <w:tabs>
          <w:tab w:val="right" w:leader="dot" w:pos="8306"/>
        </w:tabs>
      </w:pPr>
      <w:hyperlink w:anchor="_Toc20848" w:history="1">
        <w:r>
          <w:rPr>
            <w:rFonts w:ascii="仿宋" w:eastAsia="仿宋" w:hAnsi="仿宋" w:cs="仿宋" w:hint="eastAsia"/>
            <w:lang w:eastAsia="zh-CN"/>
          </w:rPr>
          <w:t>(三)、小麦新品种项目提出的理由</w:t>
        </w:r>
        <w:r>
          <w:tab/>
        </w:r>
        <w:r>
          <w:fldChar w:fldCharType="begin"/>
        </w:r>
        <w:r>
          <w:instrText xml:space="preserve"> PAGEREF _Toc20848 \h </w:instrText>
        </w:r>
        <w:r>
          <w:fldChar w:fldCharType="separate"/>
        </w:r>
        <w:r>
          <w:t>18</w:t>
        </w:r>
        <w:r>
          <w:fldChar w:fldCharType="end"/>
        </w:r>
      </w:hyperlink>
    </w:p>
    <w:p>
      <w:pPr>
        <w:pStyle w:val="TOC2"/>
        <w:tabs>
          <w:tab w:val="right" w:leader="dot" w:pos="8306"/>
        </w:tabs>
      </w:pPr>
      <w:hyperlink w:anchor="_Toc32485" w:history="1">
        <w:r>
          <w:rPr>
            <w:rFonts w:ascii="仿宋" w:eastAsia="仿宋" w:hAnsi="仿宋" w:cs="仿宋" w:hint="eastAsia"/>
            <w:lang w:eastAsia="zh-CN"/>
          </w:rPr>
          <w:t>(四)、小麦新品种项目意义</w:t>
        </w:r>
        <w:r>
          <w:tab/>
        </w:r>
        <w:r>
          <w:fldChar w:fldCharType="begin"/>
        </w:r>
        <w:r>
          <w:instrText xml:space="preserve"> PAGEREF _Toc32485 \h </w:instrText>
        </w:r>
        <w:r>
          <w:fldChar w:fldCharType="separate"/>
        </w:r>
        <w:r>
          <w:t>20</w:t>
        </w:r>
        <w:r>
          <w:fldChar w:fldCharType="end"/>
        </w:r>
      </w:hyperlink>
    </w:p>
    <w:p>
      <w:pPr>
        <w:pStyle w:val="TOC2"/>
        <w:tabs>
          <w:tab w:val="right" w:leader="dot" w:pos="8306"/>
        </w:tabs>
      </w:pPr>
      <w:hyperlink w:anchor="_Toc10252" w:history="1">
        <w:r>
          <w:rPr>
            <w:rFonts w:ascii="仿宋" w:eastAsia="仿宋" w:hAnsi="仿宋" w:cs="仿宋" w:hint="eastAsia"/>
            <w:lang w:eastAsia="zh-CN"/>
          </w:rPr>
          <w:t>(五)、小麦新品种项目背景</w:t>
        </w:r>
        <w:r>
          <w:tab/>
        </w:r>
        <w:r>
          <w:fldChar w:fldCharType="begin"/>
        </w:r>
        <w:r>
          <w:instrText xml:space="preserve"> PAGEREF _Toc10252 \h </w:instrText>
        </w:r>
        <w:r>
          <w:fldChar w:fldCharType="separate"/>
        </w:r>
        <w:r>
          <w:t>21</w:t>
        </w:r>
        <w:r>
          <w:fldChar w:fldCharType="end"/>
        </w:r>
      </w:hyperlink>
    </w:p>
    <w:p>
      <w:pPr>
        <w:pStyle w:val="TOC1"/>
        <w:tabs>
          <w:tab w:val="right" w:leader="dot" w:pos="8306"/>
        </w:tabs>
      </w:pPr>
      <w:hyperlink w:anchor="_Toc17653" w:history="1">
        <w:r>
          <w:rPr>
            <w:rFonts w:ascii="仿宋" w:eastAsia="仿宋" w:hAnsi="仿宋" w:cs="仿宋" w:hint="eastAsia"/>
            <w:lang w:eastAsia="zh-CN"/>
          </w:rPr>
          <w:t>六、小麦新品种项目土建工程</w:t>
        </w:r>
        <w:r>
          <w:tab/>
        </w:r>
        <w:r>
          <w:fldChar w:fldCharType="begin"/>
        </w:r>
        <w:r>
          <w:instrText xml:space="preserve"> PAGEREF _Toc17653 \h </w:instrText>
        </w:r>
        <w:r>
          <w:fldChar w:fldCharType="separate"/>
        </w:r>
        <w:r>
          <w:t>22</w:t>
        </w:r>
        <w:r>
          <w:fldChar w:fldCharType="end"/>
        </w:r>
      </w:hyperlink>
    </w:p>
    <w:p>
      <w:pPr>
        <w:pStyle w:val="TOC2"/>
        <w:tabs>
          <w:tab w:val="right" w:leader="dot" w:pos="8306"/>
        </w:tabs>
      </w:pPr>
      <w:hyperlink w:anchor="_Toc24148" w:history="1">
        <w:r>
          <w:rPr>
            <w:rFonts w:ascii="仿宋" w:eastAsia="仿宋" w:hAnsi="仿宋" w:cs="仿宋" w:hint="eastAsia"/>
            <w:lang w:eastAsia="zh-CN"/>
          </w:rPr>
          <w:t>(一)、建筑工程设计原则</w:t>
        </w:r>
        <w:r>
          <w:tab/>
        </w:r>
        <w:r>
          <w:fldChar w:fldCharType="begin"/>
        </w:r>
        <w:r>
          <w:instrText xml:space="preserve"> PAGEREF _Toc24148 \h </w:instrText>
        </w:r>
        <w:r>
          <w:fldChar w:fldCharType="separate"/>
        </w:r>
        <w:r>
          <w:t>22</w:t>
        </w:r>
        <w:r>
          <w:fldChar w:fldCharType="end"/>
        </w:r>
      </w:hyperlink>
    </w:p>
    <w:p>
      <w:pPr>
        <w:pStyle w:val="TOC2"/>
        <w:tabs>
          <w:tab w:val="right" w:leader="dot" w:pos="8306"/>
        </w:tabs>
      </w:pPr>
      <w:hyperlink w:anchor="_Toc22104" w:history="1">
        <w:r>
          <w:rPr>
            <w:rFonts w:ascii="仿宋" w:eastAsia="仿宋" w:hAnsi="仿宋" w:cs="仿宋" w:hint="eastAsia"/>
            <w:lang w:eastAsia="zh-CN"/>
          </w:rPr>
          <w:t>(二)、土建工程设计年限及安全等级</w:t>
        </w:r>
        <w:r>
          <w:tab/>
        </w:r>
        <w:r>
          <w:fldChar w:fldCharType="begin"/>
        </w:r>
        <w:r>
          <w:instrText xml:space="preserve"> PAGEREF _Toc22104 \h </w:instrText>
        </w:r>
        <w:r>
          <w:fldChar w:fldCharType="separate"/>
        </w:r>
        <w:r>
          <w:t>23</w:t>
        </w:r>
        <w:r>
          <w:fldChar w:fldCharType="end"/>
        </w:r>
      </w:hyperlink>
    </w:p>
    <w:p>
      <w:pPr>
        <w:pStyle w:val="TOC2"/>
        <w:tabs>
          <w:tab w:val="right" w:leader="dot" w:pos="8306"/>
        </w:tabs>
      </w:pPr>
      <w:hyperlink w:anchor="_Toc9368" w:history="1">
        <w:r>
          <w:rPr>
            <w:rFonts w:ascii="仿宋" w:eastAsia="仿宋" w:hAnsi="仿宋" w:cs="仿宋" w:hint="eastAsia"/>
            <w:lang w:eastAsia="zh-CN"/>
          </w:rPr>
          <w:t>(三)、建筑工程设计总体要求</w:t>
        </w:r>
        <w:r>
          <w:tab/>
        </w:r>
        <w:r>
          <w:fldChar w:fldCharType="begin"/>
        </w:r>
        <w:r>
          <w:instrText xml:space="preserve"> PAGEREF _Toc9368 \h </w:instrText>
        </w:r>
        <w:r>
          <w:fldChar w:fldCharType="separate"/>
        </w:r>
        <w:r>
          <w:t>24</w:t>
        </w:r>
        <w:r>
          <w:fldChar w:fldCharType="end"/>
        </w:r>
      </w:hyperlink>
    </w:p>
    <w:p>
      <w:pPr>
        <w:pStyle w:val="TOC2"/>
        <w:tabs>
          <w:tab w:val="right" w:leader="dot" w:pos="8306"/>
        </w:tabs>
      </w:pPr>
      <w:hyperlink w:anchor="_Toc20192" w:history="1">
        <w:r>
          <w:rPr>
            <w:rFonts w:ascii="仿宋" w:eastAsia="仿宋" w:hAnsi="仿宋" w:cs="仿宋" w:hint="eastAsia"/>
            <w:lang w:eastAsia="zh-CN"/>
          </w:rPr>
          <w:t>(四)、土建工程建设指标</w:t>
        </w:r>
        <w:r>
          <w:tab/>
        </w:r>
        <w:r>
          <w:fldChar w:fldCharType="begin"/>
        </w:r>
        <w:r>
          <w:instrText xml:space="preserve"> PAGEREF _Toc20192 \h </w:instrText>
        </w:r>
        <w:r>
          <w:fldChar w:fldCharType="separate"/>
        </w:r>
        <w:r>
          <w:t>25</w:t>
        </w:r>
        <w:r>
          <w:fldChar w:fldCharType="end"/>
        </w:r>
      </w:hyperlink>
    </w:p>
    <w:p>
      <w:pPr>
        <w:pStyle w:val="TOC1"/>
        <w:tabs>
          <w:tab w:val="right" w:leader="dot" w:pos="8306"/>
        </w:tabs>
      </w:pPr>
      <w:hyperlink w:anchor="_Toc10528" w:history="1">
        <w:r>
          <w:rPr>
            <w:rFonts w:ascii="仿宋" w:eastAsia="仿宋" w:hAnsi="仿宋" w:cs="仿宋" w:hint="eastAsia"/>
            <w:lang w:eastAsia="zh-CN"/>
          </w:rPr>
          <w:t>七、小麦新品种项目经营效益</w:t>
        </w:r>
        <w:r>
          <w:tab/>
        </w:r>
        <w:r>
          <w:fldChar w:fldCharType="begin"/>
        </w:r>
        <w:r>
          <w:instrText xml:space="preserve"> PAGEREF _Toc10528 \h </w:instrText>
        </w:r>
        <w:r>
          <w:fldChar w:fldCharType="separate"/>
        </w:r>
        <w:r>
          <w:t>25</w:t>
        </w:r>
        <w:r>
          <w:fldChar w:fldCharType="end"/>
        </w:r>
      </w:hyperlink>
    </w:p>
    <w:p>
      <w:pPr>
        <w:pStyle w:val="TOC2"/>
        <w:tabs>
          <w:tab w:val="right" w:leader="dot" w:pos="8306"/>
        </w:tabs>
      </w:pPr>
      <w:hyperlink w:anchor="_Toc1675" w:history="1">
        <w:r>
          <w:rPr>
            <w:rFonts w:ascii="仿宋" w:eastAsia="仿宋" w:hAnsi="仿宋" w:cs="仿宋" w:hint="eastAsia"/>
            <w:lang w:eastAsia="zh-CN"/>
          </w:rPr>
          <w:t>(一)、经济评价财务测算</w:t>
        </w:r>
        <w:r>
          <w:tab/>
        </w:r>
        <w:r>
          <w:fldChar w:fldCharType="begin"/>
        </w:r>
        <w:r>
          <w:instrText xml:space="preserve"> PAGEREF _Toc1675 \h </w:instrText>
        </w:r>
        <w:r>
          <w:fldChar w:fldCharType="separate"/>
        </w:r>
        <w:r>
          <w:t>25</w:t>
        </w:r>
        <w:r>
          <w:fldChar w:fldCharType="end"/>
        </w:r>
      </w:hyperlink>
    </w:p>
    <w:p>
      <w:pPr>
        <w:pStyle w:val="TOC2"/>
        <w:tabs>
          <w:tab w:val="right" w:leader="dot" w:pos="8306"/>
        </w:tabs>
      </w:pPr>
      <w:hyperlink w:anchor="_Toc889" w:history="1">
        <w:r>
          <w:rPr>
            <w:rFonts w:ascii="仿宋" w:eastAsia="仿宋" w:hAnsi="仿宋" w:cs="仿宋" w:hint="eastAsia"/>
            <w:lang w:eastAsia="zh-CN"/>
          </w:rPr>
          <w:t>(二)、小麦新品种项目盈利能力分析</w:t>
        </w:r>
        <w:r>
          <w:tab/>
        </w:r>
        <w:r>
          <w:fldChar w:fldCharType="begin"/>
        </w:r>
        <w:r>
          <w:instrText xml:space="preserve"> PAGEREF _Toc889 \h </w:instrText>
        </w:r>
        <w:r>
          <w:fldChar w:fldCharType="separate"/>
        </w:r>
        <w:r>
          <w:t>26</w:t>
        </w:r>
        <w:r>
          <w:fldChar w:fldCharType="end"/>
        </w:r>
      </w:hyperlink>
    </w:p>
    <w:p>
      <w:pPr>
        <w:pStyle w:val="TOC1"/>
        <w:tabs>
          <w:tab w:val="right" w:leader="dot" w:pos="8306"/>
        </w:tabs>
      </w:pPr>
      <w:hyperlink w:anchor="_Toc14" w:history="1">
        <w:r>
          <w:rPr>
            <w:rFonts w:ascii="仿宋" w:eastAsia="仿宋" w:hAnsi="仿宋" w:cs="仿宋" w:hint="eastAsia"/>
            <w:lang w:eastAsia="zh-CN"/>
          </w:rPr>
          <w:t>八、小麦新品种项目财务管理</w:t>
        </w:r>
        <w:r>
          <w:tab/>
        </w:r>
        <w:r>
          <w:fldChar w:fldCharType="begin"/>
        </w:r>
        <w:r>
          <w:instrText xml:space="preserve"> PAGEREF _Toc14 \h </w:instrText>
        </w:r>
        <w:r>
          <w:fldChar w:fldCharType="separate"/>
        </w:r>
        <w:r>
          <w:t>27</w:t>
        </w:r>
        <w:r>
          <w:fldChar w:fldCharType="end"/>
        </w:r>
      </w:hyperlink>
    </w:p>
    <w:p>
      <w:pPr>
        <w:pStyle w:val="TOC2"/>
        <w:tabs>
          <w:tab w:val="right" w:leader="dot" w:pos="8306"/>
        </w:tabs>
      </w:pPr>
      <w:hyperlink w:anchor="_Toc22367" w:history="1">
        <w:r>
          <w:rPr>
            <w:rFonts w:ascii="仿宋" w:eastAsia="仿宋" w:hAnsi="仿宋" w:cs="仿宋" w:hint="eastAsia"/>
            <w:lang w:eastAsia="zh-CN"/>
          </w:rPr>
          <w:t>(一)、资金需求大</w:t>
        </w:r>
        <w:r>
          <w:tab/>
        </w:r>
        <w:r>
          <w:fldChar w:fldCharType="begin"/>
        </w:r>
        <w:r>
          <w:instrText xml:space="preserve"> PAGEREF _Toc22367 \h </w:instrText>
        </w:r>
        <w:r>
          <w:fldChar w:fldCharType="separate"/>
        </w:r>
        <w:r>
          <w:t>27</w:t>
        </w:r>
        <w:r>
          <w:fldChar w:fldCharType="end"/>
        </w:r>
      </w:hyperlink>
    </w:p>
    <w:p>
      <w:pPr>
        <w:pStyle w:val="TOC2"/>
        <w:tabs>
          <w:tab w:val="right" w:leader="dot" w:pos="8306"/>
        </w:tabs>
      </w:pPr>
      <w:hyperlink w:anchor="_Toc13484" w:history="1">
        <w:r>
          <w:rPr>
            <w:rFonts w:ascii="仿宋" w:eastAsia="仿宋" w:hAnsi="仿宋" w:cs="仿宋" w:hint="eastAsia"/>
            <w:lang w:eastAsia="zh-CN"/>
          </w:rPr>
          <w:t>(二)、研发周期长</w:t>
        </w:r>
        <w:r>
          <w:tab/>
        </w:r>
        <w:r>
          <w:fldChar w:fldCharType="begin"/>
        </w:r>
        <w:r>
          <w:instrText xml:space="preserve"> PAGEREF _Toc13484 \h </w:instrText>
        </w:r>
        <w:r>
          <w:fldChar w:fldCharType="separate"/>
        </w:r>
        <w:r>
          <w:t>28</w:t>
        </w:r>
        <w:r>
          <w:fldChar w:fldCharType="end"/>
        </w:r>
      </w:hyperlink>
    </w:p>
    <w:p>
      <w:pPr>
        <w:pStyle w:val="TOC2"/>
        <w:tabs>
          <w:tab w:val="right" w:leader="dot" w:pos="8306"/>
        </w:tabs>
      </w:pPr>
      <w:hyperlink w:anchor="_Toc21428" w:history="1">
        <w:r>
          <w:rPr>
            <w:rFonts w:ascii="仿宋" w:eastAsia="仿宋" w:hAnsi="仿宋" w:cs="仿宋" w:hint="eastAsia"/>
            <w:lang w:eastAsia="zh-CN"/>
          </w:rPr>
          <w:t>(三)、市场风险大</w:t>
        </w:r>
        <w:r>
          <w:tab/>
        </w:r>
        <w:r>
          <w:fldChar w:fldCharType="begin"/>
        </w:r>
        <w:r>
          <w:instrText xml:space="preserve"> PAGEREF _Toc21428 \h </w:instrText>
        </w:r>
        <w:r>
          <w:fldChar w:fldCharType="separate"/>
        </w:r>
        <w:r>
          <w:t>29</w:t>
        </w:r>
        <w:r>
          <w:fldChar w:fldCharType="end"/>
        </w:r>
      </w:hyperlink>
    </w:p>
    <w:p>
      <w:pPr>
        <w:pStyle w:val="TOC2"/>
        <w:tabs>
          <w:tab w:val="right" w:leader="dot" w:pos="8306"/>
        </w:tabs>
      </w:pPr>
      <w:hyperlink w:anchor="_Toc28609" w:history="1">
        <w:r>
          <w:rPr>
            <w:rFonts w:ascii="仿宋" w:eastAsia="仿宋" w:hAnsi="仿宋" w:cs="仿宋" w:hint="eastAsia"/>
            <w:lang w:eastAsia="zh-CN"/>
          </w:rPr>
          <w:t>(四)、利润率高</w:t>
        </w:r>
        <w:r>
          <w:tab/>
        </w:r>
        <w:r>
          <w:fldChar w:fldCharType="begin"/>
        </w:r>
        <w:r>
          <w:instrText xml:space="preserve"> PAGEREF _Toc28609 \h </w:instrText>
        </w:r>
        <w:r>
          <w:fldChar w:fldCharType="separate"/>
        </w:r>
        <w:r>
          <w:t>32</w:t>
        </w:r>
        <w:r>
          <w:fldChar w:fldCharType="end"/>
        </w:r>
      </w:hyperlink>
    </w:p>
    <w:p>
      <w:pPr>
        <w:pStyle w:val="TOC1"/>
        <w:tabs>
          <w:tab w:val="right" w:leader="dot" w:pos="8306"/>
        </w:tabs>
      </w:pPr>
      <w:hyperlink w:anchor="_Toc5726" w:history="1">
        <w:r>
          <w:rPr>
            <w:rFonts w:ascii="仿宋" w:eastAsia="仿宋" w:hAnsi="仿宋" w:cs="仿宋" w:hint="eastAsia"/>
            <w:lang w:eastAsia="zh-CN"/>
          </w:rPr>
          <w:t>九、小麦新品种项目人力资源培养与发展</w:t>
        </w:r>
        <w:r>
          <w:tab/>
        </w:r>
        <w:r>
          <w:fldChar w:fldCharType="begin"/>
        </w:r>
        <w:r>
          <w:instrText xml:space="preserve"> PAGEREF _Toc5726 \h </w:instrText>
        </w:r>
        <w:r>
          <w:fldChar w:fldCharType="separate"/>
        </w:r>
        <w:r>
          <w:t>34</w:t>
        </w:r>
        <w:r>
          <w:fldChar w:fldCharType="end"/>
        </w:r>
      </w:hyperlink>
    </w:p>
    <w:p>
      <w:pPr>
        <w:pStyle w:val="TOC2"/>
        <w:tabs>
          <w:tab w:val="right" w:leader="dot" w:pos="8306"/>
        </w:tabs>
      </w:pPr>
      <w:hyperlink w:anchor="_Toc16298" w:history="1">
        <w:r>
          <w:rPr>
            <w:rFonts w:ascii="仿宋" w:eastAsia="仿宋" w:hAnsi="仿宋" w:cs="仿宋" w:hint="eastAsia"/>
            <w:lang w:eastAsia="zh-CN"/>
          </w:rPr>
          <w:t>(一)、人才需求与规划</w:t>
        </w:r>
        <w:r>
          <w:tab/>
        </w:r>
        <w:r>
          <w:fldChar w:fldCharType="begin"/>
        </w:r>
        <w:r>
          <w:instrText xml:space="preserve"> PAGEREF _Toc16298 \h </w:instrText>
        </w:r>
        <w:r>
          <w:fldChar w:fldCharType="separate"/>
        </w:r>
        <w:r>
          <w:t>34</w:t>
        </w:r>
        <w:r>
          <w:fldChar w:fldCharType="end"/>
        </w:r>
      </w:hyperlink>
    </w:p>
    <w:p>
      <w:pPr>
        <w:pStyle w:val="TOC2"/>
        <w:tabs>
          <w:tab w:val="right" w:leader="dot" w:pos="8306"/>
        </w:tabs>
      </w:pPr>
      <w:hyperlink w:anchor="_Toc1039" w:history="1">
        <w:r>
          <w:rPr>
            <w:rFonts w:ascii="仿宋" w:eastAsia="仿宋" w:hAnsi="仿宋" w:cs="仿宋" w:hint="eastAsia"/>
            <w:lang w:eastAsia="zh-CN"/>
          </w:rPr>
          <w:t>(二)、培训与发展计划</w:t>
        </w:r>
        <w:r>
          <w:tab/>
        </w:r>
        <w:r>
          <w:fldChar w:fldCharType="begin"/>
        </w:r>
        <w:r>
          <w:instrText xml:space="preserve"> PAGEREF _Toc1039 \h </w:instrText>
        </w:r>
        <w:r>
          <w:fldChar w:fldCharType="separate"/>
        </w:r>
        <w:r>
          <w:t>34</w:t>
        </w:r>
        <w:r>
          <w:fldChar w:fldCharType="end"/>
        </w:r>
      </w:hyperlink>
    </w:p>
    <w:p>
      <w:pPr>
        <w:pStyle w:val="TOC1"/>
        <w:tabs>
          <w:tab w:val="right" w:leader="dot" w:pos="8306"/>
        </w:tabs>
      </w:pPr>
      <w:hyperlink w:anchor="_Toc28404" w:history="1">
        <w:r>
          <w:rPr>
            <w:rFonts w:ascii="仿宋" w:eastAsia="仿宋" w:hAnsi="仿宋" w:cs="仿宋" w:hint="eastAsia"/>
            <w:lang w:eastAsia="zh-CN"/>
          </w:rPr>
          <w:t>十、小麦新品种项目计划安排</w:t>
        </w:r>
        <w:r>
          <w:tab/>
        </w:r>
        <w:r>
          <w:fldChar w:fldCharType="begin"/>
        </w:r>
        <w:r>
          <w:instrText xml:space="preserve"> PAGEREF _Toc28404 \h </w:instrText>
        </w:r>
        <w:r>
          <w:fldChar w:fldCharType="separate"/>
        </w:r>
        <w:r>
          <w:t>35</w:t>
        </w:r>
        <w:r>
          <w:fldChar w:fldCharType="end"/>
        </w:r>
      </w:hyperlink>
    </w:p>
    <w:p>
      <w:pPr>
        <w:pStyle w:val="TOC2"/>
        <w:tabs>
          <w:tab w:val="right" w:leader="dot" w:pos="8306"/>
        </w:tabs>
      </w:pPr>
      <w:hyperlink w:anchor="_Toc23355" w:history="1">
        <w:r>
          <w:rPr>
            <w:rFonts w:ascii="仿宋" w:eastAsia="仿宋" w:hAnsi="仿宋" w:cs="仿宋" w:hint="eastAsia"/>
            <w:lang w:eastAsia="zh-CN"/>
          </w:rPr>
          <w:t>(一)、建设周期</w:t>
        </w:r>
        <w:r>
          <w:tab/>
        </w:r>
        <w:r>
          <w:fldChar w:fldCharType="begin"/>
        </w:r>
        <w:r>
          <w:instrText xml:space="preserve"> PAGEREF _Toc23355 \h </w:instrText>
        </w:r>
        <w:r>
          <w:fldChar w:fldCharType="separate"/>
        </w:r>
        <w:r>
          <w:t>35</w:t>
        </w:r>
        <w:r>
          <w:fldChar w:fldCharType="end"/>
        </w:r>
      </w:hyperlink>
    </w:p>
    <w:p>
      <w:pPr>
        <w:pStyle w:val="TOC2"/>
        <w:tabs>
          <w:tab w:val="right" w:leader="dot" w:pos="8306"/>
        </w:tabs>
      </w:pPr>
      <w:hyperlink w:anchor="_Toc20469" w:history="1">
        <w:r>
          <w:rPr>
            <w:rFonts w:ascii="仿宋" w:eastAsia="仿宋" w:hAnsi="仿宋" w:cs="仿宋" w:hint="eastAsia"/>
            <w:lang w:eastAsia="zh-CN"/>
          </w:rPr>
          <w:t>(二)、建设进度</w:t>
        </w:r>
        <w:r>
          <w:tab/>
        </w:r>
        <w:r>
          <w:fldChar w:fldCharType="begin"/>
        </w:r>
        <w:r>
          <w:instrText xml:space="preserve"> PAGEREF _Toc20469 \h </w:instrText>
        </w:r>
        <w:r>
          <w:fldChar w:fldCharType="separate"/>
        </w:r>
        <w:r>
          <w:t>36</w:t>
        </w:r>
        <w:r>
          <w:fldChar w:fldCharType="end"/>
        </w:r>
      </w:hyperlink>
    </w:p>
    <w:p>
      <w:pPr>
        <w:pStyle w:val="TOC2"/>
        <w:tabs>
          <w:tab w:val="right" w:leader="dot" w:pos="8306"/>
        </w:tabs>
      </w:pPr>
      <w:hyperlink w:anchor="_Toc17352" w:history="1">
        <w:r>
          <w:rPr>
            <w:rFonts w:ascii="仿宋" w:eastAsia="仿宋" w:hAnsi="仿宋" w:cs="仿宋" w:hint="eastAsia"/>
            <w:lang w:eastAsia="zh-CN"/>
          </w:rPr>
          <w:t>(三)、进度安排注意事项</w:t>
        </w:r>
        <w:r>
          <w:tab/>
        </w:r>
        <w:r>
          <w:fldChar w:fldCharType="begin"/>
        </w:r>
        <w:r>
          <w:instrText xml:space="preserve"> PAGEREF _Toc17352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86" w:history="1">
        <w:r>
          <w:rPr>
            <w:rFonts w:ascii="仿宋" w:eastAsia="仿宋" w:hAnsi="仿宋" w:cs="仿宋" w:hint="eastAsia"/>
            <w:lang w:eastAsia="zh-CN"/>
          </w:rPr>
          <w:t>(四)、人力资源配置</w:t>
        </w:r>
        <w:r>
          <w:tab/>
        </w:r>
        <w:r>
          <w:fldChar w:fldCharType="begin"/>
        </w:r>
        <w:r>
          <w:instrText xml:space="preserve"> PAGEREF _Toc13886 \h </w:instrText>
        </w:r>
        <w:r>
          <w:fldChar w:fldCharType="separate"/>
        </w:r>
        <w:r>
          <w:t>38</w:t>
        </w:r>
        <w:r>
          <w:fldChar w:fldCharType="end"/>
        </w:r>
      </w:hyperlink>
    </w:p>
    <w:p>
      <w:pPr>
        <w:pStyle w:val="TOC1"/>
        <w:tabs>
          <w:tab w:val="right" w:leader="dot" w:pos="8306"/>
        </w:tabs>
      </w:pPr>
      <w:hyperlink w:anchor="_Toc26943" w:history="1">
        <w:r>
          <w:rPr>
            <w:rFonts w:ascii="仿宋" w:eastAsia="仿宋" w:hAnsi="仿宋" w:cs="仿宋" w:hint="eastAsia"/>
            <w:lang w:eastAsia="zh-CN"/>
          </w:rPr>
          <w:t>十一、小麦新品种项目环境影响分析</w:t>
        </w:r>
        <w:r>
          <w:tab/>
        </w:r>
        <w:r>
          <w:fldChar w:fldCharType="begin"/>
        </w:r>
        <w:r>
          <w:instrText xml:space="preserve"> PAGEREF _Toc26943 \h </w:instrText>
        </w:r>
        <w:r>
          <w:fldChar w:fldCharType="separate"/>
        </w:r>
        <w:r>
          <w:t>39</w:t>
        </w:r>
        <w:r>
          <w:fldChar w:fldCharType="end"/>
        </w:r>
      </w:hyperlink>
    </w:p>
    <w:p>
      <w:pPr>
        <w:pStyle w:val="TOC2"/>
        <w:tabs>
          <w:tab w:val="right" w:leader="dot" w:pos="8306"/>
        </w:tabs>
      </w:pPr>
      <w:hyperlink w:anchor="_Toc5253" w:history="1">
        <w:r>
          <w:rPr>
            <w:rFonts w:ascii="仿宋" w:eastAsia="仿宋" w:hAnsi="仿宋" w:cs="仿宋" w:hint="eastAsia"/>
            <w:lang w:eastAsia="zh-CN"/>
          </w:rPr>
          <w:t>(一)、建设区域环境质量现状</w:t>
        </w:r>
        <w:r>
          <w:tab/>
        </w:r>
        <w:r>
          <w:fldChar w:fldCharType="begin"/>
        </w:r>
        <w:r>
          <w:instrText xml:space="preserve"> PAGEREF _Toc5253 \h </w:instrText>
        </w:r>
        <w:r>
          <w:fldChar w:fldCharType="separate"/>
        </w:r>
        <w:r>
          <w:t>39</w:t>
        </w:r>
        <w:r>
          <w:fldChar w:fldCharType="end"/>
        </w:r>
      </w:hyperlink>
    </w:p>
    <w:p>
      <w:pPr>
        <w:pStyle w:val="TOC2"/>
        <w:tabs>
          <w:tab w:val="right" w:leader="dot" w:pos="8306"/>
        </w:tabs>
      </w:pPr>
      <w:hyperlink w:anchor="_Toc23430" w:history="1">
        <w:r>
          <w:rPr>
            <w:rFonts w:ascii="仿宋" w:eastAsia="仿宋" w:hAnsi="仿宋" w:cs="仿宋" w:hint="eastAsia"/>
            <w:lang w:eastAsia="zh-CN"/>
          </w:rPr>
          <w:t>(二)、建设期环境保护</w:t>
        </w:r>
        <w:r>
          <w:tab/>
        </w:r>
        <w:r>
          <w:fldChar w:fldCharType="begin"/>
        </w:r>
        <w:r>
          <w:instrText xml:space="preserve"> PAGEREF _Toc23430 \h </w:instrText>
        </w:r>
        <w:r>
          <w:fldChar w:fldCharType="separate"/>
        </w:r>
        <w:r>
          <w:t>41</w:t>
        </w:r>
        <w:r>
          <w:fldChar w:fldCharType="end"/>
        </w:r>
      </w:hyperlink>
    </w:p>
    <w:p>
      <w:pPr>
        <w:pStyle w:val="TOC2"/>
        <w:tabs>
          <w:tab w:val="right" w:leader="dot" w:pos="8306"/>
        </w:tabs>
      </w:pPr>
      <w:hyperlink w:anchor="_Toc11000" w:history="1">
        <w:r>
          <w:rPr>
            <w:rFonts w:ascii="仿宋" w:eastAsia="仿宋" w:hAnsi="仿宋" w:cs="仿宋" w:hint="eastAsia"/>
            <w:lang w:eastAsia="zh-CN"/>
          </w:rPr>
          <w:t>(三)、运营期环境保护</w:t>
        </w:r>
        <w:r>
          <w:tab/>
        </w:r>
        <w:r>
          <w:fldChar w:fldCharType="begin"/>
        </w:r>
        <w:r>
          <w:instrText xml:space="preserve"> PAGEREF _Toc11000 \h </w:instrText>
        </w:r>
        <w:r>
          <w:fldChar w:fldCharType="separate"/>
        </w:r>
        <w:r>
          <w:t>42</w:t>
        </w:r>
        <w:r>
          <w:fldChar w:fldCharType="end"/>
        </w:r>
      </w:hyperlink>
    </w:p>
    <w:p>
      <w:pPr>
        <w:pStyle w:val="TOC2"/>
        <w:tabs>
          <w:tab w:val="right" w:leader="dot" w:pos="8306"/>
        </w:tabs>
      </w:pPr>
      <w:hyperlink w:anchor="_Toc4717" w:history="1">
        <w:r>
          <w:rPr>
            <w:rFonts w:ascii="仿宋" w:eastAsia="仿宋" w:hAnsi="仿宋" w:cs="仿宋" w:hint="eastAsia"/>
            <w:lang w:eastAsia="zh-CN"/>
          </w:rPr>
          <w:t>(四)、小麦新品种项目建设对区域经济的影响</w:t>
        </w:r>
        <w:r>
          <w:tab/>
        </w:r>
        <w:r>
          <w:fldChar w:fldCharType="begin"/>
        </w:r>
        <w:r>
          <w:instrText xml:space="preserve"> PAGEREF _Toc4717 \h </w:instrText>
        </w:r>
        <w:r>
          <w:fldChar w:fldCharType="separate"/>
        </w:r>
        <w:r>
          <w:t>43</w:t>
        </w:r>
        <w:r>
          <w:fldChar w:fldCharType="end"/>
        </w:r>
      </w:hyperlink>
    </w:p>
    <w:p>
      <w:pPr>
        <w:pStyle w:val="TOC2"/>
        <w:tabs>
          <w:tab w:val="right" w:leader="dot" w:pos="8306"/>
        </w:tabs>
      </w:pPr>
      <w:hyperlink w:anchor="_Toc20765" w:history="1">
        <w:r>
          <w:rPr>
            <w:rFonts w:ascii="仿宋" w:eastAsia="仿宋" w:hAnsi="仿宋" w:cs="仿宋" w:hint="eastAsia"/>
            <w:lang w:eastAsia="zh-CN"/>
          </w:rPr>
          <w:t>(五)、废弃物处理</w:t>
        </w:r>
        <w:r>
          <w:tab/>
        </w:r>
        <w:r>
          <w:fldChar w:fldCharType="begin"/>
        </w:r>
        <w:r>
          <w:instrText xml:space="preserve"> PAGEREF _Toc20765 \h </w:instrText>
        </w:r>
        <w:r>
          <w:fldChar w:fldCharType="separate"/>
        </w:r>
        <w:r>
          <w:t>45</w:t>
        </w:r>
        <w:r>
          <w:fldChar w:fldCharType="end"/>
        </w:r>
      </w:hyperlink>
    </w:p>
    <w:p>
      <w:pPr>
        <w:pStyle w:val="TOC2"/>
        <w:tabs>
          <w:tab w:val="right" w:leader="dot" w:pos="8306"/>
        </w:tabs>
      </w:pPr>
      <w:hyperlink w:anchor="_Toc4752" w:history="1">
        <w:r>
          <w:rPr>
            <w:rFonts w:ascii="仿宋" w:eastAsia="仿宋" w:hAnsi="仿宋" w:cs="仿宋" w:hint="eastAsia"/>
            <w:lang w:eastAsia="zh-CN"/>
          </w:rPr>
          <w:t>(六)、特殊环境影响分析</w:t>
        </w:r>
        <w:r>
          <w:tab/>
        </w:r>
        <w:r>
          <w:fldChar w:fldCharType="begin"/>
        </w:r>
        <w:r>
          <w:instrText xml:space="preserve"> PAGEREF _Toc4752 \h </w:instrText>
        </w:r>
        <w:r>
          <w:fldChar w:fldCharType="separate"/>
        </w:r>
        <w:r>
          <w:t>46</w:t>
        </w:r>
        <w:r>
          <w:fldChar w:fldCharType="end"/>
        </w:r>
      </w:hyperlink>
    </w:p>
    <w:p>
      <w:pPr>
        <w:pStyle w:val="TOC2"/>
        <w:tabs>
          <w:tab w:val="right" w:leader="dot" w:pos="8306"/>
        </w:tabs>
      </w:pPr>
      <w:hyperlink w:anchor="_Toc32674" w:history="1">
        <w:r>
          <w:rPr>
            <w:rFonts w:ascii="仿宋" w:eastAsia="仿宋" w:hAnsi="仿宋" w:cs="仿宋" w:hint="eastAsia"/>
            <w:lang w:eastAsia="zh-CN"/>
          </w:rPr>
          <w:t>(七)、清洁生产</w:t>
        </w:r>
        <w:r>
          <w:tab/>
        </w:r>
        <w:r>
          <w:fldChar w:fldCharType="begin"/>
        </w:r>
        <w:r>
          <w:instrText xml:space="preserve"> PAGEREF _Toc32674 \h </w:instrText>
        </w:r>
        <w:r>
          <w:fldChar w:fldCharType="separate"/>
        </w:r>
        <w:r>
          <w:t>48</w:t>
        </w:r>
        <w:r>
          <w:fldChar w:fldCharType="end"/>
        </w:r>
      </w:hyperlink>
    </w:p>
    <w:p>
      <w:pPr>
        <w:pStyle w:val="TOC2"/>
        <w:tabs>
          <w:tab w:val="right" w:leader="dot" w:pos="8306"/>
        </w:tabs>
      </w:pPr>
      <w:hyperlink w:anchor="_Toc26203" w:history="1">
        <w:r>
          <w:rPr>
            <w:rFonts w:ascii="仿宋" w:eastAsia="仿宋" w:hAnsi="仿宋" w:cs="仿宋" w:hint="eastAsia"/>
            <w:lang w:eastAsia="zh-CN"/>
          </w:rPr>
          <w:t>(八)、环境保护综合评价</w:t>
        </w:r>
        <w:r>
          <w:tab/>
        </w:r>
        <w:r>
          <w:fldChar w:fldCharType="begin"/>
        </w:r>
        <w:r>
          <w:instrText xml:space="preserve"> PAGEREF _Toc26203 \h </w:instrText>
        </w:r>
        <w:r>
          <w:fldChar w:fldCharType="separate"/>
        </w:r>
        <w:r>
          <w:t>49</w:t>
        </w:r>
        <w:r>
          <w:fldChar w:fldCharType="end"/>
        </w:r>
      </w:hyperlink>
    </w:p>
    <w:p>
      <w:pPr>
        <w:pStyle w:val="TOC1"/>
        <w:tabs>
          <w:tab w:val="right" w:leader="dot" w:pos="8306"/>
        </w:tabs>
      </w:pPr>
      <w:hyperlink w:anchor="_Toc8657" w:history="1">
        <w:r>
          <w:rPr>
            <w:rFonts w:ascii="仿宋" w:eastAsia="仿宋" w:hAnsi="仿宋" w:cs="仿宋" w:hint="eastAsia"/>
            <w:lang w:eastAsia="zh-CN"/>
          </w:rPr>
          <w:t>十二、小麦新品种项目风险管理</w:t>
        </w:r>
        <w:r>
          <w:tab/>
        </w:r>
        <w:r>
          <w:fldChar w:fldCharType="begin"/>
        </w:r>
        <w:r>
          <w:instrText xml:space="preserve"> PAGEREF _Toc8657 \h </w:instrText>
        </w:r>
        <w:r>
          <w:fldChar w:fldCharType="separate"/>
        </w:r>
        <w:r>
          <w:t>50</w:t>
        </w:r>
        <w:r>
          <w:fldChar w:fldCharType="end"/>
        </w:r>
      </w:hyperlink>
    </w:p>
    <w:p>
      <w:pPr>
        <w:pStyle w:val="TOC2"/>
        <w:tabs>
          <w:tab w:val="right" w:leader="dot" w:pos="8306"/>
        </w:tabs>
      </w:pPr>
      <w:hyperlink w:anchor="_Toc29757" w:history="1">
        <w:r>
          <w:rPr>
            <w:rFonts w:ascii="仿宋" w:eastAsia="仿宋" w:hAnsi="仿宋" w:cs="仿宋" w:hint="eastAsia"/>
            <w:lang w:eastAsia="zh-CN"/>
          </w:rPr>
          <w:t>(一)、风险识别与评估</w:t>
        </w:r>
        <w:r>
          <w:tab/>
        </w:r>
        <w:r>
          <w:fldChar w:fldCharType="begin"/>
        </w:r>
        <w:r>
          <w:instrText xml:space="preserve"> PAGEREF _Toc29757 \h </w:instrText>
        </w:r>
        <w:r>
          <w:fldChar w:fldCharType="separate"/>
        </w:r>
        <w:r>
          <w:t>50</w:t>
        </w:r>
        <w:r>
          <w:fldChar w:fldCharType="end"/>
        </w:r>
      </w:hyperlink>
    </w:p>
    <w:p>
      <w:pPr>
        <w:pStyle w:val="TOC2"/>
        <w:tabs>
          <w:tab w:val="right" w:leader="dot" w:pos="8306"/>
        </w:tabs>
      </w:pPr>
      <w:hyperlink w:anchor="_Toc13187" w:history="1">
        <w:r>
          <w:rPr>
            <w:rFonts w:ascii="仿宋" w:eastAsia="仿宋" w:hAnsi="仿宋" w:cs="仿宋" w:hint="eastAsia"/>
            <w:lang w:eastAsia="zh-CN"/>
          </w:rPr>
          <w:t>(二)、风险应对策略</w:t>
        </w:r>
        <w:r>
          <w:tab/>
        </w:r>
        <w:r>
          <w:fldChar w:fldCharType="begin"/>
        </w:r>
        <w:r>
          <w:instrText xml:space="preserve"> PAGEREF _Toc13187 \h </w:instrText>
        </w:r>
        <w:r>
          <w:fldChar w:fldCharType="separate"/>
        </w:r>
        <w:r>
          <w:t>51</w:t>
        </w:r>
        <w:r>
          <w:fldChar w:fldCharType="end"/>
        </w:r>
      </w:hyperlink>
    </w:p>
    <w:p>
      <w:pPr>
        <w:pStyle w:val="TOC2"/>
        <w:tabs>
          <w:tab w:val="right" w:leader="dot" w:pos="8306"/>
        </w:tabs>
      </w:pPr>
      <w:hyperlink w:anchor="_Toc17217" w:history="1">
        <w:r>
          <w:rPr>
            <w:rFonts w:ascii="仿宋" w:eastAsia="仿宋" w:hAnsi="仿宋" w:cs="仿宋" w:hint="eastAsia"/>
            <w:lang w:eastAsia="zh-CN"/>
          </w:rPr>
          <w:t>(三)、风险监控与控制</w:t>
        </w:r>
        <w:r>
          <w:tab/>
        </w:r>
        <w:r>
          <w:fldChar w:fldCharType="begin"/>
        </w:r>
        <w:r>
          <w:instrText xml:space="preserve"> PAGEREF _Toc17217 \h </w:instrText>
        </w:r>
        <w:r>
          <w:fldChar w:fldCharType="separate"/>
        </w:r>
        <w:r>
          <w:t>53</w:t>
        </w:r>
        <w:r>
          <w:fldChar w:fldCharType="end"/>
        </w:r>
      </w:hyperlink>
    </w:p>
    <w:p>
      <w:pPr>
        <w:pStyle w:val="TOC1"/>
        <w:tabs>
          <w:tab w:val="right" w:leader="dot" w:pos="8306"/>
        </w:tabs>
      </w:pPr>
      <w:hyperlink w:anchor="_Toc6086" w:history="1">
        <w:r>
          <w:rPr>
            <w:rFonts w:ascii="仿宋" w:eastAsia="仿宋" w:hAnsi="仿宋" w:cs="仿宋" w:hint="eastAsia"/>
            <w:lang w:eastAsia="zh-CN"/>
          </w:rPr>
          <w:t>十三、供应链管理</w:t>
        </w:r>
        <w:r>
          <w:tab/>
        </w:r>
        <w:r>
          <w:fldChar w:fldCharType="begin"/>
        </w:r>
        <w:r>
          <w:instrText xml:space="preserve"> PAGEREF _Toc6086 \h </w:instrText>
        </w:r>
        <w:r>
          <w:fldChar w:fldCharType="separate"/>
        </w:r>
        <w:r>
          <w:t>54</w:t>
        </w:r>
        <w:r>
          <w:fldChar w:fldCharType="end"/>
        </w:r>
      </w:hyperlink>
    </w:p>
    <w:p>
      <w:pPr>
        <w:pStyle w:val="TOC2"/>
        <w:tabs>
          <w:tab w:val="right" w:leader="dot" w:pos="8306"/>
        </w:tabs>
      </w:pPr>
      <w:hyperlink w:anchor="_Toc2476" w:history="1">
        <w:r>
          <w:rPr>
            <w:rFonts w:ascii="仿宋" w:eastAsia="仿宋" w:hAnsi="仿宋" w:cs="仿宋" w:hint="eastAsia"/>
            <w:lang w:eastAsia="zh-CN"/>
          </w:rPr>
          <w:t>(一)、供应链战略规划</w:t>
        </w:r>
        <w:r>
          <w:tab/>
        </w:r>
        <w:r>
          <w:fldChar w:fldCharType="begin"/>
        </w:r>
        <w:r>
          <w:instrText xml:space="preserve"> PAGEREF _Toc2476 \h </w:instrText>
        </w:r>
        <w:r>
          <w:fldChar w:fldCharType="separate"/>
        </w:r>
        <w:r>
          <w:t>54</w:t>
        </w:r>
        <w:r>
          <w:fldChar w:fldCharType="end"/>
        </w:r>
      </w:hyperlink>
    </w:p>
    <w:p>
      <w:pPr>
        <w:pStyle w:val="TOC2"/>
        <w:tabs>
          <w:tab w:val="right" w:leader="dot" w:pos="8306"/>
        </w:tabs>
      </w:pPr>
      <w:hyperlink w:anchor="_Toc13712" w:history="1">
        <w:r>
          <w:rPr>
            <w:rFonts w:ascii="仿宋" w:eastAsia="仿宋" w:hAnsi="仿宋" w:cs="仿宋" w:hint="eastAsia"/>
            <w:lang w:eastAsia="zh-CN"/>
          </w:rPr>
          <w:t>(二)、供应商选择与合作</w:t>
        </w:r>
        <w:r>
          <w:tab/>
        </w:r>
        <w:r>
          <w:fldChar w:fldCharType="begin"/>
        </w:r>
        <w:r>
          <w:instrText xml:space="preserve"> PAGEREF _Toc13712 \h </w:instrText>
        </w:r>
        <w:r>
          <w:fldChar w:fldCharType="separate"/>
        </w:r>
        <w:r>
          <w:t>55</w:t>
        </w:r>
        <w:r>
          <w:fldChar w:fldCharType="end"/>
        </w:r>
      </w:hyperlink>
    </w:p>
    <w:p>
      <w:pPr>
        <w:pStyle w:val="TOC2"/>
        <w:tabs>
          <w:tab w:val="right" w:leader="dot" w:pos="8306"/>
        </w:tabs>
      </w:pPr>
      <w:hyperlink w:anchor="_Toc32080" w:history="1">
        <w:r>
          <w:rPr>
            <w:rFonts w:ascii="仿宋" w:eastAsia="仿宋" w:hAnsi="仿宋" w:cs="仿宋" w:hint="eastAsia"/>
            <w:lang w:eastAsia="zh-CN"/>
          </w:rPr>
          <w:t>(三)、物流与库存管理</w:t>
        </w:r>
        <w:r>
          <w:tab/>
        </w:r>
        <w:r>
          <w:fldChar w:fldCharType="begin"/>
        </w:r>
        <w:r>
          <w:instrText xml:space="preserve"> PAGEREF _Toc32080 \h </w:instrText>
        </w:r>
        <w:r>
          <w:fldChar w:fldCharType="separate"/>
        </w:r>
        <w:r>
          <w:t>57</w:t>
        </w:r>
        <w:r>
          <w:fldChar w:fldCharType="end"/>
        </w:r>
      </w:hyperlink>
    </w:p>
    <w:p>
      <w:pPr>
        <w:pStyle w:val="TOC1"/>
        <w:tabs>
          <w:tab w:val="right" w:leader="dot" w:pos="8306"/>
        </w:tabs>
      </w:pPr>
      <w:hyperlink w:anchor="_Toc4921" w:history="1">
        <w:r>
          <w:rPr>
            <w:rFonts w:ascii="仿宋" w:eastAsia="仿宋" w:hAnsi="仿宋" w:cs="仿宋" w:hint="eastAsia"/>
            <w:lang w:eastAsia="zh-CN"/>
          </w:rPr>
          <w:t>十四、营销与推广策略</w:t>
        </w:r>
        <w:r>
          <w:tab/>
        </w:r>
        <w:r>
          <w:fldChar w:fldCharType="begin"/>
        </w:r>
        <w:r>
          <w:instrText xml:space="preserve"> PAGEREF _Toc4921 \h </w:instrText>
        </w:r>
        <w:r>
          <w:fldChar w:fldCharType="separate"/>
        </w:r>
        <w:r>
          <w:t>58</w:t>
        </w:r>
        <w:r>
          <w:fldChar w:fldCharType="end"/>
        </w:r>
      </w:hyperlink>
    </w:p>
    <w:p>
      <w:pPr>
        <w:pStyle w:val="TOC2"/>
        <w:tabs>
          <w:tab w:val="right" w:leader="dot" w:pos="8306"/>
        </w:tabs>
      </w:pPr>
      <w:hyperlink w:anchor="_Toc23476" w:history="1">
        <w:r>
          <w:rPr>
            <w:rFonts w:ascii="仿宋" w:eastAsia="仿宋" w:hAnsi="仿宋" w:cs="仿宋" w:hint="eastAsia"/>
            <w:lang w:eastAsia="zh-CN"/>
          </w:rPr>
          <w:t>(一)、产品/服务定位与特点</w:t>
        </w:r>
        <w:r>
          <w:tab/>
        </w:r>
        <w:r>
          <w:fldChar w:fldCharType="begin"/>
        </w:r>
        <w:r>
          <w:instrText xml:space="preserve"> PAGEREF _Toc23476 \h </w:instrText>
        </w:r>
        <w:r>
          <w:fldChar w:fldCharType="separate"/>
        </w:r>
        <w:r>
          <w:t>58</w:t>
        </w:r>
        <w:r>
          <w:fldChar w:fldCharType="end"/>
        </w:r>
      </w:hyperlink>
    </w:p>
    <w:p>
      <w:pPr>
        <w:pStyle w:val="TOC2"/>
        <w:tabs>
          <w:tab w:val="right" w:leader="dot" w:pos="8306"/>
        </w:tabs>
      </w:pPr>
      <w:hyperlink w:anchor="_Toc11919" w:history="1">
        <w:r>
          <w:rPr>
            <w:rFonts w:ascii="仿宋" w:eastAsia="仿宋" w:hAnsi="仿宋" w:cs="仿宋" w:hint="eastAsia"/>
            <w:lang w:eastAsia="zh-CN"/>
          </w:rPr>
          <w:t>(二)、市场定位与竞争分析</w:t>
        </w:r>
        <w:r>
          <w:tab/>
        </w:r>
        <w:r>
          <w:fldChar w:fldCharType="begin"/>
        </w:r>
        <w:r>
          <w:instrText xml:space="preserve"> PAGEREF _Toc11919 \h </w:instrText>
        </w:r>
        <w:r>
          <w:fldChar w:fldCharType="separate"/>
        </w:r>
        <w:r>
          <w:t>59</w:t>
        </w:r>
        <w:r>
          <w:fldChar w:fldCharType="end"/>
        </w:r>
      </w:hyperlink>
    </w:p>
    <w:p>
      <w:pPr>
        <w:pStyle w:val="TOC2"/>
        <w:tabs>
          <w:tab w:val="right" w:leader="dot" w:pos="8306"/>
        </w:tabs>
      </w:pPr>
      <w:hyperlink w:anchor="_Toc4165" w:history="1">
        <w:r>
          <w:rPr>
            <w:rFonts w:ascii="仿宋" w:eastAsia="仿宋" w:hAnsi="仿宋" w:cs="仿宋" w:hint="eastAsia"/>
            <w:lang w:eastAsia="zh-CN"/>
          </w:rPr>
          <w:t>(三)、营销渠道与策略</w:t>
        </w:r>
        <w:r>
          <w:tab/>
        </w:r>
        <w:r>
          <w:fldChar w:fldCharType="begin"/>
        </w:r>
        <w:r>
          <w:instrText xml:space="preserve"> PAGEREF _Toc4165 \h </w:instrText>
        </w:r>
        <w:r>
          <w:fldChar w:fldCharType="separate"/>
        </w:r>
        <w:r>
          <w:t>61</w:t>
        </w:r>
        <w:r>
          <w:fldChar w:fldCharType="end"/>
        </w:r>
      </w:hyperlink>
    </w:p>
    <w:p>
      <w:pPr>
        <w:pStyle w:val="TOC2"/>
        <w:tabs>
          <w:tab w:val="right" w:leader="dot" w:pos="8306"/>
        </w:tabs>
      </w:pPr>
      <w:hyperlink w:anchor="_Toc32450" w:history="1">
        <w:r>
          <w:rPr>
            <w:rFonts w:ascii="仿宋" w:eastAsia="仿宋" w:hAnsi="仿宋" w:cs="仿宋" w:hint="eastAsia"/>
            <w:lang w:eastAsia="zh-CN"/>
          </w:rPr>
          <w:t>(四)、推广与宣传活动</w:t>
        </w:r>
        <w:r>
          <w:tab/>
        </w:r>
        <w:r>
          <w:fldChar w:fldCharType="begin"/>
        </w:r>
        <w:r>
          <w:instrText xml:space="preserve"> PAGEREF _Toc32450 \h </w:instrText>
        </w:r>
        <w:r>
          <w:fldChar w:fldCharType="separate"/>
        </w:r>
        <w:r>
          <w:t>62</w:t>
        </w:r>
        <w:r>
          <w:fldChar w:fldCharType="end"/>
        </w:r>
      </w:hyperlink>
    </w:p>
    <w:p>
      <w:pPr>
        <w:pStyle w:val="TOC1"/>
        <w:tabs>
          <w:tab w:val="right" w:leader="dot" w:pos="8306"/>
        </w:tabs>
      </w:pPr>
      <w:hyperlink w:anchor="_Toc20766" w:history="1">
        <w:r>
          <w:rPr>
            <w:rFonts w:ascii="仿宋" w:eastAsia="仿宋" w:hAnsi="仿宋" w:cs="仿宋" w:hint="eastAsia"/>
            <w:lang w:eastAsia="zh-CN"/>
          </w:rPr>
          <w:t>十五、风险识别与分类</w:t>
        </w:r>
        <w:r>
          <w:tab/>
        </w:r>
        <w:r>
          <w:fldChar w:fldCharType="begin"/>
        </w:r>
        <w:r>
          <w:instrText xml:space="preserve"> PAGEREF _Toc20766 \h </w:instrText>
        </w:r>
        <w:r>
          <w:fldChar w:fldCharType="separate"/>
        </w:r>
        <w:r>
          <w:t>67</w:t>
        </w:r>
        <w:r>
          <w:fldChar w:fldCharType="end"/>
        </w:r>
      </w:hyperlink>
    </w:p>
    <w:p>
      <w:pPr>
        <w:pStyle w:val="TOC2"/>
        <w:tabs>
          <w:tab w:val="right" w:leader="dot" w:pos="8306"/>
        </w:tabs>
      </w:pPr>
      <w:hyperlink w:anchor="_Toc13948" w:history="1">
        <w:r>
          <w:rPr>
            <w:rFonts w:ascii="仿宋" w:eastAsia="仿宋" w:hAnsi="仿宋" w:cs="仿宋" w:hint="eastAsia"/>
            <w:lang w:eastAsia="zh-CN"/>
          </w:rPr>
          <w:t>(一)、风险识别</w:t>
        </w:r>
        <w:r>
          <w:tab/>
        </w:r>
        <w:r>
          <w:fldChar w:fldCharType="begin"/>
        </w:r>
        <w:r>
          <w:instrText xml:space="preserve"> PAGEREF _Toc13948 \h </w:instrText>
        </w:r>
        <w:r>
          <w:fldChar w:fldCharType="separate"/>
        </w:r>
        <w:r>
          <w:t>67</w:t>
        </w:r>
        <w:r>
          <w:fldChar w:fldCharType="end"/>
        </w:r>
      </w:hyperlink>
    </w:p>
    <w:p>
      <w:pPr>
        <w:pStyle w:val="TOC2"/>
        <w:tabs>
          <w:tab w:val="right" w:leader="dot" w:pos="8306"/>
        </w:tabs>
      </w:pPr>
      <w:hyperlink w:anchor="_Toc3901" w:history="1">
        <w:r>
          <w:rPr>
            <w:rFonts w:ascii="仿宋" w:eastAsia="仿宋" w:hAnsi="仿宋" w:cs="仿宋" w:hint="eastAsia"/>
            <w:lang w:eastAsia="zh-CN"/>
          </w:rPr>
          <w:t>(二)、风险分类</w:t>
        </w:r>
        <w:r>
          <w:tab/>
        </w:r>
        <w:r>
          <w:fldChar w:fldCharType="begin"/>
        </w:r>
        <w:r>
          <w:instrText xml:space="preserve"> PAGEREF _Toc3901 \h </w:instrText>
        </w:r>
        <w:r>
          <w:fldChar w:fldCharType="separate"/>
        </w:r>
        <w:r>
          <w:t>68</w:t>
        </w:r>
        <w:r>
          <w:fldChar w:fldCharType="end"/>
        </w:r>
      </w:hyperlink>
    </w:p>
    <w:p>
      <w:pPr>
        <w:pStyle w:val="TOC1"/>
        <w:tabs>
          <w:tab w:val="right" w:leader="dot" w:pos="8306"/>
        </w:tabs>
      </w:pPr>
      <w:hyperlink w:anchor="_Toc20442" w:history="1">
        <w:r>
          <w:rPr>
            <w:rFonts w:ascii="仿宋" w:eastAsia="仿宋" w:hAnsi="仿宋" w:cs="仿宋" w:hint="eastAsia"/>
            <w:lang w:eastAsia="zh-CN"/>
          </w:rPr>
          <w:t>十六、小麦新品种项目治理与监督</w:t>
        </w:r>
        <w:r>
          <w:tab/>
        </w:r>
        <w:r>
          <w:fldChar w:fldCharType="begin"/>
        </w:r>
        <w:r>
          <w:instrText xml:space="preserve"> PAGEREF _Toc20442 \h </w:instrText>
        </w:r>
        <w:r>
          <w:fldChar w:fldCharType="separate"/>
        </w:r>
        <w:r>
          <w:t>70</w:t>
        </w:r>
        <w:r>
          <w:fldChar w:fldCharType="end"/>
        </w:r>
      </w:hyperlink>
    </w:p>
    <w:p>
      <w:pPr>
        <w:pStyle w:val="TOC2"/>
        <w:tabs>
          <w:tab w:val="right" w:leader="dot" w:pos="8306"/>
        </w:tabs>
      </w:pPr>
      <w:hyperlink w:anchor="_Toc15634" w:history="1">
        <w:r>
          <w:rPr>
            <w:rFonts w:ascii="仿宋" w:eastAsia="仿宋" w:hAnsi="仿宋" w:cs="仿宋" w:hint="eastAsia"/>
            <w:lang w:eastAsia="zh-CN"/>
          </w:rPr>
          <w:t>(一)、小麦新品种项目治理结构</w:t>
        </w:r>
        <w:r>
          <w:tab/>
        </w:r>
        <w:r>
          <w:fldChar w:fldCharType="begin"/>
        </w:r>
        <w:r>
          <w:instrText xml:space="preserve"> PAGEREF _Toc15634 \h </w:instrText>
        </w:r>
        <w:r>
          <w:fldChar w:fldCharType="separate"/>
        </w:r>
        <w:r>
          <w:t>70</w:t>
        </w:r>
        <w:r>
          <w:fldChar w:fldCharType="end"/>
        </w:r>
      </w:hyperlink>
    </w:p>
    <w:p>
      <w:pPr>
        <w:pStyle w:val="TOC2"/>
        <w:tabs>
          <w:tab w:val="right" w:leader="dot" w:pos="8306"/>
        </w:tabs>
      </w:pPr>
      <w:hyperlink w:anchor="_Toc31020" w:history="1">
        <w:r>
          <w:rPr>
            <w:rFonts w:ascii="仿宋" w:eastAsia="仿宋" w:hAnsi="仿宋" w:cs="仿宋" w:hint="eastAsia"/>
            <w:lang w:eastAsia="zh-CN"/>
          </w:rPr>
          <w:t>(二)、监督与审计</w:t>
        </w:r>
        <w:r>
          <w:tab/>
        </w:r>
        <w:r>
          <w:fldChar w:fldCharType="begin"/>
        </w:r>
        <w:r>
          <w:instrText xml:space="preserve"> PAGEREF _Toc31020 \h </w:instrText>
        </w:r>
        <w:r>
          <w:fldChar w:fldCharType="separate"/>
        </w:r>
        <w:r>
          <w:t>72</w:t>
        </w:r>
        <w:r>
          <w:fldChar w:fldCharType="end"/>
        </w:r>
      </w:hyperlink>
    </w:p>
    <w:p>
      <w:pPr>
        <w:pStyle w:val="TOC1"/>
        <w:tabs>
          <w:tab w:val="right" w:leader="dot" w:pos="8306"/>
        </w:tabs>
      </w:pPr>
      <w:hyperlink w:anchor="_Toc18123" w:history="1">
        <w:r>
          <w:rPr>
            <w:rFonts w:ascii="仿宋" w:eastAsia="仿宋" w:hAnsi="仿宋" w:cs="仿宋" w:hint="eastAsia"/>
            <w:lang w:eastAsia="zh-CN"/>
          </w:rPr>
          <w:t>十七、质量管理体系</w:t>
        </w:r>
        <w:r>
          <w:tab/>
        </w:r>
        <w:r>
          <w:fldChar w:fldCharType="begin"/>
        </w:r>
        <w:r>
          <w:instrText xml:space="preserve"> PAGEREF _Toc18123 \h </w:instrText>
        </w:r>
        <w:r>
          <w:fldChar w:fldCharType="separate"/>
        </w:r>
        <w:r>
          <w:t>73</w:t>
        </w:r>
        <w:r>
          <w:fldChar w:fldCharType="end"/>
        </w:r>
      </w:hyperlink>
    </w:p>
    <w:p>
      <w:pPr>
        <w:pStyle w:val="TOC2"/>
        <w:tabs>
          <w:tab w:val="right" w:leader="dot" w:pos="8306"/>
        </w:tabs>
      </w:pPr>
      <w:hyperlink w:anchor="_Toc28828" w:history="1">
        <w:r>
          <w:rPr>
            <w:rFonts w:ascii="仿宋" w:eastAsia="仿宋" w:hAnsi="仿宋" w:cs="仿宋" w:hint="eastAsia"/>
            <w:lang w:eastAsia="zh-CN"/>
          </w:rPr>
          <w:t>(一)、质量目标与方针</w:t>
        </w:r>
        <w:r>
          <w:tab/>
        </w:r>
        <w:r>
          <w:fldChar w:fldCharType="begin"/>
        </w:r>
        <w:r>
          <w:instrText xml:space="preserve"> PAGEREF _Toc28828 \h </w:instrText>
        </w:r>
        <w:r>
          <w:fldChar w:fldCharType="separate"/>
        </w:r>
        <w:r>
          <w:t>73</w:t>
        </w:r>
        <w:r>
          <w:fldChar w:fldCharType="end"/>
        </w:r>
      </w:hyperlink>
    </w:p>
    <w:p>
      <w:pPr>
        <w:pStyle w:val="TOC2"/>
        <w:tabs>
          <w:tab w:val="right" w:leader="dot" w:pos="8306"/>
        </w:tabs>
      </w:pPr>
      <w:hyperlink w:anchor="_Toc12752" w:history="1">
        <w:r>
          <w:rPr>
            <w:rFonts w:ascii="仿宋" w:eastAsia="仿宋" w:hAnsi="仿宋" w:cs="仿宋" w:hint="eastAsia"/>
            <w:lang w:eastAsia="zh-CN"/>
          </w:rPr>
          <w:t>(二)、质量管理责任</w:t>
        </w:r>
        <w:r>
          <w:tab/>
        </w:r>
        <w:r>
          <w:fldChar w:fldCharType="begin"/>
        </w:r>
        <w:r>
          <w:instrText xml:space="preserve"> PAGEREF _Toc12752 \h </w:instrText>
        </w:r>
        <w:r>
          <w:fldChar w:fldCharType="separate"/>
        </w:r>
        <w:r>
          <w:t>74</w:t>
        </w:r>
        <w:r>
          <w:fldChar w:fldCharType="end"/>
        </w:r>
      </w:hyperlink>
    </w:p>
    <w:p>
      <w:pPr>
        <w:pStyle w:val="TOC2"/>
        <w:tabs>
          <w:tab w:val="right" w:leader="dot" w:pos="8306"/>
        </w:tabs>
      </w:pPr>
      <w:hyperlink w:anchor="_Toc3632" w:history="1">
        <w:r>
          <w:rPr>
            <w:rFonts w:ascii="仿宋" w:eastAsia="仿宋" w:hAnsi="仿宋" w:cs="仿宋" w:hint="eastAsia"/>
            <w:lang w:eastAsia="zh-CN"/>
          </w:rPr>
          <w:t>(三)、质量管理体系文件</w:t>
        </w:r>
        <w:r>
          <w:tab/>
        </w:r>
        <w:r>
          <w:fldChar w:fldCharType="begin"/>
        </w:r>
        <w:r>
          <w:instrText xml:space="preserve"> PAGEREF _Toc3632 \h </w:instrText>
        </w:r>
        <w:r>
          <w:fldChar w:fldCharType="separate"/>
        </w:r>
        <w:r>
          <w:t>75</w:t>
        </w:r>
        <w:r>
          <w:fldChar w:fldCharType="end"/>
        </w:r>
      </w:hyperlink>
    </w:p>
    <w:p>
      <w:pPr>
        <w:pStyle w:val="TOC2"/>
        <w:tabs>
          <w:tab w:val="right" w:leader="dot" w:pos="8306"/>
        </w:tabs>
      </w:pPr>
      <w:hyperlink w:anchor="_Toc17736" w:history="1">
        <w:r>
          <w:rPr>
            <w:rFonts w:ascii="仿宋" w:eastAsia="仿宋" w:hAnsi="仿宋" w:cs="仿宋" w:hint="eastAsia"/>
            <w:lang w:eastAsia="zh-CN"/>
          </w:rPr>
          <w:t>(四)、质量培训与教育</w:t>
        </w:r>
        <w:r>
          <w:tab/>
        </w:r>
        <w:r>
          <w:fldChar w:fldCharType="begin"/>
        </w:r>
        <w:r>
          <w:instrText xml:space="preserve"> PAGEREF _Toc17736 \h </w:instrText>
        </w:r>
        <w:r>
          <w:fldChar w:fldCharType="separate"/>
        </w:r>
        <w:r>
          <w:t>78</w:t>
        </w:r>
        <w:r>
          <w:fldChar w:fldCharType="end"/>
        </w:r>
      </w:hyperlink>
    </w:p>
    <w:p>
      <w:pPr>
        <w:pStyle w:val="TOC2"/>
        <w:tabs>
          <w:tab w:val="right" w:leader="dot" w:pos="8306"/>
        </w:tabs>
      </w:pPr>
      <w:hyperlink w:anchor="_Toc30408" w:history="1">
        <w:r>
          <w:rPr>
            <w:rFonts w:ascii="仿宋" w:eastAsia="仿宋" w:hAnsi="仿宋" w:cs="仿宋" w:hint="eastAsia"/>
            <w:lang w:eastAsia="zh-CN"/>
          </w:rPr>
          <w:t>(五)、质量审核与评价</w:t>
        </w:r>
        <w:r>
          <w:tab/>
        </w:r>
        <w:r>
          <w:fldChar w:fldCharType="begin"/>
        </w:r>
        <w:r>
          <w:instrText xml:space="preserve"> PAGEREF _Toc30408 \h </w:instrText>
        </w:r>
        <w:r>
          <w:fldChar w:fldCharType="separate"/>
        </w:r>
        <w:r>
          <w:t>79</w:t>
        </w:r>
        <w:r>
          <w:fldChar w:fldCharType="end"/>
        </w:r>
      </w:hyperlink>
    </w:p>
    <w:p>
      <w:pPr>
        <w:pStyle w:val="TOC2"/>
        <w:tabs>
          <w:tab w:val="right" w:leader="dot" w:pos="8306"/>
        </w:tabs>
      </w:pPr>
      <w:hyperlink w:anchor="_Toc27553" w:history="1">
        <w:r>
          <w:rPr>
            <w:rFonts w:ascii="仿宋" w:eastAsia="仿宋" w:hAnsi="仿宋" w:cs="仿宋" w:hint="eastAsia"/>
            <w:lang w:eastAsia="zh-CN"/>
          </w:rPr>
          <w:t>(六)、不符合与纠正措施</w:t>
        </w:r>
        <w:r>
          <w:tab/>
        </w:r>
        <w:r>
          <w:fldChar w:fldCharType="begin"/>
        </w:r>
        <w:r>
          <w:instrText xml:space="preserve"> PAGEREF _Toc27553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60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小麦新品种项目的主要产品是XXXX，预计年产值为XXX万元。这一产品在市场中占据着重要的地位，其广泛的应用范围使得该小麦新品种项目的市场前景非常广阔。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小麦新品种项目的xxx产品作为重要的原材料之一，将在多个领域发挥关键作用。其在建筑、交通、能源等方面的广泛应用将为整个产业链提供强大的支持，形成产业协同效应。小麦新品种项目的年产值XXX万XXX万XXX万万元不仅反映了其在市场上的巨大潜力，更预示着它对国民经济的积极贡献。这种关联度高、涉及面广的产业关系，使得该小麦新品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6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总征地面积为XXXX平方米，相当于约XX.XX亩，其中净用地面积为XXXX平方米，红线范围内相当于约XX.XX亩。这一用地规模充分考虑了小麦新品种项目的建设需求，保障了小麦新品种项目在合适的空间内得以充分发展。小麦新品种项目规划的总建筑面积为XXXX平方米，其中主体工程建设占XXXX平方米，计容建筑面积达XXXX平方米。预计建筑工程的投资将达到XXXX万元，为小麦新品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计划购置的设备共计XXXX台（套），设备购置费用为XXXX万元。这一设备购置计划充分考虑到小麦新品种项目的生产需求和技术要求，确保了小麦新品种项目在生产运营中具备先进的技术装备和高效的生产能力。设备的合理配置将为小麦新品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计划总投资为XXXX万元，预计年实现营业收入为XXXX万元。这一产能规模的设定旨在确保小麦新品种项目能够在投资与回报之间取得平衡，实现长期可持续的发展。小麦新品种项目的总投资充分考虑到各个方面的需求，包括用地建设、设备购置等多个环节，以确保小麦新品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718"/>
      <w:r>
        <w:rPr>
          <w:rFonts w:ascii="仿宋" w:eastAsia="仿宋" w:hAnsi="仿宋" w:cs="仿宋" w:hint="eastAsia"/>
          <w:sz w:val="28"/>
          <w:lang w:eastAsia="zh-CN"/>
        </w:rPr>
        <w:t>二、小麦新品种项目建设背景及必要性分析</w:t>
      </w:r>
      <w:bookmarkEnd w:id="5"/>
    </w:p>
    <w:p>
      <w:pPr>
        <w:pStyle w:val="Heading2"/>
        <w:rPr>
          <w:rFonts w:ascii="仿宋" w:eastAsia="仿宋" w:hAnsi="仿宋" w:cs="仿宋" w:hint="eastAsia"/>
          <w:lang w:eastAsia="zh-CN"/>
        </w:rPr>
      </w:pPr>
      <w:bookmarkStart w:id="6" w:name="_Toc12349"/>
      <w:r>
        <w:rPr>
          <w:rFonts w:ascii="仿宋" w:eastAsia="仿宋" w:hAnsi="仿宋" w:cs="仿宋" w:hint="eastAsia"/>
          <w:lang w:eastAsia="zh-CN"/>
        </w:rPr>
        <w:t>(一)、小麦新品种项目背景分析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麦新品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麦新品种项目在这个潮流中的定位。同时，我们将关注行业内涌现的新兴机遇，以便小麦新品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麦新品种项目提供了强大的发展动力。我们将聚焦于行业内最新的技术发展趋势，包括但不限于人工智能、大数据分析、物联网等领域。通过深度的技术研究，我们将确保小麦新品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麦新品种项目发展的源泉。我们将投入更多的精力对市场需求进行深入剖析，超越表面的需求，深入挖掘潜在的市场痛点和机遇。通过对市场需求的细致了解，小麦新品种项目将更有针对性地设计解决方案，满足市场的多样化需求，从而更好地促进小麦新品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麦新品种项目战略至关重要。我们将对竞争态势进行更为深入的分析，包括但不限于市场份额、产品特点、客户满意度等多个维度。通过深度的竞争分析，小麦新品种项目将能够更准确地把握市场脉搏，制定具有竞争力的小麦新品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小麦新品种项目的发展具有直接的影响。我们将进行更为全面的法规和政策分析，了解行业发展中的潜在法律风险和合规挑战。通过充分了解和遵守相关法规，小麦新品种项目将确保在法律框架内合法合规运营，为小麦新品种项目的稳健发展提供有力支持。</w:t>
      </w:r>
    </w:p>
    <w:p>
      <w:pPr>
        <w:pStyle w:val="Heading2"/>
        <w:ind w:firstLine="560" w:firstLineChars="200"/>
        <w:rPr>
          <w:rFonts w:ascii="仿宋" w:eastAsia="仿宋" w:hAnsi="仿宋" w:cs="仿宋" w:hint="eastAsia"/>
          <w:sz w:val="28"/>
          <w:lang w:eastAsia="zh-CN"/>
        </w:rPr>
      </w:pPr>
      <w:bookmarkStart w:id="7" w:name="_Toc30822"/>
      <w:r>
        <w:rPr>
          <w:rFonts w:ascii="仿宋" w:eastAsia="仿宋" w:hAnsi="仿宋" w:cs="仿宋" w:hint="eastAsia"/>
          <w:sz w:val="28"/>
          <w:lang w:eastAsia="zh-CN"/>
        </w:rPr>
        <w:t>(二)、小麦新品种项目建设必要性分析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建设的迫切性源于对行业发展趋势的深刻洞察。我们正处于一个行业变革的时代，科技创新、数字化转型成为企业发展的关键动力。小麦新品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建设不仅仅是为了跟上潮流，更是为了通过技术创新推动企业的持续发展。通过引入先进的技术和解决方案，小麦新品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麦新品种项目的建设成为必然选择，通过提高产品质量、拓展服务领域，从而在竞争中获得更多的机会。小麦新品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小麦新品种项目建设的必要性体现在对客户需求更精准的满足。通过小麦新品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建设的背后是对企业持续创新的追求。只有通过不断创新，企业才能在竞争中立于不败之地。小麦新品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34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198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技术管理特点体现在其创新导向。通过引入最先进的技术趋势和解决方案，小麦新品种项目致力于提升科技含量、提高质量和效率水平。这意味着我们将采用最新的工具和方法，确保小麦新品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麦新品种项目技术管理的显著特征。通过整合不同领域的技术资源，我们实现了跨学科的协同工作。这有助于优化技术架构，提高整体效能。此外，整合性策略还促进了不同技术团队之间的紧密沟通和高效合作，确保小麦新品种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麦新品种项目所采用的技术。通过不断优化技术方案，小麦新品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小麦新品种项目团队将在小麦新品种项目初期识别可能的技术风险，并采取相应的预防和应对措施。通过建立健全的风险评估机制，小麦新品种项目能够在实施过程中及时发现并解决潜在的技术问题，保障小麦新品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麦新品种项目中，技术将成为小麦新品种项目成功的有力支持。这一深度剖析揭示了技术管理在小麦新品种项目实施中的关键作用，为小麦新品种项目的技术基础奠定了坚实的基础。</w:t>
      </w:r>
    </w:p>
    <w:p>
      <w:pPr>
        <w:pStyle w:val="Heading2"/>
        <w:ind w:firstLine="560" w:firstLineChars="200"/>
        <w:rPr>
          <w:rFonts w:ascii="仿宋" w:eastAsia="仿宋" w:hAnsi="仿宋" w:cs="仿宋" w:hint="eastAsia"/>
          <w:sz w:val="28"/>
          <w:lang w:eastAsia="zh-CN"/>
        </w:rPr>
      </w:pPr>
      <w:bookmarkStart w:id="10" w:name="_Toc862"/>
      <w:r>
        <w:rPr>
          <w:rFonts w:ascii="仿宋" w:eastAsia="仿宋" w:hAnsi="仿宋" w:cs="仿宋" w:hint="eastAsia"/>
          <w:sz w:val="28"/>
          <w:lang w:eastAsia="zh-CN"/>
        </w:rPr>
        <w:t>(二)、小麦新品种项目工艺技术设计方案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麦新品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麦新品种项目将严格按照相关行业规范要求进行组织。通过有效控制产品质量，小麦新品种项目将致力于为顾客提供优质的小麦新品种项目产品和良好的服务。这体现了小麦新品种项目对于生产活动合规性和质量标准的高度重视，为小麦新品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小麦新品种项目注重生态效益和清洁生产原则。小麦新品种项目建设将紧密结合地方特色经济发展，与社会经济发展规划和区域环境保护规划方案相协调一致。通过与当地区域自然生态系统的结合，小麦新品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麦新品种项目产品具有多样化的客户需求和个性化的特点。因此，小麦新品种项目产品规格品种多样，且单批生产数量较小。为满足这一特点，小麦新品种项目承办单位将建设先进的柔性制造生产线。通过广泛应用柔性制造技术，小麦新品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麦新品种项目采用的技术具有较高的技术含量和自动化水平，处于国内先进水平。这一技术选用不仅体现了对生产效率、质量和环境友好性的高标准要求，同时为小麦新品种项目的可持续发展奠定了坚实的基础。</w:t>
      </w:r>
    </w:p>
    <w:p>
      <w:pPr>
        <w:pStyle w:val="Heading2"/>
        <w:ind w:firstLine="560" w:firstLineChars="200"/>
        <w:rPr>
          <w:rFonts w:ascii="仿宋" w:eastAsia="仿宋" w:hAnsi="仿宋" w:cs="仿宋" w:hint="eastAsia"/>
          <w:sz w:val="28"/>
          <w:lang w:eastAsia="zh-CN"/>
        </w:rPr>
      </w:pPr>
      <w:bookmarkStart w:id="11" w:name="_Toc338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为确保小麦新品种项目的高效生产和技术实施，我们制定了一套精心设计的设备选型方案，以满足小麦新品种项目生产、质量和环保的要求。该方案的主要特点如下：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麦新品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针对小麦新品种项目产品的多样性和小批量生产的特点，我们将建设柔性制造生产线。通过在设备选型中考虑柔性制造技术，可以灵活应对不同产品规格和生产需求，实现生产线的高度灵活性和适应性。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706"/>
      <w:r>
        <w:rPr>
          <w:rFonts w:ascii="仿宋" w:eastAsia="仿宋" w:hAnsi="仿宋" w:cs="仿宋" w:hint="eastAsia"/>
          <w:sz w:val="28"/>
          <w:lang w:eastAsia="zh-CN"/>
        </w:rPr>
        <w:t>四、小麦新品种项目文档管理</w:t>
      </w:r>
      <w:bookmarkEnd w:id="12"/>
    </w:p>
    <w:p>
      <w:pPr>
        <w:pStyle w:val="Heading2"/>
        <w:rPr>
          <w:rFonts w:ascii="仿宋" w:eastAsia="仿宋" w:hAnsi="仿宋" w:cs="仿宋" w:hint="eastAsia"/>
          <w:lang w:eastAsia="zh-CN"/>
        </w:rPr>
      </w:pPr>
      <w:bookmarkStart w:id="13" w:name="_Toc772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小麦新品种项目高度重视文档的质量和准确性，以支持小麦新品种项目的各项活动和决策。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文档的编制始于小麦新品种项目计划的初期，我们制定了详细的文档编制计划，明确了每个文档的内容、格式和编写责任人。在小麦新品种项目启动阶段，我们首先编制了小麦新品种项目章程，明确定义了小麦新品种项目的目标、范围、风险等关键要素。随后，小麦新品种项目团队根据计划陆续编制了需求文档、设计文档、测试文档等各类文档，确保小麦新品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小麦新品种项目管理中的重要环节，旨在确保小麦新品种项目文档符合质量标准和小麦新品种项目需求。在小麦新品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小麦新品种项目相关利益方和专业领域的专家对文档进行独立审查。这有助于获取更全面、客观的反馈，确保小麦新品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小麦新品种项目在文档编制与审查方面建立了严格的管理机制，通过规范的流程和多维度的审查，确保小麦新品种项目文档的质量、准确性和可靠性，为小麦新品种项目的顺利推进提供了有力支持。</w:t>
      </w:r>
    </w:p>
    <w:p>
      <w:pPr>
        <w:pStyle w:val="Heading2"/>
        <w:ind w:firstLine="560" w:firstLineChars="200"/>
        <w:rPr>
          <w:rFonts w:ascii="仿宋" w:eastAsia="仿宋" w:hAnsi="仿宋" w:cs="仿宋" w:hint="eastAsia"/>
          <w:sz w:val="28"/>
          <w:lang w:eastAsia="zh-CN"/>
        </w:rPr>
      </w:pPr>
      <w:bookmarkStart w:id="14" w:name="_Toc663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在小麦新品种项目中，我们致力于优化文档发布与分发过程，以确保信息的高效传递和团队间协作的顺畅进行。以下是我们采取的关键优化策略：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我们通过多渠道发布文档，包括电子邮件、小麦新品种项目管理平台、内部网站等，以满足不同团队成员的偏好和需求。多渠道发布确保了信息的全面覆盖。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我们采用了精细的权限控制，确保只有授权人员可以访问敏感信息。这种安全措施保护了小麦新品种项目文档的机密性，防止了未经授权的信息泄露。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403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文档存档与归档是小麦新品种项目生命周期中一个至关重要的环节，直接关系到小麦新品种项目信息的长期保存和历史记录的完整性。在小麦新品种项目中，我们实施了一系列有效的文档存档与归档管理策略：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031"/>
      <w:r>
        <w:rPr>
          <w:rFonts w:ascii="仿宋" w:eastAsia="仿宋" w:hAnsi="仿宋" w:cs="仿宋" w:hint="eastAsia"/>
          <w:sz w:val="28"/>
          <w:lang w:eastAsia="zh-CN"/>
        </w:rPr>
        <w:t>五、小麦新品种项目概论</w:t>
      </w:r>
      <w:bookmarkEnd w:id="16"/>
    </w:p>
    <w:p>
      <w:pPr>
        <w:pStyle w:val="Heading2"/>
        <w:rPr>
          <w:rFonts w:ascii="仿宋" w:eastAsia="仿宋" w:hAnsi="仿宋" w:cs="仿宋" w:hint="eastAsia"/>
          <w:lang w:eastAsia="zh-CN"/>
        </w:rPr>
      </w:pPr>
      <w:bookmarkStart w:id="17" w:name="_Toc8733"/>
      <w:r>
        <w:rPr>
          <w:rFonts w:ascii="仿宋" w:eastAsia="仿宋" w:hAnsi="仿宋" w:cs="仿宋" w:hint="eastAsia"/>
          <w:lang w:eastAsia="zh-CN"/>
        </w:rPr>
        <w:t>(一)、小麦新品种项目概况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起源追溯至对市场的深入洞察。市场的不断演变与变革为小麦新品种项目提供了难得的机遇。当前市场存在的需求缺口和变革的大环境共同构成了小麦新品种项目的背景。这个小麦新品种项目旨在充分利用市场机遇，填补行业中尚未满足的需求，为客户提供全新的解决方案。市场的变革和需求的增长使得这个小麦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小麦新品种项目名称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正式命名为小麦新品种。这个名称不仅仅是一个标识，更代表了小麦新品种项目的核心理念和愿景。它蕴含着小麦新品种项目所要解决问题的关键字，具有强烈的表达和辨识度，为小麦新品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小麦新品种项目目标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核心目标是提供一种全新、高效的解决方案，满足客户日益增长的需求。小麦新品种项目追求的不仅仅是满足市场需求，更是在市场中获得卓越的竞争优势。通过不断提升产品或服务的质量和创新水平，小麦新品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小麦新品种项目范围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全面涵盖了产品研发、制造、市场推广和售后服务，确保从产品设计到最终用户体验的全方位关注。这一全面的小麦新品种项目范围是为了确保小麦新品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小麦新品种项目时间表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小麦新品种项目计划在未来18个月内完成，包括研发、测试、市场试点和正式推出等不同阶段。这个时间表的合理设计是为了确保小麦新品种项目各个阶段的顺利推进，以便按时交付高质量的成果。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小麦新品种项目预算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小麦新品种项目总预算估算为XX百万美元，主要分配在研发、市场推广、人员培训和运营等方面。这一充足的预算为小麦新品种项目提供了充足的资源，确保小麦新品种项目在各个方面都能取得优异的表现。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小麦新品种项目风险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https://d.book118.com/746241243203010103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42B3F"/>
    <w:rsid w:val="6FD42B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241243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2024-03-04T01:42:00Z</dcterms:created>
  <dcterms:modified xsi:type="dcterms:W3CDTF">2024-03-04T01:42:26Z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57049AB83AE74D69A8F1C0B998BE9467_11</vt:lpwstr>
  </property>
  <property fmtid="{D5CDD505-2E9C-101B-9397-08002B2CF9AE}" pid="3" name="KSOProductBuildVer">
    <vt:lpwstr>2052-12.1.0.16388</vt:lpwstr>
  </property>
</Properties>
</file>