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隔声门、窗项目规划设计方案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932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_Toc2932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76" w:history="1">
        <w:r>
          <w:rPr>
            <w:rFonts w:ascii="仿宋" w:eastAsia="仿宋" w:hAnsi="仿宋" w:cs="仿宋" w:hint="eastAsia"/>
            <w:lang w:eastAsia="zh-CN"/>
          </w:rPr>
          <w:t>一、隔声门、窗项目可持续发展</w:t>
        </w:r>
        <w:r>
          <w:tab/>
        </w:r>
        <w:r>
          <w:fldChar w:fldCharType="begin"/>
        </w:r>
        <w:r>
          <w:instrText xml:space="preserve"> PAGEREF _Toc25976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94" w:history="1">
        <w:r>
          <w:rPr>
            <w:rFonts w:ascii="仿宋" w:eastAsia="仿宋" w:hAnsi="仿宋" w:cs="仿宋" w:hint="eastAsia"/>
            <w:lang w:eastAsia="zh-CN"/>
          </w:rPr>
          <w:t>(一)、可持续战略与实践</w:t>
        </w:r>
        <w:r>
          <w:tab/>
        </w:r>
        <w:r>
          <w:fldChar w:fldCharType="begin"/>
        </w:r>
        <w:r>
          <w:instrText xml:space="preserve"> PAGEREF _Toc10594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8" w:history="1">
        <w:r>
          <w:rPr>
            <w:rFonts w:ascii="仿宋" w:eastAsia="仿宋" w:hAnsi="仿宋" w:cs="仿宋" w:hint="eastAsia"/>
            <w:lang w:eastAsia="zh-CN"/>
          </w:rPr>
          <w:t>(二)、环保与社会责任</w:t>
        </w:r>
        <w:r>
          <w:tab/>
        </w:r>
        <w:r>
          <w:fldChar w:fldCharType="begin"/>
        </w:r>
        <w:r>
          <w:instrText xml:space="preserve"> PAGEREF _Toc2288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18" w:history="1">
        <w:r>
          <w:rPr>
            <w:rFonts w:ascii="仿宋" w:eastAsia="仿宋" w:hAnsi="仿宋" w:cs="仿宋" w:hint="eastAsia"/>
            <w:lang w:eastAsia="zh-CN"/>
          </w:rPr>
          <w:t>二、隔声门、窗项目建设单位说明</w:t>
        </w:r>
        <w:r>
          <w:tab/>
        </w:r>
        <w:r>
          <w:fldChar w:fldCharType="begin"/>
        </w:r>
        <w:r>
          <w:instrText xml:space="preserve"> PAGEREF _Toc17618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22" w:history="1">
        <w:r>
          <w:rPr>
            <w:rFonts w:ascii="仿宋" w:eastAsia="仿宋" w:hAnsi="仿宋" w:cs="仿宋" w:hint="eastAsia"/>
            <w:lang w:eastAsia="zh-CN"/>
          </w:rPr>
          <w:t>(一)、隔声门、窗项目承办单位基本情况</w:t>
        </w:r>
        <w:r>
          <w:tab/>
        </w:r>
        <w:r>
          <w:fldChar w:fldCharType="begin"/>
        </w:r>
        <w:r>
          <w:instrText xml:space="preserve"> PAGEREF _Toc11322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98" w:history="1">
        <w:r>
          <w:rPr>
            <w:rFonts w:ascii="仿宋" w:eastAsia="仿宋" w:hAnsi="仿宋" w:cs="仿宋" w:hint="eastAsia"/>
            <w:lang w:eastAsia="zh-CN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_Toc25798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26" w:history="1">
        <w:r>
          <w:rPr>
            <w:rFonts w:ascii="仿宋" w:eastAsia="仿宋" w:hAnsi="仿宋" w:cs="仿宋" w:hint="eastAsia"/>
            <w:lang w:eastAsia="zh-CN"/>
          </w:rPr>
          <w:t>三、隔声门、窗项目危机管理</w:t>
        </w:r>
        <w:r>
          <w:tab/>
        </w:r>
        <w:r>
          <w:fldChar w:fldCharType="begin"/>
        </w:r>
        <w:r>
          <w:instrText xml:space="preserve"> PAGEREF _Toc28426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82" w:history="1">
        <w:r>
          <w:rPr>
            <w:rFonts w:ascii="仿宋" w:eastAsia="仿宋" w:hAnsi="仿宋" w:cs="仿宋" w:hint="eastAsia"/>
            <w:lang w:eastAsia="zh-CN"/>
          </w:rPr>
          <w:t>(一)、危机预警与识别</w:t>
        </w:r>
        <w:r>
          <w:tab/>
        </w:r>
        <w:r>
          <w:fldChar w:fldCharType="begin"/>
        </w:r>
        <w:r>
          <w:instrText xml:space="preserve"> PAGEREF _Toc29682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92" w:history="1">
        <w:r>
          <w:rPr>
            <w:rFonts w:ascii="仿宋" w:eastAsia="仿宋" w:hAnsi="仿宋" w:cs="仿宋" w:hint="eastAsia"/>
            <w:lang w:eastAsia="zh-CN"/>
          </w:rPr>
          <w:t>(二)、危机应对与恢复</w:t>
        </w:r>
        <w:r>
          <w:tab/>
        </w:r>
        <w:r>
          <w:fldChar w:fldCharType="begin"/>
        </w:r>
        <w:r>
          <w:instrText xml:space="preserve"> PAGEREF _Toc31692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17" w:history="1">
        <w:r>
          <w:rPr>
            <w:rFonts w:ascii="仿宋" w:eastAsia="仿宋" w:hAnsi="仿宋" w:cs="仿宋" w:hint="eastAsia"/>
            <w:lang w:eastAsia="zh-CN"/>
          </w:rPr>
          <w:t>四、隔声门、窗项目文档管理</w:t>
        </w:r>
        <w:r>
          <w:tab/>
        </w:r>
        <w:r>
          <w:fldChar w:fldCharType="begin"/>
        </w:r>
        <w:r>
          <w:instrText xml:space="preserve"> PAGEREF _Toc23417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99" w:history="1">
        <w:r>
          <w:rPr>
            <w:rFonts w:ascii="仿宋" w:eastAsia="仿宋" w:hAnsi="仿宋" w:cs="仿宋" w:hint="eastAsia"/>
            <w:lang w:eastAsia="zh-CN"/>
          </w:rPr>
          <w:t>(一)、文档编制与审查</w:t>
        </w:r>
        <w:r>
          <w:tab/>
        </w:r>
        <w:r>
          <w:fldChar w:fldCharType="begin"/>
        </w:r>
        <w:r>
          <w:instrText xml:space="preserve"> PAGEREF _Toc26099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64" w:history="1">
        <w:r>
          <w:rPr>
            <w:rFonts w:ascii="仿宋" w:eastAsia="仿宋" w:hAnsi="仿宋" w:cs="仿宋" w:hint="eastAsia"/>
            <w:lang w:eastAsia="zh-CN"/>
          </w:rPr>
          <w:t>(二)、文档发布与分发</w:t>
        </w:r>
        <w:r>
          <w:tab/>
        </w:r>
        <w:r>
          <w:fldChar w:fldCharType="begin"/>
        </w:r>
        <w:r>
          <w:instrText xml:space="preserve"> PAGEREF _Toc23664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61" w:history="1">
        <w:r>
          <w:rPr>
            <w:rFonts w:ascii="仿宋" w:eastAsia="仿宋" w:hAnsi="仿宋" w:cs="仿宋" w:hint="eastAsia"/>
            <w:lang w:eastAsia="zh-CN"/>
          </w:rPr>
          <w:t>(三)、文档存档与归档</w:t>
        </w:r>
        <w:r>
          <w:tab/>
        </w:r>
        <w:r>
          <w:fldChar w:fldCharType="begin"/>
        </w:r>
        <w:r>
          <w:instrText xml:space="preserve"> PAGEREF _Toc16361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68" w:history="1">
        <w:r>
          <w:rPr>
            <w:rFonts w:ascii="仿宋" w:eastAsia="仿宋" w:hAnsi="仿宋" w:cs="仿宋" w:hint="eastAsia"/>
            <w:lang w:eastAsia="zh-CN"/>
          </w:rPr>
          <w:t>五、隔声门、窗项目概论</w:t>
        </w:r>
        <w:r>
          <w:tab/>
        </w:r>
        <w:r>
          <w:fldChar w:fldCharType="begin"/>
        </w:r>
        <w:r>
          <w:instrText xml:space="preserve"> PAGEREF _Toc26268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04" w:history="1">
        <w:r>
          <w:rPr>
            <w:rFonts w:ascii="仿宋" w:eastAsia="仿宋" w:hAnsi="仿宋" w:cs="仿宋" w:hint="eastAsia"/>
            <w:lang w:eastAsia="zh-CN"/>
          </w:rPr>
          <w:t>(一)、隔声门、窗项目概况</w:t>
        </w:r>
        <w:r>
          <w:tab/>
        </w:r>
        <w:r>
          <w:fldChar w:fldCharType="begin"/>
        </w:r>
        <w:r>
          <w:instrText xml:space="preserve"> PAGEREF _Toc19804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72" w:history="1">
        <w:r>
          <w:rPr>
            <w:rFonts w:ascii="仿宋" w:eastAsia="仿宋" w:hAnsi="仿宋" w:cs="仿宋" w:hint="eastAsia"/>
            <w:lang w:eastAsia="zh-CN"/>
          </w:rPr>
          <w:t>(二)、隔声门、窗项目目标</w:t>
        </w:r>
        <w:r>
          <w:tab/>
        </w:r>
        <w:r>
          <w:fldChar w:fldCharType="begin"/>
        </w:r>
        <w:r>
          <w:instrText xml:space="preserve"> PAGEREF _Toc24072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07" w:history="1">
        <w:r>
          <w:rPr>
            <w:rFonts w:ascii="仿宋" w:eastAsia="仿宋" w:hAnsi="仿宋" w:cs="仿宋" w:hint="eastAsia"/>
            <w:lang w:eastAsia="zh-CN"/>
          </w:rPr>
          <w:t>(三)、隔声门、窗项目提出的理由</w:t>
        </w:r>
        <w:r>
          <w:tab/>
        </w:r>
        <w:r>
          <w:fldChar w:fldCharType="begin"/>
        </w:r>
        <w:r>
          <w:instrText xml:space="preserve"> PAGEREF _Toc7407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86" w:history="1">
        <w:r>
          <w:rPr>
            <w:rFonts w:ascii="仿宋" w:eastAsia="仿宋" w:hAnsi="仿宋" w:cs="仿宋" w:hint="eastAsia"/>
            <w:lang w:eastAsia="zh-CN"/>
          </w:rPr>
          <w:t>(四)、隔声门、窗项目意义</w:t>
        </w:r>
        <w:r>
          <w:tab/>
        </w:r>
        <w:r>
          <w:fldChar w:fldCharType="begin"/>
        </w:r>
        <w:r>
          <w:instrText xml:space="preserve"> PAGEREF _Toc3686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18" w:history="1">
        <w:r>
          <w:rPr>
            <w:rFonts w:ascii="仿宋" w:eastAsia="仿宋" w:hAnsi="仿宋" w:cs="仿宋" w:hint="eastAsia"/>
            <w:lang w:eastAsia="zh-CN"/>
          </w:rPr>
          <w:t>(五)、隔声门、窗项目背景</w:t>
        </w:r>
        <w:r>
          <w:tab/>
        </w:r>
        <w:r>
          <w:fldChar w:fldCharType="begin"/>
        </w:r>
        <w:r>
          <w:instrText xml:space="preserve"> PAGEREF _Toc27818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83" w:history="1">
        <w:r>
          <w:rPr>
            <w:rFonts w:ascii="仿宋" w:eastAsia="仿宋" w:hAnsi="仿宋" w:cs="仿宋" w:hint="eastAsia"/>
            <w:lang w:eastAsia="zh-CN"/>
          </w:rPr>
          <w:t>六、隔声门、窗项目绩效评估</w:t>
        </w:r>
        <w:r>
          <w:tab/>
        </w:r>
        <w:r>
          <w:fldChar w:fldCharType="begin"/>
        </w:r>
        <w:r>
          <w:instrText xml:space="preserve"> PAGEREF _Toc16983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77" w:history="1">
        <w:r>
          <w:rPr>
            <w:rFonts w:ascii="仿宋" w:eastAsia="仿宋" w:hAnsi="仿宋" w:cs="仿宋" w:hint="eastAsia"/>
            <w:lang w:eastAsia="zh-CN"/>
          </w:rPr>
          <w:t>(一)、绩效评估指标</w:t>
        </w:r>
        <w:r>
          <w:tab/>
        </w:r>
        <w:r>
          <w:fldChar w:fldCharType="begin"/>
        </w:r>
        <w:r>
          <w:instrText xml:space="preserve"> PAGEREF _Toc5777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26" w:history="1">
        <w:r>
          <w:rPr>
            <w:rFonts w:ascii="仿宋" w:eastAsia="仿宋" w:hAnsi="仿宋" w:cs="仿宋" w:hint="eastAsia"/>
            <w:lang w:eastAsia="zh-CN"/>
          </w:rPr>
          <w:t>(二)、绩效评估方法</w:t>
        </w:r>
        <w:r>
          <w:tab/>
        </w:r>
        <w:r>
          <w:fldChar w:fldCharType="begin"/>
        </w:r>
        <w:r>
          <w:instrText xml:space="preserve"> PAGEREF _Toc26126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92" w:history="1">
        <w:r>
          <w:rPr>
            <w:rFonts w:ascii="仿宋" w:eastAsia="仿宋" w:hAnsi="仿宋" w:cs="仿宋" w:hint="eastAsia"/>
            <w:lang w:eastAsia="zh-CN"/>
          </w:rPr>
          <w:t>(三)、绩效评估周期</w:t>
        </w:r>
        <w:r>
          <w:tab/>
        </w:r>
        <w:r>
          <w:fldChar w:fldCharType="begin"/>
        </w:r>
        <w:r>
          <w:instrText xml:space="preserve"> PAGEREF _Toc28492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18" w:history="1">
        <w:r>
          <w:rPr>
            <w:rFonts w:ascii="仿宋" w:eastAsia="仿宋" w:hAnsi="仿宋" w:cs="仿宋" w:hint="eastAsia"/>
            <w:lang w:eastAsia="zh-CN"/>
          </w:rPr>
          <w:t>七、隔声门、窗项目社会影响</w:t>
        </w:r>
        <w:r>
          <w:tab/>
        </w:r>
        <w:r>
          <w:fldChar w:fldCharType="begin"/>
        </w:r>
        <w:r>
          <w:instrText xml:space="preserve"> PAGEREF _Toc6118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88" w:history="1">
        <w:r>
          <w:rPr>
            <w:rFonts w:ascii="仿宋" w:eastAsia="仿宋" w:hAnsi="仿宋" w:cs="仿宋" w:hint="eastAsia"/>
            <w:lang w:eastAsia="zh-CN"/>
          </w:rPr>
          <w:t>(一)、社会责任与义务</w:t>
        </w:r>
        <w:r>
          <w:tab/>
        </w:r>
        <w:r>
          <w:fldChar w:fldCharType="begin"/>
        </w:r>
        <w:r>
          <w:instrText xml:space="preserve"> PAGEREF _Toc3788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99" w:history="1">
        <w:r>
          <w:rPr>
            <w:rFonts w:ascii="仿宋" w:eastAsia="仿宋" w:hAnsi="仿宋" w:cs="仿宋" w:hint="eastAsia"/>
            <w:lang w:eastAsia="zh-CN"/>
          </w:rPr>
          <w:t>(二)、社会参与与沟通</w:t>
        </w:r>
        <w:r>
          <w:tab/>
        </w:r>
        <w:r>
          <w:fldChar w:fldCharType="begin"/>
        </w:r>
        <w:r>
          <w:instrText xml:space="preserve"> PAGEREF _Toc24299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63" w:history="1">
        <w:r>
          <w:rPr>
            <w:rFonts w:ascii="仿宋" w:eastAsia="仿宋" w:hAnsi="仿宋" w:cs="仿宋" w:hint="eastAsia"/>
            <w:lang w:eastAsia="zh-CN"/>
          </w:rPr>
          <w:t>八、隔声门、窗项目财务管理</w:t>
        </w:r>
        <w:r>
          <w:tab/>
        </w:r>
        <w:r>
          <w:fldChar w:fldCharType="begin"/>
        </w:r>
        <w:r>
          <w:instrText xml:space="preserve"> PAGEREF _Toc31563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72" w:history="1">
        <w:r>
          <w:rPr>
            <w:rFonts w:ascii="仿宋" w:eastAsia="仿宋" w:hAnsi="仿宋" w:cs="仿宋" w:hint="eastAsia"/>
            <w:lang w:eastAsia="zh-CN"/>
          </w:rPr>
          <w:t>(一)、资金需求大</w:t>
        </w:r>
        <w:r>
          <w:tab/>
        </w:r>
        <w:r>
          <w:fldChar w:fldCharType="begin"/>
        </w:r>
        <w:r>
          <w:instrText xml:space="preserve"> PAGEREF _Toc15972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72" w:history="1">
        <w:r>
          <w:rPr>
            <w:rFonts w:ascii="仿宋" w:eastAsia="仿宋" w:hAnsi="仿宋" w:cs="仿宋" w:hint="eastAsia"/>
            <w:lang w:eastAsia="zh-CN"/>
          </w:rPr>
          <w:t>(二)、研发周期长</w:t>
        </w:r>
        <w:r>
          <w:tab/>
        </w:r>
        <w:r>
          <w:fldChar w:fldCharType="begin"/>
        </w:r>
        <w:r>
          <w:instrText xml:space="preserve"> PAGEREF _Toc12572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34" w:history="1">
        <w:r>
          <w:rPr>
            <w:rFonts w:ascii="仿宋" w:eastAsia="仿宋" w:hAnsi="仿宋" w:cs="仿宋" w:hint="eastAsia"/>
            <w:lang w:eastAsia="zh-CN"/>
          </w:rPr>
          <w:t>(三)、市场风险大</w:t>
        </w:r>
        <w:r>
          <w:tab/>
        </w:r>
        <w:r>
          <w:fldChar w:fldCharType="begin"/>
        </w:r>
        <w:r>
          <w:instrText xml:space="preserve"> PAGEREF _Toc22234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66" w:history="1">
        <w:r>
          <w:rPr>
            <w:rFonts w:ascii="仿宋" w:eastAsia="仿宋" w:hAnsi="仿宋" w:cs="仿宋" w:hint="eastAsia"/>
            <w:lang w:eastAsia="zh-CN"/>
          </w:rPr>
          <w:t>(四)、利润率高</w:t>
        </w:r>
        <w:r>
          <w:tab/>
        </w:r>
        <w:r>
          <w:fldChar w:fldCharType="begin"/>
        </w:r>
        <w:r>
          <w:instrText xml:space="preserve"> PAGEREF _Toc5666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9" w:history="1">
        <w:r>
          <w:rPr>
            <w:rFonts w:ascii="仿宋" w:eastAsia="仿宋" w:hAnsi="仿宋" w:cs="仿宋" w:hint="eastAsia"/>
            <w:lang w:eastAsia="zh-CN"/>
          </w:rPr>
          <w:t>九、隔声门、窗项目环境影响分析</w:t>
        </w:r>
        <w:r>
          <w:tab/>
        </w:r>
        <w:r>
          <w:fldChar w:fldCharType="begin"/>
        </w:r>
        <w:r>
          <w:instrText xml:space="preserve"> PAGEREF _Toc2099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63" w:history="1">
        <w:r>
          <w:rPr>
            <w:rFonts w:ascii="仿宋" w:eastAsia="仿宋" w:hAnsi="仿宋" w:cs="仿宋" w:hint="eastAsia"/>
            <w:lang w:eastAsia="zh-CN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_Toc7663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80" w:history="1">
        <w:r>
          <w:rPr>
            <w:rFonts w:ascii="仿宋" w:eastAsia="仿宋" w:hAnsi="仿宋" w:cs="仿宋" w:hint="eastAsia"/>
            <w:lang w:eastAsia="zh-CN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_Toc26080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09" w:history="1">
        <w:r>
          <w:rPr>
            <w:rFonts w:ascii="仿宋" w:eastAsia="仿宋" w:hAnsi="仿宋" w:cs="仿宋" w:hint="eastAsia"/>
            <w:lang w:eastAsia="zh-CN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_Toc19409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15" w:history="1">
        <w:r>
          <w:rPr>
            <w:rFonts w:ascii="仿宋" w:eastAsia="仿宋" w:hAnsi="仿宋" w:cs="仿宋" w:hint="eastAsia"/>
            <w:lang w:eastAsia="zh-CN"/>
          </w:rPr>
          <w:t>(四)、隔声门、窗项目建设对区域经济的影响</w:t>
        </w:r>
        <w:r>
          <w:tab/>
        </w:r>
        <w:r>
          <w:fldChar w:fldCharType="begin"/>
        </w:r>
        <w:r>
          <w:instrText xml:space="preserve"> PAGEREF _Toc5415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26" w:history="1">
        <w:r>
          <w:rPr>
            <w:rFonts w:ascii="仿宋" w:eastAsia="仿宋" w:hAnsi="仿宋" w:cs="仿宋" w:hint="eastAsia"/>
            <w:lang w:eastAsia="zh-CN"/>
          </w:rPr>
          <w:t>(五)、废弃物处理</w:t>
        </w:r>
        <w:r>
          <w:tab/>
        </w:r>
        <w:r>
          <w:fldChar w:fldCharType="begin"/>
        </w:r>
        <w:r>
          <w:instrText xml:space="preserve"> PAGEREF _Toc27226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48" w:history="1">
        <w:r>
          <w:rPr>
            <w:rFonts w:ascii="仿宋" w:eastAsia="仿宋" w:hAnsi="仿宋" w:cs="仿宋" w:hint="eastAsia"/>
            <w:lang w:eastAsia="zh-CN"/>
          </w:rPr>
          <w:t>(六)、特殊环境影响分析</w:t>
        </w:r>
        <w:r>
          <w:tab/>
        </w:r>
        <w:r>
          <w:fldChar w:fldCharType="begin"/>
        </w:r>
        <w:r>
          <w:instrText xml:space="preserve"> PAGEREF _Toc12048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01" w:history="1">
        <w:r>
          <w:rPr>
            <w:rFonts w:ascii="仿宋" w:eastAsia="仿宋" w:hAnsi="仿宋" w:cs="仿宋" w:hint="eastAsia"/>
            <w:lang w:eastAsia="zh-CN"/>
          </w:rPr>
          <w:t>(七)、清洁生产</w:t>
        </w:r>
        <w:r>
          <w:tab/>
        </w:r>
        <w:r>
          <w:fldChar w:fldCharType="begin"/>
        </w:r>
        <w:r>
          <w:instrText xml:space="preserve"> PAGEREF _Toc19501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82" w:history="1">
        <w:r>
          <w:rPr>
            <w:rFonts w:ascii="仿宋" w:eastAsia="仿宋" w:hAnsi="仿宋" w:cs="仿宋" w:hint="eastAsia"/>
            <w:lang w:eastAsia="zh-CN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_Toc19082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8443" w:history="1">
        <w:r>
          <w:rPr>
            <w:rFonts w:ascii="仿宋" w:eastAsia="仿宋" w:hAnsi="仿宋" w:cs="仿宋" w:hint="eastAsia"/>
            <w:lang w:eastAsia="zh-CN"/>
          </w:rPr>
          <w:t>十、隔声门、窗项目计划安排</w:t>
        </w:r>
        <w:r>
          <w:tab/>
        </w:r>
        <w:r>
          <w:fldChar w:fldCharType="begin"/>
        </w:r>
        <w:r>
          <w:instrText xml:space="preserve"> PAGEREF _Toc18443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11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_Toc14511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06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_Toc29306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1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_Toc3171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07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_Toc27007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91" w:history="1">
        <w:r>
          <w:rPr>
            <w:rFonts w:ascii="仿宋" w:eastAsia="仿宋" w:hAnsi="仿宋" w:cs="仿宋" w:hint="eastAsia"/>
            <w:lang w:eastAsia="zh-CN"/>
          </w:rPr>
          <w:t>十一、隔声门、窗项目技术管理</w:t>
        </w:r>
        <w:r>
          <w:tab/>
        </w:r>
        <w:r>
          <w:fldChar w:fldCharType="begin"/>
        </w:r>
        <w:r>
          <w:instrText xml:space="preserve"> PAGEREF _Toc3991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51" w:history="1">
        <w:r>
          <w:rPr>
            <w:rFonts w:ascii="仿宋" w:eastAsia="仿宋" w:hAnsi="仿宋" w:cs="仿宋" w:hint="eastAsia"/>
            <w:lang w:eastAsia="zh-CN"/>
          </w:rPr>
          <w:t>(一)、技术方案选用方向</w:t>
        </w:r>
        <w:r>
          <w:tab/>
        </w:r>
        <w:r>
          <w:fldChar w:fldCharType="begin"/>
        </w:r>
        <w:r>
          <w:instrText xml:space="preserve"> PAGEREF _Toc27451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59" w:history="1">
        <w:r>
          <w:rPr>
            <w:rFonts w:ascii="仿宋" w:eastAsia="仿宋" w:hAnsi="仿宋" w:cs="仿宋" w:hint="eastAsia"/>
            <w:lang w:eastAsia="zh-CN"/>
          </w:rPr>
          <w:t>(二)、工艺技术方案选用原则</w:t>
        </w:r>
        <w:r>
          <w:tab/>
        </w:r>
        <w:r>
          <w:fldChar w:fldCharType="begin"/>
        </w:r>
        <w:r>
          <w:instrText xml:space="preserve"> PAGEREF _Toc7159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25" w:history="1">
        <w:r>
          <w:rPr>
            <w:rFonts w:ascii="仿宋" w:eastAsia="仿宋" w:hAnsi="仿宋" w:cs="仿宋" w:hint="eastAsia"/>
            <w:lang w:eastAsia="zh-CN"/>
          </w:rPr>
          <w:t>(三)、工艺技术方案要求</w:t>
        </w:r>
        <w:r>
          <w:tab/>
        </w:r>
        <w:r>
          <w:fldChar w:fldCharType="begin"/>
        </w:r>
        <w:r>
          <w:instrText xml:space="preserve"> PAGEREF _Toc30325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09" w:history="1">
        <w:r>
          <w:rPr>
            <w:rFonts w:ascii="仿宋" w:eastAsia="仿宋" w:hAnsi="仿宋" w:cs="仿宋" w:hint="eastAsia"/>
            <w:lang w:eastAsia="zh-CN"/>
          </w:rPr>
          <w:t>十二、隔声门、窗项目投资规划</w:t>
        </w:r>
        <w:r>
          <w:tab/>
        </w:r>
        <w:r>
          <w:fldChar w:fldCharType="begin"/>
        </w:r>
        <w:r>
          <w:instrText xml:space="preserve"> PAGEREF _Toc14809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21" w:history="1">
        <w:r>
          <w:rPr>
            <w:rFonts w:ascii="仿宋" w:eastAsia="仿宋" w:hAnsi="仿宋" w:cs="仿宋" w:hint="eastAsia"/>
            <w:lang w:eastAsia="zh-CN"/>
          </w:rPr>
          <w:t>(一)、隔声门、窗项目总投资估算</w:t>
        </w:r>
        <w:r>
          <w:tab/>
        </w:r>
        <w:r>
          <w:fldChar w:fldCharType="begin"/>
        </w:r>
        <w:r>
          <w:instrText xml:space="preserve"> PAGEREF _Toc27721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73" w:history="1">
        <w:r>
          <w:rPr>
            <w:rFonts w:ascii="仿宋" w:eastAsia="仿宋" w:hAnsi="仿宋" w:cs="仿宋" w:hint="eastAsia"/>
            <w:lang w:eastAsia="zh-CN"/>
          </w:rPr>
          <w:t>(二)、资金筹措</w:t>
        </w:r>
        <w:r>
          <w:tab/>
        </w:r>
        <w:r>
          <w:fldChar w:fldCharType="begin"/>
        </w:r>
        <w:r>
          <w:instrText xml:space="preserve"> PAGEREF _Toc16273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78" w:history="1">
        <w:r>
          <w:rPr>
            <w:rFonts w:ascii="仿宋" w:eastAsia="仿宋" w:hAnsi="仿宋" w:cs="仿宋" w:hint="eastAsia"/>
            <w:lang w:eastAsia="zh-CN"/>
          </w:rPr>
          <w:t>十三、隔声门、窗项目治理与监督</w:t>
        </w:r>
        <w:r>
          <w:tab/>
        </w:r>
        <w:r>
          <w:fldChar w:fldCharType="begin"/>
        </w:r>
        <w:r>
          <w:instrText xml:space="preserve"> PAGEREF _Toc9378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26" w:history="1">
        <w:r>
          <w:rPr>
            <w:rFonts w:ascii="仿宋" w:eastAsia="仿宋" w:hAnsi="仿宋" w:cs="仿宋" w:hint="eastAsia"/>
            <w:lang w:eastAsia="zh-CN"/>
          </w:rPr>
          <w:t>(一)、隔声门、窗项目治理结构</w:t>
        </w:r>
        <w:r>
          <w:tab/>
        </w:r>
        <w:r>
          <w:fldChar w:fldCharType="begin"/>
        </w:r>
        <w:r>
          <w:instrText xml:space="preserve"> PAGEREF _Toc15526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91" w:history="1">
        <w:r>
          <w:rPr>
            <w:rFonts w:ascii="仿宋" w:eastAsia="仿宋" w:hAnsi="仿宋" w:cs="仿宋" w:hint="eastAsia"/>
            <w:lang w:eastAsia="zh-CN"/>
          </w:rPr>
          <w:t>(二)、监督与审计</w:t>
        </w:r>
        <w:r>
          <w:tab/>
        </w:r>
        <w:r>
          <w:fldChar w:fldCharType="begin"/>
        </w:r>
        <w:r>
          <w:instrText xml:space="preserve"> PAGEREF _Toc13091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15" w:history="1">
        <w:r>
          <w:rPr>
            <w:rFonts w:ascii="仿宋" w:eastAsia="仿宋" w:hAnsi="仿宋" w:cs="仿宋" w:hint="eastAsia"/>
            <w:lang w:eastAsia="zh-CN"/>
          </w:rPr>
          <w:t>十四、隔声门、窗项目实施保障措施</w:t>
        </w:r>
        <w:r>
          <w:tab/>
        </w:r>
        <w:r>
          <w:fldChar w:fldCharType="begin"/>
        </w:r>
        <w:r>
          <w:instrText xml:space="preserve"> PAGEREF _Toc6015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98" w:history="1">
        <w:r>
          <w:rPr>
            <w:rFonts w:ascii="仿宋" w:eastAsia="仿宋" w:hAnsi="仿宋" w:cs="仿宋" w:hint="eastAsia"/>
            <w:lang w:eastAsia="zh-CN"/>
          </w:rPr>
          <w:t>(一)、隔声门、窗项目实施保障机制</w:t>
        </w:r>
        <w:r>
          <w:tab/>
        </w:r>
        <w:r>
          <w:fldChar w:fldCharType="begin"/>
        </w:r>
        <w:r>
          <w:instrText xml:space="preserve"> PAGEREF _Toc18598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04" w:history="1">
        <w:r>
          <w:rPr>
            <w:rFonts w:ascii="仿宋" w:eastAsia="仿宋" w:hAnsi="仿宋" w:cs="仿宋" w:hint="eastAsia"/>
            <w:lang w:eastAsia="zh-CN"/>
          </w:rPr>
          <w:t>(二)、隔声门、窗项目法律合规要求</w:t>
        </w:r>
        <w:r>
          <w:tab/>
        </w:r>
        <w:r>
          <w:fldChar w:fldCharType="begin"/>
        </w:r>
        <w:r>
          <w:instrText xml:space="preserve"> PAGEREF _Toc14704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49" w:history="1">
        <w:r>
          <w:rPr>
            <w:rFonts w:ascii="仿宋" w:eastAsia="仿宋" w:hAnsi="仿宋" w:cs="仿宋" w:hint="eastAsia"/>
            <w:lang w:eastAsia="zh-CN"/>
          </w:rPr>
          <w:t>(三)、隔声门、窗项目合同管理与法律事务</w:t>
        </w:r>
        <w:r>
          <w:tab/>
        </w:r>
        <w:r>
          <w:fldChar w:fldCharType="begin"/>
        </w:r>
        <w:r>
          <w:instrText xml:space="preserve"> PAGEREF _Toc15749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01" w:history="1">
        <w:r>
          <w:rPr>
            <w:rFonts w:ascii="仿宋" w:eastAsia="仿宋" w:hAnsi="仿宋" w:cs="仿宋" w:hint="eastAsia"/>
            <w:lang w:eastAsia="zh-CN"/>
          </w:rPr>
          <w:t>(四)、隔声门、窗项目知识产权保护策略</w:t>
        </w:r>
        <w:r>
          <w:tab/>
        </w:r>
        <w:r>
          <w:fldChar w:fldCharType="begin"/>
        </w:r>
        <w:r>
          <w:instrText xml:space="preserve"> PAGEREF _Toc17501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03" w:history="1">
        <w:r>
          <w:rPr>
            <w:rFonts w:ascii="仿宋" w:eastAsia="仿宋" w:hAnsi="仿宋" w:cs="仿宋" w:hint="eastAsia"/>
            <w:lang w:eastAsia="zh-CN"/>
          </w:rPr>
          <w:t>十五、供应链管理</w:t>
        </w:r>
        <w:r>
          <w:tab/>
        </w:r>
        <w:r>
          <w:fldChar w:fldCharType="begin"/>
        </w:r>
        <w:r>
          <w:instrText xml:space="preserve"> PAGEREF _Toc29503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88" w:history="1">
        <w:r>
          <w:rPr>
            <w:rFonts w:ascii="仿宋" w:eastAsia="仿宋" w:hAnsi="仿宋" w:cs="仿宋" w:hint="eastAsia"/>
            <w:lang w:eastAsia="zh-CN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_Toc26188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32" w:history="1">
        <w:r>
          <w:rPr>
            <w:rFonts w:ascii="仿宋" w:eastAsia="仿宋" w:hAnsi="仿宋" w:cs="仿宋" w:hint="eastAsia"/>
            <w:lang w:eastAsia="zh-CN"/>
          </w:rPr>
          <w:t>(二)、供应商选择与合作</w:t>
        </w:r>
        <w:r>
          <w:tab/>
        </w:r>
        <w:r>
          <w:fldChar w:fldCharType="begin"/>
        </w:r>
        <w:r>
          <w:instrText xml:space="preserve"> PAGEREF _Toc28732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46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_Toc17046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48" w:history="1">
        <w:r>
          <w:rPr>
            <w:rFonts w:ascii="仿宋" w:eastAsia="仿宋" w:hAnsi="仿宋" w:cs="仿宋" w:hint="eastAsia"/>
            <w:lang w:eastAsia="zh-CN"/>
          </w:rPr>
          <w:t>十六、隔声门、窗项目实施时间节点</w:t>
        </w:r>
        <w:r>
          <w:tab/>
        </w:r>
        <w:r>
          <w:fldChar w:fldCharType="begin"/>
        </w:r>
        <w:r>
          <w:instrText xml:space="preserve"> PAGEREF _Toc28348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11" w:history="1">
        <w:r>
          <w:rPr>
            <w:rFonts w:ascii="仿宋" w:eastAsia="仿宋" w:hAnsi="仿宋" w:cs="仿宋" w:hint="eastAsia"/>
            <w:lang w:eastAsia="zh-CN"/>
          </w:rPr>
          <w:t>(一)、隔声门、窗项目启动阶段时间节点</w:t>
        </w:r>
        <w:r>
          <w:tab/>
        </w:r>
        <w:r>
          <w:fldChar w:fldCharType="begin"/>
        </w:r>
        <w:r>
          <w:instrText xml:space="preserve"> PAGEREF _Toc26011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48" w:history="1">
        <w:r>
          <w:rPr>
            <w:rFonts w:ascii="仿宋" w:eastAsia="仿宋" w:hAnsi="仿宋" w:cs="仿宋" w:hint="eastAsia"/>
            <w:lang w:eastAsia="zh-CN"/>
          </w:rPr>
          <w:t>(二)、隔声门、窗项目执行阶段时间节点</w:t>
        </w:r>
        <w:r>
          <w:tab/>
        </w:r>
        <w:r>
          <w:fldChar w:fldCharType="begin"/>
        </w:r>
        <w:r>
          <w:instrText xml:space="preserve"> PAGEREF _Toc8248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75" w:history="1">
        <w:r>
          <w:rPr>
            <w:rFonts w:ascii="仿宋" w:eastAsia="仿宋" w:hAnsi="仿宋" w:cs="仿宋" w:hint="eastAsia"/>
            <w:lang w:eastAsia="zh-CN"/>
          </w:rPr>
          <w:t>(三)、隔声门、窗项目完成阶段时间节点</w:t>
        </w:r>
        <w:r>
          <w:tab/>
        </w:r>
        <w:r>
          <w:fldChar w:fldCharType="begin"/>
        </w:r>
        <w:r>
          <w:instrText xml:space="preserve"> PAGEREF _Toc7975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69" w:history="1">
        <w:r>
          <w:rPr>
            <w:rFonts w:ascii="仿宋" w:eastAsia="仿宋" w:hAnsi="仿宋" w:cs="仿宋" w:hint="eastAsia"/>
            <w:lang w:eastAsia="zh-CN"/>
          </w:rPr>
          <w:t>十七、隔声门、窗项目变更管理</w:t>
        </w:r>
        <w:r>
          <w:tab/>
        </w:r>
        <w:r>
          <w:fldChar w:fldCharType="begin"/>
        </w:r>
        <w:r>
          <w:instrText xml:space="preserve"> PAGEREF _Toc12469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17" w:history="1">
        <w:r>
          <w:rPr>
            <w:rFonts w:ascii="仿宋" w:eastAsia="仿宋" w:hAnsi="仿宋" w:cs="仿宋" w:hint="eastAsia"/>
            <w:lang w:eastAsia="zh-CN"/>
          </w:rPr>
          <w:t>(一)、变更申请与评估</w:t>
        </w:r>
        <w:r>
          <w:tab/>
        </w:r>
        <w:r>
          <w:fldChar w:fldCharType="begin"/>
        </w:r>
        <w:r>
          <w:instrText xml:space="preserve"> PAGEREF _Toc16617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71" w:history="1">
        <w:r>
          <w:rPr>
            <w:rFonts w:ascii="仿宋" w:eastAsia="仿宋" w:hAnsi="仿宋" w:cs="仿宋" w:hint="eastAsia"/>
            <w:lang w:eastAsia="zh-CN"/>
          </w:rPr>
          <w:t>(二)、变更实施与控制</w:t>
        </w:r>
        <w:r>
          <w:tab/>
        </w:r>
        <w:r>
          <w:fldChar w:fldCharType="begin"/>
        </w:r>
        <w:r>
          <w:instrText xml:space="preserve"> PAGEREF _Toc12771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46" w:history="1">
        <w:r>
          <w:rPr>
            <w:rFonts w:ascii="仿宋" w:eastAsia="仿宋" w:hAnsi="仿宋" w:cs="仿宋" w:hint="eastAsia"/>
            <w:lang w:eastAsia="zh-CN"/>
          </w:rPr>
          <w:t>十八、风险识别与分类</w:t>
        </w:r>
        <w:r>
          <w:tab/>
        </w:r>
        <w:r>
          <w:fldChar w:fldCharType="begin"/>
        </w:r>
        <w:r>
          <w:instrText xml:space="preserve"> PAGEREF _Toc27046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14" w:history="1">
        <w:r>
          <w:rPr>
            <w:rFonts w:ascii="仿宋" w:eastAsia="仿宋" w:hAnsi="仿宋" w:cs="仿宋" w:hint="eastAsia"/>
            <w:lang w:eastAsia="zh-CN"/>
          </w:rPr>
          <w:t>(一)、风险识别</w:t>
        </w:r>
        <w:r>
          <w:tab/>
        </w:r>
        <w:r>
          <w:fldChar w:fldCharType="begin"/>
        </w:r>
        <w:r>
          <w:instrText xml:space="preserve"> PAGEREF _Toc5114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7" w:history="1">
        <w:r>
          <w:rPr>
            <w:rFonts w:ascii="仿宋" w:eastAsia="仿宋" w:hAnsi="仿宋" w:cs="仿宋" w:hint="eastAsia"/>
            <w:lang w:eastAsia="zh-CN"/>
          </w:rPr>
          <w:t>(二)、风险分类</w:t>
        </w:r>
        <w:r>
          <w:tab/>
        </w:r>
        <w:r>
          <w:fldChar w:fldCharType="begin"/>
        </w:r>
        <w:r>
          <w:instrText xml:space="preserve"> PAGEREF _Toc2837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932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规划设计方案旨在为项目的顺利开展提供指导和参考，确保项目进展符合规范标准。在此，特别声明本方案的不可做为商业用途，仅限于学习交流之目的。通过合理的项目规划和设计，我们将为项目的实施提供详尽的计划和策略，以期达成预期的目标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5976"/>
      <w:r>
        <w:rPr>
          <w:rFonts w:ascii="仿宋" w:eastAsia="仿宋" w:hAnsi="仿宋" w:cs="仿宋" w:hint="eastAsia"/>
          <w:sz w:val="28"/>
          <w:lang w:eastAsia="zh-CN"/>
        </w:rPr>
        <w:t>一、隔声门、窗项目可持续发展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0594"/>
      <w:r>
        <w:rPr>
          <w:rFonts w:ascii="仿宋" w:eastAsia="仿宋" w:hAnsi="仿宋" w:cs="仿宋" w:hint="eastAsia"/>
          <w:lang w:eastAsia="zh-CN"/>
        </w:rPr>
        <w:t>(一)、可持续战略与实践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制定可持续发展目标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隔声门、窗项目中，隔声门、窗项目团队着眼于未来，明确了可持续发展的战略方向。制定的具体可持续发展目标包括降低资源使用、采用环保技术、最大化社会效益等。这一步骤不仅有助于隔声门、窗项目在环保和社会责任方面达到最高标准，也为未来提供了明确的指引，确保隔声门、窗项目的发展符合可持续性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可持续实践的融入隔声门、窗项目管理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实践已经贯穿于整个隔声门、窗项目管理周期。从隔声门、窗项目规划开始，隔声门、窗项目团队就考虑了环境和社会的因素。在执行阶段，隔声门、窗项目团队积极推动绿色技术的应用，优化资源利用。此外，关注员工的社会责任，通过培训和沟通活动提高员工对可持续发展的认知，使他们能够在日常工作中践行可持续实践。这些举措不仅为隔声门、窗项目的可持续性打下了坚实基础，也为行业树立了榜样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288"/>
      <w:r>
        <w:rPr>
          <w:rFonts w:ascii="仿宋" w:eastAsia="仿宋" w:hAnsi="仿宋" w:cs="仿宋" w:hint="eastAsia"/>
          <w:sz w:val="28"/>
          <w:lang w:eastAsia="zh-CN"/>
        </w:rPr>
        <w:t>(二)、环保与社会责任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扎根于隔声门、窗项目的可持续发展理念，我们深信环保与社会责任是隔声门、窗项目成功的关键支柱。在隔声门、窗项目的每一步，我们都致力于通过创新和实践，履行对环境和社会的坚定责任。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环保措施的实施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隔声门、窗项目团队通过引入先进的环保技术、建立高效的废物处理系统以及推动能源节约措施，积极履行环保责任。定期的环保监测和评估确保隔声门、窗项目活动对环境的影响得到最小化，并努力达到或超过相关环境法规和标准的要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社会责任的践行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隔声门、窗项目不仅致力于自身可持续发展，还注重对社会的回馈。通过支持社区隔声门、窗项目、参与慈善事业、提供培训机会等方式，隔声门、窗项目积极履行社会责任。与当地社区建立积极互动，关注员工的工作与生活平衡，以及员工的身心健康，是隔声门、窗项目在社会责任层面的关键举措。这样的实践不仅增强了隔声门、窗项目在社会中的声誉，也促进了社会的共同繁荣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7618"/>
      <w:r>
        <w:rPr>
          <w:rFonts w:ascii="仿宋" w:eastAsia="仿宋" w:hAnsi="仿宋" w:cs="仿宋" w:hint="eastAsia"/>
          <w:sz w:val="28"/>
          <w:lang w:eastAsia="zh-CN"/>
        </w:rPr>
        <w:t>二、隔声门、窗项目建设单位说明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11322"/>
      <w:r>
        <w:rPr>
          <w:rFonts w:ascii="仿宋" w:eastAsia="仿宋" w:hAnsi="仿宋" w:cs="仿宋" w:hint="eastAsia"/>
          <w:lang w:eastAsia="zh-CN"/>
        </w:rPr>
        <w:t>(一)、隔声门、窗项目承办单位基本情况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公司名称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公司名称：某某公司有限公司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注册地址：XX省XX市XX区XX街XX号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注册资本：XXX万元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成立日期：20XX年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公司性质：民营/国有/合资公司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公司简介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某某公司有限公司是一家领先的企业，专注于[公司主要业务领域]。公司成立于20XX年，凭借多年来在[行业领域]的卓越表现，已经成为该行业的领先者之一。公司以创新、质量和可持续性为核心价值观，致力于满足客户的需求并推动行业的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5798"/>
      <w:r>
        <w:rPr>
          <w:rFonts w:ascii="仿宋" w:eastAsia="仿宋" w:hAnsi="仿宋" w:cs="仿宋" w:hint="eastAsia"/>
          <w:sz w:val="28"/>
          <w:lang w:eastAsia="zh-CN"/>
        </w:rPr>
        <w:t>(二)、公司经济效益分析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3.1 收入与利润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作为隔声门、窗项目承办单位的XXXX，我们着眼于实现可持续的经济效益。通过技术创新和解决方案的提供，公司预计在隔声门、窗项目执行期间将获得可观的收入增长。这一收入来源主要包括隔声门、窗项目交付、技术服务和解决方案的销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同时，我们注重成本控制和效率提升，以确保隔声门、窗项目的可持续盈利。透过精细的管理和资源优化，公司期望实现隔声门、窗项目利润最大化。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3.2 投资回报率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将对隔声门、窗项目实施进行全面的投资评估，包括隔声门、窗项目启动阶段的资金投入和后续运营成本。通过对隔声门、窗项目的全生命周期进行经济分析，公司将确保投资回报率（ROI）能够满足预期目标，保障投资的合理性和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3.3 现金流分析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确保公司在隔声门、窗项目实施过程中具备足够的资金流动性，公司将进行详尽的现金流分析。这包括资金需求的合理预测、隔声门、窗项目周期内的资金峰谷分析以及灵活的财务管理策略，以应对各种潜在的经济变动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8426"/>
      <w:r>
        <w:rPr>
          <w:rFonts w:ascii="仿宋" w:eastAsia="仿宋" w:hAnsi="仿宋" w:cs="仿宋" w:hint="eastAsia"/>
          <w:sz w:val="28"/>
          <w:lang w:eastAsia="zh-CN"/>
        </w:rPr>
        <w:t>三、隔声门、窗项目危机管理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29682"/>
      <w:r>
        <w:rPr>
          <w:rFonts w:ascii="仿宋" w:eastAsia="仿宋" w:hAnsi="仿宋" w:cs="仿宋" w:hint="eastAsia"/>
          <w:lang w:eastAsia="zh-CN"/>
        </w:rPr>
        <w:t>(一)、危机预警与识别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隔声门、窗项目危机管理中，危机预警与识别是确保隔声门、窗项目稳健运行的核心步骤。通过建立全面的监测机制，隔声门、窗项目团队旨在及时发现和理解潜在的风险和危机因素，以便采取及时的预防和应对措施，确保隔声门、窗项目持续处于可控状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首先，通过深入的风险评估，隔声门、窗项目团队全面分析了整个隔声门、窗项目和各个阶段可能存在的威胁。这包括准确评估每个潜在风险的发生概率和可能影响的程度，为后续危机预警提供了有力支持。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其次，制定敏感指标和预警机制，隔声门、窗项目团队着重于明确定义隔声门、窗项目进展中的关键节点和相关指标，以便迅速察觉潜在问题。通过建立预警系统，团队能够更早地发现可能导致危机的迹象，并及时采取必要的行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时监测作为危机预警的关键手段，通过对隔声门、窗项目进展的持续监控，团队能够及时发现潜在问题并作出迅速反应。隔声门、窗项目管理工具、定期进度报告以及团队会议等方式都被纳入监测体系，确保信息能够流畅传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在这一阶段，团队的专业素养和反应速度将发挥至关重要的作用，以确保潜在危机能够在初期得到有效的处理，最大程度地减轻负面影响。通过危机预警与识别，隔声门、窗项目得以更有序、可控地推进。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31692"/>
      <w:r>
        <w:rPr>
          <w:rFonts w:ascii="仿宋" w:eastAsia="仿宋" w:hAnsi="仿宋" w:cs="仿宋" w:hint="eastAsia"/>
          <w:sz w:val="28"/>
          <w:lang w:eastAsia="zh-CN"/>
        </w:rPr>
        <w:t>(二)、危机应对与恢复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紧急应对措施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在危机发生时，隔声门、窗项目团队立即行动，成立了应急小组。该小组的任务是迅速制定并实施紧急应对措施，以最小化潜在损失。以下是采取的主要措施：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暂停隔声门、窗项目进度：为遏制危机蔓延，隔声门、窗项目暂时停止进行，以便全面评估当前状况。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资源重新分配：重新评估隔声门、窗项目资源的分配，确保最大限度地减小损失。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实时沟通：与关键利益相关者建立实时沟通机制，向他们传递隔声门、窗项目危机的实际状况，保障隔声门、窗项目核心利益。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团队协作与沟通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在紧急应对的同时，隔声门、窗项目团队强调了团队协作和有效沟通的重要性。以下是团队协作的关键举措：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应急小组成员职责明确：每位成员清晰了解自己在应急小组中的任务，保证任务执行的高效协同。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信息共享机制：建立了信息共享平台，确保团队成员能够及时获取隔声门、窗项目危机的实时信息。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领导者沟通：隔声门、窗项目领导者通过定期会议和即时沟通工具，指导团队应对危机，保持团队稳定运行。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恢复计划制定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随着危机得到初步控制，隔声门、窗项目团队转向制定恢复计划，以确保隔声门、窗项目能够从中迅速恢复。主要恢复计划包括：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修复受损的进度计划：重新评估隔声门、窗项目进度，制定修复计划，确保隔声门、窗项目尽快回归正常进程。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重新调整资源分配：优化资源分配，确保隔声门、窗项目在有限资源下高效运转。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风险管理机制加强：对隔声门、窗项目风险进行全面评估，制定更强化的风险管理策略，以预防未来可能的危机。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23417"/>
      <w:r>
        <w:rPr>
          <w:rFonts w:ascii="仿宋" w:eastAsia="仿宋" w:hAnsi="仿宋" w:cs="仿宋" w:hint="eastAsia"/>
          <w:sz w:val="28"/>
          <w:lang w:eastAsia="zh-CN"/>
        </w:rPr>
        <w:t>四、隔声门、窗项目文档管理</w:t>
      </w:r>
      <w:bookmarkEnd w:id="11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2" w:name="_Toc26099"/>
      <w:r>
        <w:rPr>
          <w:rFonts w:ascii="仿宋" w:eastAsia="仿宋" w:hAnsi="仿宋" w:cs="仿宋" w:hint="eastAsia"/>
          <w:lang w:eastAsia="zh-CN"/>
        </w:rPr>
        <w:t>(一)、文档编制与审查</w:t>
      </w:r>
      <w:bookmarkEnd w:id="12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隔声门、窗项目高度重视文档的质量和准确性，以支持隔声门、窗项目的各项活动和决策。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 文档编制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隔声门、窗项目文档的编制始于隔声门、窗项目计划的初期，我们制定了详细的文档编制计划，明确了每个文档的内容、格式和编写责任人。在隔声门、窗项目启动阶段，我们首先编制了隔声门、窗项目章程，明确定义了隔声门、窗项目的目标、范围、风险等关键要素。随后，隔声门、窗项目团队根据计划陆续编制了需求文档、设计文档、测试文档等各类文档，确保隔声门、窗项目的每个阶段都有清晰的文档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文档编制过程中，我们注重文档的一致性和规范性。通过建立统一的文档模板和规范，我们确保了不同文档之间的协调一致，提高了文档的可读性和可维护性。同时，编制过程中进行多轮的内部审查，保证了文档的质量和准确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 文档审查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文档审查是隔声门、窗项目管理中的重要环节，旨在确保隔声门、窗项目文档符合质量标准和隔声门、窗项目需求。在隔声门、窗项目团队内部，我们实施了多层次的文档审查机制。首先，由文档编制者进行自审，确保文档的完整性和逻辑性。随后，进行同行审查，由团队其他成员进行评审，提出修改建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除了内部审查，我们还进行了外部审查，邀请隔声门、窗项目相关利益方和专业领域的专家对文档进行独立审查。这有助于获取更全面、客观的反馈，确保隔声门、窗项目文档不仅符合内部标准，也满足外部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隔声门、窗项目在文档编制与审查方面建立了严格的管理机制，通过规范的流程和多维度的审查，确保隔声门、窗项目文档的质量、准确性和可靠性，为隔声门、窗项目的顺利推进提供了有力支持。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3" w:name="_Toc23664"/>
      <w:r>
        <w:rPr>
          <w:rFonts w:ascii="仿宋" w:eastAsia="仿宋" w:hAnsi="仿宋" w:cs="仿宋" w:hint="eastAsia"/>
          <w:sz w:val="28"/>
          <w:lang w:eastAsia="zh-CN"/>
        </w:rPr>
        <w:t>(二)、文档发布与分发</w:t>
      </w:r>
      <w:bookmarkEnd w:id="1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在隔声门、窗项目中，我们致力于优化文档发布与分发过程，以确保信息的高效传递和团队间协作的顺畅进行。以下是我们采取的关键优化策略：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定期更新发布计划： 我们制定了定期的文档发布计划，明确了每个阶段需要发布的文档类型和内容。这有助于预先规划，保证了信息的有序传递。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多渠道发布： 我们通过多渠道发布文档，包括电子邮件、隔声门、窗项目管理平台、内部网站等，以满足不同团队成员的偏好和需求。多渠道发布确保了信息的全面覆盖。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智能文档索引系统： 我们引入了智能文档索引系统，通过先进的分类和标签技术，使文档易于查找和管理。成员可以根据需要快速定位所需信息，提高了工作效率。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强化权限管理： 我们采用了精细的权限控制，确保只有授权人员可以访问敏感信息。这种安全措施保护了隔声门、窗项目文档的机密性，防止了未经授权的信息泄露。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持续改进机制： 我们设立了定期的文档发布评估机制，收集用户反馈和建议。通过不断优化发布与分发策略，我们确保了整个文档管理流程的持续改进。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4" w:name="_Toc16361"/>
      <w:r>
        <w:rPr>
          <w:rFonts w:ascii="仿宋" w:eastAsia="仿宋" w:hAnsi="仿宋" w:cs="仿宋" w:hint="eastAsia"/>
          <w:sz w:val="28"/>
          <w:lang w:eastAsia="zh-CN"/>
        </w:rPr>
        <w:t>(三)、文档存档与归档</w:t>
      </w:r>
      <w:bookmarkEnd w:id="1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文档存档与归档是隔声门、窗项目生命周期中一个至关重要的环节，直接关系到隔声门、窗项目信息的长期保存和历史记录的完整性。在隔声门、窗项目中，我们实施了一系列有效的文档存档与归档管理策略：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存档目标明确： 我们明确定义了文档存档的目标，包括但不限于法规合规要求、未来审计需求以及知识管理的需要。这确保了存档的目的明确、合理。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存档周期规划： 针对不同类型的文档，我们设立了合理的存档周期，根据文档的重要性和保留价值制定了详细的规划。这有助于避免信息过时和冗余。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存档标准制定： 我们建立了文档存档的标准，明确了归档文件的格式、命名规范和目录结构。标准化的存档过程有助于提高文件检索的效率。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6"/>
          <w:footerReference w:type="default" r:id="rId27"/>
          <w:type w:val="nextPage"/>
          <w:pgSz w:w="11906" w:h="16838"/>
          <w:pgMar w:top="1440" w:right="1800" w:bottom="1440" w:left="1800" w:header="851" w:footer="992" w:gutter="0"/>
          <w:pgNumType w:start="12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  <w:r>
        <w:rPr>
          <w:rFonts w:ascii="仿宋" w:eastAsia="仿宋" w:hAnsi="仿宋" w:cs="仿宋" w:hint="eastAsia"/>
          <w:sz w:val="28"/>
          <w:lang w:eastAsia="zh-CN"/>
        </w:rPr>
        <w:t xml:space="preserve"> 智能存档系统应用：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引入了智能存档系统，采用先进的文档识别技术和元数据管理。这提高了存档效率，确保了文档的准确存储和检索。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合规与安全保障： 我们确保文档存档过程符合相关法规合规要求，特别关注信息安全和隐私保护。文档的存档和归档过程经过多层次的权限验证，确保了信息的机密性和完整性。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定期存档检查： 我们制定了定期的文档存档检查机制，以确保存档文件的完整性和一致性。对存档文件进行定期审查，发现并纠正潜在问题。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5" w:name="_Toc26268"/>
      <w:r>
        <w:rPr>
          <w:rFonts w:ascii="仿宋" w:eastAsia="仿宋" w:hAnsi="仿宋" w:cs="仿宋" w:hint="eastAsia"/>
          <w:sz w:val="28"/>
          <w:lang w:eastAsia="zh-CN"/>
        </w:rPr>
        <w:t>五、隔声门、窗项目概论</w:t>
      </w:r>
      <w:bookmarkEnd w:id="1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6" w:name="_Toc19804"/>
      <w:r>
        <w:rPr>
          <w:rFonts w:ascii="仿宋" w:eastAsia="仿宋" w:hAnsi="仿宋" w:cs="仿宋" w:hint="eastAsia"/>
          <w:lang w:eastAsia="zh-CN"/>
        </w:rPr>
        <w:t>(一)、隔声门、窗项目概况</w:t>
      </w:r>
      <w:bookmarkEnd w:id="1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1.1 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隔声门、窗项目的起源追溯至对市场的深入洞察。市场的不断演变与变革为隔声门、窗项目提供了难得的机遇。当前市场存在的需求缺口和变革的大环境共同构成了隔声门、窗项目的背景。这个隔声门、窗项目旨在充分利用市场机遇，填补行业中尚未满足的需求，为客户提供全新的解决方案。市场的变革和需求的增长使得这个隔声门、窗项目具备了巨大的发展潜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1.2 隔声门、窗项目名称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8"/>
          <w:footerReference w:type="default" r:id="rId29"/>
          <w:type w:val="nextPage"/>
          <w:pgSz w:w="11906" w:h="16838"/>
          <w:pgMar w:top="1440" w:right="1800" w:bottom="1440" w:left="1800" w:header="851" w:footer="992" w:gutter="0"/>
          <w:pgNumType w:start="13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隔声门、窗项目正式命名为隔声门、窗。这个名称不仅仅是一个标识，更代表了隔声门、窗项目的核心理念和愿景。它蕴含着隔声门、窗项目所要解决问题的关键字，具有强烈的表达和辨识度，为隔声门、窗项目树立了鲜明的品牌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1.3 隔声门、窗项目目标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隔声门、窗项目的核心目标是提供一种全新、高效的解决方案，满足客户日益增长的需求。隔声门、窗项目追求的不仅仅是满足市场需求，更是在市场中获得卓越的竞争优势。通过不断提升产品或服务的质量和创新水平，隔声门、窗项目旨在成为行业中的领军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1.4 隔声门、窗项目范围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隔声门、窗项目全面涵盖了产品研发、制造、市场推广和售后服务，确保从产品设计到最终用户体验的全方位关注。这一全面的隔声门、窗项目范围是为了确保隔声门、窗项目能够在整个价值链中提供卓越的价值，从而满足客户的期望并赢得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1.5 隔声门、窗项目时间表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隔声门、窗项目计划在未来18个月内完成，包括研发、测试、市场试点和正式推出等不同阶段。这个时间表的合理设计是为了确保隔声门、窗项目各个阶段的顺利推进，以便按时交付高质量的成果。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1.6 隔声门、窗项目预算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隔声门、窗项目总预算估算为XX百万美元，主要分配在研发、市场推广、人员培训和运营等方面。这一充足的预算为隔声门、窗项目提供了充足的资源，确保隔声门、窗项目在各个方面都能取得优异的表现。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0"/>
          <w:footerReference w:type="default" r:id="rId31"/>
          <w:type w:val="nextPage"/>
          <w:pgSz w:w="11906" w:h="16838"/>
          <w:pgMar w:top="1440" w:right="1800" w:bottom="1440" w:left="1800" w:header="851" w:footer="992" w:gutter="0"/>
          <w:pgNumType w:start="1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1.7 隔声门、窗项目风险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隔声门、窗项目可能面临的风险包括市场接受度低、技术难题、竞争激烈等。隔声门、窗项目团队已经制定了相应的风险应对计划，通过前瞻性的风险管理，确保隔声门、窗项目在面对不确定性时能够迅速做出应对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1.8 隔声门、窗项目团队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隔声门、窗项目汇聚了一支经验丰富、多领域专业素养的核心团队，确保隔声门、窗项目在各个方面都能拥有高水平的执行力。团队的协同作战是隔声门、窗项目成功的关键因素之一。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1.9 隔声门、窗项目背景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隔声门、窗项目的背景根植于市场对更高效、创新产品的渴望，同时也受到科技发展对行业格局的深刻改变的影响。这为隔声门、窗项目提供了广阔的发展空间和市场需求。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1.10 隔声门、窗项目现状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截至目前，隔声门、窗项目已完成市场调研和技术验证，取得了初步的成功。这为隔声门、窗项目在未来的发展奠定了坚实的基础，为更远大的目标打下了坚实的基石。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7" w:name="_Toc24072"/>
      <w:r>
        <w:rPr>
          <w:rFonts w:ascii="仿宋" w:eastAsia="仿宋" w:hAnsi="仿宋" w:cs="仿宋" w:hint="eastAsia"/>
          <w:sz w:val="28"/>
          <w:lang w:eastAsia="zh-CN"/>
        </w:rPr>
        <w:t>(二)、隔声门、窗项目目标</w:t>
      </w:r>
      <w:bookmarkEnd w:id="17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2"/>
          <w:footerReference w:type="default" r:id="rId33"/>
          <w:type w:val="nextPage"/>
          <w:pgSz w:w="11906" w:h="16838"/>
          <w:pgMar w:top="1440" w:right="1800" w:bottom="1440" w:left="1800" w:header="851" w:footer="992" w:gutter="0"/>
          <w:pgNumType w:start="1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keyword》隔声门、窗项目首要业务目标是在市场中占据有利地位，实现产品/服务的成功推广和销售。通过不断提升产品质量、创新性，隔声门、窗项目追求成为行业中的领导者，赢得更多客户的青睐。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在科技迅速发展的时代，隔声门、窗项目着眼于技术创新。通过持续的研发和技术升级，隔声门、窗项目旨在推出更具创新性的产品或服务，以满足市场对新鲜、先进解决方案的需求。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为了建立可持续的客户关系，隔声门、窗项目设定了客户满意度目标。通过提供卓越的产品质量和优质的客户服务，隔声门、窗项目追求赢得客户的信任和忠诚度，确保他们的满意度达到行业领先水平。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隔声门、窗项目注重社会责任和可持续发展。通过实施环保、社会责任隔声门、窗项目，隔声门、窗项目致力于在经济发展的同时保护环境，促进社会公平，实现可持续经营。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隔声门、窗项目的团队是实现目标的核心驱动力。因此，隔声门、窗项目设定了团队发展目标，包括提升团队成员的专业技能、培养领导力，以及搭建协同高效的团队工作氛围。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8" w:name="_Toc7407"/>
      <w:r>
        <w:rPr>
          <w:rFonts w:ascii="仿宋" w:eastAsia="仿宋" w:hAnsi="仿宋" w:cs="仿宋" w:hint="eastAsia"/>
          <w:sz w:val="28"/>
          <w:lang w:eastAsia="zh-CN"/>
        </w:rPr>
        <w:t>(三)、隔声门、窗项目提出的理由</w:t>
      </w:r>
      <w:bookmarkEnd w:id="1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## 2. 隔声门、窗项目提出的理由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市场机遇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隔声门、窗项目的提出源于对市场机遇的深刻洞察。当前市场中存在的需求缺口和行业发展趋势表明，有巨大的商业机会等待被开发。通过准确捕捉市场机遇，隔声门、窗项目可以在激烈的竞争中脱颖而出，迅速占领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技术创新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4"/>
          <w:footerReference w:type="default" r:id="rId35"/>
          <w:type w:val="nextPage"/>
          <w:pgSz w:w="11906" w:h="16838"/>
          <w:pgMar w:top="1440" w:right="1800" w:bottom="1440" w:left="1800" w:header="851" w:footer="992" w:gutter="0"/>
          <w:pgNumType w:start="1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隔声门、窗项目的理念基于对技术创新的信仰。通过持续的研发和技术投入，隔声门、窗项目有望推出更具创新性的产品或服务。在科技飞速发展的当下，隔声门、窗项目将充分利用先进技术，满足客户对高质量、高效率解决方案的迫切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行业竞争力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隔声门、窗项目的提出是为了增强企业的行业竞争力。通过提升产品或服务的质量和独特性，隔声门、窗项目力图在行业中建立起巩固的地位。这不仅有助于吸引更多客户，还能够吸引优秀的人才和合作伙伴，共同推动企业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2.4 消费者需求变化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隔声门、窗项目响应了消费者需求的变化。随着社会和科技的不断发展，消费者对产品和服务的需求也在发生变化。通过深入了解并及时回应消费者的新需求，隔声门、窗项目将能够提供更符合市场潮流和客户期望的解决方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2.5 战略发展规划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隔声门、窗项目的提出是企业战略发展规划的一部分。在面对日益激烈的市场竞争和不断变化的商业环境中，隔声门、窗项目作为企业战略的一环，旨在为企业开辟新的增长领域，巩固企业在行业中的地位。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2.6 社会责任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https://d.book118.com/747011011041006025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37"/>
      <w:footerReference w:type="default" r:id="rId38"/>
      <w:type w:val="nextPage"/>
      <w:pgSz w:w="11906" w:h="16838"/>
      <w:pgMar w:top="1440" w:right="1800" w:bottom="1440" w:left="1800" w:header="851" w:footer="992" w:gutter="0"/>
      <w:pgNumType w:start="17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17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隔声门、窗项目规划设计方案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隔声门、窗项目规划设计方案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隔声门、窗项目规划设计方案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隔声门、窗项目规划设计方案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隔声门、窗项目规划设计方案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隔声门、窗项目规划设计方案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隔声门、窗项目规划设计方案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隔声门、窗项目规划设计方案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隔声门、窗项目规划设计方案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隔声门、窗项目规划设计方案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隔声门、窗项目规划设计方案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隔声门、窗项目规划设计方案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隔声门、窗项目规划设计方案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隔声门、窗项目规划设计方案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隔声门、窗项目规划设计方案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隔声门、窗项目规划设计方案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隔声门、窗项目规划设计方案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49401F8"/>
    <w:rsid w:val="349401F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footer" Target="foot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footer" Target="footer16.xml" /><Relationship Id="rId36" Type="http://schemas.openxmlformats.org/officeDocument/2006/relationships/hyperlink" Target="https://d.book118.com/747011011041006025" TargetMode="External" /><Relationship Id="rId37" Type="http://schemas.openxmlformats.org/officeDocument/2006/relationships/header" Target="header17.xml" /><Relationship Id="rId38" Type="http://schemas.openxmlformats.org/officeDocument/2006/relationships/footer" Target="footer17.xml" /><Relationship Id="rId39" Type="http://schemas.openxmlformats.org/officeDocument/2006/relationships/theme" Target="theme/theme1.xml" /><Relationship Id="rId4" Type="http://schemas.openxmlformats.org/officeDocument/2006/relationships/header" Target="header1.xml" /><Relationship Id="rId40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2024-01-01T19:12:00Z</dcterms:created>
  <dcterms:modified xsi:type="dcterms:W3CDTF">2024-01-01T19:13:13Z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AA0E6159BA1744DABF37B53FD970914C_11</vt:lpwstr>
  </property>
  <property fmtid="{D5CDD505-2E9C-101B-9397-08002B2CF9AE}" pid="3" name="KSOProductBuildVer">
    <vt:lpwstr>2052-12.1.0.16120</vt:lpwstr>
  </property>
</Properties>
</file>