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厢式改装车、特种车辆项目可行性建设方案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04" w:history="1">
        <w:r>
          <w:rPr>
            <w:rFonts w:ascii="仿宋" w:eastAsia="仿宋" w:hAnsi="仿宋" w:cs="仿宋" w:hint="eastAsia"/>
            <w:lang w:eastAsia="zh-CN"/>
          </w:rPr>
          <w:t>序言</w:t>
        </w:r>
        <w:r>
          <w:tab/>
        </w:r>
        <w:r>
          <w:fldChar w:fldCharType="begin"/>
        </w:r>
        <w:r>
          <w:instrText xml:space="preserve"> PAGEREF _Toc12404 \h </w:instrText>
        </w:r>
        <w:r>
          <w:fldChar w:fldCharType="separate"/>
        </w:r>
        <w:r>
          <w:t>3</w:t>
        </w:r>
        <w:r>
          <w:fldChar w:fldCharType="end"/>
        </w:r>
      </w:hyperlink>
    </w:p>
    <w:p>
      <w:pPr>
        <w:pStyle w:val="TOC1"/>
        <w:tabs>
          <w:tab w:val="right" w:leader="dot" w:pos="8306"/>
        </w:tabs>
      </w:pPr>
      <w:hyperlink w:anchor="_Toc8504" w:history="1">
        <w:r>
          <w:rPr>
            <w:rFonts w:ascii="仿宋" w:eastAsia="仿宋" w:hAnsi="仿宋" w:cs="仿宋" w:hint="eastAsia"/>
            <w:lang w:eastAsia="zh-CN"/>
          </w:rPr>
          <w:t>一、经济影响分析</w:t>
        </w:r>
        <w:r>
          <w:tab/>
        </w:r>
        <w:r>
          <w:fldChar w:fldCharType="begin"/>
        </w:r>
        <w:r>
          <w:instrText xml:space="preserve"> PAGEREF _Toc8504 \h </w:instrText>
        </w:r>
        <w:r>
          <w:fldChar w:fldCharType="separate"/>
        </w:r>
        <w:r>
          <w:t>3</w:t>
        </w:r>
        <w:r>
          <w:fldChar w:fldCharType="end"/>
        </w:r>
      </w:hyperlink>
    </w:p>
    <w:p>
      <w:pPr>
        <w:pStyle w:val="TOC2"/>
        <w:tabs>
          <w:tab w:val="right" w:leader="dot" w:pos="8306"/>
        </w:tabs>
      </w:pPr>
      <w:hyperlink w:anchor="_Toc26163" w:history="1">
        <w:r>
          <w:rPr>
            <w:rFonts w:ascii="仿宋" w:eastAsia="仿宋" w:hAnsi="仿宋" w:cs="仿宋" w:hint="eastAsia"/>
            <w:lang w:eastAsia="zh-CN"/>
          </w:rPr>
          <w:t>(一)、经济费用效益或费用效果分析</w:t>
        </w:r>
        <w:r>
          <w:tab/>
        </w:r>
        <w:r>
          <w:fldChar w:fldCharType="begin"/>
        </w:r>
        <w:r>
          <w:instrText xml:space="preserve"> PAGEREF _Toc26163 \h </w:instrText>
        </w:r>
        <w:r>
          <w:fldChar w:fldCharType="separate"/>
        </w:r>
        <w:r>
          <w:t>3</w:t>
        </w:r>
        <w:r>
          <w:fldChar w:fldCharType="end"/>
        </w:r>
      </w:hyperlink>
    </w:p>
    <w:p>
      <w:pPr>
        <w:pStyle w:val="TOC2"/>
        <w:tabs>
          <w:tab w:val="right" w:leader="dot" w:pos="8306"/>
        </w:tabs>
      </w:pPr>
      <w:hyperlink w:anchor="_Toc29022" w:history="1">
        <w:r>
          <w:rPr>
            <w:rFonts w:ascii="仿宋" w:eastAsia="仿宋" w:hAnsi="仿宋" w:cs="仿宋" w:hint="eastAsia"/>
            <w:lang w:eastAsia="zh-CN"/>
          </w:rPr>
          <w:t>(二)、行业影响分析</w:t>
        </w:r>
        <w:r>
          <w:tab/>
        </w:r>
        <w:r>
          <w:fldChar w:fldCharType="begin"/>
        </w:r>
        <w:r>
          <w:instrText xml:space="preserve"> PAGEREF _Toc29022 \h </w:instrText>
        </w:r>
        <w:r>
          <w:fldChar w:fldCharType="separate"/>
        </w:r>
        <w:r>
          <w:t>5</w:t>
        </w:r>
        <w:r>
          <w:fldChar w:fldCharType="end"/>
        </w:r>
      </w:hyperlink>
    </w:p>
    <w:p>
      <w:pPr>
        <w:pStyle w:val="TOC2"/>
        <w:tabs>
          <w:tab w:val="right" w:leader="dot" w:pos="8306"/>
        </w:tabs>
      </w:pPr>
      <w:hyperlink w:anchor="_Toc8637" w:history="1">
        <w:r>
          <w:rPr>
            <w:rFonts w:ascii="仿宋" w:eastAsia="仿宋" w:hAnsi="仿宋" w:cs="仿宋" w:hint="eastAsia"/>
            <w:lang w:eastAsia="zh-CN"/>
          </w:rPr>
          <w:t>(三)、区域经济影响分析</w:t>
        </w:r>
        <w:r>
          <w:tab/>
        </w:r>
        <w:r>
          <w:fldChar w:fldCharType="begin"/>
        </w:r>
        <w:r>
          <w:instrText xml:space="preserve"> PAGEREF _Toc8637 \h </w:instrText>
        </w:r>
        <w:r>
          <w:fldChar w:fldCharType="separate"/>
        </w:r>
        <w:r>
          <w:t>7</w:t>
        </w:r>
        <w:r>
          <w:fldChar w:fldCharType="end"/>
        </w:r>
      </w:hyperlink>
    </w:p>
    <w:p>
      <w:pPr>
        <w:pStyle w:val="TOC2"/>
        <w:tabs>
          <w:tab w:val="right" w:leader="dot" w:pos="8306"/>
        </w:tabs>
      </w:pPr>
      <w:hyperlink w:anchor="_Toc14957" w:history="1">
        <w:r>
          <w:rPr>
            <w:rFonts w:ascii="仿宋" w:eastAsia="仿宋" w:hAnsi="仿宋" w:cs="仿宋" w:hint="eastAsia"/>
            <w:lang w:eastAsia="zh-CN"/>
          </w:rPr>
          <w:t>(四)、宏观经济影响分析</w:t>
        </w:r>
        <w:r>
          <w:tab/>
        </w:r>
        <w:r>
          <w:fldChar w:fldCharType="begin"/>
        </w:r>
        <w:r>
          <w:instrText xml:space="preserve"> PAGEREF _Toc14957 \h </w:instrText>
        </w:r>
        <w:r>
          <w:fldChar w:fldCharType="separate"/>
        </w:r>
        <w:r>
          <w:t>8</w:t>
        </w:r>
        <w:r>
          <w:fldChar w:fldCharType="end"/>
        </w:r>
      </w:hyperlink>
    </w:p>
    <w:p>
      <w:pPr>
        <w:pStyle w:val="TOC1"/>
        <w:tabs>
          <w:tab w:val="right" w:leader="dot" w:pos="8306"/>
        </w:tabs>
      </w:pPr>
      <w:hyperlink w:anchor="_Toc21670" w:history="1">
        <w:r>
          <w:rPr>
            <w:rFonts w:ascii="仿宋" w:eastAsia="仿宋" w:hAnsi="仿宋" w:cs="仿宋" w:hint="eastAsia"/>
            <w:lang w:eastAsia="zh-CN"/>
          </w:rPr>
          <w:t>二、项目监理与质量保证</w:t>
        </w:r>
        <w:r>
          <w:tab/>
        </w:r>
        <w:r>
          <w:fldChar w:fldCharType="begin"/>
        </w:r>
        <w:r>
          <w:instrText xml:space="preserve"> PAGEREF _Toc21670 \h </w:instrText>
        </w:r>
        <w:r>
          <w:fldChar w:fldCharType="separate"/>
        </w:r>
        <w:r>
          <w:t>9</w:t>
        </w:r>
        <w:r>
          <w:fldChar w:fldCharType="end"/>
        </w:r>
      </w:hyperlink>
    </w:p>
    <w:p>
      <w:pPr>
        <w:pStyle w:val="TOC2"/>
        <w:tabs>
          <w:tab w:val="right" w:leader="dot" w:pos="8306"/>
        </w:tabs>
      </w:pPr>
      <w:hyperlink w:anchor="_Toc29708" w:history="1">
        <w:r>
          <w:rPr>
            <w:rFonts w:ascii="仿宋" w:eastAsia="仿宋" w:hAnsi="仿宋" w:cs="仿宋" w:hint="eastAsia"/>
            <w:lang w:eastAsia="zh-CN"/>
          </w:rPr>
          <w:t>(一)、监理体系构建</w:t>
        </w:r>
        <w:r>
          <w:tab/>
        </w:r>
        <w:r>
          <w:fldChar w:fldCharType="begin"/>
        </w:r>
        <w:r>
          <w:instrText xml:space="preserve"> PAGEREF _Toc29708 \h </w:instrText>
        </w:r>
        <w:r>
          <w:fldChar w:fldCharType="separate"/>
        </w:r>
        <w:r>
          <w:t>9</w:t>
        </w:r>
        <w:r>
          <w:fldChar w:fldCharType="end"/>
        </w:r>
      </w:hyperlink>
    </w:p>
    <w:p>
      <w:pPr>
        <w:pStyle w:val="TOC2"/>
        <w:tabs>
          <w:tab w:val="right" w:leader="dot" w:pos="8306"/>
        </w:tabs>
      </w:pPr>
      <w:hyperlink w:anchor="_Toc15061" w:history="1">
        <w:r>
          <w:rPr>
            <w:rFonts w:ascii="仿宋" w:eastAsia="仿宋" w:hAnsi="仿宋" w:cs="仿宋" w:hint="eastAsia"/>
            <w:lang w:eastAsia="zh-CN"/>
          </w:rPr>
          <w:t>(二)、质量保证体系实施</w:t>
        </w:r>
        <w:r>
          <w:tab/>
        </w:r>
        <w:r>
          <w:fldChar w:fldCharType="begin"/>
        </w:r>
        <w:r>
          <w:instrText xml:space="preserve"> PAGEREF _Toc15061 \h </w:instrText>
        </w:r>
        <w:r>
          <w:fldChar w:fldCharType="separate"/>
        </w:r>
        <w:r>
          <w:t>10</w:t>
        </w:r>
        <w:r>
          <w:fldChar w:fldCharType="end"/>
        </w:r>
      </w:hyperlink>
    </w:p>
    <w:p>
      <w:pPr>
        <w:pStyle w:val="TOC2"/>
        <w:tabs>
          <w:tab w:val="right" w:leader="dot" w:pos="8306"/>
        </w:tabs>
      </w:pPr>
      <w:hyperlink w:anchor="_Toc27134" w:history="1">
        <w:r>
          <w:rPr>
            <w:rFonts w:ascii="仿宋" w:eastAsia="仿宋" w:hAnsi="仿宋" w:cs="仿宋" w:hint="eastAsia"/>
            <w:lang w:eastAsia="zh-CN"/>
          </w:rPr>
          <w:t>(三)、监理与质量控制流程</w:t>
        </w:r>
        <w:r>
          <w:tab/>
        </w:r>
        <w:r>
          <w:fldChar w:fldCharType="begin"/>
        </w:r>
        <w:r>
          <w:instrText xml:space="preserve"> PAGEREF _Toc27134 \h </w:instrText>
        </w:r>
        <w:r>
          <w:fldChar w:fldCharType="separate"/>
        </w:r>
        <w:r>
          <w:t>11</w:t>
        </w:r>
        <w:r>
          <w:fldChar w:fldCharType="end"/>
        </w:r>
      </w:hyperlink>
    </w:p>
    <w:p>
      <w:pPr>
        <w:pStyle w:val="TOC1"/>
        <w:tabs>
          <w:tab w:val="right" w:leader="dot" w:pos="8306"/>
        </w:tabs>
      </w:pPr>
      <w:hyperlink w:anchor="_Toc15018" w:history="1">
        <w:r>
          <w:rPr>
            <w:rFonts w:ascii="仿宋" w:eastAsia="仿宋" w:hAnsi="仿宋" w:cs="仿宋" w:hint="eastAsia"/>
            <w:lang w:eastAsia="zh-CN"/>
          </w:rPr>
          <w:t>三、背景、必要性分析</w:t>
        </w:r>
        <w:r>
          <w:tab/>
        </w:r>
        <w:r>
          <w:fldChar w:fldCharType="begin"/>
        </w:r>
        <w:r>
          <w:instrText xml:space="preserve"> PAGEREF _Toc15018 \h </w:instrText>
        </w:r>
        <w:r>
          <w:fldChar w:fldCharType="separate"/>
        </w:r>
        <w:r>
          <w:t>11</w:t>
        </w:r>
        <w:r>
          <w:fldChar w:fldCharType="end"/>
        </w:r>
      </w:hyperlink>
    </w:p>
    <w:p>
      <w:pPr>
        <w:pStyle w:val="TOC2"/>
        <w:tabs>
          <w:tab w:val="right" w:leader="dot" w:pos="8306"/>
        </w:tabs>
      </w:pPr>
      <w:hyperlink w:anchor="_Toc13340" w:history="1">
        <w:r>
          <w:rPr>
            <w:rFonts w:ascii="仿宋" w:eastAsia="仿宋" w:hAnsi="仿宋" w:cs="仿宋" w:hint="eastAsia"/>
            <w:lang w:eastAsia="zh-CN"/>
          </w:rPr>
          <w:t>(一)、项目建设背景</w:t>
        </w:r>
        <w:r>
          <w:tab/>
        </w:r>
        <w:r>
          <w:fldChar w:fldCharType="begin"/>
        </w:r>
        <w:r>
          <w:instrText xml:space="preserve"> PAGEREF _Toc13340 \h </w:instrText>
        </w:r>
        <w:r>
          <w:fldChar w:fldCharType="separate"/>
        </w:r>
        <w:r>
          <w:t>11</w:t>
        </w:r>
        <w:r>
          <w:fldChar w:fldCharType="end"/>
        </w:r>
      </w:hyperlink>
    </w:p>
    <w:p>
      <w:pPr>
        <w:pStyle w:val="TOC2"/>
        <w:tabs>
          <w:tab w:val="right" w:leader="dot" w:pos="8306"/>
        </w:tabs>
      </w:pPr>
      <w:hyperlink w:anchor="_Toc13205" w:history="1">
        <w:r>
          <w:rPr>
            <w:rFonts w:ascii="仿宋" w:eastAsia="仿宋" w:hAnsi="仿宋" w:cs="仿宋" w:hint="eastAsia"/>
            <w:lang w:eastAsia="zh-CN"/>
          </w:rPr>
          <w:t>(二)、必要性分析</w:t>
        </w:r>
        <w:r>
          <w:tab/>
        </w:r>
        <w:r>
          <w:fldChar w:fldCharType="begin"/>
        </w:r>
        <w:r>
          <w:instrText xml:space="preserve"> PAGEREF _Toc13205 \h </w:instrText>
        </w:r>
        <w:r>
          <w:fldChar w:fldCharType="separate"/>
        </w:r>
        <w:r>
          <w:t>12</w:t>
        </w:r>
        <w:r>
          <w:fldChar w:fldCharType="end"/>
        </w:r>
      </w:hyperlink>
    </w:p>
    <w:p>
      <w:pPr>
        <w:pStyle w:val="TOC2"/>
        <w:tabs>
          <w:tab w:val="right" w:leader="dot" w:pos="8306"/>
        </w:tabs>
      </w:pPr>
      <w:hyperlink w:anchor="_Toc10031" w:history="1">
        <w:r>
          <w:rPr>
            <w:rFonts w:ascii="仿宋" w:eastAsia="仿宋" w:hAnsi="仿宋" w:cs="仿宋" w:hint="eastAsia"/>
            <w:lang w:eastAsia="zh-CN"/>
          </w:rPr>
          <w:t>(三)、项目建设有利条件</w:t>
        </w:r>
        <w:r>
          <w:tab/>
        </w:r>
        <w:r>
          <w:fldChar w:fldCharType="begin"/>
        </w:r>
        <w:r>
          <w:instrText xml:space="preserve"> PAGEREF _Toc10031 \h </w:instrText>
        </w:r>
        <w:r>
          <w:fldChar w:fldCharType="separate"/>
        </w:r>
        <w:r>
          <w:t>14</w:t>
        </w:r>
        <w:r>
          <w:fldChar w:fldCharType="end"/>
        </w:r>
      </w:hyperlink>
    </w:p>
    <w:p>
      <w:pPr>
        <w:pStyle w:val="TOC1"/>
        <w:tabs>
          <w:tab w:val="right" w:leader="dot" w:pos="8306"/>
        </w:tabs>
      </w:pPr>
      <w:hyperlink w:anchor="_Toc5635" w:history="1">
        <w:r>
          <w:rPr>
            <w:rFonts w:ascii="仿宋" w:eastAsia="仿宋" w:hAnsi="仿宋" w:cs="仿宋" w:hint="eastAsia"/>
            <w:lang w:eastAsia="zh-CN"/>
          </w:rPr>
          <w:t>四、项目选址研究</w:t>
        </w:r>
        <w:r>
          <w:tab/>
        </w:r>
        <w:r>
          <w:fldChar w:fldCharType="begin"/>
        </w:r>
        <w:r>
          <w:instrText xml:space="preserve"> PAGEREF _Toc5635 \h </w:instrText>
        </w:r>
        <w:r>
          <w:fldChar w:fldCharType="separate"/>
        </w:r>
        <w:r>
          <w:t>15</w:t>
        </w:r>
        <w:r>
          <w:fldChar w:fldCharType="end"/>
        </w:r>
      </w:hyperlink>
    </w:p>
    <w:p>
      <w:pPr>
        <w:pStyle w:val="TOC2"/>
        <w:tabs>
          <w:tab w:val="right" w:leader="dot" w:pos="8306"/>
        </w:tabs>
      </w:pPr>
      <w:hyperlink w:anchor="_Toc19854" w:history="1">
        <w:r>
          <w:rPr>
            <w:rFonts w:ascii="仿宋" w:eastAsia="仿宋" w:hAnsi="仿宋" w:cs="仿宋" w:hint="eastAsia"/>
            <w:lang w:eastAsia="zh-CN"/>
          </w:rPr>
          <w:t>(一)、项目选址原则</w:t>
        </w:r>
        <w:r>
          <w:tab/>
        </w:r>
        <w:r>
          <w:fldChar w:fldCharType="begin"/>
        </w:r>
        <w:r>
          <w:instrText xml:space="preserve"> PAGEREF _Toc19854 \h </w:instrText>
        </w:r>
        <w:r>
          <w:fldChar w:fldCharType="separate"/>
        </w:r>
        <w:r>
          <w:t>15</w:t>
        </w:r>
        <w:r>
          <w:fldChar w:fldCharType="end"/>
        </w:r>
      </w:hyperlink>
    </w:p>
    <w:p>
      <w:pPr>
        <w:pStyle w:val="TOC2"/>
        <w:tabs>
          <w:tab w:val="right" w:leader="dot" w:pos="8306"/>
        </w:tabs>
      </w:pPr>
      <w:hyperlink w:anchor="_Toc14347" w:history="1">
        <w:r>
          <w:rPr>
            <w:rFonts w:ascii="仿宋" w:eastAsia="仿宋" w:hAnsi="仿宋" w:cs="仿宋" w:hint="eastAsia"/>
            <w:lang w:eastAsia="zh-CN"/>
          </w:rPr>
          <w:t>(二)、项目选址</w:t>
        </w:r>
        <w:r>
          <w:tab/>
        </w:r>
        <w:r>
          <w:fldChar w:fldCharType="begin"/>
        </w:r>
        <w:r>
          <w:instrText xml:space="preserve"> PAGEREF _Toc14347 \h </w:instrText>
        </w:r>
        <w:r>
          <w:fldChar w:fldCharType="separate"/>
        </w:r>
        <w:r>
          <w:t>19</w:t>
        </w:r>
        <w:r>
          <w:fldChar w:fldCharType="end"/>
        </w:r>
      </w:hyperlink>
    </w:p>
    <w:p>
      <w:pPr>
        <w:pStyle w:val="TOC2"/>
        <w:tabs>
          <w:tab w:val="right" w:leader="dot" w:pos="8306"/>
        </w:tabs>
      </w:pPr>
      <w:hyperlink w:anchor="_Toc11687" w:history="1">
        <w:r>
          <w:rPr>
            <w:rFonts w:ascii="仿宋" w:eastAsia="仿宋" w:hAnsi="仿宋" w:cs="仿宋" w:hint="eastAsia"/>
            <w:lang w:eastAsia="zh-CN"/>
          </w:rPr>
          <w:t>(三)、建设条件分析</w:t>
        </w:r>
        <w:r>
          <w:tab/>
        </w:r>
        <w:r>
          <w:fldChar w:fldCharType="begin"/>
        </w:r>
        <w:r>
          <w:instrText xml:space="preserve"> PAGEREF _Toc11687 \h </w:instrText>
        </w:r>
        <w:r>
          <w:fldChar w:fldCharType="separate"/>
        </w:r>
        <w:r>
          <w:t>21</w:t>
        </w:r>
        <w:r>
          <w:fldChar w:fldCharType="end"/>
        </w:r>
      </w:hyperlink>
    </w:p>
    <w:p>
      <w:pPr>
        <w:pStyle w:val="TOC2"/>
        <w:tabs>
          <w:tab w:val="right" w:leader="dot" w:pos="8306"/>
        </w:tabs>
      </w:pPr>
      <w:hyperlink w:anchor="_Toc13387" w:history="1">
        <w:r>
          <w:rPr>
            <w:rFonts w:ascii="仿宋" w:eastAsia="仿宋" w:hAnsi="仿宋" w:cs="仿宋" w:hint="eastAsia"/>
            <w:lang w:eastAsia="zh-CN"/>
          </w:rPr>
          <w:t>(四)、用地控制指标</w:t>
        </w:r>
        <w:r>
          <w:tab/>
        </w:r>
        <w:r>
          <w:fldChar w:fldCharType="begin"/>
        </w:r>
        <w:r>
          <w:instrText xml:space="preserve"> PAGEREF _Toc13387 \h </w:instrText>
        </w:r>
        <w:r>
          <w:fldChar w:fldCharType="separate"/>
        </w:r>
        <w:r>
          <w:t>22</w:t>
        </w:r>
        <w:r>
          <w:fldChar w:fldCharType="end"/>
        </w:r>
      </w:hyperlink>
    </w:p>
    <w:p>
      <w:pPr>
        <w:pStyle w:val="TOC2"/>
        <w:tabs>
          <w:tab w:val="right" w:leader="dot" w:pos="8306"/>
        </w:tabs>
      </w:pPr>
      <w:hyperlink w:anchor="_Toc5601" w:history="1">
        <w:r>
          <w:rPr>
            <w:rFonts w:ascii="仿宋" w:eastAsia="仿宋" w:hAnsi="仿宋" w:cs="仿宋" w:hint="eastAsia"/>
            <w:lang w:eastAsia="zh-CN"/>
          </w:rPr>
          <w:t>(五)、地总体要求</w:t>
        </w:r>
        <w:r>
          <w:tab/>
        </w:r>
        <w:r>
          <w:fldChar w:fldCharType="begin"/>
        </w:r>
        <w:r>
          <w:instrText xml:space="preserve"> PAGEREF _Toc5601 \h </w:instrText>
        </w:r>
        <w:r>
          <w:fldChar w:fldCharType="separate"/>
        </w:r>
        <w:r>
          <w:t>23</w:t>
        </w:r>
        <w:r>
          <w:fldChar w:fldCharType="end"/>
        </w:r>
      </w:hyperlink>
    </w:p>
    <w:p>
      <w:pPr>
        <w:pStyle w:val="TOC2"/>
        <w:tabs>
          <w:tab w:val="right" w:leader="dot" w:pos="8306"/>
        </w:tabs>
      </w:pPr>
      <w:hyperlink w:anchor="_Toc19661" w:history="1">
        <w:r>
          <w:rPr>
            <w:rFonts w:ascii="仿宋" w:eastAsia="仿宋" w:hAnsi="仿宋" w:cs="仿宋" w:hint="eastAsia"/>
            <w:lang w:eastAsia="zh-CN"/>
          </w:rPr>
          <w:t>(六)、节约用地措施</w:t>
        </w:r>
        <w:r>
          <w:tab/>
        </w:r>
        <w:r>
          <w:fldChar w:fldCharType="begin"/>
        </w:r>
        <w:r>
          <w:instrText xml:space="preserve"> PAGEREF _Toc19661 \h </w:instrText>
        </w:r>
        <w:r>
          <w:fldChar w:fldCharType="separate"/>
        </w:r>
        <w:r>
          <w:t>25</w:t>
        </w:r>
        <w:r>
          <w:fldChar w:fldCharType="end"/>
        </w:r>
      </w:hyperlink>
    </w:p>
    <w:p>
      <w:pPr>
        <w:pStyle w:val="TOC2"/>
        <w:tabs>
          <w:tab w:val="right" w:leader="dot" w:pos="8306"/>
        </w:tabs>
      </w:pPr>
      <w:hyperlink w:anchor="_Toc8309" w:history="1">
        <w:r>
          <w:rPr>
            <w:rFonts w:ascii="仿宋" w:eastAsia="仿宋" w:hAnsi="仿宋" w:cs="仿宋" w:hint="eastAsia"/>
            <w:lang w:eastAsia="zh-CN"/>
          </w:rPr>
          <w:t>(七)、选址综合评价</w:t>
        </w:r>
        <w:r>
          <w:tab/>
        </w:r>
        <w:r>
          <w:fldChar w:fldCharType="begin"/>
        </w:r>
        <w:r>
          <w:instrText xml:space="preserve"> PAGEREF _Toc8309 \h </w:instrText>
        </w:r>
        <w:r>
          <w:fldChar w:fldCharType="separate"/>
        </w:r>
        <w:r>
          <w:t>26</w:t>
        </w:r>
        <w:r>
          <w:fldChar w:fldCharType="end"/>
        </w:r>
      </w:hyperlink>
    </w:p>
    <w:p>
      <w:pPr>
        <w:pStyle w:val="TOC1"/>
        <w:tabs>
          <w:tab w:val="right" w:leader="dot" w:pos="8306"/>
        </w:tabs>
      </w:pPr>
      <w:hyperlink w:anchor="_Toc23018" w:history="1">
        <w:r>
          <w:rPr>
            <w:rFonts w:ascii="仿宋" w:eastAsia="仿宋" w:hAnsi="仿宋" w:cs="仿宋" w:hint="eastAsia"/>
            <w:lang w:eastAsia="zh-CN"/>
          </w:rPr>
          <w:t>五、发展规划、产业政策和行业准入分析</w:t>
        </w:r>
        <w:r>
          <w:tab/>
        </w:r>
        <w:r>
          <w:fldChar w:fldCharType="begin"/>
        </w:r>
        <w:r>
          <w:instrText xml:space="preserve"> PAGEREF _Toc23018 \h </w:instrText>
        </w:r>
        <w:r>
          <w:fldChar w:fldCharType="separate"/>
        </w:r>
        <w:r>
          <w:t>27</w:t>
        </w:r>
        <w:r>
          <w:fldChar w:fldCharType="end"/>
        </w:r>
      </w:hyperlink>
    </w:p>
    <w:p>
      <w:pPr>
        <w:pStyle w:val="TOC2"/>
        <w:tabs>
          <w:tab w:val="right" w:leader="dot" w:pos="8306"/>
        </w:tabs>
      </w:pPr>
      <w:hyperlink w:anchor="_Toc30515" w:history="1">
        <w:r>
          <w:rPr>
            <w:rFonts w:ascii="仿宋" w:eastAsia="仿宋" w:hAnsi="仿宋" w:cs="仿宋" w:hint="eastAsia"/>
            <w:lang w:eastAsia="zh-CN"/>
          </w:rPr>
          <w:t>(一)、发展规划分析</w:t>
        </w:r>
        <w:r>
          <w:tab/>
        </w:r>
        <w:r>
          <w:fldChar w:fldCharType="begin"/>
        </w:r>
        <w:r>
          <w:instrText xml:space="preserve"> PAGEREF _Toc30515 \h </w:instrText>
        </w:r>
        <w:r>
          <w:fldChar w:fldCharType="separate"/>
        </w:r>
        <w:r>
          <w:t>27</w:t>
        </w:r>
        <w:r>
          <w:fldChar w:fldCharType="end"/>
        </w:r>
      </w:hyperlink>
    </w:p>
    <w:p>
      <w:pPr>
        <w:pStyle w:val="TOC2"/>
        <w:tabs>
          <w:tab w:val="right" w:leader="dot" w:pos="8306"/>
        </w:tabs>
      </w:pPr>
      <w:hyperlink w:anchor="_Toc19853" w:history="1">
        <w:r>
          <w:rPr>
            <w:rFonts w:ascii="仿宋" w:eastAsia="仿宋" w:hAnsi="仿宋" w:cs="仿宋" w:hint="eastAsia"/>
            <w:lang w:eastAsia="zh-CN"/>
          </w:rPr>
          <w:t>(二)、产业政策分析</w:t>
        </w:r>
        <w:r>
          <w:tab/>
        </w:r>
        <w:r>
          <w:fldChar w:fldCharType="begin"/>
        </w:r>
        <w:r>
          <w:instrText xml:space="preserve"> PAGEREF _Toc19853 \h </w:instrText>
        </w:r>
        <w:r>
          <w:fldChar w:fldCharType="separate"/>
        </w:r>
        <w:r>
          <w:t>29</w:t>
        </w:r>
        <w:r>
          <w:fldChar w:fldCharType="end"/>
        </w:r>
      </w:hyperlink>
    </w:p>
    <w:p>
      <w:pPr>
        <w:pStyle w:val="TOC2"/>
        <w:tabs>
          <w:tab w:val="right" w:leader="dot" w:pos="8306"/>
        </w:tabs>
      </w:pPr>
      <w:hyperlink w:anchor="_Toc24144" w:history="1">
        <w:r>
          <w:rPr>
            <w:rFonts w:ascii="仿宋" w:eastAsia="仿宋" w:hAnsi="仿宋" w:cs="仿宋" w:hint="eastAsia"/>
            <w:lang w:eastAsia="zh-CN"/>
          </w:rPr>
          <w:t>(三)、行业准入分析</w:t>
        </w:r>
        <w:r>
          <w:tab/>
        </w:r>
        <w:r>
          <w:fldChar w:fldCharType="begin"/>
        </w:r>
        <w:r>
          <w:instrText xml:space="preserve"> PAGEREF _Toc24144 \h </w:instrText>
        </w:r>
        <w:r>
          <w:fldChar w:fldCharType="separate"/>
        </w:r>
        <w:r>
          <w:t>30</w:t>
        </w:r>
        <w:r>
          <w:fldChar w:fldCharType="end"/>
        </w:r>
      </w:hyperlink>
    </w:p>
    <w:p>
      <w:pPr>
        <w:pStyle w:val="TOC1"/>
        <w:tabs>
          <w:tab w:val="right" w:leader="dot" w:pos="8306"/>
        </w:tabs>
      </w:pPr>
      <w:hyperlink w:anchor="_Toc21826" w:history="1">
        <w:r>
          <w:rPr>
            <w:rFonts w:ascii="仿宋" w:eastAsia="仿宋" w:hAnsi="仿宋" w:cs="仿宋" w:hint="eastAsia"/>
            <w:lang w:eastAsia="zh-CN"/>
          </w:rPr>
          <w:t>六、社会影响分析</w:t>
        </w:r>
        <w:r>
          <w:tab/>
        </w:r>
        <w:r>
          <w:fldChar w:fldCharType="begin"/>
        </w:r>
        <w:r>
          <w:instrText xml:space="preserve"> PAGEREF _Toc21826 \h </w:instrText>
        </w:r>
        <w:r>
          <w:fldChar w:fldCharType="separate"/>
        </w:r>
        <w:r>
          <w:t>32</w:t>
        </w:r>
        <w:r>
          <w:fldChar w:fldCharType="end"/>
        </w:r>
      </w:hyperlink>
    </w:p>
    <w:p>
      <w:pPr>
        <w:pStyle w:val="TOC2"/>
        <w:tabs>
          <w:tab w:val="right" w:leader="dot" w:pos="8306"/>
        </w:tabs>
      </w:pPr>
      <w:hyperlink w:anchor="_Toc1705" w:history="1">
        <w:r>
          <w:rPr>
            <w:rFonts w:ascii="仿宋" w:eastAsia="仿宋" w:hAnsi="仿宋" w:cs="仿宋" w:hint="eastAsia"/>
            <w:lang w:eastAsia="zh-CN"/>
          </w:rPr>
          <w:t>(一)、社会影响效果分析</w:t>
        </w:r>
        <w:r>
          <w:tab/>
        </w:r>
        <w:r>
          <w:fldChar w:fldCharType="begin"/>
        </w:r>
        <w:r>
          <w:instrText xml:space="preserve"> PAGEREF _Toc1705 \h </w:instrText>
        </w:r>
        <w:r>
          <w:fldChar w:fldCharType="separate"/>
        </w:r>
        <w:r>
          <w:t>32</w:t>
        </w:r>
        <w:r>
          <w:fldChar w:fldCharType="end"/>
        </w:r>
      </w:hyperlink>
    </w:p>
    <w:p>
      <w:pPr>
        <w:pStyle w:val="TOC2"/>
        <w:tabs>
          <w:tab w:val="right" w:leader="dot" w:pos="8306"/>
        </w:tabs>
      </w:pPr>
      <w:hyperlink w:anchor="_Toc14830" w:history="1">
        <w:r>
          <w:rPr>
            <w:rFonts w:ascii="仿宋" w:eastAsia="仿宋" w:hAnsi="仿宋" w:cs="仿宋" w:hint="eastAsia"/>
            <w:lang w:eastAsia="zh-CN"/>
          </w:rPr>
          <w:t>(二)、社会适应性分析</w:t>
        </w:r>
        <w:r>
          <w:tab/>
        </w:r>
        <w:r>
          <w:fldChar w:fldCharType="begin"/>
        </w:r>
        <w:r>
          <w:instrText xml:space="preserve"> PAGEREF _Toc14830 \h </w:instrText>
        </w:r>
        <w:r>
          <w:fldChar w:fldCharType="separate"/>
        </w:r>
        <w:r>
          <w:t>34</w:t>
        </w:r>
        <w:r>
          <w:fldChar w:fldCharType="end"/>
        </w:r>
      </w:hyperlink>
    </w:p>
    <w:p>
      <w:pPr>
        <w:pStyle w:val="TOC2"/>
        <w:tabs>
          <w:tab w:val="right" w:leader="dot" w:pos="8306"/>
        </w:tabs>
      </w:pPr>
      <w:hyperlink w:anchor="_Toc27427" w:history="1">
        <w:r>
          <w:rPr>
            <w:rFonts w:ascii="仿宋" w:eastAsia="仿宋" w:hAnsi="仿宋" w:cs="仿宋" w:hint="eastAsia"/>
            <w:lang w:eastAsia="zh-CN"/>
          </w:rPr>
          <w:t>(三)、社会风险及对策分析</w:t>
        </w:r>
        <w:r>
          <w:tab/>
        </w:r>
        <w:r>
          <w:fldChar w:fldCharType="begin"/>
        </w:r>
        <w:r>
          <w:instrText xml:space="preserve"> PAGEREF _Toc27427 \h </w:instrText>
        </w:r>
        <w:r>
          <w:fldChar w:fldCharType="separate"/>
        </w:r>
        <w:r>
          <w:t>36</w:t>
        </w:r>
        <w:r>
          <w:fldChar w:fldCharType="end"/>
        </w:r>
      </w:hyperlink>
    </w:p>
    <w:p>
      <w:pPr>
        <w:pStyle w:val="TOC1"/>
        <w:tabs>
          <w:tab w:val="right" w:leader="dot" w:pos="8306"/>
        </w:tabs>
      </w:pPr>
      <w:hyperlink w:anchor="_Toc21034" w:history="1">
        <w:r>
          <w:rPr>
            <w:rFonts w:ascii="仿宋" w:eastAsia="仿宋" w:hAnsi="仿宋" w:cs="仿宋" w:hint="eastAsia"/>
            <w:lang w:eastAsia="zh-CN"/>
          </w:rPr>
          <w:t>七、项目实施与管理方案</w:t>
        </w:r>
        <w:r>
          <w:tab/>
        </w:r>
        <w:r>
          <w:fldChar w:fldCharType="begin"/>
        </w:r>
        <w:r>
          <w:instrText xml:space="preserve"> PAGEREF _Toc21034 \h </w:instrText>
        </w:r>
        <w:r>
          <w:fldChar w:fldCharType="separate"/>
        </w:r>
        <w:r>
          <w:t>39</w:t>
        </w:r>
        <w:r>
          <w:fldChar w:fldCharType="end"/>
        </w:r>
      </w:hyperlink>
    </w:p>
    <w:p>
      <w:pPr>
        <w:pStyle w:val="TOC2"/>
        <w:tabs>
          <w:tab w:val="right" w:leader="dot" w:pos="8306"/>
        </w:tabs>
      </w:pPr>
      <w:hyperlink w:anchor="_Toc23057" w:history="1">
        <w:r>
          <w:rPr>
            <w:rFonts w:ascii="仿宋" w:eastAsia="仿宋" w:hAnsi="仿宋" w:cs="仿宋" w:hint="eastAsia"/>
            <w:lang w:eastAsia="zh-CN"/>
          </w:rPr>
          <w:t>(一)、项目实施计划</w:t>
        </w:r>
        <w:r>
          <w:tab/>
        </w:r>
        <w:r>
          <w:fldChar w:fldCharType="begin"/>
        </w:r>
        <w:r>
          <w:instrText xml:space="preserve"> PAGEREF _Toc23057 \h </w:instrText>
        </w:r>
        <w:r>
          <w:fldChar w:fldCharType="separate"/>
        </w:r>
        <w:r>
          <w:t>39</w:t>
        </w:r>
        <w:r>
          <w:fldChar w:fldCharType="end"/>
        </w:r>
      </w:hyperlink>
    </w:p>
    <w:p>
      <w:pPr>
        <w:pStyle w:val="TOC2"/>
        <w:tabs>
          <w:tab w:val="right" w:leader="dot" w:pos="8306"/>
        </w:tabs>
      </w:pPr>
      <w:hyperlink w:anchor="_Toc17558" w:history="1">
        <w:r>
          <w:rPr>
            <w:rFonts w:ascii="仿宋" w:eastAsia="仿宋" w:hAnsi="仿宋" w:cs="仿宋" w:hint="eastAsia"/>
            <w:lang w:eastAsia="zh-CN"/>
          </w:rPr>
          <w:t>(二)、项目组织机构与职责</w:t>
        </w:r>
        <w:r>
          <w:tab/>
        </w:r>
        <w:r>
          <w:fldChar w:fldCharType="begin"/>
        </w:r>
        <w:r>
          <w:instrText xml:space="preserve"> PAGEREF _Toc17558 \h </w:instrText>
        </w:r>
        <w:r>
          <w:fldChar w:fldCharType="separate"/>
        </w:r>
        <w:r>
          <w:t>41</w:t>
        </w:r>
        <w:r>
          <w:fldChar w:fldCharType="end"/>
        </w:r>
      </w:hyperlink>
    </w:p>
    <w:p>
      <w:pPr>
        <w:pStyle w:val="TOC2"/>
        <w:tabs>
          <w:tab w:val="right" w:leader="dot" w:pos="8306"/>
        </w:tabs>
      </w:pPr>
      <w:hyperlink w:anchor="_Toc4809" w:history="1">
        <w:r>
          <w:rPr>
            <w:rFonts w:ascii="仿宋" w:eastAsia="仿宋" w:hAnsi="仿宋" w:cs="仿宋" w:hint="eastAsia"/>
            <w:lang w:eastAsia="zh-CN"/>
          </w:rPr>
          <w:t>(三)、项目管理与监控体系</w:t>
        </w:r>
        <w:r>
          <w:tab/>
        </w:r>
        <w:r>
          <w:fldChar w:fldCharType="begin"/>
        </w:r>
        <w:r>
          <w:instrText xml:space="preserve"> PAGEREF _Toc4809 \h </w:instrText>
        </w:r>
        <w:r>
          <w:fldChar w:fldCharType="separate"/>
        </w:r>
        <w:r>
          <w:t>43</w:t>
        </w:r>
        <w:r>
          <w:fldChar w:fldCharType="end"/>
        </w:r>
      </w:hyperlink>
    </w:p>
    <w:p>
      <w:pPr>
        <w:pStyle w:val="TOC1"/>
        <w:tabs>
          <w:tab w:val="right" w:leader="dot" w:pos="8306"/>
        </w:tabs>
      </w:pPr>
      <w:hyperlink w:anchor="_Toc414" w:history="1">
        <w:r>
          <w:rPr>
            <w:rFonts w:ascii="仿宋" w:eastAsia="仿宋" w:hAnsi="仿宋" w:cs="仿宋" w:hint="eastAsia"/>
            <w:lang w:eastAsia="zh-CN"/>
          </w:rPr>
          <w:t>八、环境保护与治理方案</w:t>
        </w:r>
        <w:r>
          <w:tab/>
        </w:r>
        <w:r>
          <w:fldChar w:fldCharType="begin"/>
        </w:r>
        <w:r>
          <w:instrText xml:space="preserve"> PAGEREF _Toc414 \h </w:instrText>
        </w:r>
        <w:r>
          <w:fldChar w:fldCharType="separate"/>
        </w:r>
        <w:r>
          <w:t>45</w:t>
        </w:r>
        <w:r>
          <w:fldChar w:fldCharType="end"/>
        </w:r>
      </w:hyperlink>
    </w:p>
    <w:p>
      <w:pPr>
        <w:pStyle w:val="TOC2"/>
        <w:tabs>
          <w:tab w:val="right" w:leader="dot" w:pos="8306"/>
        </w:tabs>
      </w:pPr>
      <w:hyperlink w:anchor="_Toc24774" w:history="1">
        <w:r>
          <w:rPr>
            <w:rFonts w:ascii="仿宋" w:eastAsia="仿宋" w:hAnsi="仿宋" w:cs="仿宋" w:hint="eastAsia"/>
            <w:lang w:eastAsia="zh-CN"/>
          </w:rPr>
          <w:t>(一)、项目环境影响评估</w:t>
        </w:r>
        <w:r>
          <w:tab/>
        </w:r>
        <w:r>
          <w:fldChar w:fldCharType="begin"/>
        </w:r>
        <w:r>
          <w:instrText xml:space="preserve"> PAGEREF _Toc24774 \h </w:instrText>
        </w:r>
        <w:r>
          <w:fldChar w:fldCharType="separate"/>
        </w:r>
        <w:r>
          <w:t>45</w:t>
        </w:r>
        <w:r>
          <w:fldChar w:fldCharType="end"/>
        </w:r>
      </w:hyperlink>
    </w:p>
    <w:p>
      <w:pPr>
        <w:pStyle w:val="TOC2"/>
        <w:tabs>
          <w:tab w:val="right" w:leader="dot" w:pos="8306"/>
        </w:tabs>
      </w:pPr>
      <w:hyperlink w:anchor="_Toc22660" w:history="1">
        <w:r>
          <w:rPr>
            <w:rFonts w:ascii="仿宋" w:eastAsia="仿宋" w:hAnsi="仿宋" w:cs="仿宋" w:hint="eastAsia"/>
            <w:lang w:eastAsia="zh-CN"/>
          </w:rPr>
          <w:t>(二)、环境保护措施与治理方案</w:t>
        </w:r>
        <w:r>
          <w:tab/>
        </w:r>
        <w:r>
          <w:fldChar w:fldCharType="begin"/>
        </w:r>
        <w:r>
          <w:instrText xml:space="preserve"> PAGEREF _Toc22660 \h </w:instrText>
        </w:r>
        <w:r>
          <w:fldChar w:fldCharType="separate"/>
        </w:r>
        <w:r>
          <w:t>45</w:t>
        </w:r>
        <w:r>
          <w:fldChar w:fldCharType="end"/>
        </w:r>
      </w:hyperlink>
    </w:p>
    <w:p>
      <w:pPr>
        <w:pStyle w:val="TOC1"/>
        <w:tabs>
          <w:tab w:val="right" w:leader="dot" w:pos="8306"/>
        </w:tabs>
      </w:pPr>
      <w:hyperlink w:anchor="_Toc10516" w:history="1">
        <w:r>
          <w:rPr>
            <w:rFonts w:ascii="仿宋" w:eastAsia="仿宋" w:hAnsi="仿宋" w:cs="仿宋" w:hint="eastAsia"/>
            <w:lang w:eastAsia="zh-CN"/>
          </w:rPr>
          <w:t>九、经济效益与社会效益优化</w:t>
        </w:r>
        <w:r>
          <w:tab/>
        </w:r>
        <w:r>
          <w:fldChar w:fldCharType="begin"/>
        </w:r>
        <w:r>
          <w:instrText xml:space="preserve"> PAGEREF _Toc10516 \h </w:instrText>
        </w:r>
        <w:r>
          <w:fldChar w:fldCharType="separate"/>
        </w:r>
        <w:r>
          <w:t>46</w:t>
        </w:r>
        <w:r>
          <w:fldChar w:fldCharType="end"/>
        </w:r>
      </w:hyperlink>
    </w:p>
    <w:p>
      <w:pPr>
        <w:pStyle w:val="TOC2"/>
        <w:tabs>
          <w:tab w:val="right" w:leader="dot" w:pos="8306"/>
        </w:tabs>
      </w:pPr>
      <w:hyperlink w:anchor="_Toc27060" w:history="1">
        <w:r>
          <w:rPr>
            <w:rFonts w:ascii="仿宋" w:eastAsia="仿宋" w:hAnsi="仿宋" w:cs="仿宋" w:hint="eastAsia"/>
            <w:lang w:eastAsia="zh-CN"/>
          </w:rPr>
          <w:t>(一)、经济效益提升策略</w:t>
        </w:r>
        <w:r>
          <w:tab/>
        </w:r>
        <w:r>
          <w:fldChar w:fldCharType="begin"/>
        </w:r>
        <w:r>
          <w:instrText xml:space="preserve"> PAGEREF _Toc27060 \h </w:instrText>
        </w:r>
        <w:r>
          <w:fldChar w:fldCharType="separate"/>
        </w:r>
        <w:r>
          <w:t>46</w:t>
        </w:r>
        <w:r>
          <w:fldChar w:fldCharType="end"/>
        </w:r>
      </w:hyperlink>
    </w:p>
    <w:p>
      <w:pPr>
        <w:pStyle w:val="TOC2"/>
        <w:tabs>
          <w:tab w:val="right" w:leader="dot" w:pos="8306"/>
        </w:tabs>
      </w:pPr>
      <w:hyperlink w:anchor="_Toc17364" w:history="1">
        <w:r>
          <w:rPr>
            <w:rFonts w:ascii="仿宋" w:eastAsia="仿宋" w:hAnsi="仿宋" w:cs="仿宋" w:hint="eastAsia"/>
            <w:lang w:eastAsia="zh-CN"/>
          </w:rPr>
          <w:t>(二)、社会效益增强方案</w:t>
        </w:r>
        <w:r>
          <w:tab/>
        </w:r>
        <w:r>
          <w:fldChar w:fldCharType="begin"/>
        </w:r>
        <w:r>
          <w:instrText xml:space="preserve"> PAGEREF _Toc17364 \h </w:instrText>
        </w:r>
        <w:r>
          <w:fldChar w:fldCharType="separate"/>
        </w:r>
        <w:r>
          <w:t>47</w:t>
        </w:r>
        <w:r>
          <w:fldChar w:fldCharType="end"/>
        </w:r>
      </w:hyperlink>
    </w:p>
    <w:p>
      <w:pPr>
        <w:pStyle w:val="TOC1"/>
        <w:tabs>
          <w:tab w:val="right" w:leader="dot" w:pos="8306"/>
        </w:tabs>
      </w:pPr>
      <w:hyperlink w:anchor="_Toc2212" w:history="1">
        <w:r>
          <w:rPr>
            <w:rFonts w:ascii="仿宋" w:eastAsia="仿宋" w:hAnsi="仿宋" w:cs="仿宋" w:hint="eastAsia"/>
            <w:lang w:eastAsia="zh-CN"/>
          </w:rPr>
          <w:t>十、技术创新与产业升级</w:t>
        </w:r>
        <w:r>
          <w:tab/>
        </w:r>
        <w:r>
          <w:fldChar w:fldCharType="begin"/>
        </w:r>
        <w:r>
          <w:instrText xml:space="preserve"> PAGEREF _Toc2212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7" w:history="1">
        <w:r>
          <w:rPr>
            <w:rFonts w:ascii="仿宋" w:eastAsia="仿宋" w:hAnsi="仿宋" w:cs="仿宋" w:hint="eastAsia"/>
            <w:lang w:eastAsia="zh-CN"/>
          </w:rPr>
          <w:t>(一)、技术创新方向与目标</w:t>
        </w:r>
        <w:r>
          <w:tab/>
        </w:r>
        <w:r>
          <w:fldChar w:fldCharType="begin"/>
        </w:r>
        <w:r>
          <w:instrText xml:space="preserve"> PAGEREF _Toc2837 \h </w:instrText>
        </w:r>
        <w:r>
          <w:fldChar w:fldCharType="separate"/>
        </w:r>
        <w:r>
          <w:t>48</w:t>
        </w:r>
        <w:r>
          <w:fldChar w:fldCharType="end"/>
        </w:r>
      </w:hyperlink>
    </w:p>
    <w:p>
      <w:pPr>
        <w:pStyle w:val="TOC2"/>
        <w:tabs>
          <w:tab w:val="right" w:leader="dot" w:pos="8306"/>
        </w:tabs>
      </w:pPr>
      <w:hyperlink w:anchor="_Toc29138" w:history="1">
        <w:r>
          <w:rPr>
            <w:rFonts w:ascii="仿宋" w:eastAsia="仿宋" w:hAnsi="仿宋" w:cs="仿宋" w:hint="eastAsia"/>
            <w:lang w:eastAsia="zh-CN"/>
          </w:rPr>
          <w:t>(二)、产业升级路径与措施</w:t>
        </w:r>
        <w:r>
          <w:tab/>
        </w:r>
        <w:r>
          <w:fldChar w:fldCharType="begin"/>
        </w:r>
        <w:r>
          <w:instrText xml:space="preserve"> PAGEREF _Toc29138 \h </w:instrText>
        </w:r>
        <w:r>
          <w:fldChar w:fldCharType="separate"/>
        </w:r>
        <w:r>
          <w:t>49</w:t>
        </w:r>
        <w:r>
          <w:fldChar w:fldCharType="end"/>
        </w:r>
      </w:hyperlink>
    </w:p>
    <w:p>
      <w:pPr>
        <w:pStyle w:val="TOC1"/>
        <w:tabs>
          <w:tab w:val="right" w:leader="dot" w:pos="8306"/>
        </w:tabs>
      </w:pPr>
      <w:hyperlink w:anchor="_Toc4445" w:history="1">
        <w:r>
          <w:rPr>
            <w:rFonts w:ascii="仿宋" w:eastAsia="仿宋" w:hAnsi="仿宋" w:cs="仿宋" w:hint="eastAsia"/>
            <w:lang w:eastAsia="zh-CN"/>
          </w:rPr>
          <w:t>十一、环境保护与绿色发展</w:t>
        </w:r>
        <w:r>
          <w:tab/>
        </w:r>
        <w:r>
          <w:fldChar w:fldCharType="begin"/>
        </w:r>
        <w:r>
          <w:instrText xml:space="preserve"> PAGEREF _Toc4445 \h </w:instrText>
        </w:r>
        <w:r>
          <w:fldChar w:fldCharType="separate"/>
        </w:r>
        <w:r>
          <w:t>51</w:t>
        </w:r>
        <w:r>
          <w:fldChar w:fldCharType="end"/>
        </w:r>
      </w:hyperlink>
    </w:p>
    <w:p>
      <w:pPr>
        <w:pStyle w:val="TOC2"/>
        <w:tabs>
          <w:tab w:val="right" w:leader="dot" w:pos="8306"/>
        </w:tabs>
      </w:pPr>
      <w:hyperlink w:anchor="_Toc7585" w:history="1">
        <w:r>
          <w:rPr>
            <w:rFonts w:ascii="仿宋" w:eastAsia="仿宋" w:hAnsi="仿宋" w:cs="仿宋" w:hint="eastAsia"/>
            <w:lang w:eastAsia="zh-CN"/>
          </w:rPr>
          <w:t>(一)、环境保护措施</w:t>
        </w:r>
        <w:r>
          <w:tab/>
        </w:r>
        <w:r>
          <w:fldChar w:fldCharType="begin"/>
        </w:r>
        <w:r>
          <w:instrText xml:space="preserve"> PAGEREF _Toc7585 \h </w:instrText>
        </w:r>
        <w:r>
          <w:fldChar w:fldCharType="separate"/>
        </w:r>
        <w:r>
          <w:t>51</w:t>
        </w:r>
        <w:r>
          <w:fldChar w:fldCharType="end"/>
        </w:r>
      </w:hyperlink>
    </w:p>
    <w:p>
      <w:pPr>
        <w:pStyle w:val="TOC2"/>
        <w:tabs>
          <w:tab w:val="right" w:leader="dot" w:pos="8306"/>
        </w:tabs>
      </w:pPr>
      <w:hyperlink w:anchor="_Toc17815" w:history="1">
        <w:r>
          <w:rPr>
            <w:rFonts w:ascii="仿宋" w:eastAsia="仿宋" w:hAnsi="仿宋" w:cs="仿宋" w:hint="eastAsia"/>
            <w:lang w:eastAsia="zh-CN"/>
          </w:rPr>
          <w:t>(二)、绿色发展与可持续发展策略</w:t>
        </w:r>
        <w:r>
          <w:tab/>
        </w:r>
        <w:r>
          <w:fldChar w:fldCharType="begin"/>
        </w:r>
        <w:r>
          <w:instrText xml:space="preserve"> PAGEREF _Toc17815 \h </w:instrText>
        </w:r>
        <w:r>
          <w:fldChar w:fldCharType="separate"/>
        </w:r>
        <w:r>
          <w:t>52</w:t>
        </w:r>
        <w:r>
          <w:fldChar w:fldCharType="end"/>
        </w:r>
      </w:hyperlink>
    </w:p>
    <w:p>
      <w:pPr>
        <w:pStyle w:val="TOC1"/>
        <w:tabs>
          <w:tab w:val="right" w:leader="dot" w:pos="8306"/>
        </w:tabs>
      </w:pPr>
      <w:hyperlink w:anchor="_Toc32543" w:history="1">
        <w:r>
          <w:rPr>
            <w:rFonts w:ascii="仿宋" w:eastAsia="仿宋" w:hAnsi="仿宋" w:cs="仿宋" w:hint="eastAsia"/>
            <w:lang w:eastAsia="zh-CN"/>
          </w:rPr>
          <w:t>十二、客户关系管理与市场拓展</w:t>
        </w:r>
        <w:r>
          <w:tab/>
        </w:r>
        <w:r>
          <w:fldChar w:fldCharType="begin"/>
        </w:r>
        <w:r>
          <w:instrText xml:space="preserve"> PAGEREF _Toc32543 \h </w:instrText>
        </w:r>
        <w:r>
          <w:fldChar w:fldCharType="separate"/>
        </w:r>
        <w:r>
          <w:t>54</w:t>
        </w:r>
        <w:r>
          <w:fldChar w:fldCharType="end"/>
        </w:r>
      </w:hyperlink>
    </w:p>
    <w:p>
      <w:pPr>
        <w:pStyle w:val="TOC2"/>
        <w:tabs>
          <w:tab w:val="right" w:leader="dot" w:pos="8306"/>
        </w:tabs>
      </w:pPr>
      <w:hyperlink w:anchor="_Toc14140" w:history="1">
        <w:r>
          <w:rPr>
            <w:rFonts w:ascii="仿宋" w:eastAsia="仿宋" w:hAnsi="仿宋" w:cs="仿宋" w:hint="eastAsia"/>
            <w:lang w:eastAsia="zh-CN"/>
          </w:rPr>
          <w:t>(一)、客户关系管理策略</w:t>
        </w:r>
        <w:r>
          <w:tab/>
        </w:r>
        <w:r>
          <w:fldChar w:fldCharType="begin"/>
        </w:r>
        <w:r>
          <w:instrText xml:space="preserve"> PAGEREF _Toc14140 \h </w:instrText>
        </w:r>
        <w:r>
          <w:fldChar w:fldCharType="separate"/>
        </w:r>
        <w:r>
          <w:t>54</w:t>
        </w:r>
        <w:r>
          <w:fldChar w:fldCharType="end"/>
        </w:r>
      </w:hyperlink>
    </w:p>
    <w:p>
      <w:pPr>
        <w:pStyle w:val="TOC2"/>
        <w:tabs>
          <w:tab w:val="right" w:leader="dot" w:pos="8306"/>
        </w:tabs>
      </w:pPr>
      <w:hyperlink w:anchor="_Toc13819" w:history="1">
        <w:r>
          <w:rPr>
            <w:rFonts w:ascii="仿宋" w:eastAsia="仿宋" w:hAnsi="仿宋" w:cs="仿宋" w:hint="eastAsia"/>
            <w:lang w:eastAsia="zh-CN"/>
          </w:rPr>
          <w:t>(二)、市场拓展方案</w:t>
        </w:r>
        <w:r>
          <w:tab/>
        </w:r>
        <w:r>
          <w:fldChar w:fldCharType="begin"/>
        </w:r>
        <w:r>
          <w:instrText xml:space="preserve"> PAGEREF _Toc13819 \h </w:instrText>
        </w:r>
        <w:r>
          <w:fldChar w:fldCharType="separate"/>
        </w:r>
        <w:r>
          <w:t>55</w:t>
        </w:r>
        <w:r>
          <w:fldChar w:fldCharType="end"/>
        </w:r>
      </w:hyperlink>
    </w:p>
    <w:p>
      <w:pPr>
        <w:pStyle w:val="TOC1"/>
        <w:tabs>
          <w:tab w:val="right" w:leader="dot" w:pos="8306"/>
        </w:tabs>
      </w:pPr>
      <w:hyperlink w:anchor="_Toc1261" w:history="1">
        <w:r>
          <w:rPr>
            <w:rFonts w:ascii="仿宋" w:eastAsia="仿宋" w:hAnsi="仿宋" w:cs="仿宋" w:hint="eastAsia"/>
            <w:lang w:eastAsia="zh-CN"/>
          </w:rPr>
          <w:t>十三、知识产权管理与保护</w:t>
        </w:r>
        <w:r>
          <w:tab/>
        </w:r>
        <w:r>
          <w:fldChar w:fldCharType="begin"/>
        </w:r>
        <w:r>
          <w:instrText xml:space="preserve"> PAGEREF _Toc1261 \h </w:instrText>
        </w:r>
        <w:r>
          <w:fldChar w:fldCharType="separate"/>
        </w:r>
        <w:r>
          <w:t>56</w:t>
        </w:r>
        <w:r>
          <w:fldChar w:fldCharType="end"/>
        </w:r>
      </w:hyperlink>
    </w:p>
    <w:p>
      <w:pPr>
        <w:pStyle w:val="TOC2"/>
        <w:tabs>
          <w:tab w:val="right" w:leader="dot" w:pos="8306"/>
        </w:tabs>
      </w:pPr>
      <w:hyperlink w:anchor="_Toc13623" w:history="1">
        <w:r>
          <w:rPr>
            <w:rFonts w:ascii="仿宋" w:eastAsia="仿宋" w:hAnsi="仿宋" w:cs="仿宋" w:hint="eastAsia"/>
            <w:lang w:eastAsia="zh-CN"/>
          </w:rPr>
          <w:t>(一)、知识产权管理体系建设</w:t>
        </w:r>
        <w:r>
          <w:tab/>
        </w:r>
        <w:r>
          <w:fldChar w:fldCharType="begin"/>
        </w:r>
        <w:r>
          <w:instrText xml:space="preserve"> PAGEREF _Toc13623 \h </w:instrText>
        </w:r>
        <w:r>
          <w:fldChar w:fldCharType="separate"/>
        </w:r>
        <w:r>
          <w:t>56</w:t>
        </w:r>
        <w:r>
          <w:fldChar w:fldCharType="end"/>
        </w:r>
      </w:hyperlink>
    </w:p>
    <w:p>
      <w:pPr>
        <w:pStyle w:val="TOC2"/>
        <w:tabs>
          <w:tab w:val="right" w:leader="dot" w:pos="8306"/>
        </w:tabs>
      </w:pPr>
      <w:hyperlink w:anchor="_Toc4327" w:history="1">
        <w:r>
          <w:rPr>
            <w:rFonts w:ascii="仿宋" w:eastAsia="仿宋" w:hAnsi="仿宋" w:cs="仿宋" w:hint="eastAsia"/>
            <w:lang w:eastAsia="zh-CN"/>
          </w:rPr>
          <w:t>(二)、知识产权保护措施</w:t>
        </w:r>
        <w:r>
          <w:tab/>
        </w:r>
        <w:r>
          <w:fldChar w:fldCharType="begin"/>
        </w:r>
        <w:r>
          <w:instrText xml:space="preserve"> PAGEREF _Toc4327 \h </w:instrText>
        </w:r>
        <w:r>
          <w:fldChar w:fldCharType="separate"/>
        </w:r>
        <w:r>
          <w:t>57</w:t>
        </w:r>
        <w:r>
          <w:fldChar w:fldCharType="end"/>
        </w:r>
      </w:hyperlink>
    </w:p>
    <w:p>
      <w:pPr>
        <w:pStyle w:val="TOC1"/>
        <w:tabs>
          <w:tab w:val="right" w:leader="dot" w:pos="8306"/>
        </w:tabs>
      </w:pPr>
      <w:hyperlink w:anchor="_Toc11353" w:history="1">
        <w:r>
          <w:rPr>
            <w:rFonts w:ascii="仿宋" w:eastAsia="仿宋" w:hAnsi="仿宋" w:cs="仿宋" w:hint="eastAsia"/>
            <w:lang w:eastAsia="zh-CN"/>
          </w:rPr>
          <w:t>十四、合作与交流机制建立</w:t>
        </w:r>
        <w:r>
          <w:tab/>
        </w:r>
        <w:r>
          <w:fldChar w:fldCharType="begin"/>
        </w:r>
        <w:r>
          <w:instrText xml:space="preserve"> PAGEREF _Toc11353 \h </w:instrText>
        </w:r>
        <w:r>
          <w:fldChar w:fldCharType="separate"/>
        </w:r>
        <w:r>
          <w:t>59</w:t>
        </w:r>
        <w:r>
          <w:fldChar w:fldCharType="end"/>
        </w:r>
      </w:hyperlink>
    </w:p>
    <w:p>
      <w:pPr>
        <w:pStyle w:val="TOC2"/>
        <w:tabs>
          <w:tab w:val="right" w:leader="dot" w:pos="8306"/>
        </w:tabs>
      </w:pPr>
      <w:hyperlink w:anchor="_Toc12782" w:history="1">
        <w:r>
          <w:rPr>
            <w:rFonts w:ascii="仿宋" w:eastAsia="仿宋" w:hAnsi="仿宋" w:cs="仿宋" w:hint="eastAsia"/>
            <w:lang w:eastAsia="zh-CN"/>
          </w:rPr>
          <w:t>(一)、合作伙伴选择与合作方式</w:t>
        </w:r>
        <w:r>
          <w:tab/>
        </w:r>
        <w:r>
          <w:fldChar w:fldCharType="begin"/>
        </w:r>
        <w:r>
          <w:instrText xml:space="preserve"> PAGEREF _Toc12782 \h </w:instrText>
        </w:r>
        <w:r>
          <w:fldChar w:fldCharType="separate"/>
        </w:r>
        <w:r>
          <w:t>59</w:t>
        </w:r>
        <w:r>
          <w:fldChar w:fldCharType="end"/>
        </w:r>
      </w:hyperlink>
    </w:p>
    <w:p>
      <w:pPr>
        <w:pStyle w:val="TOC2"/>
        <w:tabs>
          <w:tab w:val="right" w:leader="dot" w:pos="8306"/>
        </w:tabs>
      </w:pPr>
      <w:hyperlink w:anchor="_Toc12067" w:history="1">
        <w:r>
          <w:rPr>
            <w:rFonts w:ascii="仿宋" w:eastAsia="仿宋" w:hAnsi="仿宋" w:cs="仿宋" w:hint="eastAsia"/>
            <w:lang w:eastAsia="zh-CN"/>
          </w:rPr>
          <w:t>(二)、交流与合作平台搭建</w:t>
        </w:r>
        <w:r>
          <w:tab/>
        </w:r>
        <w:r>
          <w:fldChar w:fldCharType="begin"/>
        </w:r>
        <w:r>
          <w:instrText xml:space="preserve"> PAGEREF _Toc12067 \h </w:instrText>
        </w:r>
        <w:r>
          <w:fldChar w:fldCharType="separate"/>
        </w:r>
        <w:r>
          <w:t>60</w:t>
        </w:r>
        <w:r>
          <w:fldChar w:fldCharType="end"/>
        </w:r>
      </w:hyperlink>
    </w:p>
    <w:p>
      <w:pPr>
        <w:pStyle w:val="TOC1"/>
        <w:tabs>
          <w:tab w:val="right" w:leader="dot" w:pos="8306"/>
        </w:tabs>
      </w:pPr>
      <w:hyperlink w:anchor="_Toc3226" w:history="1">
        <w:r>
          <w:rPr>
            <w:rFonts w:ascii="仿宋" w:eastAsia="仿宋" w:hAnsi="仿宋" w:cs="仿宋" w:hint="eastAsia"/>
            <w:lang w:eastAsia="zh-CN"/>
          </w:rPr>
          <w:t>十五、设施与设备管理</w:t>
        </w:r>
        <w:r>
          <w:tab/>
        </w:r>
        <w:r>
          <w:fldChar w:fldCharType="begin"/>
        </w:r>
        <w:r>
          <w:instrText xml:space="preserve"> PAGEREF _Toc3226 \h </w:instrText>
        </w:r>
        <w:r>
          <w:fldChar w:fldCharType="separate"/>
        </w:r>
        <w:r>
          <w:t>62</w:t>
        </w:r>
        <w:r>
          <w:fldChar w:fldCharType="end"/>
        </w:r>
      </w:hyperlink>
    </w:p>
    <w:p>
      <w:pPr>
        <w:pStyle w:val="TOC2"/>
        <w:tabs>
          <w:tab w:val="right" w:leader="dot" w:pos="8306"/>
        </w:tabs>
      </w:pPr>
      <w:hyperlink w:anchor="_Toc14368" w:history="1">
        <w:r>
          <w:rPr>
            <w:rFonts w:ascii="仿宋" w:eastAsia="仿宋" w:hAnsi="仿宋" w:cs="仿宋" w:hint="eastAsia"/>
            <w:lang w:eastAsia="zh-CN"/>
          </w:rPr>
          <w:t>(一)、设施规划与配置</w:t>
        </w:r>
        <w:r>
          <w:tab/>
        </w:r>
        <w:r>
          <w:fldChar w:fldCharType="begin"/>
        </w:r>
        <w:r>
          <w:instrText xml:space="preserve"> PAGEREF _Toc14368 \h </w:instrText>
        </w:r>
        <w:r>
          <w:fldChar w:fldCharType="separate"/>
        </w:r>
        <w:r>
          <w:t>62</w:t>
        </w:r>
        <w:r>
          <w:fldChar w:fldCharType="end"/>
        </w:r>
      </w:hyperlink>
    </w:p>
    <w:p>
      <w:pPr>
        <w:pStyle w:val="TOC2"/>
        <w:tabs>
          <w:tab w:val="right" w:leader="dot" w:pos="8306"/>
        </w:tabs>
      </w:pPr>
      <w:hyperlink w:anchor="_Toc24637" w:history="1">
        <w:r>
          <w:rPr>
            <w:rFonts w:ascii="仿宋" w:eastAsia="仿宋" w:hAnsi="仿宋" w:cs="仿宋" w:hint="eastAsia"/>
            <w:lang w:eastAsia="zh-CN"/>
          </w:rPr>
          <w:t>(二)、设备采购与维护管理</w:t>
        </w:r>
        <w:r>
          <w:tab/>
        </w:r>
        <w:r>
          <w:fldChar w:fldCharType="begin"/>
        </w:r>
        <w:r>
          <w:instrText xml:space="preserve"> PAGEREF _Toc24637 \h </w:instrText>
        </w:r>
        <w:r>
          <w:fldChar w:fldCharType="separate"/>
        </w:r>
        <w:r>
          <w:t>62</w:t>
        </w:r>
        <w:r>
          <w:fldChar w:fldCharType="end"/>
        </w:r>
      </w:hyperlink>
    </w:p>
    <w:p>
      <w:pPr>
        <w:pStyle w:val="TOC2"/>
        <w:tabs>
          <w:tab w:val="right" w:leader="dot" w:pos="8306"/>
        </w:tabs>
      </w:pPr>
      <w:hyperlink w:anchor="_Toc17544" w:history="1">
        <w:r>
          <w:rPr>
            <w:rFonts w:ascii="仿宋" w:eastAsia="仿宋" w:hAnsi="仿宋" w:cs="仿宋" w:hint="eastAsia"/>
            <w:lang w:eastAsia="zh-CN"/>
          </w:rPr>
          <w:t>(三)、设施设备升级策略</w:t>
        </w:r>
        <w:r>
          <w:tab/>
        </w:r>
        <w:r>
          <w:fldChar w:fldCharType="begin"/>
        </w:r>
        <w:r>
          <w:instrText xml:space="preserve"> PAGEREF _Toc17544 \h </w:instrText>
        </w:r>
        <w:r>
          <w:fldChar w:fldCharType="separate"/>
        </w:r>
        <w:r>
          <w:t>63</w:t>
        </w:r>
        <w:r>
          <w:fldChar w:fldCharType="end"/>
        </w:r>
      </w:hyperlink>
    </w:p>
    <w:p>
      <w:pPr>
        <w:pStyle w:val="TOC1"/>
        <w:tabs>
          <w:tab w:val="right" w:leader="dot" w:pos="8306"/>
        </w:tabs>
      </w:pPr>
      <w:hyperlink w:anchor="_Toc11186" w:history="1">
        <w:r>
          <w:rPr>
            <w:rFonts w:ascii="仿宋" w:eastAsia="仿宋" w:hAnsi="仿宋" w:cs="仿宋" w:hint="eastAsia"/>
            <w:lang w:eastAsia="zh-CN"/>
          </w:rPr>
          <w:t>十六、法律法规与政策遵循</w:t>
        </w:r>
        <w:r>
          <w:tab/>
        </w:r>
        <w:r>
          <w:fldChar w:fldCharType="begin"/>
        </w:r>
        <w:r>
          <w:instrText xml:space="preserve"> PAGEREF _Toc11186 \h </w:instrText>
        </w:r>
        <w:r>
          <w:fldChar w:fldCharType="separate"/>
        </w:r>
        <w:r>
          <w:t>64</w:t>
        </w:r>
        <w:r>
          <w:fldChar w:fldCharType="end"/>
        </w:r>
      </w:hyperlink>
    </w:p>
    <w:p>
      <w:pPr>
        <w:pStyle w:val="TOC2"/>
        <w:tabs>
          <w:tab w:val="right" w:leader="dot" w:pos="8306"/>
        </w:tabs>
      </w:pPr>
      <w:hyperlink w:anchor="_Toc31812" w:history="1">
        <w:r>
          <w:rPr>
            <w:rFonts w:ascii="仿宋" w:eastAsia="仿宋" w:hAnsi="仿宋" w:cs="仿宋" w:hint="eastAsia"/>
            <w:lang w:eastAsia="zh-CN"/>
          </w:rPr>
          <w:t>(一)、法律法规遵守</w:t>
        </w:r>
        <w:r>
          <w:tab/>
        </w:r>
        <w:r>
          <w:fldChar w:fldCharType="begin"/>
        </w:r>
        <w:r>
          <w:instrText xml:space="preserve"> PAGEREF _Toc31812 \h </w:instrText>
        </w:r>
        <w:r>
          <w:fldChar w:fldCharType="separate"/>
        </w:r>
        <w:r>
          <w:t>64</w:t>
        </w:r>
        <w:r>
          <w:fldChar w:fldCharType="end"/>
        </w:r>
      </w:hyperlink>
    </w:p>
    <w:p>
      <w:pPr>
        <w:pStyle w:val="TOC2"/>
        <w:tabs>
          <w:tab w:val="right" w:leader="dot" w:pos="8306"/>
        </w:tabs>
      </w:pPr>
      <w:hyperlink w:anchor="_Toc29134" w:history="1">
        <w:r>
          <w:rPr>
            <w:rFonts w:ascii="仿宋" w:eastAsia="仿宋" w:hAnsi="仿宋" w:cs="仿宋" w:hint="eastAsia"/>
            <w:lang w:eastAsia="zh-CN"/>
          </w:rPr>
          <w:t>(二)、政策导向与利用</w:t>
        </w:r>
        <w:r>
          <w:tab/>
        </w:r>
        <w:r>
          <w:fldChar w:fldCharType="begin"/>
        </w:r>
        <w:r>
          <w:instrText xml:space="preserve"> PAGEREF _Toc29134 \h </w:instrText>
        </w:r>
        <w:r>
          <w:fldChar w:fldCharType="separate"/>
        </w:r>
        <w:r>
          <w:t>65</w:t>
        </w:r>
        <w:r>
          <w:fldChar w:fldCharType="end"/>
        </w:r>
      </w:hyperlink>
    </w:p>
    <w:p>
      <w:pPr>
        <w:pStyle w:val="TOC1"/>
        <w:tabs>
          <w:tab w:val="right" w:leader="dot" w:pos="8306"/>
        </w:tabs>
      </w:pPr>
      <w:hyperlink w:anchor="_Toc12062" w:history="1">
        <w:r>
          <w:rPr>
            <w:rFonts w:ascii="仿宋" w:eastAsia="仿宋" w:hAnsi="仿宋" w:cs="仿宋" w:hint="eastAsia"/>
            <w:lang w:eastAsia="zh-CN"/>
          </w:rPr>
          <w:t>十七、创新驱动与持续发展</w:t>
        </w:r>
        <w:r>
          <w:tab/>
        </w:r>
        <w:r>
          <w:fldChar w:fldCharType="begin"/>
        </w:r>
        <w:r>
          <w:instrText xml:space="preserve"> PAGEREF _Toc12062 \h </w:instrText>
        </w:r>
        <w:r>
          <w:fldChar w:fldCharType="separate"/>
        </w:r>
        <w:r>
          <w:t>66</w:t>
        </w:r>
        <w:r>
          <w:fldChar w:fldCharType="end"/>
        </w:r>
      </w:hyperlink>
    </w:p>
    <w:p>
      <w:pPr>
        <w:pStyle w:val="TOC2"/>
        <w:tabs>
          <w:tab w:val="right" w:leader="dot" w:pos="8306"/>
        </w:tabs>
      </w:pPr>
      <w:hyperlink w:anchor="_Toc25175" w:history="1">
        <w:r>
          <w:rPr>
            <w:rFonts w:ascii="仿宋" w:eastAsia="仿宋" w:hAnsi="仿宋" w:cs="仿宋" w:hint="eastAsia"/>
            <w:lang w:eastAsia="zh-CN"/>
          </w:rPr>
          <w:t>(一)、创新驱动战略实施</w:t>
        </w:r>
        <w:r>
          <w:tab/>
        </w:r>
        <w:r>
          <w:fldChar w:fldCharType="begin"/>
        </w:r>
        <w:r>
          <w:instrText xml:space="preserve"> PAGEREF _Toc25175 \h </w:instrText>
        </w:r>
        <w:r>
          <w:fldChar w:fldCharType="separate"/>
        </w:r>
        <w:r>
          <w:t>66</w:t>
        </w:r>
        <w:r>
          <w:fldChar w:fldCharType="end"/>
        </w:r>
      </w:hyperlink>
    </w:p>
    <w:p>
      <w:pPr>
        <w:pStyle w:val="TOC2"/>
        <w:tabs>
          <w:tab w:val="right" w:leader="dot" w:pos="8306"/>
        </w:tabs>
      </w:pPr>
      <w:hyperlink w:anchor="_Toc30815" w:history="1">
        <w:r>
          <w:rPr>
            <w:rFonts w:ascii="仿宋" w:eastAsia="仿宋" w:hAnsi="仿宋" w:cs="仿宋" w:hint="eastAsia"/>
            <w:lang w:eastAsia="zh-CN"/>
          </w:rPr>
          <w:t>(二)、持续发展路径探索</w:t>
        </w:r>
        <w:r>
          <w:tab/>
        </w:r>
        <w:r>
          <w:fldChar w:fldCharType="begin"/>
        </w:r>
        <w:r>
          <w:instrText xml:space="preserve"> PAGEREF _Toc30815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16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直接收益：假设厢式改装车、特种车辆项目的产品或服务年销售收入为XX万元。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02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若厢式改装车、特种车辆项目成功推广新型环保产品，比如采用可回收材料的包装，可能会激发消费者对可持续产品的需求。这种需求的增长可能迫使整个行业转向更环保的产品设计和生产方法。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6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9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厢式改装车、特种车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厢式改装车、特种车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厢式改装车、特种车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670"/>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9708"/>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5061"/>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7134"/>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5018"/>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13340"/>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https://d.book118.com/747036116036006034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A0655B"/>
    <w:rsid w:val="14A065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036116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2024-01-19T08:54:00Z</dcterms:created>
  <dcterms:modified xsi:type="dcterms:W3CDTF">2024-01-19T08:54:41Z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97F82871A19C4829B36965C707A01E24_11</vt:lpwstr>
  </property>
  <property fmtid="{D5CDD505-2E9C-101B-9397-08002B2CF9AE}" pid="3" name="KSOProductBuildVer">
    <vt:lpwstr>2052-12.1.0.16120</vt:lpwstr>
  </property>
</Properties>
</file>