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B7877" w14:paraId="03400D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B7877" w14:paraId="0E7087C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B7877" w14:paraId="4BAFFFB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B7877" w:rsidRPr="00EB7877" w14:paraId="01CC2463" w14:textId="615DC76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B7877">
        <w:rPr>
          <w:rFonts w:ascii="宋体" w:eastAsia="宋体" w:hAnsi="宋体" w:hint="eastAsia"/>
          <w:b/>
          <w:sz w:val="60"/>
        </w:rPr>
        <w:t>医疗车项目招商引资融资方案</w:t>
      </w:r>
    </w:p>
    <w:p w:rsidR="00EB7877" w:rsidP="00EB7877" w14:paraId="2EDD3129" w14:textId="06B8FCF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B7877">
        <w:rPr>
          <w:rFonts w:ascii="仿宋" w:eastAsia="仿宋" w:hAnsi="仿宋" w:hint="eastAsia"/>
          <w:b/>
          <w:sz w:val="40"/>
        </w:rPr>
        <w:t>目录</w:t>
      </w:r>
    </w:p>
    <w:p w:rsidR="00EB7877" w14:paraId="0A6481F6" w14:textId="0F94E5D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B7877" w14:paraId="4CDA7F87" w14:textId="2E2952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B7877" w14:paraId="755B2A9E" w14:textId="697637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B7877" w14:paraId="457EE1AA" w14:textId="4B5BF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B7877" w14:paraId="2FA410BF" w14:textId="52CFBC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B7877" w14:paraId="44234EFF" w14:textId="7C6327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B7877" w14:paraId="199A5DC9" w14:textId="29DFBE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二、医疗车项目建设背景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_Toc155349708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B7877" w14:paraId="520CB6FE" w14:textId="536680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(一)、医疗车项目承办单位背景分析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B7877" w14:paraId="4CD51958" w14:textId="625E58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B7877" w14:paraId="263A3477" w14:textId="54C0FF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(三)、医疗车项目建设对区域经济的影响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B7877" w14:paraId="21FB777F" w14:textId="0DB90F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(四)、医疗车项目必要性分析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B7877" w14:paraId="47241ACD" w14:textId="555F6D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三、医疗车项目选址研究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B7877" w14:paraId="4F25183E" w14:textId="6A9E45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(一)、医疗车项目选址的指导原则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B7877" w14:paraId="5D1FE055" w14:textId="19AE8E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(二)、医疗车项目选址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B7877" w14:paraId="2AEE069B" w14:textId="2F75FB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B7877" w14:paraId="0880271A" w14:textId="610F4A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B7877" w14:paraId="3768CC2A" w14:textId="0B9143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B7877" w14:paraId="4A6D382E" w14:textId="70A56C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_Toc155349719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B7877" w14:paraId="5B111D24" w14:textId="219E36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B7877" w14:paraId="3A97E584" w14:textId="303375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B7877" w14:paraId="704CC0F5" w14:textId="07EBD59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B7877" w14:paraId="4B936632" w14:textId="15000E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B7877" w14:paraId="70C47B48" w14:textId="00A3AB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B7877" w14:paraId="3CBA614F" w14:textId="64F380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B7877" w14:paraId="5533D9C2" w14:textId="74BE6D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B7877" w14:paraId="4135BAF2" w14:textId="628BC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B7877" w14:paraId="4551BD17" w14:textId="21A5C4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B7877" w14:paraId="6BCFF9C3" w14:textId="25F1F3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_Toc155349729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B7877" w14:paraId="24ADA8F3" w14:textId="4DB0B9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B7877" w14:paraId="3537368A" w14:textId="27A493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B7877" w14:paraId="223411D1" w14:textId="160361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B7877" w14:paraId="429C55EB" w14:textId="06DFE1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B7877" w14:paraId="0298EDCB" w14:textId="3FB5F3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B7877" w14:paraId="3FE73AEB" w14:textId="6A00C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(一)、医疗车项目建设期的原材料及辅助材料供应概述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B7877" w14:paraId="24CC2FBA" w14:textId="36556B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(二)、医疗车项目运营期原辅材料采购及管理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B7877" w14:paraId="484FC1B2" w14:textId="3FA149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B7877" w14:paraId="36C69C50" w14:textId="09CDB8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(四)、医疗车项目工艺技术设计方案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B7877" w14:paraId="7C6769F2" w14:textId="378407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(五)、医疗车项目设备选型及配置方案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_Toc155349739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B7877" w14:paraId="265874A8" w14:textId="21395A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B7877" w14:paraId="2A8021BB" w14:textId="472289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B7877" w14:paraId="109ACE77" w14:textId="7EB14B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B7877" w14:paraId="1DEF624E" w14:textId="7B4AE9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B7877" w14:paraId="039B1139" w14:textId="2B12B58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EB7877" w14:paraId="6EF064BD" w14:textId="50D032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EB7877" w14:paraId="175586DF" w14:textId="190520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EB7877" w14:paraId="4723D52E" w14:textId="641430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(七)、医疗车项目建设风险及控制手段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B7877" w14:paraId="44B61A15" w14:textId="0DEACA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EB7877" w14:paraId="19135F57" w14:textId="7EEC95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_Toc155349749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B7877" w14:paraId="173D3991" w14:textId="71D859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B7877" w14:paraId="22D6228E" w14:textId="57F22D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_Toc155349751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EB7877" w14:paraId="0BF861E1" w14:textId="15BFBB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EB7877" w14:paraId="52CFA25E" w14:textId="0C7D8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EB7877" w14:paraId="0294E1BE" w14:textId="424EFD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(三)、医疗车项目地能源消耗与供应状况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EB7877" w14:paraId="24A4F796" w14:textId="2F7AA9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_Toc155349755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EB7877" w14:paraId="67BB0CDC" w14:textId="16EF4C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B7877" w14:paraId="0DE93CD3" w14:textId="57E129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_Toc155349757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B7877" w14:paraId="47CF2984" w14:textId="0DDB02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EB7877" w14:paraId="71789600" w14:textId="7314EA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八、医疗车项目实施进度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_Toc155349759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EB7877" w14:paraId="3A1F712A" w14:textId="0280C3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_Toc155349760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EB7877" w14:paraId="63453923" w14:textId="275C4F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_Toc155349761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EB7877" w14:paraId="71ADEE98" w14:textId="46F6B1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_Toc155349762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B7877" w14:paraId="38A7393A" w14:textId="27007E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_Toc155349763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B7877" w14:paraId="024B313A" w14:textId="67EAD2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_Toc155349764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EB7877" w14:paraId="19AC38AB" w14:textId="51F219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(六)、医疗车项目实施保障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_Toc155349765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EB7877" w14:paraId="7F06AD3E" w14:textId="7EA2C7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九、医疗车项目招投标方案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_Toc155349766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https://d.book118.com/747046063112006031</w:t>
        </w:r>
      </w:hyperlink>
    </w:p>
    <w:p w:rsidR="00EB7877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P="00947C05" w14:paraId="6ECA4E1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B7877" w14:paraId="1AAD955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P="00947C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B7877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P="00947C05" w14:textId="28E1DA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B7877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P="00947C05" w14:paraId="62221208" w14:textId="28E1DA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B7877" w14:paraId="147BC1C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paraId="56D371F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P="00947C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B787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P="00947C05" w14:textId="28E1DA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B787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P="00947C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B787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P="00947C05" w14:textId="28E1DA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B787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paraId="4D9A7AFA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RPr="00EB7877" w:rsidP="00EB7877" w14:textId="08C805D9">
    <w:pPr>
      <w:pStyle w:val="Header"/>
      <w:rPr>
        <w:rFonts w:ascii="仿宋" w:eastAsia="仿宋" w:hAnsi="仿宋"/>
      </w:rPr>
    </w:pPr>
    <w:r w:rsidRPr="00EB7877">
      <w:rPr>
        <w:rFonts w:ascii="仿宋" w:eastAsia="仿宋" w:hAnsi="仿宋" w:hint="eastAsia"/>
      </w:rPr>
      <w:t>医疗车项目招商引资融资方案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RPr="00EB7877" w:rsidP="00EB7877" w14:paraId="7405266F" w14:textId="08C805D9">
    <w:pPr>
      <w:pStyle w:val="Header"/>
      <w:rPr>
        <w:rFonts w:ascii="仿宋" w:eastAsia="仿宋" w:hAnsi="仿宋"/>
      </w:rPr>
    </w:pPr>
    <w:r w:rsidRPr="00EB7877">
      <w:rPr>
        <w:rFonts w:ascii="仿宋" w:eastAsia="仿宋" w:hAnsi="仿宋" w:hint="eastAsia"/>
      </w:rPr>
      <w:t>医疗车项目招商引资融资方案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paraId="5A0E2BA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RPr="00EB7877" w:rsidP="00EB7877" w14:textId="08C805D9">
    <w:pPr>
      <w:pStyle w:val="Header"/>
      <w:rPr>
        <w:rFonts w:ascii="仿宋" w:eastAsia="仿宋" w:hAnsi="仿宋"/>
      </w:rPr>
    </w:pPr>
    <w:r w:rsidRPr="00EB7877">
      <w:rPr>
        <w:rFonts w:ascii="仿宋" w:eastAsia="仿宋" w:hAnsi="仿宋" w:hint="eastAsia"/>
      </w:rPr>
      <w:t>医疗车项目招商引资融资方案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:rsidRPr="00EB7877" w:rsidP="00EB7877" w14:textId="08C805D9">
    <w:pPr>
      <w:pStyle w:val="Header"/>
      <w:rPr>
        <w:rFonts w:ascii="仿宋" w:eastAsia="仿宋" w:hAnsi="仿宋"/>
      </w:rPr>
    </w:pPr>
    <w:r w:rsidRPr="00EB7877">
      <w:rPr>
        <w:rFonts w:ascii="仿宋" w:eastAsia="仿宋" w:hAnsi="仿宋" w:hint="eastAsia"/>
      </w:rPr>
      <w:t>医疗车项目招商引资融资方案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87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77"/>
    <w:rsid w:val="00947C05"/>
    <w:rsid w:val="00CF0DFC"/>
    <w:rsid w:val="00DC5593"/>
    <w:rsid w:val="00EB7877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9CB087"/>
  <w15:chartTrackingRefBased/>
  <w15:docId w15:val="{2BEF1A54-EAA9-484D-B4BA-EC758C8F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B7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B78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B787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B787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B78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B787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B7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B787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B7877"/>
  </w:style>
  <w:style w:type="paragraph" w:styleId="TOC1">
    <w:name w:val="toc 1"/>
    <w:basedOn w:val="Normal"/>
    <w:next w:val="Normal"/>
    <w:autoRedefine/>
    <w:uiPriority w:val="39"/>
    <w:unhideWhenUsed/>
    <w:rsid w:val="00EB7877"/>
  </w:style>
  <w:style w:type="paragraph" w:styleId="TOC2">
    <w:name w:val="toc 2"/>
    <w:basedOn w:val="Normal"/>
    <w:next w:val="Normal"/>
    <w:autoRedefine/>
    <w:uiPriority w:val="39"/>
    <w:unhideWhenUsed/>
    <w:rsid w:val="00EB787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4704606311200603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6844</Words>
  <Characters>39012</Characters>
  <Application>Microsoft Office Word</Application>
  <DocSecurity>0</DocSecurity>
  <Lines>325</Lines>
  <Paragraphs>91</Paragraphs>
  <ScaleCrop>false</ScaleCrop>
  <Company/>
  <LinksUpToDate>false</LinksUpToDate>
  <CharactersWithSpaces>45765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2024-01-05T04:20:00Z</dcterms:created>
  <dcterms:modified xsi:type="dcterms:W3CDTF">2024-01-05T04:21:00Z</dcterms:modified>
</cp:coreProperties>
</file>