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港口业投资项目构思建设方案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14" w:history="1">
        <w:r>
          <w:rPr>
            <w:rFonts w:ascii="仿宋" w:eastAsia="仿宋" w:hAnsi="仿宋" w:cs="仿宋" w:hint="eastAsia"/>
            <w:lang w:eastAsia="zh-CN"/>
          </w:rPr>
          <w:t>概论</w:t>
        </w:r>
        <w:r>
          <w:tab/>
        </w:r>
        <w:r>
          <w:fldChar w:fldCharType="begin"/>
        </w:r>
        <w:r>
          <w:instrText xml:space="preserve"> PAGEREF _Toc20114 \h </w:instrText>
        </w:r>
        <w:r>
          <w:fldChar w:fldCharType="separate"/>
        </w:r>
        <w:r>
          <w:t>3</w:t>
        </w:r>
        <w:r>
          <w:fldChar w:fldCharType="end"/>
        </w:r>
      </w:hyperlink>
    </w:p>
    <w:p>
      <w:pPr>
        <w:pStyle w:val="TOC1"/>
        <w:tabs>
          <w:tab w:val="right" w:leader="dot" w:pos="8306"/>
        </w:tabs>
      </w:pPr>
      <w:hyperlink w:anchor="_Toc32050" w:history="1">
        <w:r>
          <w:rPr>
            <w:rFonts w:ascii="仿宋" w:eastAsia="仿宋" w:hAnsi="仿宋" w:cs="仿宋" w:hint="eastAsia"/>
            <w:lang w:eastAsia="zh-CN"/>
          </w:rPr>
          <w:t>一、环境和生态影响分析</w:t>
        </w:r>
        <w:r>
          <w:tab/>
        </w:r>
        <w:r>
          <w:fldChar w:fldCharType="begin"/>
        </w:r>
        <w:r>
          <w:instrText xml:space="preserve"> PAGEREF _Toc32050 \h </w:instrText>
        </w:r>
        <w:r>
          <w:fldChar w:fldCharType="separate"/>
        </w:r>
        <w:r>
          <w:t>3</w:t>
        </w:r>
        <w:r>
          <w:fldChar w:fldCharType="end"/>
        </w:r>
      </w:hyperlink>
    </w:p>
    <w:p>
      <w:pPr>
        <w:pStyle w:val="TOC2"/>
        <w:tabs>
          <w:tab w:val="right" w:leader="dot" w:pos="8306"/>
        </w:tabs>
      </w:pPr>
      <w:hyperlink w:anchor="_Toc31914" w:history="1">
        <w:r>
          <w:rPr>
            <w:rFonts w:ascii="仿宋" w:eastAsia="仿宋" w:hAnsi="仿宋" w:cs="仿宋" w:hint="eastAsia"/>
            <w:lang w:eastAsia="zh-CN"/>
          </w:rPr>
          <w:t>(一)、环境和生态现状</w:t>
        </w:r>
        <w:r>
          <w:tab/>
        </w:r>
        <w:r>
          <w:fldChar w:fldCharType="begin"/>
        </w:r>
        <w:r>
          <w:instrText xml:space="preserve"> PAGEREF _Toc31914 \h </w:instrText>
        </w:r>
        <w:r>
          <w:fldChar w:fldCharType="separate"/>
        </w:r>
        <w:r>
          <w:t>3</w:t>
        </w:r>
        <w:r>
          <w:fldChar w:fldCharType="end"/>
        </w:r>
      </w:hyperlink>
    </w:p>
    <w:p>
      <w:pPr>
        <w:pStyle w:val="TOC2"/>
        <w:tabs>
          <w:tab w:val="right" w:leader="dot" w:pos="8306"/>
        </w:tabs>
      </w:pPr>
      <w:hyperlink w:anchor="_Toc18090" w:history="1">
        <w:r>
          <w:rPr>
            <w:rFonts w:ascii="仿宋" w:eastAsia="仿宋" w:hAnsi="仿宋" w:cs="仿宋" w:hint="eastAsia"/>
            <w:lang w:eastAsia="zh-CN"/>
          </w:rPr>
          <w:t>(二)、生态环境影响分析</w:t>
        </w:r>
        <w:r>
          <w:tab/>
        </w:r>
        <w:r>
          <w:fldChar w:fldCharType="begin"/>
        </w:r>
        <w:r>
          <w:instrText xml:space="preserve"> PAGEREF _Toc18090 \h </w:instrText>
        </w:r>
        <w:r>
          <w:fldChar w:fldCharType="separate"/>
        </w:r>
        <w:r>
          <w:t>5</w:t>
        </w:r>
        <w:r>
          <w:fldChar w:fldCharType="end"/>
        </w:r>
      </w:hyperlink>
    </w:p>
    <w:p>
      <w:pPr>
        <w:pStyle w:val="TOC2"/>
        <w:tabs>
          <w:tab w:val="right" w:leader="dot" w:pos="8306"/>
        </w:tabs>
      </w:pPr>
      <w:hyperlink w:anchor="_Toc4130" w:history="1">
        <w:r>
          <w:rPr>
            <w:rFonts w:ascii="仿宋" w:eastAsia="仿宋" w:hAnsi="仿宋" w:cs="仿宋" w:hint="eastAsia"/>
            <w:lang w:eastAsia="zh-CN"/>
          </w:rPr>
          <w:t>(三)、生态环境保护措施</w:t>
        </w:r>
        <w:r>
          <w:tab/>
        </w:r>
        <w:r>
          <w:fldChar w:fldCharType="begin"/>
        </w:r>
        <w:r>
          <w:instrText xml:space="preserve"> PAGEREF _Toc4130 \h </w:instrText>
        </w:r>
        <w:r>
          <w:fldChar w:fldCharType="separate"/>
        </w:r>
        <w:r>
          <w:t>6</w:t>
        </w:r>
        <w:r>
          <w:fldChar w:fldCharType="end"/>
        </w:r>
      </w:hyperlink>
    </w:p>
    <w:p>
      <w:pPr>
        <w:pStyle w:val="TOC2"/>
        <w:tabs>
          <w:tab w:val="right" w:leader="dot" w:pos="8306"/>
        </w:tabs>
      </w:pPr>
      <w:hyperlink w:anchor="_Toc31558" w:history="1">
        <w:r>
          <w:rPr>
            <w:rFonts w:ascii="仿宋" w:eastAsia="仿宋" w:hAnsi="仿宋" w:cs="仿宋" w:hint="eastAsia"/>
            <w:lang w:eastAsia="zh-CN"/>
          </w:rPr>
          <w:t>(四)、地质灾害影响分析</w:t>
        </w:r>
        <w:r>
          <w:tab/>
        </w:r>
        <w:r>
          <w:fldChar w:fldCharType="begin"/>
        </w:r>
        <w:r>
          <w:instrText xml:space="preserve"> PAGEREF _Toc31558 \h </w:instrText>
        </w:r>
        <w:r>
          <w:fldChar w:fldCharType="separate"/>
        </w:r>
        <w:r>
          <w:t>8</w:t>
        </w:r>
        <w:r>
          <w:fldChar w:fldCharType="end"/>
        </w:r>
      </w:hyperlink>
    </w:p>
    <w:p>
      <w:pPr>
        <w:pStyle w:val="TOC2"/>
        <w:tabs>
          <w:tab w:val="right" w:leader="dot" w:pos="8306"/>
        </w:tabs>
      </w:pPr>
      <w:hyperlink w:anchor="_Toc26983" w:history="1">
        <w:r>
          <w:rPr>
            <w:rFonts w:ascii="仿宋" w:eastAsia="仿宋" w:hAnsi="仿宋" w:cs="仿宋" w:hint="eastAsia"/>
            <w:lang w:eastAsia="zh-CN"/>
          </w:rPr>
          <w:t>(五)、特殊环境影响</w:t>
        </w:r>
        <w:r>
          <w:tab/>
        </w:r>
        <w:r>
          <w:fldChar w:fldCharType="begin"/>
        </w:r>
        <w:r>
          <w:instrText xml:space="preserve"> PAGEREF _Toc26983 \h </w:instrText>
        </w:r>
        <w:r>
          <w:fldChar w:fldCharType="separate"/>
        </w:r>
        <w:r>
          <w:t>9</w:t>
        </w:r>
        <w:r>
          <w:fldChar w:fldCharType="end"/>
        </w:r>
      </w:hyperlink>
    </w:p>
    <w:p>
      <w:pPr>
        <w:pStyle w:val="TOC1"/>
        <w:tabs>
          <w:tab w:val="right" w:leader="dot" w:pos="8306"/>
        </w:tabs>
      </w:pPr>
      <w:hyperlink w:anchor="_Toc15822" w:history="1">
        <w:r>
          <w:rPr>
            <w:rFonts w:ascii="仿宋" w:eastAsia="仿宋" w:hAnsi="仿宋" w:cs="仿宋" w:hint="eastAsia"/>
            <w:lang w:eastAsia="zh-CN"/>
          </w:rPr>
          <w:t>二、社会影响分析</w:t>
        </w:r>
        <w:r>
          <w:tab/>
        </w:r>
        <w:r>
          <w:fldChar w:fldCharType="begin"/>
        </w:r>
        <w:r>
          <w:instrText xml:space="preserve"> PAGEREF _Toc15822 \h </w:instrText>
        </w:r>
        <w:r>
          <w:fldChar w:fldCharType="separate"/>
        </w:r>
        <w:r>
          <w:t>10</w:t>
        </w:r>
        <w:r>
          <w:fldChar w:fldCharType="end"/>
        </w:r>
      </w:hyperlink>
    </w:p>
    <w:p>
      <w:pPr>
        <w:pStyle w:val="TOC2"/>
        <w:tabs>
          <w:tab w:val="right" w:leader="dot" w:pos="8306"/>
        </w:tabs>
      </w:pPr>
      <w:hyperlink w:anchor="_Toc7145" w:history="1">
        <w:r>
          <w:rPr>
            <w:rFonts w:ascii="仿宋" w:eastAsia="仿宋" w:hAnsi="仿宋" w:cs="仿宋" w:hint="eastAsia"/>
            <w:lang w:eastAsia="zh-CN"/>
          </w:rPr>
          <w:t>(一)、社会影响效果分析</w:t>
        </w:r>
        <w:r>
          <w:tab/>
        </w:r>
        <w:r>
          <w:fldChar w:fldCharType="begin"/>
        </w:r>
        <w:r>
          <w:instrText xml:space="preserve"> PAGEREF _Toc7145 \h </w:instrText>
        </w:r>
        <w:r>
          <w:fldChar w:fldCharType="separate"/>
        </w:r>
        <w:r>
          <w:t>10</w:t>
        </w:r>
        <w:r>
          <w:fldChar w:fldCharType="end"/>
        </w:r>
      </w:hyperlink>
    </w:p>
    <w:p>
      <w:pPr>
        <w:pStyle w:val="TOC2"/>
        <w:tabs>
          <w:tab w:val="right" w:leader="dot" w:pos="8306"/>
        </w:tabs>
      </w:pPr>
      <w:hyperlink w:anchor="_Toc2194" w:history="1">
        <w:r>
          <w:rPr>
            <w:rFonts w:ascii="仿宋" w:eastAsia="仿宋" w:hAnsi="仿宋" w:cs="仿宋" w:hint="eastAsia"/>
            <w:lang w:eastAsia="zh-CN"/>
          </w:rPr>
          <w:t>(二)、社会适应性分析</w:t>
        </w:r>
        <w:r>
          <w:tab/>
        </w:r>
        <w:r>
          <w:fldChar w:fldCharType="begin"/>
        </w:r>
        <w:r>
          <w:instrText xml:space="preserve"> PAGEREF _Toc2194 \h </w:instrText>
        </w:r>
        <w:r>
          <w:fldChar w:fldCharType="separate"/>
        </w:r>
        <w:r>
          <w:t>13</w:t>
        </w:r>
        <w:r>
          <w:fldChar w:fldCharType="end"/>
        </w:r>
      </w:hyperlink>
    </w:p>
    <w:p>
      <w:pPr>
        <w:pStyle w:val="TOC2"/>
        <w:tabs>
          <w:tab w:val="right" w:leader="dot" w:pos="8306"/>
        </w:tabs>
      </w:pPr>
      <w:hyperlink w:anchor="_Toc8917" w:history="1">
        <w:r>
          <w:rPr>
            <w:rFonts w:ascii="仿宋" w:eastAsia="仿宋" w:hAnsi="仿宋" w:cs="仿宋" w:hint="eastAsia"/>
            <w:lang w:eastAsia="zh-CN"/>
          </w:rPr>
          <w:t>(三)、社会风险及对策分析</w:t>
        </w:r>
        <w:r>
          <w:tab/>
        </w:r>
        <w:r>
          <w:fldChar w:fldCharType="begin"/>
        </w:r>
        <w:r>
          <w:instrText xml:space="preserve"> PAGEREF _Toc8917 \h </w:instrText>
        </w:r>
        <w:r>
          <w:fldChar w:fldCharType="separate"/>
        </w:r>
        <w:r>
          <w:t>14</w:t>
        </w:r>
        <w:r>
          <w:fldChar w:fldCharType="end"/>
        </w:r>
      </w:hyperlink>
    </w:p>
    <w:p>
      <w:pPr>
        <w:pStyle w:val="TOC1"/>
        <w:tabs>
          <w:tab w:val="right" w:leader="dot" w:pos="8306"/>
        </w:tabs>
      </w:pPr>
      <w:hyperlink w:anchor="_Toc5061" w:history="1">
        <w:r>
          <w:rPr>
            <w:rFonts w:ascii="仿宋" w:eastAsia="仿宋" w:hAnsi="仿宋" w:cs="仿宋" w:hint="eastAsia"/>
            <w:lang w:eastAsia="zh-CN"/>
          </w:rPr>
          <w:t>三、项目选址研究</w:t>
        </w:r>
        <w:r>
          <w:tab/>
        </w:r>
        <w:r>
          <w:fldChar w:fldCharType="begin"/>
        </w:r>
        <w:r>
          <w:instrText xml:space="preserve"> PAGEREF _Toc5061 \h </w:instrText>
        </w:r>
        <w:r>
          <w:fldChar w:fldCharType="separate"/>
        </w:r>
        <w:r>
          <w:t>18</w:t>
        </w:r>
        <w:r>
          <w:fldChar w:fldCharType="end"/>
        </w:r>
      </w:hyperlink>
    </w:p>
    <w:p>
      <w:pPr>
        <w:pStyle w:val="TOC2"/>
        <w:tabs>
          <w:tab w:val="right" w:leader="dot" w:pos="8306"/>
        </w:tabs>
      </w:pPr>
      <w:hyperlink w:anchor="_Toc8318" w:history="1">
        <w:r>
          <w:rPr>
            <w:rFonts w:ascii="仿宋" w:eastAsia="仿宋" w:hAnsi="仿宋" w:cs="仿宋" w:hint="eastAsia"/>
            <w:lang w:eastAsia="zh-CN"/>
          </w:rPr>
          <w:t>(一)、项目选址原则</w:t>
        </w:r>
        <w:r>
          <w:tab/>
        </w:r>
        <w:r>
          <w:fldChar w:fldCharType="begin"/>
        </w:r>
        <w:r>
          <w:instrText xml:space="preserve"> PAGEREF _Toc8318 \h </w:instrText>
        </w:r>
        <w:r>
          <w:fldChar w:fldCharType="separate"/>
        </w:r>
        <w:r>
          <w:t>18</w:t>
        </w:r>
        <w:r>
          <w:fldChar w:fldCharType="end"/>
        </w:r>
      </w:hyperlink>
    </w:p>
    <w:p>
      <w:pPr>
        <w:pStyle w:val="TOC2"/>
        <w:tabs>
          <w:tab w:val="right" w:leader="dot" w:pos="8306"/>
        </w:tabs>
      </w:pPr>
      <w:hyperlink w:anchor="_Toc16296" w:history="1">
        <w:r>
          <w:rPr>
            <w:rFonts w:ascii="仿宋" w:eastAsia="仿宋" w:hAnsi="仿宋" w:cs="仿宋" w:hint="eastAsia"/>
            <w:lang w:eastAsia="zh-CN"/>
          </w:rPr>
          <w:t>(二)、项目选址</w:t>
        </w:r>
        <w:r>
          <w:tab/>
        </w:r>
        <w:r>
          <w:fldChar w:fldCharType="begin"/>
        </w:r>
        <w:r>
          <w:instrText xml:space="preserve"> PAGEREF _Toc16296 \h </w:instrText>
        </w:r>
        <w:r>
          <w:fldChar w:fldCharType="separate"/>
        </w:r>
        <w:r>
          <w:t>21</w:t>
        </w:r>
        <w:r>
          <w:fldChar w:fldCharType="end"/>
        </w:r>
      </w:hyperlink>
    </w:p>
    <w:p>
      <w:pPr>
        <w:pStyle w:val="TOC2"/>
        <w:tabs>
          <w:tab w:val="right" w:leader="dot" w:pos="8306"/>
        </w:tabs>
      </w:pPr>
      <w:hyperlink w:anchor="_Toc9814" w:history="1">
        <w:r>
          <w:rPr>
            <w:rFonts w:ascii="仿宋" w:eastAsia="仿宋" w:hAnsi="仿宋" w:cs="仿宋" w:hint="eastAsia"/>
            <w:lang w:eastAsia="zh-CN"/>
          </w:rPr>
          <w:t>(三)、建设条件分析</w:t>
        </w:r>
        <w:r>
          <w:tab/>
        </w:r>
        <w:r>
          <w:fldChar w:fldCharType="begin"/>
        </w:r>
        <w:r>
          <w:instrText xml:space="preserve"> PAGEREF _Toc9814 \h </w:instrText>
        </w:r>
        <w:r>
          <w:fldChar w:fldCharType="separate"/>
        </w:r>
        <w:r>
          <w:t>23</w:t>
        </w:r>
        <w:r>
          <w:fldChar w:fldCharType="end"/>
        </w:r>
      </w:hyperlink>
    </w:p>
    <w:p>
      <w:pPr>
        <w:pStyle w:val="TOC2"/>
        <w:tabs>
          <w:tab w:val="right" w:leader="dot" w:pos="8306"/>
        </w:tabs>
      </w:pPr>
      <w:hyperlink w:anchor="_Toc10558" w:history="1">
        <w:r>
          <w:rPr>
            <w:rFonts w:ascii="仿宋" w:eastAsia="仿宋" w:hAnsi="仿宋" w:cs="仿宋" w:hint="eastAsia"/>
            <w:lang w:eastAsia="zh-CN"/>
          </w:rPr>
          <w:t>(四)、用地控制指标</w:t>
        </w:r>
        <w:r>
          <w:tab/>
        </w:r>
        <w:r>
          <w:fldChar w:fldCharType="begin"/>
        </w:r>
        <w:r>
          <w:instrText xml:space="preserve"> PAGEREF _Toc10558 \h </w:instrText>
        </w:r>
        <w:r>
          <w:fldChar w:fldCharType="separate"/>
        </w:r>
        <w:r>
          <w:t>24</w:t>
        </w:r>
        <w:r>
          <w:fldChar w:fldCharType="end"/>
        </w:r>
      </w:hyperlink>
    </w:p>
    <w:p>
      <w:pPr>
        <w:pStyle w:val="TOC2"/>
        <w:tabs>
          <w:tab w:val="right" w:leader="dot" w:pos="8306"/>
        </w:tabs>
      </w:pPr>
      <w:hyperlink w:anchor="_Toc12640" w:history="1">
        <w:r>
          <w:rPr>
            <w:rFonts w:ascii="仿宋" w:eastAsia="仿宋" w:hAnsi="仿宋" w:cs="仿宋" w:hint="eastAsia"/>
            <w:lang w:eastAsia="zh-CN"/>
          </w:rPr>
          <w:t>(五)、地总体要求</w:t>
        </w:r>
        <w:r>
          <w:tab/>
        </w:r>
        <w:r>
          <w:fldChar w:fldCharType="begin"/>
        </w:r>
        <w:r>
          <w:instrText xml:space="preserve"> PAGEREF _Toc12640 \h </w:instrText>
        </w:r>
        <w:r>
          <w:fldChar w:fldCharType="separate"/>
        </w:r>
        <w:r>
          <w:t>26</w:t>
        </w:r>
        <w:r>
          <w:fldChar w:fldCharType="end"/>
        </w:r>
      </w:hyperlink>
    </w:p>
    <w:p>
      <w:pPr>
        <w:pStyle w:val="TOC2"/>
        <w:tabs>
          <w:tab w:val="right" w:leader="dot" w:pos="8306"/>
        </w:tabs>
      </w:pPr>
      <w:hyperlink w:anchor="_Toc1368" w:history="1">
        <w:r>
          <w:rPr>
            <w:rFonts w:ascii="仿宋" w:eastAsia="仿宋" w:hAnsi="仿宋" w:cs="仿宋" w:hint="eastAsia"/>
            <w:lang w:eastAsia="zh-CN"/>
          </w:rPr>
          <w:t>(六)、节约用地措施</w:t>
        </w:r>
        <w:r>
          <w:tab/>
        </w:r>
        <w:r>
          <w:fldChar w:fldCharType="begin"/>
        </w:r>
        <w:r>
          <w:instrText xml:space="preserve"> PAGEREF _Toc1368 \h </w:instrText>
        </w:r>
        <w:r>
          <w:fldChar w:fldCharType="separate"/>
        </w:r>
        <w:r>
          <w:t>27</w:t>
        </w:r>
        <w:r>
          <w:fldChar w:fldCharType="end"/>
        </w:r>
      </w:hyperlink>
    </w:p>
    <w:p>
      <w:pPr>
        <w:pStyle w:val="TOC2"/>
        <w:tabs>
          <w:tab w:val="right" w:leader="dot" w:pos="8306"/>
        </w:tabs>
      </w:pPr>
      <w:hyperlink w:anchor="_Toc10117" w:history="1">
        <w:r>
          <w:rPr>
            <w:rFonts w:ascii="仿宋" w:eastAsia="仿宋" w:hAnsi="仿宋" w:cs="仿宋" w:hint="eastAsia"/>
            <w:lang w:eastAsia="zh-CN"/>
          </w:rPr>
          <w:t>(七)、选址综合评价</w:t>
        </w:r>
        <w:r>
          <w:tab/>
        </w:r>
        <w:r>
          <w:fldChar w:fldCharType="begin"/>
        </w:r>
        <w:r>
          <w:instrText xml:space="preserve"> PAGEREF _Toc10117 \h </w:instrText>
        </w:r>
        <w:r>
          <w:fldChar w:fldCharType="separate"/>
        </w:r>
        <w:r>
          <w:t>28</w:t>
        </w:r>
        <w:r>
          <w:fldChar w:fldCharType="end"/>
        </w:r>
      </w:hyperlink>
    </w:p>
    <w:p>
      <w:pPr>
        <w:pStyle w:val="TOC1"/>
        <w:tabs>
          <w:tab w:val="right" w:leader="dot" w:pos="8306"/>
        </w:tabs>
      </w:pPr>
      <w:hyperlink w:anchor="_Toc32053" w:history="1">
        <w:r>
          <w:rPr>
            <w:rFonts w:ascii="仿宋" w:eastAsia="仿宋" w:hAnsi="仿宋" w:cs="仿宋" w:hint="eastAsia"/>
            <w:lang w:eastAsia="zh-CN"/>
          </w:rPr>
          <w:t>四、财务管理与成本控制</w:t>
        </w:r>
        <w:r>
          <w:tab/>
        </w:r>
        <w:r>
          <w:fldChar w:fldCharType="begin"/>
        </w:r>
        <w:r>
          <w:instrText xml:space="preserve"> PAGEREF _Toc32053 \h </w:instrText>
        </w:r>
        <w:r>
          <w:fldChar w:fldCharType="separate"/>
        </w:r>
        <w:r>
          <w:t>29</w:t>
        </w:r>
        <w:r>
          <w:fldChar w:fldCharType="end"/>
        </w:r>
      </w:hyperlink>
    </w:p>
    <w:p>
      <w:pPr>
        <w:pStyle w:val="TOC2"/>
        <w:tabs>
          <w:tab w:val="right" w:leader="dot" w:pos="8306"/>
        </w:tabs>
      </w:pPr>
      <w:hyperlink w:anchor="_Toc17453" w:history="1">
        <w:r>
          <w:rPr>
            <w:rFonts w:ascii="仿宋" w:eastAsia="仿宋" w:hAnsi="仿宋" w:cs="仿宋" w:hint="eastAsia"/>
            <w:lang w:eastAsia="zh-CN"/>
          </w:rPr>
          <w:t>(一)、财务管理体系建设</w:t>
        </w:r>
        <w:r>
          <w:tab/>
        </w:r>
        <w:r>
          <w:fldChar w:fldCharType="begin"/>
        </w:r>
        <w:r>
          <w:instrText xml:space="preserve"> PAGEREF _Toc17453 \h </w:instrText>
        </w:r>
        <w:r>
          <w:fldChar w:fldCharType="separate"/>
        </w:r>
        <w:r>
          <w:t>29</w:t>
        </w:r>
        <w:r>
          <w:fldChar w:fldCharType="end"/>
        </w:r>
      </w:hyperlink>
    </w:p>
    <w:p>
      <w:pPr>
        <w:pStyle w:val="TOC2"/>
        <w:tabs>
          <w:tab w:val="right" w:leader="dot" w:pos="8306"/>
        </w:tabs>
      </w:pPr>
      <w:hyperlink w:anchor="_Toc24856" w:history="1">
        <w:r>
          <w:rPr>
            <w:rFonts w:ascii="仿宋" w:eastAsia="仿宋" w:hAnsi="仿宋" w:cs="仿宋" w:hint="eastAsia"/>
            <w:lang w:eastAsia="zh-CN"/>
          </w:rPr>
          <w:t>(二)、成本控制措施</w:t>
        </w:r>
        <w:r>
          <w:tab/>
        </w:r>
        <w:r>
          <w:fldChar w:fldCharType="begin"/>
        </w:r>
        <w:r>
          <w:instrText xml:space="preserve"> PAGEREF _Toc24856 \h </w:instrText>
        </w:r>
        <w:r>
          <w:fldChar w:fldCharType="separate"/>
        </w:r>
        <w:r>
          <w:t>31</w:t>
        </w:r>
        <w:r>
          <w:fldChar w:fldCharType="end"/>
        </w:r>
      </w:hyperlink>
    </w:p>
    <w:p>
      <w:pPr>
        <w:pStyle w:val="TOC1"/>
        <w:tabs>
          <w:tab w:val="right" w:leader="dot" w:pos="8306"/>
        </w:tabs>
      </w:pPr>
      <w:hyperlink w:anchor="_Toc5902" w:history="1">
        <w:r>
          <w:rPr>
            <w:rFonts w:ascii="仿宋" w:eastAsia="仿宋" w:hAnsi="仿宋" w:cs="仿宋" w:hint="eastAsia"/>
            <w:lang w:eastAsia="zh-CN"/>
          </w:rPr>
          <w:t>五、港口业投资项目概论</w:t>
        </w:r>
        <w:r>
          <w:tab/>
        </w:r>
        <w:r>
          <w:fldChar w:fldCharType="begin"/>
        </w:r>
        <w:r>
          <w:instrText xml:space="preserve"> PAGEREF _Toc5902 \h </w:instrText>
        </w:r>
        <w:r>
          <w:fldChar w:fldCharType="separate"/>
        </w:r>
        <w:r>
          <w:t>32</w:t>
        </w:r>
        <w:r>
          <w:fldChar w:fldCharType="end"/>
        </w:r>
      </w:hyperlink>
    </w:p>
    <w:p>
      <w:pPr>
        <w:pStyle w:val="TOC2"/>
        <w:tabs>
          <w:tab w:val="right" w:leader="dot" w:pos="8306"/>
        </w:tabs>
      </w:pPr>
      <w:hyperlink w:anchor="_Toc26741" w:history="1">
        <w:r>
          <w:rPr>
            <w:rFonts w:ascii="仿宋" w:eastAsia="仿宋" w:hAnsi="仿宋" w:cs="仿宋" w:hint="eastAsia"/>
            <w:lang w:eastAsia="zh-CN"/>
          </w:rPr>
          <w:t>(一)、项目申报单位概况</w:t>
        </w:r>
        <w:r>
          <w:tab/>
        </w:r>
        <w:r>
          <w:fldChar w:fldCharType="begin"/>
        </w:r>
        <w:r>
          <w:instrText xml:space="preserve"> PAGEREF _Toc26741 \h </w:instrText>
        </w:r>
        <w:r>
          <w:fldChar w:fldCharType="separate"/>
        </w:r>
        <w:r>
          <w:t>32</w:t>
        </w:r>
        <w:r>
          <w:fldChar w:fldCharType="end"/>
        </w:r>
      </w:hyperlink>
    </w:p>
    <w:p>
      <w:pPr>
        <w:pStyle w:val="TOC2"/>
        <w:tabs>
          <w:tab w:val="right" w:leader="dot" w:pos="8306"/>
        </w:tabs>
      </w:pPr>
      <w:hyperlink w:anchor="_Toc3605" w:history="1">
        <w:r>
          <w:rPr>
            <w:rFonts w:ascii="仿宋" w:eastAsia="仿宋" w:hAnsi="仿宋" w:cs="仿宋" w:hint="eastAsia"/>
            <w:lang w:eastAsia="zh-CN"/>
          </w:rPr>
          <w:t>(二)、项目概况</w:t>
        </w:r>
        <w:r>
          <w:tab/>
        </w:r>
        <w:r>
          <w:fldChar w:fldCharType="begin"/>
        </w:r>
        <w:r>
          <w:instrText xml:space="preserve"> PAGEREF _Toc3605 \h </w:instrText>
        </w:r>
        <w:r>
          <w:fldChar w:fldCharType="separate"/>
        </w:r>
        <w:r>
          <w:t>33</w:t>
        </w:r>
        <w:r>
          <w:fldChar w:fldCharType="end"/>
        </w:r>
      </w:hyperlink>
    </w:p>
    <w:p>
      <w:pPr>
        <w:pStyle w:val="TOC1"/>
        <w:tabs>
          <w:tab w:val="right" w:leader="dot" w:pos="8306"/>
        </w:tabs>
      </w:pPr>
      <w:hyperlink w:anchor="_Toc13482" w:history="1">
        <w:r>
          <w:rPr>
            <w:rFonts w:ascii="仿宋" w:eastAsia="仿宋" w:hAnsi="仿宋" w:cs="仿宋" w:hint="eastAsia"/>
            <w:lang w:eastAsia="zh-CN"/>
          </w:rPr>
          <w:t>六、资源开发及综合利用分析</w:t>
        </w:r>
        <w:r>
          <w:tab/>
        </w:r>
        <w:r>
          <w:fldChar w:fldCharType="begin"/>
        </w:r>
        <w:r>
          <w:instrText xml:space="preserve"> PAGEREF _Toc13482 \h </w:instrText>
        </w:r>
        <w:r>
          <w:fldChar w:fldCharType="separate"/>
        </w:r>
        <w:r>
          <w:t>36</w:t>
        </w:r>
        <w:r>
          <w:fldChar w:fldCharType="end"/>
        </w:r>
      </w:hyperlink>
    </w:p>
    <w:p>
      <w:pPr>
        <w:pStyle w:val="TOC2"/>
        <w:tabs>
          <w:tab w:val="right" w:leader="dot" w:pos="8306"/>
        </w:tabs>
      </w:pPr>
      <w:hyperlink w:anchor="_Toc3012" w:history="1">
        <w:r>
          <w:rPr>
            <w:rFonts w:ascii="仿宋" w:eastAsia="仿宋" w:hAnsi="仿宋" w:cs="仿宋" w:hint="eastAsia"/>
            <w:lang w:eastAsia="zh-CN"/>
          </w:rPr>
          <w:t>(一)、资源开发方案</w:t>
        </w:r>
        <w:r>
          <w:tab/>
        </w:r>
        <w:r>
          <w:fldChar w:fldCharType="begin"/>
        </w:r>
        <w:r>
          <w:instrText xml:space="preserve"> PAGEREF _Toc3012 \h </w:instrText>
        </w:r>
        <w:r>
          <w:fldChar w:fldCharType="separate"/>
        </w:r>
        <w:r>
          <w:t>36</w:t>
        </w:r>
        <w:r>
          <w:fldChar w:fldCharType="end"/>
        </w:r>
      </w:hyperlink>
    </w:p>
    <w:p>
      <w:pPr>
        <w:pStyle w:val="TOC2"/>
        <w:tabs>
          <w:tab w:val="right" w:leader="dot" w:pos="8306"/>
        </w:tabs>
      </w:pPr>
      <w:hyperlink w:anchor="_Toc12892" w:history="1">
        <w:r>
          <w:rPr>
            <w:rFonts w:ascii="仿宋" w:eastAsia="仿宋" w:hAnsi="仿宋" w:cs="仿宋" w:hint="eastAsia"/>
            <w:lang w:eastAsia="zh-CN"/>
          </w:rPr>
          <w:t>(二)、资源利用方案</w:t>
        </w:r>
        <w:r>
          <w:tab/>
        </w:r>
        <w:r>
          <w:fldChar w:fldCharType="begin"/>
        </w:r>
        <w:r>
          <w:instrText xml:space="preserve"> PAGEREF _Toc12892 \h </w:instrText>
        </w:r>
        <w:r>
          <w:fldChar w:fldCharType="separate"/>
        </w:r>
        <w:r>
          <w:t>37</w:t>
        </w:r>
        <w:r>
          <w:fldChar w:fldCharType="end"/>
        </w:r>
      </w:hyperlink>
    </w:p>
    <w:p>
      <w:pPr>
        <w:pStyle w:val="TOC2"/>
        <w:tabs>
          <w:tab w:val="right" w:leader="dot" w:pos="8306"/>
        </w:tabs>
      </w:pPr>
      <w:hyperlink w:anchor="_Toc21901" w:history="1">
        <w:r>
          <w:rPr>
            <w:rFonts w:ascii="仿宋" w:eastAsia="仿宋" w:hAnsi="仿宋" w:cs="仿宋" w:hint="eastAsia"/>
            <w:lang w:eastAsia="zh-CN"/>
          </w:rPr>
          <w:t>(三)、资源节约措施</w:t>
        </w:r>
        <w:r>
          <w:tab/>
        </w:r>
        <w:r>
          <w:fldChar w:fldCharType="begin"/>
        </w:r>
        <w:r>
          <w:instrText xml:space="preserve"> PAGEREF _Toc21901 \h </w:instrText>
        </w:r>
        <w:r>
          <w:fldChar w:fldCharType="separate"/>
        </w:r>
        <w:r>
          <w:t>38</w:t>
        </w:r>
        <w:r>
          <w:fldChar w:fldCharType="end"/>
        </w:r>
      </w:hyperlink>
    </w:p>
    <w:p>
      <w:pPr>
        <w:pStyle w:val="TOC1"/>
        <w:tabs>
          <w:tab w:val="right" w:leader="dot" w:pos="8306"/>
        </w:tabs>
      </w:pPr>
      <w:hyperlink w:anchor="_Toc5880" w:history="1">
        <w:r>
          <w:rPr>
            <w:rFonts w:ascii="仿宋" w:eastAsia="仿宋" w:hAnsi="仿宋" w:cs="仿宋" w:hint="eastAsia"/>
            <w:lang w:eastAsia="zh-CN"/>
          </w:rPr>
          <w:t>七、资金管理与财务规划</w:t>
        </w:r>
        <w:r>
          <w:tab/>
        </w:r>
        <w:r>
          <w:fldChar w:fldCharType="begin"/>
        </w:r>
        <w:r>
          <w:instrText xml:space="preserve"> PAGEREF _Toc5880 \h </w:instrText>
        </w:r>
        <w:r>
          <w:fldChar w:fldCharType="separate"/>
        </w:r>
        <w:r>
          <w:t>39</w:t>
        </w:r>
        <w:r>
          <w:fldChar w:fldCharType="end"/>
        </w:r>
      </w:hyperlink>
    </w:p>
    <w:p>
      <w:pPr>
        <w:pStyle w:val="TOC2"/>
        <w:tabs>
          <w:tab w:val="right" w:leader="dot" w:pos="8306"/>
        </w:tabs>
      </w:pPr>
      <w:hyperlink w:anchor="_Toc16877" w:history="1">
        <w:r>
          <w:rPr>
            <w:rFonts w:ascii="仿宋" w:eastAsia="仿宋" w:hAnsi="仿宋" w:cs="仿宋" w:hint="eastAsia"/>
            <w:lang w:eastAsia="zh-CN"/>
          </w:rPr>
          <w:t>(一)、项目资金来源与筹措</w:t>
        </w:r>
        <w:r>
          <w:tab/>
        </w:r>
        <w:r>
          <w:fldChar w:fldCharType="begin"/>
        </w:r>
        <w:r>
          <w:instrText xml:space="preserve"> PAGEREF _Toc16877 \h </w:instrText>
        </w:r>
        <w:r>
          <w:fldChar w:fldCharType="separate"/>
        </w:r>
        <w:r>
          <w:t>39</w:t>
        </w:r>
        <w:r>
          <w:fldChar w:fldCharType="end"/>
        </w:r>
      </w:hyperlink>
    </w:p>
    <w:p>
      <w:pPr>
        <w:pStyle w:val="TOC2"/>
        <w:tabs>
          <w:tab w:val="right" w:leader="dot" w:pos="8306"/>
        </w:tabs>
      </w:pPr>
      <w:hyperlink w:anchor="_Toc25311" w:history="1">
        <w:r>
          <w:rPr>
            <w:rFonts w:ascii="仿宋" w:eastAsia="仿宋" w:hAnsi="仿宋" w:cs="仿宋" w:hint="eastAsia"/>
            <w:lang w:eastAsia="zh-CN"/>
          </w:rPr>
          <w:t>(二)、资金使用与监管</w:t>
        </w:r>
        <w:r>
          <w:tab/>
        </w:r>
        <w:r>
          <w:fldChar w:fldCharType="begin"/>
        </w:r>
        <w:r>
          <w:instrText xml:space="preserve"> PAGEREF _Toc25311 \h </w:instrText>
        </w:r>
        <w:r>
          <w:fldChar w:fldCharType="separate"/>
        </w:r>
        <w:r>
          <w:t>41</w:t>
        </w:r>
        <w:r>
          <w:fldChar w:fldCharType="end"/>
        </w:r>
      </w:hyperlink>
    </w:p>
    <w:p>
      <w:pPr>
        <w:pStyle w:val="TOC2"/>
        <w:tabs>
          <w:tab w:val="right" w:leader="dot" w:pos="8306"/>
        </w:tabs>
      </w:pPr>
      <w:hyperlink w:anchor="_Toc3144" w:history="1">
        <w:r>
          <w:rPr>
            <w:rFonts w:ascii="仿宋" w:eastAsia="仿宋" w:hAnsi="仿宋" w:cs="仿宋" w:hint="eastAsia"/>
            <w:lang w:eastAsia="zh-CN"/>
          </w:rPr>
          <w:t>(三)、财务规划与预测</w:t>
        </w:r>
        <w:r>
          <w:tab/>
        </w:r>
        <w:r>
          <w:fldChar w:fldCharType="begin"/>
        </w:r>
        <w:r>
          <w:instrText xml:space="preserve"> PAGEREF _Toc3144 \h </w:instrText>
        </w:r>
        <w:r>
          <w:fldChar w:fldCharType="separate"/>
        </w:r>
        <w:r>
          <w:t>42</w:t>
        </w:r>
        <w:r>
          <w:fldChar w:fldCharType="end"/>
        </w:r>
      </w:hyperlink>
    </w:p>
    <w:p>
      <w:pPr>
        <w:pStyle w:val="TOC1"/>
        <w:tabs>
          <w:tab w:val="right" w:leader="dot" w:pos="8306"/>
        </w:tabs>
      </w:pPr>
      <w:hyperlink w:anchor="_Toc22083" w:history="1">
        <w:r>
          <w:rPr>
            <w:rFonts w:ascii="仿宋" w:eastAsia="仿宋" w:hAnsi="仿宋" w:cs="仿宋" w:hint="eastAsia"/>
            <w:lang w:eastAsia="zh-CN"/>
          </w:rPr>
          <w:t>八、项目实施与管理方案</w:t>
        </w:r>
        <w:r>
          <w:tab/>
        </w:r>
        <w:r>
          <w:fldChar w:fldCharType="begin"/>
        </w:r>
        <w:r>
          <w:instrText xml:space="preserve"> PAGEREF _Toc22083 \h </w:instrText>
        </w:r>
        <w:r>
          <w:fldChar w:fldCharType="separate"/>
        </w:r>
        <w:r>
          <w:t>43</w:t>
        </w:r>
        <w:r>
          <w:fldChar w:fldCharType="end"/>
        </w:r>
      </w:hyperlink>
    </w:p>
    <w:p>
      <w:pPr>
        <w:pStyle w:val="TOC2"/>
        <w:tabs>
          <w:tab w:val="right" w:leader="dot" w:pos="8306"/>
        </w:tabs>
      </w:pPr>
      <w:hyperlink w:anchor="_Toc9440" w:history="1">
        <w:r>
          <w:rPr>
            <w:rFonts w:ascii="仿宋" w:eastAsia="仿宋" w:hAnsi="仿宋" w:cs="仿宋" w:hint="eastAsia"/>
            <w:lang w:eastAsia="zh-CN"/>
          </w:rPr>
          <w:t>(一)、项目实施计划</w:t>
        </w:r>
        <w:r>
          <w:tab/>
        </w:r>
        <w:r>
          <w:fldChar w:fldCharType="begin"/>
        </w:r>
        <w:r>
          <w:instrText xml:space="preserve"> PAGEREF _Toc9440 \h </w:instrText>
        </w:r>
        <w:r>
          <w:fldChar w:fldCharType="separate"/>
        </w:r>
        <w:r>
          <w:t>43</w:t>
        </w:r>
        <w:r>
          <w:fldChar w:fldCharType="end"/>
        </w:r>
      </w:hyperlink>
    </w:p>
    <w:p>
      <w:pPr>
        <w:pStyle w:val="TOC2"/>
        <w:tabs>
          <w:tab w:val="right" w:leader="dot" w:pos="8306"/>
        </w:tabs>
      </w:pPr>
      <w:hyperlink w:anchor="_Toc30157" w:history="1">
        <w:r>
          <w:rPr>
            <w:rFonts w:ascii="仿宋" w:eastAsia="仿宋" w:hAnsi="仿宋" w:cs="仿宋" w:hint="eastAsia"/>
            <w:lang w:eastAsia="zh-CN"/>
          </w:rPr>
          <w:t>(二)、项目组织机构与职责</w:t>
        </w:r>
        <w:r>
          <w:tab/>
        </w:r>
        <w:r>
          <w:fldChar w:fldCharType="begin"/>
        </w:r>
        <w:r>
          <w:instrText xml:space="preserve"> PAGEREF _Toc30157 \h </w:instrText>
        </w:r>
        <w:r>
          <w:fldChar w:fldCharType="separate"/>
        </w:r>
        <w:r>
          <w:t>44</w:t>
        </w:r>
        <w:r>
          <w:fldChar w:fldCharType="end"/>
        </w:r>
      </w:hyperlink>
    </w:p>
    <w:p>
      <w:pPr>
        <w:pStyle w:val="TOC2"/>
        <w:tabs>
          <w:tab w:val="right" w:leader="dot" w:pos="8306"/>
        </w:tabs>
      </w:pPr>
      <w:hyperlink w:anchor="_Toc17763" w:history="1">
        <w:r>
          <w:rPr>
            <w:rFonts w:ascii="仿宋" w:eastAsia="仿宋" w:hAnsi="仿宋" w:cs="仿宋" w:hint="eastAsia"/>
            <w:lang w:eastAsia="zh-CN"/>
          </w:rPr>
          <w:t>(三)、项目管理与监控体系</w:t>
        </w:r>
        <w:r>
          <w:tab/>
        </w:r>
        <w:r>
          <w:fldChar w:fldCharType="begin"/>
        </w:r>
        <w:r>
          <w:instrText xml:space="preserve"> PAGEREF _Toc17763 \h </w:instrText>
        </w:r>
        <w:r>
          <w:fldChar w:fldCharType="separate"/>
        </w:r>
        <w:r>
          <w:t>47</w:t>
        </w:r>
        <w:r>
          <w:fldChar w:fldCharType="end"/>
        </w:r>
      </w:hyperlink>
    </w:p>
    <w:p>
      <w:pPr>
        <w:pStyle w:val="TOC1"/>
        <w:tabs>
          <w:tab w:val="right" w:leader="dot" w:pos="8306"/>
        </w:tabs>
      </w:pPr>
      <w:hyperlink w:anchor="_Toc25980" w:history="1">
        <w:r>
          <w:rPr>
            <w:rFonts w:ascii="仿宋" w:eastAsia="仿宋" w:hAnsi="仿宋" w:cs="仿宋" w:hint="eastAsia"/>
            <w:lang w:eastAsia="zh-CN"/>
          </w:rPr>
          <w:t>九、项目质量与标准</w:t>
        </w:r>
        <w:r>
          <w:tab/>
        </w:r>
        <w:r>
          <w:fldChar w:fldCharType="begin"/>
        </w:r>
        <w:r>
          <w:instrText xml:space="preserve"> PAGEREF _Toc25980 \h </w:instrText>
        </w:r>
        <w:r>
          <w:fldChar w:fldCharType="separate"/>
        </w:r>
        <w:r>
          <w:t>49</w:t>
        </w:r>
        <w:r>
          <w:fldChar w:fldCharType="end"/>
        </w:r>
      </w:hyperlink>
    </w:p>
    <w:p>
      <w:pPr>
        <w:pStyle w:val="TOC2"/>
        <w:tabs>
          <w:tab w:val="right" w:leader="dot" w:pos="8306"/>
        </w:tabs>
      </w:pPr>
      <w:hyperlink w:anchor="_Toc5843" w:history="1">
        <w:r>
          <w:rPr>
            <w:rFonts w:ascii="仿宋" w:eastAsia="仿宋" w:hAnsi="仿宋" w:cs="仿宋" w:hint="eastAsia"/>
            <w:lang w:eastAsia="zh-CN"/>
          </w:rPr>
          <w:t>(一)、质量保障体系</w:t>
        </w:r>
        <w:r>
          <w:tab/>
        </w:r>
        <w:r>
          <w:fldChar w:fldCharType="begin"/>
        </w:r>
        <w:r>
          <w:instrText xml:space="preserve"> PAGEREF _Toc5843 \h </w:instrText>
        </w:r>
        <w:r>
          <w:fldChar w:fldCharType="separate"/>
        </w:r>
        <w:r>
          <w:t>49</w:t>
        </w:r>
        <w:r>
          <w:fldChar w:fldCharType="end"/>
        </w:r>
      </w:hyperlink>
    </w:p>
    <w:p>
      <w:pPr>
        <w:pStyle w:val="TOC2"/>
        <w:tabs>
          <w:tab w:val="right" w:leader="dot" w:pos="8306"/>
        </w:tabs>
      </w:pPr>
      <w:hyperlink w:anchor="_Toc21336" w:history="1">
        <w:r>
          <w:rPr>
            <w:rFonts w:ascii="仿宋" w:eastAsia="仿宋" w:hAnsi="仿宋" w:cs="仿宋" w:hint="eastAsia"/>
            <w:lang w:eastAsia="zh-CN"/>
          </w:rPr>
          <w:t>(二)、标准化作业流程</w:t>
        </w:r>
        <w:r>
          <w:tab/>
        </w:r>
        <w:r>
          <w:fldChar w:fldCharType="begin"/>
        </w:r>
        <w:r>
          <w:instrText xml:space="preserve"> PAGEREF _Toc21336 \h </w:instrText>
        </w:r>
        <w:r>
          <w:fldChar w:fldCharType="separate"/>
        </w:r>
        <w:r>
          <w:t>50</w:t>
        </w:r>
        <w:r>
          <w:fldChar w:fldCharType="end"/>
        </w:r>
      </w:hyperlink>
    </w:p>
    <w:p>
      <w:pPr>
        <w:pStyle w:val="TOC2"/>
        <w:tabs>
          <w:tab w:val="right" w:leader="dot" w:pos="8306"/>
        </w:tabs>
      </w:pPr>
      <w:hyperlink w:anchor="_Toc23520" w:history="1">
        <w:r>
          <w:rPr>
            <w:rFonts w:ascii="仿宋" w:eastAsia="仿宋" w:hAnsi="仿宋" w:cs="仿宋" w:hint="eastAsia"/>
            <w:lang w:eastAsia="zh-CN"/>
          </w:rPr>
          <w:t>(三)、质量监控与评估</w:t>
        </w:r>
        <w:r>
          <w:tab/>
        </w:r>
        <w:r>
          <w:fldChar w:fldCharType="begin"/>
        </w:r>
        <w:r>
          <w:instrText xml:space="preserve"> PAGEREF _Toc23520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78" w:history="1">
        <w:r>
          <w:rPr>
            <w:rFonts w:ascii="仿宋" w:eastAsia="仿宋" w:hAnsi="仿宋" w:cs="仿宋" w:hint="eastAsia"/>
            <w:lang w:eastAsia="zh-CN"/>
          </w:rPr>
          <w:t>(四)、质量改进计划</w:t>
        </w:r>
        <w:r>
          <w:tab/>
        </w:r>
        <w:r>
          <w:fldChar w:fldCharType="begin"/>
        </w:r>
        <w:r>
          <w:instrText xml:space="preserve"> PAGEREF _Toc14578 \h </w:instrText>
        </w:r>
        <w:r>
          <w:fldChar w:fldCharType="separate"/>
        </w:r>
        <w:r>
          <w:t>53</w:t>
        </w:r>
        <w:r>
          <w:fldChar w:fldCharType="end"/>
        </w:r>
      </w:hyperlink>
    </w:p>
    <w:p>
      <w:pPr>
        <w:pStyle w:val="TOC1"/>
        <w:tabs>
          <w:tab w:val="right" w:leader="dot" w:pos="8306"/>
        </w:tabs>
      </w:pPr>
      <w:hyperlink w:anchor="_Toc27374" w:history="1">
        <w:r>
          <w:rPr>
            <w:rFonts w:ascii="仿宋" w:eastAsia="仿宋" w:hAnsi="仿宋" w:cs="仿宋" w:hint="eastAsia"/>
            <w:lang w:eastAsia="zh-CN"/>
          </w:rPr>
          <w:t>十、环境保护与治理方案</w:t>
        </w:r>
        <w:r>
          <w:tab/>
        </w:r>
        <w:r>
          <w:fldChar w:fldCharType="begin"/>
        </w:r>
        <w:r>
          <w:instrText xml:space="preserve"> PAGEREF _Toc27374 \h </w:instrText>
        </w:r>
        <w:r>
          <w:fldChar w:fldCharType="separate"/>
        </w:r>
        <w:r>
          <w:t>54</w:t>
        </w:r>
        <w:r>
          <w:fldChar w:fldCharType="end"/>
        </w:r>
      </w:hyperlink>
    </w:p>
    <w:p>
      <w:pPr>
        <w:pStyle w:val="TOC2"/>
        <w:tabs>
          <w:tab w:val="right" w:leader="dot" w:pos="8306"/>
        </w:tabs>
      </w:pPr>
      <w:hyperlink w:anchor="_Toc12753" w:history="1">
        <w:r>
          <w:rPr>
            <w:rFonts w:ascii="仿宋" w:eastAsia="仿宋" w:hAnsi="仿宋" w:cs="仿宋" w:hint="eastAsia"/>
            <w:lang w:eastAsia="zh-CN"/>
          </w:rPr>
          <w:t>(一)、项目环境影响评估</w:t>
        </w:r>
        <w:r>
          <w:tab/>
        </w:r>
        <w:r>
          <w:fldChar w:fldCharType="begin"/>
        </w:r>
        <w:r>
          <w:instrText xml:space="preserve"> PAGEREF _Toc12753 \h </w:instrText>
        </w:r>
        <w:r>
          <w:fldChar w:fldCharType="separate"/>
        </w:r>
        <w:r>
          <w:t>54</w:t>
        </w:r>
        <w:r>
          <w:fldChar w:fldCharType="end"/>
        </w:r>
      </w:hyperlink>
    </w:p>
    <w:p>
      <w:pPr>
        <w:pStyle w:val="TOC2"/>
        <w:tabs>
          <w:tab w:val="right" w:leader="dot" w:pos="8306"/>
        </w:tabs>
      </w:pPr>
      <w:hyperlink w:anchor="_Toc23893" w:history="1">
        <w:r>
          <w:rPr>
            <w:rFonts w:ascii="仿宋" w:eastAsia="仿宋" w:hAnsi="仿宋" w:cs="仿宋" w:hint="eastAsia"/>
            <w:lang w:eastAsia="zh-CN"/>
          </w:rPr>
          <w:t>(二)、环境保护措施与治理方案</w:t>
        </w:r>
        <w:r>
          <w:tab/>
        </w:r>
        <w:r>
          <w:fldChar w:fldCharType="begin"/>
        </w:r>
        <w:r>
          <w:instrText xml:space="preserve"> PAGEREF _Toc23893 \h </w:instrText>
        </w:r>
        <w:r>
          <w:fldChar w:fldCharType="separate"/>
        </w:r>
        <w:r>
          <w:t>54</w:t>
        </w:r>
        <w:r>
          <w:fldChar w:fldCharType="end"/>
        </w:r>
      </w:hyperlink>
    </w:p>
    <w:p>
      <w:pPr>
        <w:pStyle w:val="TOC1"/>
        <w:tabs>
          <w:tab w:val="right" w:leader="dot" w:pos="8306"/>
        </w:tabs>
      </w:pPr>
      <w:hyperlink w:anchor="_Toc22062" w:history="1">
        <w:r>
          <w:rPr>
            <w:rFonts w:ascii="仿宋" w:eastAsia="仿宋" w:hAnsi="仿宋" w:cs="仿宋" w:hint="eastAsia"/>
            <w:lang w:eastAsia="zh-CN"/>
          </w:rPr>
          <w:t>十一、土地利用与规划方案</w:t>
        </w:r>
        <w:r>
          <w:tab/>
        </w:r>
        <w:r>
          <w:fldChar w:fldCharType="begin"/>
        </w:r>
        <w:r>
          <w:instrText xml:space="preserve"> PAGEREF _Toc22062 \h </w:instrText>
        </w:r>
        <w:r>
          <w:fldChar w:fldCharType="separate"/>
        </w:r>
        <w:r>
          <w:t>55</w:t>
        </w:r>
        <w:r>
          <w:fldChar w:fldCharType="end"/>
        </w:r>
      </w:hyperlink>
    </w:p>
    <w:p>
      <w:pPr>
        <w:pStyle w:val="TOC2"/>
        <w:tabs>
          <w:tab w:val="right" w:leader="dot" w:pos="8306"/>
        </w:tabs>
      </w:pPr>
      <w:hyperlink w:anchor="_Toc17828" w:history="1">
        <w:r>
          <w:rPr>
            <w:rFonts w:ascii="仿宋" w:eastAsia="仿宋" w:hAnsi="仿宋" w:cs="仿宋" w:hint="eastAsia"/>
            <w:lang w:eastAsia="zh-CN"/>
          </w:rPr>
          <w:t>(一)、项目用地情况分析</w:t>
        </w:r>
        <w:r>
          <w:tab/>
        </w:r>
        <w:r>
          <w:fldChar w:fldCharType="begin"/>
        </w:r>
        <w:r>
          <w:instrText xml:space="preserve"> PAGEREF _Toc17828 \h </w:instrText>
        </w:r>
        <w:r>
          <w:fldChar w:fldCharType="separate"/>
        </w:r>
        <w:r>
          <w:t>55</w:t>
        </w:r>
        <w:r>
          <w:fldChar w:fldCharType="end"/>
        </w:r>
      </w:hyperlink>
    </w:p>
    <w:p>
      <w:pPr>
        <w:pStyle w:val="TOC2"/>
        <w:tabs>
          <w:tab w:val="right" w:leader="dot" w:pos="8306"/>
        </w:tabs>
      </w:pPr>
      <w:hyperlink w:anchor="_Toc17587" w:history="1">
        <w:r>
          <w:rPr>
            <w:rFonts w:ascii="仿宋" w:eastAsia="仿宋" w:hAnsi="仿宋" w:cs="仿宋" w:hint="eastAsia"/>
            <w:lang w:eastAsia="zh-CN"/>
          </w:rPr>
          <w:t>(二)、土地利用规划方案</w:t>
        </w:r>
        <w:r>
          <w:tab/>
        </w:r>
        <w:r>
          <w:fldChar w:fldCharType="begin"/>
        </w:r>
        <w:r>
          <w:instrText xml:space="preserve"> PAGEREF _Toc17587 \h </w:instrText>
        </w:r>
        <w:r>
          <w:fldChar w:fldCharType="separate"/>
        </w:r>
        <w:r>
          <w:t>56</w:t>
        </w:r>
        <w:r>
          <w:fldChar w:fldCharType="end"/>
        </w:r>
      </w:hyperlink>
    </w:p>
    <w:p>
      <w:pPr>
        <w:pStyle w:val="TOC1"/>
        <w:tabs>
          <w:tab w:val="right" w:leader="dot" w:pos="8306"/>
        </w:tabs>
      </w:pPr>
      <w:hyperlink w:anchor="_Toc3301" w:history="1">
        <w:r>
          <w:rPr>
            <w:rFonts w:ascii="仿宋" w:eastAsia="仿宋" w:hAnsi="仿宋" w:cs="仿宋" w:hint="eastAsia"/>
            <w:lang w:eastAsia="zh-CN"/>
          </w:rPr>
          <w:t>十二、项目进度计划</w:t>
        </w:r>
        <w:r>
          <w:tab/>
        </w:r>
        <w:r>
          <w:fldChar w:fldCharType="begin"/>
        </w:r>
        <w:r>
          <w:instrText xml:space="preserve"> PAGEREF _Toc3301 \h </w:instrText>
        </w:r>
        <w:r>
          <w:fldChar w:fldCharType="separate"/>
        </w:r>
        <w:r>
          <w:t>57</w:t>
        </w:r>
        <w:r>
          <w:fldChar w:fldCharType="end"/>
        </w:r>
      </w:hyperlink>
    </w:p>
    <w:p>
      <w:pPr>
        <w:pStyle w:val="TOC2"/>
        <w:tabs>
          <w:tab w:val="right" w:leader="dot" w:pos="8306"/>
        </w:tabs>
      </w:pPr>
      <w:hyperlink w:anchor="_Toc6939" w:history="1">
        <w:r>
          <w:rPr>
            <w:rFonts w:ascii="仿宋" w:eastAsia="仿宋" w:hAnsi="仿宋" w:cs="仿宋" w:hint="eastAsia"/>
            <w:lang w:eastAsia="zh-CN"/>
          </w:rPr>
          <w:t>(一)、建设周期</w:t>
        </w:r>
        <w:r>
          <w:tab/>
        </w:r>
        <w:r>
          <w:fldChar w:fldCharType="begin"/>
        </w:r>
        <w:r>
          <w:instrText xml:space="preserve"> PAGEREF _Toc6939 \h </w:instrText>
        </w:r>
        <w:r>
          <w:fldChar w:fldCharType="separate"/>
        </w:r>
        <w:r>
          <w:t>57</w:t>
        </w:r>
        <w:r>
          <w:fldChar w:fldCharType="end"/>
        </w:r>
      </w:hyperlink>
    </w:p>
    <w:p>
      <w:pPr>
        <w:pStyle w:val="TOC2"/>
        <w:tabs>
          <w:tab w:val="right" w:leader="dot" w:pos="8306"/>
        </w:tabs>
      </w:pPr>
      <w:hyperlink w:anchor="_Toc22338" w:history="1">
        <w:r>
          <w:rPr>
            <w:rFonts w:ascii="仿宋" w:eastAsia="仿宋" w:hAnsi="仿宋" w:cs="仿宋" w:hint="eastAsia"/>
            <w:lang w:eastAsia="zh-CN"/>
          </w:rPr>
          <w:t>(二)、建设进度</w:t>
        </w:r>
        <w:r>
          <w:tab/>
        </w:r>
        <w:r>
          <w:fldChar w:fldCharType="begin"/>
        </w:r>
        <w:r>
          <w:instrText xml:space="preserve"> PAGEREF _Toc22338 \h </w:instrText>
        </w:r>
        <w:r>
          <w:fldChar w:fldCharType="separate"/>
        </w:r>
        <w:r>
          <w:t>57</w:t>
        </w:r>
        <w:r>
          <w:fldChar w:fldCharType="end"/>
        </w:r>
      </w:hyperlink>
    </w:p>
    <w:p>
      <w:pPr>
        <w:pStyle w:val="TOC2"/>
        <w:tabs>
          <w:tab w:val="right" w:leader="dot" w:pos="8306"/>
        </w:tabs>
      </w:pPr>
      <w:hyperlink w:anchor="_Toc23779" w:history="1">
        <w:r>
          <w:rPr>
            <w:rFonts w:ascii="仿宋" w:eastAsia="仿宋" w:hAnsi="仿宋" w:cs="仿宋" w:hint="eastAsia"/>
            <w:lang w:eastAsia="zh-CN"/>
          </w:rPr>
          <w:t>(三)、进度安排注意事项</w:t>
        </w:r>
        <w:r>
          <w:tab/>
        </w:r>
        <w:r>
          <w:fldChar w:fldCharType="begin"/>
        </w:r>
        <w:r>
          <w:instrText xml:space="preserve"> PAGEREF _Toc23779 \h </w:instrText>
        </w:r>
        <w:r>
          <w:fldChar w:fldCharType="separate"/>
        </w:r>
        <w:r>
          <w:t>59</w:t>
        </w:r>
        <w:r>
          <w:fldChar w:fldCharType="end"/>
        </w:r>
      </w:hyperlink>
    </w:p>
    <w:p>
      <w:pPr>
        <w:pStyle w:val="TOC2"/>
        <w:tabs>
          <w:tab w:val="right" w:leader="dot" w:pos="8306"/>
        </w:tabs>
      </w:pPr>
      <w:hyperlink w:anchor="_Toc4720" w:history="1">
        <w:r>
          <w:rPr>
            <w:rFonts w:ascii="仿宋" w:eastAsia="仿宋" w:hAnsi="仿宋" w:cs="仿宋" w:hint="eastAsia"/>
            <w:lang w:eastAsia="zh-CN"/>
          </w:rPr>
          <w:t>(四)、人力资源配置</w:t>
        </w:r>
        <w:r>
          <w:tab/>
        </w:r>
        <w:r>
          <w:fldChar w:fldCharType="begin"/>
        </w:r>
        <w:r>
          <w:instrText xml:space="preserve"> PAGEREF _Toc4720 \h </w:instrText>
        </w:r>
        <w:r>
          <w:fldChar w:fldCharType="separate"/>
        </w:r>
        <w:r>
          <w:t>60</w:t>
        </w:r>
        <w:r>
          <w:fldChar w:fldCharType="end"/>
        </w:r>
      </w:hyperlink>
    </w:p>
    <w:p>
      <w:pPr>
        <w:pStyle w:val="TOC2"/>
        <w:tabs>
          <w:tab w:val="right" w:leader="dot" w:pos="8306"/>
        </w:tabs>
      </w:pPr>
      <w:hyperlink w:anchor="_Toc107" w:history="1">
        <w:r>
          <w:rPr>
            <w:rFonts w:ascii="仿宋" w:eastAsia="仿宋" w:hAnsi="仿宋" w:cs="仿宋" w:hint="eastAsia"/>
            <w:lang w:eastAsia="zh-CN"/>
          </w:rPr>
          <w:t>(五)、员工培训</w:t>
        </w:r>
        <w:r>
          <w:tab/>
        </w:r>
        <w:r>
          <w:fldChar w:fldCharType="begin"/>
        </w:r>
        <w:r>
          <w:instrText xml:space="preserve"> PAGEREF _Toc107 \h </w:instrText>
        </w:r>
        <w:r>
          <w:fldChar w:fldCharType="separate"/>
        </w:r>
        <w:r>
          <w:t>62</w:t>
        </w:r>
        <w:r>
          <w:fldChar w:fldCharType="end"/>
        </w:r>
      </w:hyperlink>
    </w:p>
    <w:p>
      <w:pPr>
        <w:pStyle w:val="TOC2"/>
        <w:tabs>
          <w:tab w:val="right" w:leader="dot" w:pos="8306"/>
        </w:tabs>
      </w:pPr>
      <w:hyperlink w:anchor="_Toc9416" w:history="1">
        <w:r>
          <w:rPr>
            <w:rFonts w:ascii="仿宋" w:eastAsia="仿宋" w:hAnsi="仿宋" w:cs="仿宋" w:hint="eastAsia"/>
            <w:lang w:eastAsia="zh-CN"/>
          </w:rPr>
          <w:t>(六)、项目实施保障</w:t>
        </w:r>
        <w:r>
          <w:tab/>
        </w:r>
        <w:r>
          <w:fldChar w:fldCharType="begin"/>
        </w:r>
        <w:r>
          <w:instrText xml:space="preserve"> PAGEREF _Toc9416 \h </w:instrText>
        </w:r>
        <w:r>
          <w:fldChar w:fldCharType="separate"/>
        </w:r>
        <w:r>
          <w:t>63</w:t>
        </w:r>
        <w:r>
          <w:fldChar w:fldCharType="end"/>
        </w:r>
      </w:hyperlink>
    </w:p>
    <w:p>
      <w:pPr>
        <w:pStyle w:val="TOC2"/>
        <w:tabs>
          <w:tab w:val="right" w:leader="dot" w:pos="8306"/>
        </w:tabs>
      </w:pPr>
      <w:hyperlink w:anchor="_Toc24118" w:history="1">
        <w:r>
          <w:rPr>
            <w:rFonts w:ascii="仿宋" w:eastAsia="仿宋" w:hAnsi="仿宋" w:cs="仿宋" w:hint="eastAsia"/>
            <w:lang w:eastAsia="zh-CN"/>
          </w:rPr>
          <w:t>(七)、安全规范管理</w:t>
        </w:r>
        <w:r>
          <w:tab/>
        </w:r>
        <w:r>
          <w:fldChar w:fldCharType="begin"/>
        </w:r>
        <w:r>
          <w:instrText xml:space="preserve"> PAGEREF _Toc24118 \h </w:instrText>
        </w:r>
        <w:r>
          <w:fldChar w:fldCharType="separate"/>
        </w:r>
        <w:r>
          <w:t>64</w:t>
        </w:r>
        <w:r>
          <w:fldChar w:fldCharType="end"/>
        </w:r>
      </w:hyperlink>
    </w:p>
    <w:p>
      <w:pPr>
        <w:pStyle w:val="TOC1"/>
        <w:tabs>
          <w:tab w:val="right" w:leader="dot" w:pos="8306"/>
        </w:tabs>
      </w:pPr>
      <w:hyperlink w:anchor="_Toc10759" w:history="1">
        <w:r>
          <w:rPr>
            <w:rFonts w:ascii="仿宋" w:eastAsia="仿宋" w:hAnsi="仿宋" w:cs="仿宋" w:hint="eastAsia"/>
            <w:lang w:eastAsia="zh-CN"/>
          </w:rPr>
          <w:t>十三、设施与设备管理</w:t>
        </w:r>
        <w:r>
          <w:tab/>
        </w:r>
        <w:r>
          <w:fldChar w:fldCharType="begin"/>
        </w:r>
        <w:r>
          <w:instrText xml:space="preserve"> PAGEREF _Toc10759 \h </w:instrText>
        </w:r>
        <w:r>
          <w:fldChar w:fldCharType="separate"/>
        </w:r>
        <w:r>
          <w:t>65</w:t>
        </w:r>
        <w:r>
          <w:fldChar w:fldCharType="end"/>
        </w:r>
      </w:hyperlink>
    </w:p>
    <w:p>
      <w:pPr>
        <w:pStyle w:val="TOC2"/>
        <w:tabs>
          <w:tab w:val="right" w:leader="dot" w:pos="8306"/>
        </w:tabs>
      </w:pPr>
      <w:hyperlink w:anchor="_Toc23349" w:history="1">
        <w:r>
          <w:rPr>
            <w:rFonts w:ascii="仿宋" w:eastAsia="仿宋" w:hAnsi="仿宋" w:cs="仿宋" w:hint="eastAsia"/>
            <w:lang w:eastAsia="zh-CN"/>
          </w:rPr>
          <w:t>(一)、设施规划与配置</w:t>
        </w:r>
        <w:r>
          <w:tab/>
        </w:r>
        <w:r>
          <w:fldChar w:fldCharType="begin"/>
        </w:r>
        <w:r>
          <w:instrText xml:space="preserve"> PAGEREF _Toc23349 \h </w:instrText>
        </w:r>
        <w:r>
          <w:fldChar w:fldCharType="separate"/>
        </w:r>
        <w:r>
          <w:t>65</w:t>
        </w:r>
        <w:r>
          <w:fldChar w:fldCharType="end"/>
        </w:r>
      </w:hyperlink>
    </w:p>
    <w:p>
      <w:pPr>
        <w:pStyle w:val="TOC2"/>
        <w:tabs>
          <w:tab w:val="right" w:leader="dot" w:pos="8306"/>
        </w:tabs>
      </w:pPr>
      <w:hyperlink w:anchor="_Toc21241" w:history="1">
        <w:r>
          <w:rPr>
            <w:rFonts w:ascii="仿宋" w:eastAsia="仿宋" w:hAnsi="仿宋" w:cs="仿宋" w:hint="eastAsia"/>
            <w:lang w:eastAsia="zh-CN"/>
          </w:rPr>
          <w:t>(二)、设备采购与维护管理</w:t>
        </w:r>
        <w:r>
          <w:tab/>
        </w:r>
        <w:r>
          <w:fldChar w:fldCharType="begin"/>
        </w:r>
        <w:r>
          <w:instrText xml:space="preserve"> PAGEREF _Toc21241 \h </w:instrText>
        </w:r>
        <w:r>
          <w:fldChar w:fldCharType="separate"/>
        </w:r>
        <w:r>
          <w:t>65</w:t>
        </w:r>
        <w:r>
          <w:fldChar w:fldCharType="end"/>
        </w:r>
      </w:hyperlink>
    </w:p>
    <w:p>
      <w:pPr>
        <w:pStyle w:val="TOC2"/>
        <w:tabs>
          <w:tab w:val="right" w:leader="dot" w:pos="8306"/>
        </w:tabs>
      </w:pPr>
      <w:hyperlink w:anchor="_Toc11828" w:history="1">
        <w:r>
          <w:rPr>
            <w:rFonts w:ascii="仿宋" w:eastAsia="仿宋" w:hAnsi="仿宋" w:cs="仿宋" w:hint="eastAsia"/>
            <w:lang w:eastAsia="zh-CN"/>
          </w:rPr>
          <w:t>(三)、设施设备升级策略</w:t>
        </w:r>
        <w:r>
          <w:tab/>
        </w:r>
        <w:r>
          <w:fldChar w:fldCharType="begin"/>
        </w:r>
        <w:r>
          <w:instrText xml:space="preserve"> PAGEREF _Toc11828 \h </w:instrText>
        </w:r>
        <w:r>
          <w:fldChar w:fldCharType="separate"/>
        </w:r>
        <w:r>
          <w:t>66</w:t>
        </w:r>
        <w:r>
          <w:fldChar w:fldCharType="end"/>
        </w:r>
      </w:hyperlink>
    </w:p>
    <w:p>
      <w:pPr>
        <w:pStyle w:val="TOC1"/>
        <w:tabs>
          <w:tab w:val="right" w:leader="dot" w:pos="8306"/>
        </w:tabs>
      </w:pPr>
      <w:hyperlink w:anchor="_Toc26531" w:history="1">
        <w:r>
          <w:rPr>
            <w:rFonts w:ascii="仿宋" w:eastAsia="仿宋" w:hAnsi="仿宋" w:cs="仿宋" w:hint="eastAsia"/>
            <w:lang w:eastAsia="zh-CN"/>
          </w:rPr>
          <w:t>十四、成果转化与推广应用</w:t>
        </w:r>
        <w:r>
          <w:tab/>
        </w:r>
        <w:r>
          <w:fldChar w:fldCharType="begin"/>
        </w:r>
        <w:r>
          <w:instrText xml:space="preserve"> PAGEREF _Toc26531 \h </w:instrText>
        </w:r>
        <w:r>
          <w:fldChar w:fldCharType="separate"/>
        </w:r>
        <w:r>
          <w:t>67</w:t>
        </w:r>
        <w:r>
          <w:fldChar w:fldCharType="end"/>
        </w:r>
      </w:hyperlink>
    </w:p>
    <w:p>
      <w:pPr>
        <w:pStyle w:val="TOC2"/>
        <w:tabs>
          <w:tab w:val="right" w:leader="dot" w:pos="8306"/>
        </w:tabs>
      </w:pPr>
      <w:hyperlink w:anchor="_Toc25059" w:history="1">
        <w:r>
          <w:rPr>
            <w:rFonts w:ascii="仿宋" w:eastAsia="仿宋" w:hAnsi="仿宋" w:cs="仿宋" w:hint="eastAsia"/>
            <w:lang w:eastAsia="zh-CN"/>
          </w:rPr>
          <w:t>(一)、成果转化策略制定</w:t>
        </w:r>
        <w:r>
          <w:tab/>
        </w:r>
        <w:r>
          <w:fldChar w:fldCharType="begin"/>
        </w:r>
        <w:r>
          <w:instrText xml:space="preserve"> PAGEREF _Toc25059 \h </w:instrText>
        </w:r>
        <w:r>
          <w:fldChar w:fldCharType="separate"/>
        </w:r>
        <w:r>
          <w:t>67</w:t>
        </w:r>
        <w:r>
          <w:fldChar w:fldCharType="end"/>
        </w:r>
      </w:hyperlink>
    </w:p>
    <w:p>
      <w:pPr>
        <w:pStyle w:val="TOC2"/>
        <w:tabs>
          <w:tab w:val="right" w:leader="dot" w:pos="8306"/>
        </w:tabs>
      </w:pPr>
      <w:hyperlink w:anchor="_Toc10158" w:history="1">
        <w:r>
          <w:rPr>
            <w:rFonts w:ascii="仿宋" w:eastAsia="仿宋" w:hAnsi="仿宋" w:cs="仿宋" w:hint="eastAsia"/>
            <w:lang w:eastAsia="zh-CN"/>
          </w:rPr>
          <w:t>(二)、成果推广应用方案</w:t>
        </w:r>
        <w:r>
          <w:tab/>
        </w:r>
        <w:r>
          <w:fldChar w:fldCharType="begin"/>
        </w:r>
        <w:r>
          <w:instrText xml:space="preserve"> PAGEREF _Toc10158 \h </w:instrText>
        </w:r>
        <w:r>
          <w:fldChar w:fldCharType="separate"/>
        </w:r>
        <w:r>
          <w:t>68</w:t>
        </w:r>
        <w:r>
          <w:fldChar w:fldCharType="end"/>
        </w:r>
      </w:hyperlink>
    </w:p>
    <w:p>
      <w:pPr>
        <w:pStyle w:val="TOC1"/>
        <w:tabs>
          <w:tab w:val="right" w:leader="dot" w:pos="8306"/>
        </w:tabs>
      </w:pPr>
      <w:hyperlink w:anchor="_Toc28" w:history="1">
        <w:r>
          <w:rPr>
            <w:rFonts w:ascii="仿宋" w:eastAsia="仿宋" w:hAnsi="仿宋" w:cs="仿宋" w:hint="eastAsia"/>
            <w:lang w:eastAsia="zh-CN"/>
          </w:rPr>
          <w:t>十五、质量管理与控制</w:t>
        </w:r>
        <w:r>
          <w:tab/>
        </w:r>
        <w:r>
          <w:fldChar w:fldCharType="begin"/>
        </w:r>
        <w:r>
          <w:instrText xml:space="preserve"> PAGEREF _Toc28 \h </w:instrText>
        </w:r>
        <w:r>
          <w:fldChar w:fldCharType="separate"/>
        </w:r>
        <w:r>
          <w:t>70</w:t>
        </w:r>
        <w:r>
          <w:fldChar w:fldCharType="end"/>
        </w:r>
      </w:hyperlink>
    </w:p>
    <w:p>
      <w:pPr>
        <w:pStyle w:val="TOC2"/>
        <w:tabs>
          <w:tab w:val="right" w:leader="dot" w:pos="8306"/>
        </w:tabs>
      </w:pPr>
      <w:hyperlink w:anchor="_Toc25366" w:history="1">
        <w:r>
          <w:rPr>
            <w:rFonts w:ascii="仿宋" w:eastAsia="仿宋" w:hAnsi="仿宋" w:cs="仿宋" w:hint="eastAsia"/>
            <w:lang w:eastAsia="zh-CN"/>
          </w:rPr>
          <w:t>(一)、质量管理体系建设</w:t>
        </w:r>
        <w:r>
          <w:tab/>
        </w:r>
        <w:r>
          <w:fldChar w:fldCharType="begin"/>
        </w:r>
        <w:r>
          <w:instrText xml:space="preserve"> PAGEREF _Toc25366 \h </w:instrText>
        </w:r>
        <w:r>
          <w:fldChar w:fldCharType="separate"/>
        </w:r>
        <w:r>
          <w:t>70</w:t>
        </w:r>
        <w:r>
          <w:fldChar w:fldCharType="end"/>
        </w:r>
      </w:hyperlink>
    </w:p>
    <w:p>
      <w:pPr>
        <w:pStyle w:val="TOC2"/>
        <w:tabs>
          <w:tab w:val="right" w:leader="dot" w:pos="8306"/>
        </w:tabs>
      </w:pPr>
      <w:hyperlink w:anchor="_Toc30795" w:history="1">
        <w:r>
          <w:rPr>
            <w:rFonts w:ascii="仿宋" w:eastAsia="仿宋" w:hAnsi="仿宋" w:cs="仿宋" w:hint="eastAsia"/>
            <w:lang w:eastAsia="zh-CN"/>
          </w:rPr>
          <w:t>(二)、质量控制措施</w:t>
        </w:r>
        <w:r>
          <w:tab/>
        </w:r>
        <w:r>
          <w:fldChar w:fldCharType="begin"/>
        </w:r>
        <w:r>
          <w:instrText xml:space="preserve"> PAGEREF _Toc30795 \h </w:instrText>
        </w:r>
        <w:r>
          <w:fldChar w:fldCharType="separate"/>
        </w:r>
        <w:r>
          <w:t>71</w:t>
        </w:r>
        <w:r>
          <w:fldChar w:fldCharType="end"/>
        </w:r>
      </w:hyperlink>
    </w:p>
    <w:p>
      <w:pPr>
        <w:pStyle w:val="TOC1"/>
        <w:tabs>
          <w:tab w:val="right" w:leader="dot" w:pos="8306"/>
        </w:tabs>
      </w:pPr>
      <w:hyperlink w:anchor="_Toc13679" w:history="1">
        <w:r>
          <w:rPr>
            <w:rFonts w:ascii="仿宋" w:eastAsia="仿宋" w:hAnsi="仿宋" w:cs="仿宋" w:hint="eastAsia"/>
            <w:lang w:eastAsia="zh-CN"/>
          </w:rPr>
          <w:t>十六、创新驱动与持续发展</w:t>
        </w:r>
        <w:r>
          <w:tab/>
        </w:r>
        <w:r>
          <w:fldChar w:fldCharType="begin"/>
        </w:r>
        <w:r>
          <w:instrText xml:space="preserve"> PAGEREF _Toc13679 \h </w:instrText>
        </w:r>
        <w:r>
          <w:fldChar w:fldCharType="separate"/>
        </w:r>
        <w:r>
          <w:t>72</w:t>
        </w:r>
        <w:r>
          <w:fldChar w:fldCharType="end"/>
        </w:r>
      </w:hyperlink>
    </w:p>
    <w:p>
      <w:pPr>
        <w:pStyle w:val="TOC2"/>
        <w:tabs>
          <w:tab w:val="right" w:leader="dot" w:pos="8306"/>
        </w:tabs>
      </w:pPr>
      <w:hyperlink w:anchor="_Toc8744" w:history="1">
        <w:r>
          <w:rPr>
            <w:rFonts w:ascii="仿宋" w:eastAsia="仿宋" w:hAnsi="仿宋" w:cs="仿宋" w:hint="eastAsia"/>
            <w:lang w:eastAsia="zh-CN"/>
          </w:rPr>
          <w:t>(一)、创新驱动战略实施</w:t>
        </w:r>
        <w:r>
          <w:tab/>
        </w:r>
        <w:r>
          <w:fldChar w:fldCharType="begin"/>
        </w:r>
        <w:r>
          <w:instrText xml:space="preserve"> PAGEREF _Toc8744 \h </w:instrText>
        </w:r>
        <w:r>
          <w:fldChar w:fldCharType="separate"/>
        </w:r>
        <w:r>
          <w:t>72</w:t>
        </w:r>
        <w:r>
          <w:fldChar w:fldCharType="end"/>
        </w:r>
      </w:hyperlink>
    </w:p>
    <w:p>
      <w:pPr>
        <w:pStyle w:val="TOC2"/>
        <w:tabs>
          <w:tab w:val="right" w:leader="dot" w:pos="8306"/>
        </w:tabs>
      </w:pPr>
      <w:hyperlink w:anchor="_Toc24641" w:history="1">
        <w:r>
          <w:rPr>
            <w:rFonts w:ascii="仿宋" w:eastAsia="仿宋" w:hAnsi="仿宋" w:cs="仿宋" w:hint="eastAsia"/>
            <w:lang w:eastAsia="zh-CN"/>
          </w:rPr>
          <w:t>(二)、持续发展路径探索</w:t>
        </w:r>
        <w:r>
          <w:tab/>
        </w:r>
        <w:r>
          <w:fldChar w:fldCharType="begin"/>
        </w:r>
        <w:r>
          <w:instrText xml:space="preserve"> PAGEREF _Toc24641 \h </w:instrText>
        </w:r>
        <w:r>
          <w:fldChar w:fldCharType="separate"/>
        </w:r>
        <w:r>
          <w:t>74</w:t>
        </w:r>
        <w:r>
          <w:fldChar w:fldCharType="end"/>
        </w:r>
      </w:hyperlink>
    </w:p>
    <w:p>
      <w:pPr>
        <w:pStyle w:val="TOC1"/>
        <w:tabs>
          <w:tab w:val="right" w:leader="dot" w:pos="8306"/>
        </w:tabs>
      </w:pPr>
      <w:hyperlink w:anchor="_Toc1820" w:history="1">
        <w:r>
          <w:rPr>
            <w:rFonts w:ascii="仿宋" w:eastAsia="仿宋" w:hAnsi="仿宋" w:cs="仿宋" w:hint="eastAsia"/>
            <w:lang w:eastAsia="zh-CN"/>
          </w:rPr>
          <w:t>十七、项目施工方案</w:t>
        </w:r>
        <w:r>
          <w:tab/>
        </w:r>
        <w:r>
          <w:fldChar w:fldCharType="begin"/>
        </w:r>
        <w:r>
          <w:instrText xml:space="preserve"> PAGEREF _Toc1820 \h </w:instrText>
        </w:r>
        <w:r>
          <w:fldChar w:fldCharType="separate"/>
        </w:r>
        <w:r>
          <w:t>78</w:t>
        </w:r>
        <w:r>
          <w:fldChar w:fldCharType="end"/>
        </w:r>
      </w:hyperlink>
    </w:p>
    <w:p>
      <w:pPr>
        <w:pStyle w:val="TOC2"/>
        <w:tabs>
          <w:tab w:val="right" w:leader="dot" w:pos="8306"/>
        </w:tabs>
      </w:pPr>
      <w:hyperlink w:anchor="_Toc25924" w:history="1">
        <w:r>
          <w:rPr>
            <w:rFonts w:ascii="仿宋" w:eastAsia="仿宋" w:hAnsi="仿宋" w:cs="仿宋" w:hint="eastAsia"/>
            <w:lang w:eastAsia="zh-CN"/>
          </w:rPr>
          <w:t>(一)、施工组织设计</w:t>
        </w:r>
        <w:r>
          <w:tab/>
        </w:r>
        <w:r>
          <w:fldChar w:fldCharType="begin"/>
        </w:r>
        <w:r>
          <w:instrText xml:space="preserve"> PAGEREF _Toc25924 \h </w:instrText>
        </w:r>
        <w:r>
          <w:fldChar w:fldCharType="separate"/>
        </w:r>
        <w:r>
          <w:t>78</w:t>
        </w:r>
        <w:r>
          <w:fldChar w:fldCharType="end"/>
        </w:r>
      </w:hyperlink>
    </w:p>
    <w:p>
      <w:pPr>
        <w:pStyle w:val="TOC2"/>
        <w:tabs>
          <w:tab w:val="right" w:leader="dot" w:pos="8306"/>
        </w:tabs>
      </w:pPr>
      <w:hyperlink w:anchor="_Toc12305" w:history="1">
        <w:r>
          <w:rPr>
            <w:rFonts w:ascii="仿宋" w:eastAsia="仿宋" w:hAnsi="仿宋" w:cs="仿宋" w:hint="eastAsia"/>
            <w:lang w:eastAsia="zh-CN"/>
          </w:rPr>
          <w:t>(二)、施工工艺与技术路线</w:t>
        </w:r>
        <w:r>
          <w:tab/>
        </w:r>
        <w:r>
          <w:fldChar w:fldCharType="begin"/>
        </w:r>
        <w:r>
          <w:instrText xml:space="preserve"> PAGEREF _Toc12305 \h </w:instrText>
        </w:r>
        <w:r>
          <w:fldChar w:fldCharType="separate"/>
        </w:r>
        <w:r>
          <w:t>80</w:t>
        </w:r>
        <w:r>
          <w:fldChar w:fldCharType="end"/>
        </w:r>
      </w:hyperlink>
    </w:p>
    <w:p>
      <w:pPr>
        <w:pStyle w:val="TOC2"/>
        <w:tabs>
          <w:tab w:val="right" w:leader="dot" w:pos="8306"/>
        </w:tabs>
      </w:pPr>
      <w:hyperlink w:anchor="_Toc18312" w:history="1">
        <w:r>
          <w:rPr>
            <w:rFonts w:ascii="仿宋" w:eastAsia="仿宋" w:hAnsi="仿宋" w:cs="仿宋" w:hint="eastAsia"/>
            <w:lang w:eastAsia="zh-CN"/>
          </w:rPr>
          <w:t>(三)、关键节点施工计划</w:t>
        </w:r>
        <w:r>
          <w:tab/>
        </w:r>
        <w:r>
          <w:fldChar w:fldCharType="begin"/>
        </w:r>
        <w:r>
          <w:instrText xml:space="preserve"> PAGEREF _Toc18312 \h </w:instrText>
        </w:r>
        <w:r>
          <w:fldChar w:fldCharType="separate"/>
        </w:r>
        <w:r>
          <w:t>81</w:t>
        </w:r>
        <w:r>
          <w:fldChar w:fldCharType="end"/>
        </w:r>
      </w:hyperlink>
    </w:p>
    <w:p>
      <w:pPr>
        <w:pStyle w:val="TOC2"/>
        <w:tabs>
          <w:tab w:val="right" w:leader="dot" w:pos="8306"/>
        </w:tabs>
      </w:pPr>
      <w:hyperlink w:anchor="_Toc25212" w:history="1">
        <w:r>
          <w:rPr>
            <w:rFonts w:ascii="仿宋" w:eastAsia="仿宋" w:hAnsi="仿宋" w:cs="仿宋" w:hint="eastAsia"/>
            <w:lang w:eastAsia="zh-CN"/>
          </w:rPr>
          <w:t>(四)、施工现场管理</w:t>
        </w:r>
        <w:r>
          <w:tab/>
        </w:r>
        <w:r>
          <w:fldChar w:fldCharType="begin"/>
        </w:r>
        <w:r>
          <w:instrText xml:space="preserve"> PAGEREF _Toc25212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5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191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港口业投资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港口业投资项目还将参与当地的环保活动和计划，如资助当地的环境保护项目或与社区合作进行环保宣传活动。通过这些活动，项目不仅能够提高自身的环境表现，还能在当地社区中树立积极的环保形象。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809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港口业投资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港口业投资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港口业投资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413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155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在港口业投资项目启动前，将进行一系列深入的地质调查，包括钻探和土壤取样，以深入了解项目区域的地层结构和土壤组成。特别是对于土壤的承载能力和地下水位的深度进行详细评估。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完成初始的地质风险评估后，港口业投资项目将安装长期地质监测设备，如倾斜仪、裂缝计和地下水位计，以持续监测地质条件的变化。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698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5822"/>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7145"/>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港口业投资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港口业投资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https://d.book118.com/747060152131006036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75140D"/>
    <w:rsid w:val="247514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7060152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2024-01-23T13:54:00Z</dcterms:created>
  <dcterms:modified xsi:type="dcterms:W3CDTF">2024-01-23T13:54:54Z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C7613CD1AD2C44C89FA083EE58C20624_11</vt:lpwstr>
  </property>
  <property fmtid="{D5CDD505-2E9C-101B-9397-08002B2CF9AE}" pid="3" name="KSOProductBuildVer">
    <vt:lpwstr>2052-12.1.0.16120</vt:lpwstr>
  </property>
</Properties>
</file>