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公路清障车项目建设总纲及方案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85" w:history="1">
        <w:r>
          <w:rPr>
            <w:rFonts w:ascii="仿宋" w:eastAsia="仿宋" w:hAnsi="仿宋" w:cs="仿宋" w:hint="eastAsia"/>
            <w:lang w:eastAsia="zh-CN"/>
          </w:rPr>
          <w:t>序言</w:t>
        </w:r>
        <w:r>
          <w:tab/>
        </w:r>
        <w:r>
          <w:fldChar w:fldCharType="begin"/>
        </w:r>
        <w:r>
          <w:instrText xml:space="preserve"> PAGEREF _Toc11885 \h </w:instrText>
        </w:r>
        <w:r>
          <w:fldChar w:fldCharType="separate"/>
        </w:r>
        <w:r>
          <w:t>3</w:t>
        </w:r>
        <w:r>
          <w:fldChar w:fldCharType="end"/>
        </w:r>
      </w:hyperlink>
    </w:p>
    <w:p>
      <w:pPr>
        <w:pStyle w:val="TOC1"/>
        <w:tabs>
          <w:tab w:val="right" w:leader="dot" w:pos="8306"/>
        </w:tabs>
      </w:pPr>
      <w:hyperlink w:anchor="_Toc15312" w:history="1">
        <w:r>
          <w:rPr>
            <w:rFonts w:ascii="仿宋" w:eastAsia="仿宋" w:hAnsi="仿宋" w:cs="仿宋" w:hint="eastAsia"/>
            <w:lang w:eastAsia="zh-CN"/>
          </w:rPr>
          <w:t>一、经济影响分析</w:t>
        </w:r>
        <w:r>
          <w:tab/>
        </w:r>
        <w:r>
          <w:fldChar w:fldCharType="begin"/>
        </w:r>
        <w:r>
          <w:instrText xml:space="preserve"> PAGEREF _Toc15312 \h </w:instrText>
        </w:r>
        <w:r>
          <w:fldChar w:fldCharType="separate"/>
        </w:r>
        <w:r>
          <w:t>3</w:t>
        </w:r>
        <w:r>
          <w:fldChar w:fldCharType="end"/>
        </w:r>
      </w:hyperlink>
    </w:p>
    <w:p>
      <w:pPr>
        <w:pStyle w:val="TOC2"/>
        <w:tabs>
          <w:tab w:val="right" w:leader="dot" w:pos="8306"/>
        </w:tabs>
      </w:pPr>
      <w:hyperlink w:anchor="_Toc26806" w:history="1">
        <w:r>
          <w:rPr>
            <w:rFonts w:ascii="仿宋" w:eastAsia="仿宋" w:hAnsi="仿宋" w:cs="仿宋" w:hint="eastAsia"/>
            <w:lang w:eastAsia="zh-CN"/>
          </w:rPr>
          <w:t>(一)、经济费用效益或费用效果分析</w:t>
        </w:r>
        <w:r>
          <w:tab/>
        </w:r>
        <w:r>
          <w:fldChar w:fldCharType="begin"/>
        </w:r>
        <w:r>
          <w:instrText xml:space="preserve"> PAGEREF _Toc26806 \h </w:instrText>
        </w:r>
        <w:r>
          <w:fldChar w:fldCharType="separate"/>
        </w:r>
        <w:r>
          <w:t>3</w:t>
        </w:r>
        <w:r>
          <w:fldChar w:fldCharType="end"/>
        </w:r>
      </w:hyperlink>
    </w:p>
    <w:p>
      <w:pPr>
        <w:pStyle w:val="TOC2"/>
        <w:tabs>
          <w:tab w:val="right" w:leader="dot" w:pos="8306"/>
        </w:tabs>
      </w:pPr>
      <w:hyperlink w:anchor="_Toc898" w:history="1">
        <w:r>
          <w:rPr>
            <w:rFonts w:ascii="仿宋" w:eastAsia="仿宋" w:hAnsi="仿宋" w:cs="仿宋" w:hint="eastAsia"/>
            <w:lang w:eastAsia="zh-CN"/>
          </w:rPr>
          <w:t>(二)、行业影响分析</w:t>
        </w:r>
        <w:r>
          <w:tab/>
        </w:r>
        <w:r>
          <w:fldChar w:fldCharType="begin"/>
        </w:r>
        <w:r>
          <w:instrText xml:space="preserve"> PAGEREF _Toc898 \h </w:instrText>
        </w:r>
        <w:r>
          <w:fldChar w:fldCharType="separate"/>
        </w:r>
        <w:r>
          <w:t>5</w:t>
        </w:r>
        <w:r>
          <w:fldChar w:fldCharType="end"/>
        </w:r>
      </w:hyperlink>
    </w:p>
    <w:p>
      <w:pPr>
        <w:pStyle w:val="TOC2"/>
        <w:tabs>
          <w:tab w:val="right" w:leader="dot" w:pos="8306"/>
        </w:tabs>
      </w:pPr>
      <w:hyperlink w:anchor="_Toc11412" w:history="1">
        <w:r>
          <w:rPr>
            <w:rFonts w:ascii="仿宋" w:eastAsia="仿宋" w:hAnsi="仿宋" w:cs="仿宋" w:hint="eastAsia"/>
            <w:lang w:eastAsia="zh-CN"/>
          </w:rPr>
          <w:t>(三)、区域经济影响分析</w:t>
        </w:r>
        <w:r>
          <w:tab/>
        </w:r>
        <w:r>
          <w:fldChar w:fldCharType="begin"/>
        </w:r>
        <w:r>
          <w:instrText xml:space="preserve"> PAGEREF _Toc11412 \h </w:instrText>
        </w:r>
        <w:r>
          <w:fldChar w:fldCharType="separate"/>
        </w:r>
        <w:r>
          <w:t>7</w:t>
        </w:r>
        <w:r>
          <w:fldChar w:fldCharType="end"/>
        </w:r>
      </w:hyperlink>
    </w:p>
    <w:p>
      <w:pPr>
        <w:pStyle w:val="TOC2"/>
        <w:tabs>
          <w:tab w:val="right" w:leader="dot" w:pos="8306"/>
        </w:tabs>
      </w:pPr>
      <w:hyperlink w:anchor="_Toc27443" w:history="1">
        <w:r>
          <w:rPr>
            <w:rFonts w:ascii="仿宋" w:eastAsia="仿宋" w:hAnsi="仿宋" w:cs="仿宋" w:hint="eastAsia"/>
            <w:lang w:eastAsia="zh-CN"/>
          </w:rPr>
          <w:t>(四)、宏观经济影响分析</w:t>
        </w:r>
        <w:r>
          <w:tab/>
        </w:r>
        <w:r>
          <w:fldChar w:fldCharType="begin"/>
        </w:r>
        <w:r>
          <w:instrText xml:space="preserve"> PAGEREF _Toc27443 \h </w:instrText>
        </w:r>
        <w:r>
          <w:fldChar w:fldCharType="separate"/>
        </w:r>
        <w:r>
          <w:t>8</w:t>
        </w:r>
        <w:r>
          <w:fldChar w:fldCharType="end"/>
        </w:r>
      </w:hyperlink>
    </w:p>
    <w:p>
      <w:pPr>
        <w:pStyle w:val="TOC1"/>
        <w:tabs>
          <w:tab w:val="right" w:leader="dot" w:pos="8306"/>
        </w:tabs>
      </w:pPr>
      <w:hyperlink w:anchor="_Toc20295" w:history="1">
        <w:r>
          <w:rPr>
            <w:rFonts w:ascii="仿宋" w:eastAsia="仿宋" w:hAnsi="仿宋" w:cs="仿宋" w:hint="eastAsia"/>
            <w:lang w:eastAsia="zh-CN"/>
          </w:rPr>
          <w:t>二、社会影响分析</w:t>
        </w:r>
        <w:r>
          <w:tab/>
        </w:r>
        <w:r>
          <w:fldChar w:fldCharType="begin"/>
        </w:r>
        <w:r>
          <w:instrText xml:space="preserve"> PAGEREF _Toc20295 \h </w:instrText>
        </w:r>
        <w:r>
          <w:fldChar w:fldCharType="separate"/>
        </w:r>
        <w:r>
          <w:t>9</w:t>
        </w:r>
        <w:r>
          <w:fldChar w:fldCharType="end"/>
        </w:r>
      </w:hyperlink>
    </w:p>
    <w:p>
      <w:pPr>
        <w:pStyle w:val="TOC2"/>
        <w:tabs>
          <w:tab w:val="right" w:leader="dot" w:pos="8306"/>
        </w:tabs>
      </w:pPr>
      <w:hyperlink w:anchor="_Toc6883" w:history="1">
        <w:r>
          <w:rPr>
            <w:rFonts w:ascii="仿宋" w:eastAsia="仿宋" w:hAnsi="仿宋" w:cs="仿宋" w:hint="eastAsia"/>
            <w:lang w:eastAsia="zh-CN"/>
          </w:rPr>
          <w:t>(一)、社会影响效果分析</w:t>
        </w:r>
        <w:r>
          <w:tab/>
        </w:r>
        <w:r>
          <w:fldChar w:fldCharType="begin"/>
        </w:r>
        <w:r>
          <w:instrText xml:space="preserve"> PAGEREF _Toc6883 \h </w:instrText>
        </w:r>
        <w:r>
          <w:fldChar w:fldCharType="separate"/>
        </w:r>
        <w:r>
          <w:t>9</w:t>
        </w:r>
        <w:r>
          <w:fldChar w:fldCharType="end"/>
        </w:r>
      </w:hyperlink>
    </w:p>
    <w:p>
      <w:pPr>
        <w:pStyle w:val="TOC2"/>
        <w:tabs>
          <w:tab w:val="right" w:leader="dot" w:pos="8306"/>
        </w:tabs>
      </w:pPr>
      <w:hyperlink w:anchor="_Toc2421" w:history="1">
        <w:r>
          <w:rPr>
            <w:rFonts w:ascii="仿宋" w:eastAsia="仿宋" w:hAnsi="仿宋" w:cs="仿宋" w:hint="eastAsia"/>
            <w:lang w:eastAsia="zh-CN"/>
          </w:rPr>
          <w:t>(二)、社会适应性分析</w:t>
        </w:r>
        <w:r>
          <w:tab/>
        </w:r>
        <w:r>
          <w:fldChar w:fldCharType="begin"/>
        </w:r>
        <w:r>
          <w:instrText xml:space="preserve"> PAGEREF _Toc2421 \h </w:instrText>
        </w:r>
        <w:r>
          <w:fldChar w:fldCharType="separate"/>
        </w:r>
        <w:r>
          <w:t>12</w:t>
        </w:r>
        <w:r>
          <w:fldChar w:fldCharType="end"/>
        </w:r>
      </w:hyperlink>
    </w:p>
    <w:p>
      <w:pPr>
        <w:pStyle w:val="TOC2"/>
        <w:tabs>
          <w:tab w:val="right" w:leader="dot" w:pos="8306"/>
        </w:tabs>
      </w:pPr>
      <w:hyperlink w:anchor="_Toc24259" w:history="1">
        <w:r>
          <w:rPr>
            <w:rFonts w:ascii="仿宋" w:eastAsia="仿宋" w:hAnsi="仿宋" w:cs="仿宋" w:hint="eastAsia"/>
            <w:lang w:eastAsia="zh-CN"/>
          </w:rPr>
          <w:t>(三)、社会风险及对策分析</w:t>
        </w:r>
        <w:r>
          <w:tab/>
        </w:r>
        <w:r>
          <w:fldChar w:fldCharType="begin"/>
        </w:r>
        <w:r>
          <w:instrText xml:space="preserve"> PAGEREF _Toc24259 \h </w:instrText>
        </w:r>
        <w:r>
          <w:fldChar w:fldCharType="separate"/>
        </w:r>
        <w:r>
          <w:t>13</w:t>
        </w:r>
        <w:r>
          <w:fldChar w:fldCharType="end"/>
        </w:r>
      </w:hyperlink>
    </w:p>
    <w:p>
      <w:pPr>
        <w:pStyle w:val="TOC1"/>
        <w:tabs>
          <w:tab w:val="right" w:leader="dot" w:pos="8306"/>
        </w:tabs>
      </w:pPr>
      <w:hyperlink w:anchor="_Toc31801" w:history="1">
        <w:r>
          <w:rPr>
            <w:rFonts w:ascii="仿宋" w:eastAsia="仿宋" w:hAnsi="仿宋" w:cs="仿宋" w:hint="eastAsia"/>
            <w:lang w:eastAsia="zh-CN"/>
          </w:rPr>
          <w:t>三、资源开发及综合利用分析</w:t>
        </w:r>
        <w:r>
          <w:tab/>
        </w:r>
        <w:r>
          <w:fldChar w:fldCharType="begin"/>
        </w:r>
        <w:r>
          <w:instrText xml:space="preserve"> PAGEREF _Toc31801 \h </w:instrText>
        </w:r>
        <w:r>
          <w:fldChar w:fldCharType="separate"/>
        </w:r>
        <w:r>
          <w:t>17</w:t>
        </w:r>
        <w:r>
          <w:fldChar w:fldCharType="end"/>
        </w:r>
      </w:hyperlink>
    </w:p>
    <w:p>
      <w:pPr>
        <w:pStyle w:val="TOC2"/>
        <w:tabs>
          <w:tab w:val="right" w:leader="dot" w:pos="8306"/>
        </w:tabs>
      </w:pPr>
      <w:hyperlink w:anchor="_Toc2664" w:history="1">
        <w:r>
          <w:rPr>
            <w:rFonts w:ascii="仿宋" w:eastAsia="仿宋" w:hAnsi="仿宋" w:cs="仿宋" w:hint="eastAsia"/>
            <w:lang w:eastAsia="zh-CN"/>
          </w:rPr>
          <w:t>(一)、资源开发方案</w:t>
        </w:r>
        <w:r>
          <w:tab/>
        </w:r>
        <w:r>
          <w:fldChar w:fldCharType="begin"/>
        </w:r>
        <w:r>
          <w:instrText xml:space="preserve"> PAGEREF _Toc2664 \h </w:instrText>
        </w:r>
        <w:r>
          <w:fldChar w:fldCharType="separate"/>
        </w:r>
        <w:r>
          <w:t>17</w:t>
        </w:r>
        <w:r>
          <w:fldChar w:fldCharType="end"/>
        </w:r>
      </w:hyperlink>
    </w:p>
    <w:p>
      <w:pPr>
        <w:pStyle w:val="TOC2"/>
        <w:tabs>
          <w:tab w:val="right" w:leader="dot" w:pos="8306"/>
        </w:tabs>
      </w:pPr>
      <w:hyperlink w:anchor="_Toc12313" w:history="1">
        <w:r>
          <w:rPr>
            <w:rFonts w:ascii="仿宋" w:eastAsia="仿宋" w:hAnsi="仿宋" w:cs="仿宋" w:hint="eastAsia"/>
            <w:lang w:eastAsia="zh-CN"/>
          </w:rPr>
          <w:t>(二)、资源利用方案</w:t>
        </w:r>
        <w:r>
          <w:tab/>
        </w:r>
        <w:r>
          <w:fldChar w:fldCharType="begin"/>
        </w:r>
        <w:r>
          <w:instrText xml:space="preserve"> PAGEREF _Toc12313 \h </w:instrText>
        </w:r>
        <w:r>
          <w:fldChar w:fldCharType="separate"/>
        </w:r>
        <w:r>
          <w:t>18</w:t>
        </w:r>
        <w:r>
          <w:fldChar w:fldCharType="end"/>
        </w:r>
      </w:hyperlink>
    </w:p>
    <w:p>
      <w:pPr>
        <w:pStyle w:val="TOC2"/>
        <w:tabs>
          <w:tab w:val="right" w:leader="dot" w:pos="8306"/>
        </w:tabs>
      </w:pPr>
      <w:hyperlink w:anchor="_Toc633" w:history="1">
        <w:r>
          <w:rPr>
            <w:rFonts w:ascii="仿宋" w:eastAsia="仿宋" w:hAnsi="仿宋" w:cs="仿宋" w:hint="eastAsia"/>
            <w:lang w:eastAsia="zh-CN"/>
          </w:rPr>
          <w:t>(三)、资源节约措施</w:t>
        </w:r>
        <w:r>
          <w:tab/>
        </w:r>
        <w:r>
          <w:fldChar w:fldCharType="begin"/>
        </w:r>
        <w:r>
          <w:instrText xml:space="preserve"> PAGEREF _Toc633 \h </w:instrText>
        </w:r>
        <w:r>
          <w:fldChar w:fldCharType="separate"/>
        </w:r>
        <w:r>
          <w:t>19</w:t>
        </w:r>
        <w:r>
          <w:fldChar w:fldCharType="end"/>
        </w:r>
      </w:hyperlink>
    </w:p>
    <w:p>
      <w:pPr>
        <w:pStyle w:val="TOC1"/>
        <w:tabs>
          <w:tab w:val="right" w:leader="dot" w:pos="8306"/>
        </w:tabs>
      </w:pPr>
      <w:hyperlink w:anchor="_Toc25714" w:history="1">
        <w:r>
          <w:rPr>
            <w:rFonts w:ascii="仿宋" w:eastAsia="仿宋" w:hAnsi="仿宋" w:cs="仿宋" w:hint="eastAsia"/>
            <w:lang w:eastAsia="zh-CN"/>
          </w:rPr>
          <w:t>四、公路清障车项目概论</w:t>
        </w:r>
        <w:r>
          <w:tab/>
        </w:r>
        <w:r>
          <w:fldChar w:fldCharType="begin"/>
        </w:r>
        <w:r>
          <w:instrText xml:space="preserve"> PAGEREF _Toc25714 \h </w:instrText>
        </w:r>
        <w:r>
          <w:fldChar w:fldCharType="separate"/>
        </w:r>
        <w:r>
          <w:t>20</w:t>
        </w:r>
        <w:r>
          <w:fldChar w:fldCharType="end"/>
        </w:r>
      </w:hyperlink>
    </w:p>
    <w:p>
      <w:pPr>
        <w:pStyle w:val="TOC2"/>
        <w:tabs>
          <w:tab w:val="right" w:leader="dot" w:pos="8306"/>
        </w:tabs>
      </w:pPr>
      <w:hyperlink w:anchor="_Toc2282" w:history="1">
        <w:r>
          <w:rPr>
            <w:rFonts w:ascii="仿宋" w:eastAsia="仿宋" w:hAnsi="仿宋" w:cs="仿宋" w:hint="eastAsia"/>
            <w:lang w:eastAsia="zh-CN"/>
          </w:rPr>
          <w:t>(一)、项目申报单位概况</w:t>
        </w:r>
        <w:r>
          <w:tab/>
        </w:r>
        <w:r>
          <w:fldChar w:fldCharType="begin"/>
        </w:r>
        <w:r>
          <w:instrText xml:space="preserve"> PAGEREF _Toc2282 \h </w:instrText>
        </w:r>
        <w:r>
          <w:fldChar w:fldCharType="separate"/>
        </w:r>
        <w:r>
          <w:t>20</w:t>
        </w:r>
        <w:r>
          <w:fldChar w:fldCharType="end"/>
        </w:r>
      </w:hyperlink>
    </w:p>
    <w:p>
      <w:pPr>
        <w:pStyle w:val="TOC2"/>
        <w:tabs>
          <w:tab w:val="right" w:leader="dot" w:pos="8306"/>
        </w:tabs>
      </w:pPr>
      <w:hyperlink w:anchor="_Toc31560" w:history="1">
        <w:r>
          <w:rPr>
            <w:rFonts w:ascii="仿宋" w:eastAsia="仿宋" w:hAnsi="仿宋" w:cs="仿宋" w:hint="eastAsia"/>
            <w:lang w:eastAsia="zh-CN"/>
          </w:rPr>
          <w:t>(二)、项目概况</w:t>
        </w:r>
        <w:r>
          <w:tab/>
        </w:r>
        <w:r>
          <w:fldChar w:fldCharType="begin"/>
        </w:r>
        <w:r>
          <w:instrText xml:space="preserve"> PAGEREF _Toc31560 \h </w:instrText>
        </w:r>
        <w:r>
          <w:fldChar w:fldCharType="separate"/>
        </w:r>
        <w:r>
          <w:t>21</w:t>
        </w:r>
        <w:r>
          <w:fldChar w:fldCharType="end"/>
        </w:r>
      </w:hyperlink>
    </w:p>
    <w:p>
      <w:pPr>
        <w:pStyle w:val="TOC1"/>
        <w:tabs>
          <w:tab w:val="right" w:leader="dot" w:pos="8306"/>
        </w:tabs>
      </w:pPr>
      <w:hyperlink w:anchor="_Toc2057" w:history="1">
        <w:r>
          <w:rPr>
            <w:rFonts w:ascii="仿宋" w:eastAsia="仿宋" w:hAnsi="仿宋" w:cs="仿宋" w:hint="eastAsia"/>
            <w:lang w:eastAsia="zh-CN"/>
          </w:rPr>
          <w:t>五、项目监理与质量保证</w:t>
        </w:r>
        <w:r>
          <w:tab/>
        </w:r>
        <w:r>
          <w:fldChar w:fldCharType="begin"/>
        </w:r>
        <w:r>
          <w:instrText xml:space="preserve"> PAGEREF _Toc2057 \h </w:instrText>
        </w:r>
        <w:r>
          <w:fldChar w:fldCharType="separate"/>
        </w:r>
        <w:r>
          <w:t>24</w:t>
        </w:r>
        <w:r>
          <w:fldChar w:fldCharType="end"/>
        </w:r>
      </w:hyperlink>
    </w:p>
    <w:p>
      <w:pPr>
        <w:pStyle w:val="TOC2"/>
        <w:tabs>
          <w:tab w:val="right" w:leader="dot" w:pos="8306"/>
        </w:tabs>
      </w:pPr>
      <w:hyperlink w:anchor="_Toc27815" w:history="1">
        <w:r>
          <w:rPr>
            <w:rFonts w:ascii="仿宋" w:eastAsia="仿宋" w:hAnsi="仿宋" w:cs="仿宋" w:hint="eastAsia"/>
            <w:lang w:eastAsia="zh-CN"/>
          </w:rPr>
          <w:t>(一)、监理体系构建</w:t>
        </w:r>
        <w:r>
          <w:tab/>
        </w:r>
        <w:r>
          <w:fldChar w:fldCharType="begin"/>
        </w:r>
        <w:r>
          <w:instrText xml:space="preserve"> PAGEREF _Toc27815 \h </w:instrText>
        </w:r>
        <w:r>
          <w:fldChar w:fldCharType="separate"/>
        </w:r>
        <w:r>
          <w:t>24</w:t>
        </w:r>
        <w:r>
          <w:fldChar w:fldCharType="end"/>
        </w:r>
      </w:hyperlink>
    </w:p>
    <w:p>
      <w:pPr>
        <w:pStyle w:val="TOC2"/>
        <w:tabs>
          <w:tab w:val="right" w:leader="dot" w:pos="8306"/>
        </w:tabs>
      </w:pPr>
      <w:hyperlink w:anchor="_Toc15071" w:history="1">
        <w:r>
          <w:rPr>
            <w:rFonts w:ascii="仿宋" w:eastAsia="仿宋" w:hAnsi="仿宋" w:cs="仿宋" w:hint="eastAsia"/>
            <w:lang w:eastAsia="zh-CN"/>
          </w:rPr>
          <w:t>(二)、质量保证体系实施</w:t>
        </w:r>
        <w:r>
          <w:tab/>
        </w:r>
        <w:r>
          <w:fldChar w:fldCharType="begin"/>
        </w:r>
        <w:r>
          <w:instrText xml:space="preserve"> PAGEREF _Toc15071 \h </w:instrText>
        </w:r>
        <w:r>
          <w:fldChar w:fldCharType="separate"/>
        </w:r>
        <w:r>
          <w:t>25</w:t>
        </w:r>
        <w:r>
          <w:fldChar w:fldCharType="end"/>
        </w:r>
      </w:hyperlink>
    </w:p>
    <w:p>
      <w:pPr>
        <w:pStyle w:val="TOC2"/>
        <w:tabs>
          <w:tab w:val="right" w:leader="dot" w:pos="8306"/>
        </w:tabs>
      </w:pPr>
      <w:hyperlink w:anchor="_Toc17906" w:history="1">
        <w:r>
          <w:rPr>
            <w:rFonts w:ascii="仿宋" w:eastAsia="仿宋" w:hAnsi="仿宋" w:cs="仿宋" w:hint="eastAsia"/>
            <w:lang w:eastAsia="zh-CN"/>
          </w:rPr>
          <w:t>(三)、监理与质量控制流程</w:t>
        </w:r>
        <w:r>
          <w:tab/>
        </w:r>
        <w:r>
          <w:fldChar w:fldCharType="begin"/>
        </w:r>
        <w:r>
          <w:instrText xml:space="preserve"> PAGEREF _Toc17906 \h </w:instrText>
        </w:r>
        <w:r>
          <w:fldChar w:fldCharType="separate"/>
        </w:r>
        <w:r>
          <w:t>26</w:t>
        </w:r>
        <w:r>
          <w:fldChar w:fldCharType="end"/>
        </w:r>
      </w:hyperlink>
    </w:p>
    <w:p>
      <w:pPr>
        <w:pStyle w:val="TOC1"/>
        <w:tabs>
          <w:tab w:val="right" w:leader="dot" w:pos="8306"/>
        </w:tabs>
      </w:pPr>
      <w:hyperlink w:anchor="_Toc17847" w:history="1">
        <w:r>
          <w:rPr>
            <w:rFonts w:ascii="仿宋" w:eastAsia="仿宋" w:hAnsi="仿宋" w:cs="仿宋" w:hint="eastAsia"/>
            <w:lang w:eastAsia="zh-CN"/>
          </w:rPr>
          <w:t>六、背景、必要性分析</w:t>
        </w:r>
        <w:r>
          <w:tab/>
        </w:r>
        <w:r>
          <w:fldChar w:fldCharType="begin"/>
        </w:r>
        <w:r>
          <w:instrText xml:space="preserve"> PAGEREF _Toc17847 \h </w:instrText>
        </w:r>
        <w:r>
          <w:fldChar w:fldCharType="separate"/>
        </w:r>
        <w:r>
          <w:t>26</w:t>
        </w:r>
        <w:r>
          <w:fldChar w:fldCharType="end"/>
        </w:r>
      </w:hyperlink>
    </w:p>
    <w:p>
      <w:pPr>
        <w:pStyle w:val="TOC2"/>
        <w:tabs>
          <w:tab w:val="right" w:leader="dot" w:pos="8306"/>
        </w:tabs>
      </w:pPr>
      <w:hyperlink w:anchor="_Toc7386" w:history="1">
        <w:r>
          <w:rPr>
            <w:rFonts w:ascii="仿宋" w:eastAsia="仿宋" w:hAnsi="仿宋" w:cs="仿宋" w:hint="eastAsia"/>
            <w:lang w:eastAsia="zh-CN"/>
          </w:rPr>
          <w:t>(一)、项目建设背景</w:t>
        </w:r>
        <w:r>
          <w:tab/>
        </w:r>
        <w:r>
          <w:fldChar w:fldCharType="begin"/>
        </w:r>
        <w:r>
          <w:instrText xml:space="preserve"> PAGEREF _Toc7386 \h </w:instrText>
        </w:r>
        <w:r>
          <w:fldChar w:fldCharType="separate"/>
        </w:r>
        <w:r>
          <w:t>26</w:t>
        </w:r>
        <w:r>
          <w:fldChar w:fldCharType="end"/>
        </w:r>
      </w:hyperlink>
    </w:p>
    <w:p>
      <w:pPr>
        <w:pStyle w:val="TOC2"/>
        <w:tabs>
          <w:tab w:val="right" w:leader="dot" w:pos="8306"/>
        </w:tabs>
      </w:pPr>
      <w:hyperlink w:anchor="_Toc10189" w:history="1">
        <w:r>
          <w:rPr>
            <w:rFonts w:ascii="仿宋" w:eastAsia="仿宋" w:hAnsi="仿宋" w:cs="仿宋" w:hint="eastAsia"/>
            <w:lang w:eastAsia="zh-CN"/>
          </w:rPr>
          <w:t>(二)、必要性分析</w:t>
        </w:r>
        <w:r>
          <w:tab/>
        </w:r>
        <w:r>
          <w:fldChar w:fldCharType="begin"/>
        </w:r>
        <w:r>
          <w:instrText xml:space="preserve"> PAGEREF _Toc10189 \h </w:instrText>
        </w:r>
        <w:r>
          <w:fldChar w:fldCharType="separate"/>
        </w:r>
        <w:r>
          <w:t>27</w:t>
        </w:r>
        <w:r>
          <w:fldChar w:fldCharType="end"/>
        </w:r>
      </w:hyperlink>
    </w:p>
    <w:p>
      <w:pPr>
        <w:pStyle w:val="TOC2"/>
        <w:tabs>
          <w:tab w:val="right" w:leader="dot" w:pos="8306"/>
        </w:tabs>
      </w:pPr>
      <w:hyperlink w:anchor="_Toc23246" w:history="1">
        <w:r>
          <w:rPr>
            <w:rFonts w:ascii="仿宋" w:eastAsia="仿宋" w:hAnsi="仿宋" w:cs="仿宋" w:hint="eastAsia"/>
            <w:lang w:eastAsia="zh-CN"/>
          </w:rPr>
          <w:t>(三)、项目建设有利条件</w:t>
        </w:r>
        <w:r>
          <w:tab/>
        </w:r>
        <w:r>
          <w:fldChar w:fldCharType="begin"/>
        </w:r>
        <w:r>
          <w:instrText xml:space="preserve"> PAGEREF _Toc23246 \h </w:instrText>
        </w:r>
        <w:r>
          <w:fldChar w:fldCharType="separate"/>
        </w:r>
        <w:r>
          <w:t>29</w:t>
        </w:r>
        <w:r>
          <w:fldChar w:fldCharType="end"/>
        </w:r>
      </w:hyperlink>
    </w:p>
    <w:p>
      <w:pPr>
        <w:pStyle w:val="TOC1"/>
        <w:tabs>
          <w:tab w:val="right" w:leader="dot" w:pos="8306"/>
        </w:tabs>
      </w:pPr>
      <w:hyperlink w:anchor="_Toc30572" w:history="1">
        <w:r>
          <w:rPr>
            <w:rFonts w:ascii="仿宋" w:eastAsia="仿宋" w:hAnsi="仿宋" w:cs="仿宋" w:hint="eastAsia"/>
            <w:lang w:eastAsia="zh-CN"/>
          </w:rPr>
          <w:t>七、技术创新与产业升级</w:t>
        </w:r>
        <w:r>
          <w:tab/>
        </w:r>
        <w:r>
          <w:fldChar w:fldCharType="begin"/>
        </w:r>
        <w:r>
          <w:instrText xml:space="preserve"> PAGEREF _Toc30572 \h </w:instrText>
        </w:r>
        <w:r>
          <w:fldChar w:fldCharType="separate"/>
        </w:r>
        <w:r>
          <w:t>30</w:t>
        </w:r>
        <w:r>
          <w:fldChar w:fldCharType="end"/>
        </w:r>
      </w:hyperlink>
    </w:p>
    <w:p>
      <w:pPr>
        <w:pStyle w:val="TOC2"/>
        <w:tabs>
          <w:tab w:val="right" w:leader="dot" w:pos="8306"/>
        </w:tabs>
      </w:pPr>
      <w:hyperlink w:anchor="_Toc11553" w:history="1">
        <w:r>
          <w:rPr>
            <w:rFonts w:ascii="仿宋" w:eastAsia="仿宋" w:hAnsi="仿宋" w:cs="仿宋" w:hint="eastAsia"/>
            <w:lang w:eastAsia="zh-CN"/>
          </w:rPr>
          <w:t>(一)、技术创新方向与目标</w:t>
        </w:r>
        <w:r>
          <w:tab/>
        </w:r>
        <w:r>
          <w:fldChar w:fldCharType="begin"/>
        </w:r>
        <w:r>
          <w:instrText xml:space="preserve"> PAGEREF _Toc11553 \h </w:instrText>
        </w:r>
        <w:r>
          <w:fldChar w:fldCharType="separate"/>
        </w:r>
        <w:r>
          <w:t>30</w:t>
        </w:r>
        <w:r>
          <w:fldChar w:fldCharType="end"/>
        </w:r>
      </w:hyperlink>
    </w:p>
    <w:p>
      <w:pPr>
        <w:pStyle w:val="TOC2"/>
        <w:tabs>
          <w:tab w:val="right" w:leader="dot" w:pos="8306"/>
        </w:tabs>
      </w:pPr>
      <w:hyperlink w:anchor="_Toc9221" w:history="1">
        <w:r>
          <w:rPr>
            <w:rFonts w:ascii="仿宋" w:eastAsia="仿宋" w:hAnsi="仿宋" w:cs="仿宋" w:hint="eastAsia"/>
            <w:lang w:eastAsia="zh-CN"/>
          </w:rPr>
          <w:t>(二)、产业升级路径与措施</w:t>
        </w:r>
        <w:r>
          <w:tab/>
        </w:r>
        <w:r>
          <w:fldChar w:fldCharType="begin"/>
        </w:r>
        <w:r>
          <w:instrText xml:space="preserve"> PAGEREF _Toc9221 \h </w:instrText>
        </w:r>
        <w:r>
          <w:fldChar w:fldCharType="separate"/>
        </w:r>
        <w:r>
          <w:t>31</w:t>
        </w:r>
        <w:r>
          <w:fldChar w:fldCharType="end"/>
        </w:r>
      </w:hyperlink>
    </w:p>
    <w:p>
      <w:pPr>
        <w:pStyle w:val="TOC1"/>
        <w:tabs>
          <w:tab w:val="right" w:leader="dot" w:pos="8306"/>
        </w:tabs>
      </w:pPr>
      <w:hyperlink w:anchor="_Toc1857" w:history="1">
        <w:r>
          <w:rPr>
            <w:rFonts w:ascii="仿宋" w:eastAsia="仿宋" w:hAnsi="仿宋" w:cs="仿宋" w:hint="eastAsia"/>
            <w:lang w:eastAsia="zh-CN"/>
          </w:rPr>
          <w:t>八、环境保护与绿色发展</w:t>
        </w:r>
        <w:r>
          <w:tab/>
        </w:r>
        <w:r>
          <w:fldChar w:fldCharType="begin"/>
        </w:r>
        <w:r>
          <w:instrText xml:space="preserve"> PAGEREF _Toc1857 \h </w:instrText>
        </w:r>
        <w:r>
          <w:fldChar w:fldCharType="separate"/>
        </w:r>
        <w:r>
          <w:t>33</w:t>
        </w:r>
        <w:r>
          <w:fldChar w:fldCharType="end"/>
        </w:r>
      </w:hyperlink>
    </w:p>
    <w:p>
      <w:pPr>
        <w:pStyle w:val="TOC2"/>
        <w:tabs>
          <w:tab w:val="right" w:leader="dot" w:pos="8306"/>
        </w:tabs>
      </w:pPr>
      <w:hyperlink w:anchor="_Toc5641" w:history="1">
        <w:r>
          <w:rPr>
            <w:rFonts w:ascii="仿宋" w:eastAsia="仿宋" w:hAnsi="仿宋" w:cs="仿宋" w:hint="eastAsia"/>
            <w:lang w:eastAsia="zh-CN"/>
          </w:rPr>
          <w:t>(一)、环境保护措施</w:t>
        </w:r>
        <w:r>
          <w:tab/>
        </w:r>
        <w:r>
          <w:fldChar w:fldCharType="begin"/>
        </w:r>
        <w:r>
          <w:instrText xml:space="preserve"> PAGEREF _Toc5641 \h </w:instrText>
        </w:r>
        <w:r>
          <w:fldChar w:fldCharType="separate"/>
        </w:r>
        <w:r>
          <w:t>33</w:t>
        </w:r>
        <w:r>
          <w:fldChar w:fldCharType="end"/>
        </w:r>
      </w:hyperlink>
    </w:p>
    <w:p>
      <w:pPr>
        <w:pStyle w:val="TOC2"/>
        <w:tabs>
          <w:tab w:val="right" w:leader="dot" w:pos="8306"/>
        </w:tabs>
      </w:pPr>
      <w:hyperlink w:anchor="_Toc20394" w:history="1">
        <w:r>
          <w:rPr>
            <w:rFonts w:ascii="仿宋" w:eastAsia="仿宋" w:hAnsi="仿宋" w:cs="仿宋" w:hint="eastAsia"/>
            <w:lang w:eastAsia="zh-CN"/>
          </w:rPr>
          <w:t>(二)、绿色发展与可持续发展策略</w:t>
        </w:r>
        <w:r>
          <w:tab/>
        </w:r>
        <w:r>
          <w:fldChar w:fldCharType="begin"/>
        </w:r>
        <w:r>
          <w:instrText xml:space="preserve"> PAGEREF _Toc20394 \h </w:instrText>
        </w:r>
        <w:r>
          <w:fldChar w:fldCharType="separate"/>
        </w:r>
        <w:r>
          <w:t>34</w:t>
        </w:r>
        <w:r>
          <w:fldChar w:fldCharType="end"/>
        </w:r>
      </w:hyperlink>
    </w:p>
    <w:p>
      <w:pPr>
        <w:pStyle w:val="TOC1"/>
        <w:tabs>
          <w:tab w:val="right" w:leader="dot" w:pos="8306"/>
        </w:tabs>
      </w:pPr>
      <w:hyperlink w:anchor="_Toc653" w:history="1">
        <w:r>
          <w:rPr>
            <w:rFonts w:ascii="仿宋" w:eastAsia="仿宋" w:hAnsi="仿宋" w:cs="仿宋" w:hint="eastAsia"/>
            <w:lang w:eastAsia="zh-CN"/>
          </w:rPr>
          <w:t>九、环境保护与治理方案</w:t>
        </w:r>
        <w:r>
          <w:tab/>
        </w:r>
        <w:r>
          <w:fldChar w:fldCharType="begin"/>
        </w:r>
        <w:r>
          <w:instrText xml:space="preserve"> PAGEREF _Toc653 \h </w:instrText>
        </w:r>
        <w:r>
          <w:fldChar w:fldCharType="separate"/>
        </w:r>
        <w:r>
          <w:t>36</w:t>
        </w:r>
        <w:r>
          <w:fldChar w:fldCharType="end"/>
        </w:r>
      </w:hyperlink>
    </w:p>
    <w:p>
      <w:pPr>
        <w:pStyle w:val="TOC2"/>
        <w:tabs>
          <w:tab w:val="right" w:leader="dot" w:pos="8306"/>
        </w:tabs>
      </w:pPr>
      <w:hyperlink w:anchor="_Toc21889" w:history="1">
        <w:r>
          <w:rPr>
            <w:rFonts w:ascii="仿宋" w:eastAsia="仿宋" w:hAnsi="仿宋" w:cs="仿宋" w:hint="eastAsia"/>
            <w:lang w:eastAsia="zh-CN"/>
          </w:rPr>
          <w:t>(一)、项目环境影响评估</w:t>
        </w:r>
        <w:r>
          <w:tab/>
        </w:r>
        <w:r>
          <w:fldChar w:fldCharType="begin"/>
        </w:r>
        <w:r>
          <w:instrText xml:space="preserve"> PAGEREF _Toc21889 \h </w:instrText>
        </w:r>
        <w:r>
          <w:fldChar w:fldCharType="separate"/>
        </w:r>
        <w:r>
          <w:t>36</w:t>
        </w:r>
        <w:r>
          <w:fldChar w:fldCharType="end"/>
        </w:r>
      </w:hyperlink>
    </w:p>
    <w:p>
      <w:pPr>
        <w:pStyle w:val="TOC2"/>
        <w:tabs>
          <w:tab w:val="right" w:leader="dot" w:pos="8306"/>
        </w:tabs>
      </w:pPr>
      <w:hyperlink w:anchor="_Toc14587" w:history="1">
        <w:r>
          <w:rPr>
            <w:rFonts w:ascii="仿宋" w:eastAsia="仿宋" w:hAnsi="仿宋" w:cs="仿宋" w:hint="eastAsia"/>
            <w:lang w:eastAsia="zh-CN"/>
          </w:rPr>
          <w:t>(二)、环境保护措施与治理方案</w:t>
        </w:r>
        <w:r>
          <w:tab/>
        </w:r>
        <w:r>
          <w:fldChar w:fldCharType="begin"/>
        </w:r>
        <w:r>
          <w:instrText xml:space="preserve"> PAGEREF _Toc14587 \h </w:instrText>
        </w:r>
        <w:r>
          <w:fldChar w:fldCharType="separate"/>
        </w:r>
        <w:r>
          <w:t>36</w:t>
        </w:r>
        <w:r>
          <w:fldChar w:fldCharType="end"/>
        </w:r>
      </w:hyperlink>
    </w:p>
    <w:p>
      <w:pPr>
        <w:pStyle w:val="TOC1"/>
        <w:tabs>
          <w:tab w:val="right" w:leader="dot" w:pos="8306"/>
        </w:tabs>
      </w:pPr>
      <w:hyperlink w:anchor="_Toc23548" w:history="1">
        <w:r>
          <w:rPr>
            <w:rFonts w:ascii="仿宋" w:eastAsia="仿宋" w:hAnsi="仿宋" w:cs="仿宋" w:hint="eastAsia"/>
            <w:lang w:eastAsia="zh-CN"/>
          </w:rPr>
          <w:t>十、项目质量与标准</w:t>
        </w:r>
        <w:r>
          <w:tab/>
        </w:r>
        <w:r>
          <w:fldChar w:fldCharType="begin"/>
        </w:r>
        <w:r>
          <w:instrText xml:space="preserve"> PAGEREF _Toc23548 \h </w:instrText>
        </w:r>
        <w:r>
          <w:fldChar w:fldCharType="separate"/>
        </w:r>
        <w:r>
          <w:t>37</w:t>
        </w:r>
        <w:r>
          <w:fldChar w:fldCharType="end"/>
        </w:r>
      </w:hyperlink>
    </w:p>
    <w:p>
      <w:pPr>
        <w:pStyle w:val="TOC2"/>
        <w:tabs>
          <w:tab w:val="right" w:leader="dot" w:pos="8306"/>
        </w:tabs>
      </w:pPr>
      <w:hyperlink w:anchor="_Toc9054" w:history="1">
        <w:r>
          <w:rPr>
            <w:rFonts w:ascii="仿宋" w:eastAsia="仿宋" w:hAnsi="仿宋" w:cs="仿宋" w:hint="eastAsia"/>
            <w:lang w:eastAsia="zh-CN"/>
          </w:rPr>
          <w:t>(一)、质量保障体系</w:t>
        </w:r>
        <w:r>
          <w:tab/>
        </w:r>
        <w:r>
          <w:fldChar w:fldCharType="begin"/>
        </w:r>
        <w:r>
          <w:instrText xml:space="preserve"> PAGEREF _Toc9054 \h </w:instrText>
        </w:r>
        <w:r>
          <w:fldChar w:fldCharType="separate"/>
        </w:r>
        <w:r>
          <w:t>37</w:t>
        </w:r>
        <w:r>
          <w:fldChar w:fldCharType="end"/>
        </w:r>
      </w:hyperlink>
    </w:p>
    <w:p>
      <w:pPr>
        <w:pStyle w:val="TOC2"/>
        <w:tabs>
          <w:tab w:val="right" w:leader="dot" w:pos="8306"/>
        </w:tabs>
      </w:pPr>
      <w:hyperlink w:anchor="_Toc12794" w:history="1">
        <w:r>
          <w:rPr>
            <w:rFonts w:ascii="仿宋" w:eastAsia="仿宋" w:hAnsi="仿宋" w:cs="仿宋" w:hint="eastAsia"/>
            <w:lang w:eastAsia="zh-CN"/>
          </w:rPr>
          <w:t>(二)、标准化作业流程</w:t>
        </w:r>
        <w:r>
          <w:tab/>
        </w:r>
        <w:r>
          <w:fldChar w:fldCharType="begin"/>
        </w:r>
        <w:r>
          <w:instrText xml:space="preserve"> PAGEREF _Toc12794 \h </w:instrText>
        </w:r>
        <w:r>
          <w:fldChar w:fldCharType="separate"/>
        </w:r>
        <w:r>
          <w:t>38</w:t>
        </w:r>
        <w:r>
          <w:fldChar w:fldCharType="end"/>
        </w:r>
      </w:hyperlink>
    </w:p>
    <w:p>
      <w:pPr>
        <w:pStyle w:val="TOC2"/>
        <w:tabs>
          <w:tab w:val="right" w:leader="dot" w:pos="8306"/>
        </w:tabs>
      </w:pPr>
      <w:hyperlink w:anchor="_Toc13840" w:history="1">
        <w:r>
          <w:rPr>
            <w:rFonts w:ascii="仿宋" w:eastAsia="仿宋" w:hAnsi="仿宋" w:cs="仿宋" w:hint="eastAsia"/>
            <w:lang w:eastAsia="zh-CN"/>
          </w:rPr>
          <w:t>(三)、质量监控与评估</w:t>
        </w:r>
        <w:r>
          <w:tab/>
        </w:r>
        <w:r>
          <w:fldChar w:fldCharType="begin"/>
        </w:r>
        <w:r>
          <w:instrText xml:space="preserve"> PAGEREF _Toc13840 \h </w:instrText>
        </w:r>
        <w:r>
          <w:fldChar w:fldCharType="separate"/>
        </w:r>
        <w:r>
          <w:t>40</w:t>
        </w:r>
        <w:r>
          <w:fldChar w:fldCharType="end"/>
        </w:r>
      </w:hyperlink>
    </w:p>
    <w:p>
      <w:pPr>
        <w:pStyle w:val="TOC2"/>
        <w:tabs>
          <w:tab w:val="right" w:leader="dot" w:pos="8306"/>
        </w:tabs>
      </w:pPr>
      <w:hyperlink w:anchor="_Toc16255" w:history="1">
        <w:r>
          <w:rPr>
            <w:rFonts w:ascii="仿宋" w:eastAsia="仿宋" w:hAnsi="仿宋" w:cs="仿宋" w:hint="eastAsia"/>
            <w:lang w:eastAsia="zh-CN"/>
          </w:rPr>
          <w:t>(四)、质量改进计划</w:t>
        </w:r>
        <w:r>
          <w:tab/>
        </w:r>
        <w:r>
          <w:fldChar w:fldCharType="begin"/>
        </w:r>
        <w:r>
          <w:instrText xml:space="preserve"> PAGEREF _Toc16255 \h </w:instrText>
        </w:r>
        <w:r>
          <w:fldChar w:fldCharType="separate"/>
        </w:r>
        <w:r>
          <w:t>41</w:t>
        </w:r>
        <w:r>
          <w:fldChar w:fldCharType="end"/>
        </w:r>
      </w:hyperlink>
    </w:p>
    <w:p>
      <w:pPr>
        <w:pStyle w:val="TOC1"/>
        <w:tabs>
          <w:tab w:val="right" w:leader="dot" w:pos="8306"/>
        </w:tabs>
      </w:pPr>
      <w:hyperlink w:anchor="_Toc12751" w:history="1">
        <w:r>
          <w:rPr>
            <w:rFonts w:ascii="仿宋" w:eastAsia="仿宋" w:hAnsi="仿宋" w:cs="仿宋" w:hint="eastAsia"/>
            <w:lang w:eastAsia="zh-CN"/>
          </w:rPr>
          <w:t>十一、经济效益与社会效益优化</w:t>
        </w:r>
        <w:r>
          <w:tab/>
        </w:r>
        <w:r>
          <w:fldChar w:fldCharType="begin"/>
        </w:r>
        <w:r>
          <w:instrText xml:space="preserve"> PAGEREF _Toc12751 \h </w:instrText>
        </w:r>
        <w:r>
          <w:fldChar w:fldCharType="separate"/>
        </w:r>
        <w:r>
          <w:t>42</w:t>
        </w:r>
        <w:r>
          <w:fldChar w:fldCharType="end"/>
        </w:r>
      </w:hyperlink>
    </w:p>
    <w:p>
      <w:pPr>
        <w:pStyle w:val="TOC2"/>
        <w:tabs>
          <w:tab w:val="right" w:leader="dot" w:pos="8306"/>
        </w:tabs>
      </w:pPr>
      <w:hyperlink w:anchor="_Toc32753" w:history="1">
        <w:r>
          <w:rPr>
            <w:rFonts w:ascii="仿宋" w:eastAsia="仿宋" w:hAnsi="仿宋" w:cs="仿宋" w:hint="eastAsia"/>
            <w:lang w:eastAsia="zh-CN"/>
          </w:rPr>
          <w:t>(一)、经济效益提升策略</w:t>
        </w:r>
        <w:r>
          <w:tab/>
        </w:r>
        <w:r>
          <w:fldChar w:fldCharType="begin"/>
        </w:r>
        <w:r>
          <w:instrText xml:space="preserve"> PAGEREF _Toc32753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6" w:history="1">
        <w:r>
          <w:rPr>
            <w:rFonts w:ascii="仿宋" w:eastAsia="仿宋" w:hAnsi="仿宋" w:cs="仿宋" w:hint="eastAsia"/>
            <w:lang w:eastAsia="zh-CN"/>
          </w:rPr>
          <w:t>(二)、社会效益增强方案</w:t>
        </w:r>
        <w:r>
          <w:tab/>
        </w:r>
        <w:r>
          <w:fldChar w:fldCharType="begin"/>
        </w:r>
        <w:r>
          <w:instrText xml:space="preserve"> PAGEREF _Toc29576 \h </w:instrText>
        </w:r>
        <w:r>
          <w:fldChar w:fldCharType="separate"/>
        </w:r>
        <w:r>
          <w:t>43</w:t>
        </w:r>
        <w:r>
          <w:fldChar w:fldCharType="end"/>
        </w:r>
      </w:hyperlink>
    </w:p>
    <w:p>
      <w:pPr>
        <w:pStyle w:val="TOC1"/>
        <w:tabs>
          <w:tab w:val="right" w:leader="dot" w:pos="8306"/>
        </w:tabs>
      </w:pPr>
      <w:hyperlink w:anchor="_Toc22335" w:history="1">
        <w:r>
          <w:rPr>
            <w:rFonts w:ascii="仿宋" w:eastAsia="仿宋" w:hAnsi="仿宋" w:cs="仿宋" w:hint="eastAsia"/>
            <w:lang w:eastAsia="zh-CN"/>
          </w:rPr>
          <w:t>十二、项目进度计划</w:t>
        </w:r>
        <w:r>
          <w:tab/>
        </w:r>
        <w:r>
          <w:fldChar w:fldCharType="begin"/>
        </w:r>
        <w:r>
          <w:instrText xml:space="preserve"> PAGEREF _Toc22335 \h </w:instrText>
        </w:r>
        <w:r>
          <w:fldChar w:fldCharType="separate"/>
        </w:r>
        <w:r>
          <w:t>44</w:t>
        </w:r>
        <w:r>
          <w:fldChar w:fldCharType="end"/>
        </w:r>
      </w:hyperlink>
    </w:p>
    <w:p>
      <w:pPr>
        <w:pStyle w:val="TOC2"/>
        <w:tabs>
          <w:tab w:val="right" w:leader="dot" w:pos="8306"/>
        </w:tabs>
      </w:pPr>
      <w:hyperlink w:anchor="_Toc10066" w:history="1">
        <w:r>
          <w:rPr>
            <w:rFonts w:ascii="仿宋" w:eastAsia="仿宋" w:hAnsi="仿宋" w:cs="仿宋" w:hint="eastAsia"/>
            <w:lang w:eastAsia="zh-CN"/>
          </w:rPr>
          <w:t>(一)、建设周期</w:t>
        </w:r>
        <w:r>
          <w:tab/>
        </w:r>
        <w:r>
          <w:fldChar w:fldCharType="begin"/>
        </w:r>
        <w:r>
          <w:instrText xml:space="preserve"> PAGEREF _Toc10066 \h </w:instrText>
        </w:r>
        <w:r>
          <w:fldChar w:fldCharType="separate"/>
        </w:r>
        <w:r>
          <w:t>44</w:t>
        </w:r>
        <w:r>
          <w:fldChar w:fldCharType="end"/>
        </w:r>
      </w:hyperlink>
    </w:p>
    <w:p>
      <w:pPr>
        <w:pStyle w:val="TOC2"/>
        <w:tabs>
          <w:tab w:val="right" w:leader="dot" w:pos="8306"/>
        </w:tabs>
      </w:pPr>
      <w:hyperlink w:anchor="_Toc24935" w:history="1">
        <w:r>
          <w:rPr>
            <w:rFonts w:ascii="仿宋" w:eastAsia="仿宋" w:hAnsi="仿宋" w:cs="仿宋" w:hint="eastAsia"/>
            <w:lang w:eastAsia="zh-CN"/>
          </w:rPr>
          <w:t>(二)、建设进度</w:t>
        </w:r>
        <w:r>
          <w:tab/>
        </w:r>
        <w:r>
          <w:fldChar w:fldCharType="begin"/>
        </w:r>
        <w:r>
          <w:instrText xml:space="preserve"> PAGEREF _Toc24935 \h </w:instrText>
        </w:r>
        <w:r>
          <w:fldChar w:fldCharType="separate"/>
        </w:r>
        <w:r>
          <w:t>44</w:t>
        </w:r>
        <w:r>
          <w:fldChar w:fldCharType="end"/>
        </w:r>
      </w:hyperlink>
    </w:p>
    <w:p>
      <w:pPr>
        <w:pStyle w:val="TOC2"/>
        <w:tabs>
          <w:tab w:val="right" w:leader="dot" w:pos="8306"/>
        </w:tabs>
      </w:pPr>
      <w:hyperlink w:anchor="_Toc8304" w:history="1">
        <w:r>
          <w:rPr>
            <w:rFonts w:ascii="仿宋" w:eastAsia="仿宋" w:hAnsi="仿宋" w:cs="仿宋" w:hint="eastAsia"/>
            <w:lang w:eastAsia="zh-CN"/>
          </w:rPr>
          <w:t>(三)、进度安排注意事项</w:t>
        </w:r>
        <w:r>
          <w:tab/>
        </w:r>
        <w:r>
          <w:fldChar w:fldCharType="begin"/>
        </w:r>
        <w:r>
          <w:instrText xml:space="preserve"> PAGEREF _Toc8304 \h </w:instrText>
        </w:r>
        <w:r>
          <w:fldChar w:fldCharType="separate"/>
        </w:r>
        <w:r>
          <w:t>46</w:t>
        </w:r>
        <w:r>
          <w:fldChar w:fldCharType="end"/>
        </w:r>
      </w:hyperlink>
    </w:p>
    <w:p>
      <w:pPr>
        <w:pStyle w:val="TOC2"/>
        <w:tabs>
          <w:tab w:val="right" w:leader="dot" w:pos="8306"/>
        </w:tabs>
      </w:pPr>
      <w:hyperlink w:anchor="_Toc5869" w:history="1">
        <w:r>
          <w:rPr>
            <w:rFonts w:ascii="仿宋" w:eastAsia="仿宋" w:hAnsi="仿宋" w:cs="仿宋" w:hint="eastAsia"/>
            <w:lang w:eastAsia="zh-CN"/>
          </w:rPr>
          <w:t>(四)、人力资源配置</w:t>
        </w:r>
        <w:r>
          <w:tab/>
        </w:r>
        <w:r>
          <w:fldChar w:fldCharType="begin"/>
        </w:r>
        <w:r>
          <w:instrText xml:space="preserve"> PAGEREF _Toc5869 \h </w:instrText>
        </w:r>
        <w:r>
          <w:fldChar w:fldCharType="separate"/>
        </w:r>
        <w:r>
          <w:t>47</w:t>
        </w:r>
        <w:r>
          <w:fldChar w:fldCharType="end"/>
        </w:r>
      </w:hyperlink>
    </w:p>
    <w:p>
      <w:pPr>
        <w:pStyle w:val="TOC2"/>
        <w:tabs>
          <w:tab w:val="right" w:leader="dot" w:pos="8306"/>
        </w:tabs>
      </w:pPr>
      <w:hyperlink w:anchor="_Toc26206" w:history="1">
        <w:r>
          <w:rPr>
            <w:rFonts w:ascii="仿宋" w:eastAsia="仿宋" w:hAnsi="仿宋" w:cs="仿宋" w:hint="eastAsia"/>
            <w:lang w:eastAsia="zh-CN"/>
          </w:rPr>
          <w:t>(五)、员工培训</w:t>
        </w:r>
        <w:r>
          <w:tab/>
        </w:r>
        <w:r>
          <w:fldChar w:fldCharType="begin"/>
        </w:r>
        <w:r>
          <w:instrText xml:space="preserve"> PAGEREF _Toc26206 \h </w:instrText>
        </w:r>
        <w:r>
          <w:fldChar w:fldCharType="separate"/>
        </w:r>
        <w:r>
          <w:t>49</w:t>
        </w:r>
        <w:r>
          <w:fldChar w:fldCharType="end"/>
        </w:r>
      </w:hyperlink>
    </w:p>
    <w:p>
      <w:pPr>
        <w:pStyle w:val="TOC2"/>
        <w:tabs>
          <w:tab w:val="right" w:leader="dot" w:pos="8306"/>
        </w:tabs>
      </w:pPr>
      <w:hyperlink w:anchor="_Toc13888" w:history="1">
        <w:r>
          <w:rPr>
            <w:rFonts w:ascii="仿宋" w:eastAsia="仿宋" w:hAnsi="仿宋" w:cs="仿宋" w:hint="eastAsia"/>
            <w:lang w:eastAsia="zh-CN"/>
          </w:rPr>
          <w:t>(六)、项目实施保障</w:t>
        </w:r>
        <w:r>
          <w:tab/>
        </w:r>
        <w:r>
          <w:fldChar w:fldCharType="begin"/>
        </w:r>
        <w:r>
          <w:instrText xml:space="preserve"> PAGEREF _Toc13888 \h </w:instrText>
        </w:r>
        <w:r>
          <w:fldChar w:fldCharType="separate"/>
        </w:r>
        <w:r>
          <w:t>50</w:t>
        </w:r>
        <w:r>
          <w:fldChar w:fldCharType="end"/>
        </w:r>
      </w:hyperlink>
    </w:p>
    <w:p>
      <w:pPr>
        <w:pStyle w:val="TOC2"/>
        <w:tabs>
          <w:tab w:val="right" w:leader="dot" w:pos="8306"/>
        </w:tabs>
      </w:pPr>
      <w:hyperlink w:anchor="_Toc18219" w:history="1">
        <w:r>
          <w:rPr>
            <w:rFonts w:ascii="仿宋" w:eastAsia="仿宋" w:hAnsi="仿宋" w:cs="仿宋" w:hint="eastAsia"/>
            <w:lang w:eastAsia="zh-CN"/>
          </w:rPr>
          <w:t>(七)、安全规范管理</w:t>
        </w:r>
        <w:r>
          <w:tab/>
        </w:r>
        <w:r>
          <w:fldChar w:fldCharType="begin"/>
        </w:r>
        <w:r>
          <w:instrText xml:space="preserve"> PAGEREF _Toc18219 \h </w:instrText>
        </w:r>
        <w:r>
          <w:fldChar w:fldCharType="separate"/>
        </w:r>
        <w:r>
          <w:t>50</w:t>
        </w:r>
        <w:r>
          <w:fldChar w:fldCharType="end"/>
        </w:r>
      </w:hyperlink>
    </w:p>
    <w:p>
      <w:pPr>
        <w:pStyle w:val="TOC1"/>
        <w:tabs>
          <w:tab w:val="right" w:leader="dot" w:pos="8306"/>
        </w:tabs>
      </w:pPr>
      <w:hyperlink w:anchor="_Toc8487" w:history="1">
        <w:r>
          <w:rPr>
            <w:rFonts w:ascii="仿宋" w:eastAsia="仿宋" w:hAnsi="仿宋" w:cs="仿宋" w:hint="eastAsia"/>
            <w:lang w:eastAsia="zh-CN"/>
          </w:rPr>
          <w:t>十三、企业合规与伦理</w:t>
        </w:r>
        <w:r>
          <w:tab/>
        </w:r>
        <w:r>
          <w:fldChar w:fldCharType="begin"/>
        </w:r>
        <w:r>
          <w:instrText xml:space="preserve"> PAGEREF _Toc8487 \h </w:instrText>
        </w:r>
        <w:r>
          <w:fldChar w:fldCharType="separate"/>
        </w:r>
        <w:r>
          <w:t>52</w:t>
        </w:r>
        <w:r>
          <w:fldChar w:fldCharType="end"/>
        </w:r>
      </w:hyperlink>
    </w:p>
    <w:p>
      <w:pPr>
        <w:pStyle w:val="TOC2"/>
        <w:tabs>
          <w:tab w:val="right" w:leader="dot" w:pos="8306"/>
        </w:tabs>
      </w:pPr>
      <w:hyperlink w:anchor="_Toc428" w:history="1">
        <w:r>
          <w:rPr>
            <w:rFonts w:ascii="仿宋" w:eastAsia="仿宋" w:hAnsi="仿宋" w:cs="仿宋" w:hint="eastAsia"/>
            <w:lang w:eastAsia="zh-CN"/>
          </w:rPr>
          <w:t>(一)、合规政策与程序</w:t>
        </w:r>
        <w:r>
          <w:tab/>
        </w:r>
        <w:r>
          <w:fldChar w:fldCharType="begin"/>
        </w:r>
        <w:r>
          <w:instrText xml:space="preserve"> PAGEREF _Toc428 \h </w:instrText>
        </w:r>
        <w:r>
          <w:fldChar w:fldCharType="separate"/>
        </w:r>
        <w:r>
          <w:t>52</w:t>
        </w:r>
        <w:r>
          <w:fldChar w:fldCharType="end"/>
        </w:r>
      </w:hyperlink>
    </w:p>
    <w:p>
      <w:pPr>
        <w:pStyle w:val="TOC2"/>
        <w:tabs>
          <w:tab w:val="right" w:leader="dot" w:pos="8306"/>
        </w:tabs>
      </w:pPr>
      <w:hyperlink w:anchor="_Toc5796" w:history="1">
        <w:r>
          <w:rPr>
            <w:rFonts w:ascii="仿宋" w:eastAsia="仿宋" w:hAnsi="仿宋" w:cs="仿宋" w:hint="eastAsia"/>
            <w:lang w:eastAsia="zh-CN"/>
          </w:rPr>
          <w:t>(二)、伦理规范与培训</w:t>
        </w:r>
        <w:r>
          <w:tab/>
        </w:r>
        <w:r>
          <w:fldChar w:fldCharType="begin"/>
        </w:r>
        <w:r>
          <w:instrText xml:space="preserve"> PAGEREF _Toc5796 \h </w:instrText>
        </w:r>
        <w:r>
          <w:fldChar w:fldCharType="separate"/>
        </w:r>
        <w:r>
          <w:t>53</w:t>
        </w:r>
        <w:r>
          <w:fldChar w:fldCharType="end"/>
        </w:r>
      </w:hyperlink>
    </w:p>
    <w:p>
      <w:pPr>
        <w:pStyle w:val="TOC2"/>
        <w:tabs>
          <w:tab w:val="right" w:leader="dot" w:pos="8306"/>
        </w:tabs>
      </w:pPr>
      <w:hyperlink w:anchor="_Toc28242" w:history="1">
        <w:r>
          <w:rPr>
            <w:rFonts w:ascii="仿宋" w:eastAsia="仿宋" w:hAnsi="仿宋" w:cs="仿宋" w:hint="eastAsia"/>
            <w:lang w:eastAsia="zh-CN"/>
          </w:rPr>
          <w:t>(三)、合规风险评估</w:t>
        </w:r>
        <w:r>
          <w:tab/>
        </w:r>
        <w:r>
          <w:fldChar w:fldCharType="begin"/>
        </w:r>
        <w:r>
          <w:instrText xml:space="preserve"> PAGEREF _Toc28242 \h </w:instrText>
        </w:r>
        <w:r>
          <w:fldChar w:fldCharType="separate"/>
        </w:r>
        <w:r>
          <w:t>54</w:t>
        </w:r>
        <w:r>
          <w:fldChar w:fldCharType="end"/>
        </w:r>
      </w:hyperlink>
    </w:p>
    <w:p>
      <w:pPr>
        <w:pStyle w:val="TOC2"/>
        <w:tabs>
          <w:tab w:val="right" w:leader="dot" w:pos="8306"/>
        </w:tabs>
      </w:pPr>
      <w:hyperlink w:anchor="_Toc13560" w:history="1">
        <w:r>
          <w:rPr>
            <w:rFonts w:ascii="仿宋" w:eastAsia="仿宋" w:hAnsi="仿宋" w:cs="仿宋" w:hint="eastAsia"/>
            <w:lang w:eastAsia="zh-CN"/>
          </w:rPr>
          <w:t>(四)、合规监督与执行</w:t>
        </w:r>
        <w:r>
          <w:tab/>
        </w:r>
        <w:r>
          <w:fldChar w:fldCharType="begin"/>
        </w:r>
        <w:r>
          <w:instrText xml:space="preserve"> PAGEREF _Toc13560 \h </w:instrText>
        </w:r>
        <w:r>
          <w:fldChar w:fldCharType="separate"/>
        </w:r>
        <w:r>
          <w:t>55</w:t>
        </w:r>
        <w:r>
          <w:fldChar w:fldCharType="end"/>
        </w:r>
      </w:hyperlink>
    </w:p>
    <w:p>
      <w:pPr>
        <w:pStyle w:val="TOC1"/>
        <w:tabs>
          <w:tab w:val="right" w:leader="dot" w:pos="8306"/>
        </w:tabs>
      </w:pPr>
      <w:hyperlink w:anchor="_Toc934" w:history="1">
        <w:r>
          <w:rPr>
            <w:rFonts w:ascii="仿宋" w:eastAsia="仿宋" w:hAnsi="仿宋" w:cs="仿宋" w:hint="eastAsia"/>
            <w:lang w:eastAsia="zh-CN"/>
          </w:rPr>
          <w:t>十四、项目施工方案</w:t>
        </w:r>
        <w:r>
          <w:tab/>
        </w:r>
        <w:r>
          <w:fldChar w:fldCharType="begin"/>
        </w:r>
        <w:r>
          <w:instrText xml:space="preserve"> PAGEREF _Toc934 \h </w:instrText>
        </w:r>
        <w:r>
          <w:fldChar w:fldCharType="separate"/>
        </w:r>
        <w:r>
          <w:t>56</w:t>
        </w:r>
        <w:r>
          <w:fldChar w:fldCharType="end"/>
        </w:r>
      </w:hyperlink>
    </w:p>
    <w:p>
      <w:pPr>
        <w:pStyle w:val="TOC2"/>
        <w:tabs>
          <w:tab w:val="right" w:leader="dot" w:pos="8306"/>
        </w:tabs>
      </w:pPr>
      <w:hyperlink w:anchor="_Toc19622" w:history="1">
        <w:r>
          <w:rPr>
            <w:rFonts w:ascii="仿宋" w:eastAsia="仿宋" w:hAnsi="仿宋" w:cs="仿宋" w:hint="eastAsia"/>
            <w:lang w:eastAsia="zh-CN"/>
          </w:rPr>
          <w:t>(一)、施工组织设计</w:t>
        </w:r>
        <w:r>
          <w:tab/>
        </w:r>
        <w:r>
          <w:fldChar w:fldCharType="begin"/>
        </w:r>
        <w:r>
          <w:instrText xml:space="preserve"> PAGEREF _Toc19622 \h </w:instrText>
        </w:r>
        <w:r>
          <w:fldChar w:fldCharType="separate"/>
        </w:r>
        <w:r>
          <w:t>56</w:t>
        </w:r>
        <w:r>
          <w:fldChar w:fldCharType="end"/>
        </w:r>
      </w:hyperlink>
    </w:p>
    <w:p>
      <w:pPr>
        <w:pStyle w:val="TOC2"/>
        <w:tabs>
          <w:tab w:val="right" w:leader="dot" w:pos="8306"/>
        </w:tabs>
      </w:pPr>
      <w:hyperlink w:anchor="_Toc15294" w:history="1">
        <w:r>
          <w:rPr>
            <w:rFonts w:ascii="仿宋" w:eastAsia="仿宋" w:hAnsi="仿宋" w:cs="仿宋" w:hint="eastAsia"/>
            <w:lang w:eastAsia="zh-CN"/>
          </w:rPr>
          <w:t>(二)、施工工艺与技术路线</w:t>
        </w:r>
        <w:r>
          <w:tab/>
        </w:r>
        <w:r>
          <w:fldChar w:fldCharType="begin"/>
        </w:r>
        <w:r>
          <w:instrText xml:space="preserve"> PAGEREF _Toc15294 \h </w:instrText>
        </w:r>
        <w:r>
          <w:fldChar w:fldCharType="separate"/>
        </w:r>
        <w:r>
          <w:t>57</w:t>
        </w:r>
        <w:r>
          <w:fldChar w:fldCharType="end"/>
        </w:r>
      </w:hyperlink>
    </w:p>
    <w:p>
      <w:pPr>
        <w:pStyle w:val="TOC2"/>
        <w:tabs>
          <w:tab w:val="right" w:leader="dot" w:pos="8306"/>
        </w:tabs>
      </w:pPr>
      <w:hyperlink w:anchor="_Toc5283" w:history="1">
        <w:r>
          <w:rPr>
            <w:rFonts w:ascii="仿宋" w:eastAsia="仿宋" w:hAnsi="仿宋" w:cs="仿宋" w:hint="eastAsia"/>
            <w:lang w:eastAsia="zh-CN"/>
          </w:rPr>
          <w:t>(三)、关键节点施工计划</w:t>
        </w:r>
        <w:r>
          <w:tab/>
        </w:r>
        <w:r>
          <w:fldChar w:fldCharType="begin"/>
        </w:r>
        <w:r>
          <w:instrText xml:space="preserve"> PAGEREF _Toc5283 \h </w:instrText>
        </w:r>
        <w:r>
          <w:fldChar w:fldCharType="separate"/>
        </w:r>
        <w:r>
          <w:t>59</w:t>
        </w:r>
        <w:r>
          <w:fldChar w:fldCharType="end"/>
        </w:r>
      </w:hyperlink>
    </w:p>
    <w:p>
      <w:pPr>
        <w:pStyle w:val="TOC2"/>
        <w:tabs>
          <w:tab w:val="right" w:leader="dot" w:pos="8306"/>
        </w:tabs>
      </w:pPr>
      <w:hyperlink w:anchor="_Toc18973" w:history="1">
        <w:r>
          <w:rPr>
            <w:rFonts w:ascii="仿宋" w:eastAsia="仿宋" w:hAnsi="仿宋" w:cs="仿宋" w:hint="eastAsia"/>
            <w:lang w:eastAsia="zh-CN"/>
          </w:rPr>
          <w:t>(四)、施工现场管理</w:t>
        </w:r>
        <w:r>
          <w:tab/>
        </w:r>
        <w:r>
          <w:fldChar w:fldCharType="begin"/>
        </w:r>
        <w:r>
          <w:instrText xml:space="preserve"> PAGEREF _Toc18973 \h </w:instrText>
        </w:r>
        <w:r>
          <w:fldChar w:fldCharType="separate"/>
        </w:r>
        <w:r>
          <w:t>60</w:t>
        </w:r>
        <w:r>
          <w:fldChar w:fldCharType="end"/>
        </w:r>
      </w:hyperlink>
    </w:p>
    <w:p>
      <w:pPr>
        <w:pStyle w:val="TOC1"/>
        <w:tabs>
          <w:tab w:val="right" w:leader="dot" w:pos="8306"/>
        </w:tabs>
      </w:pPr>
      <w:hyperlink w:anchor="_Toc4387" w:history="1">
        <w:r>
          <w:rPr>
            <w:rFonts w:ascii="仿宋" w:eastAsia="仿宋" w:hAnsi="仿宋" w:cs="仿宋" w:hint="eastAsia"/>
            <w:lang w:eastAsia="zh-CN"/>
          </w:rPr>
          <w:t>十五、产业协同与集群发展</w:t>
        </w:r>
        <w:r>
          <w:tab/>
        </w:r>
        <w:r>
          <w:fldChar w:fldCharType="begin"/>
        </w:r>
        <w:r>
          <w:instrText xml:space="preserve"> PAGEREF _Toc4387 \h </w:instrText>
        </w:r>
        <w:r>
          <w:fldChar w:fldCharType="separate"/>
        </w:r>
        <w:r>
          <w:t>62</w:t>
        </w:r>
        <w:r>
          <w:fldChar w:fldCharType="end"/>
        </w:r>
      </w:hyperlink>
    </w:p>
    <w:p>
      <w:pPr>
        <w:pStyle w:val="TOC2"/>
        <w:tabs>
          <w:tab w:val="right" w:leader="dot" w:pos="8306"/>
        </w:tabs>
      </w:pPr>
      <w:hyperlink w:anchor="_Toc19938" w:history="1">
        <w:r>
          <w:rPr>
            <w:rFonts w:ascii="仿宋" w:eastAsia="仿宋" w:hAnsi="仿宋" w:cs="仿宋" w:hint="eastAsia"/>
            <w:lang w:eastAsia="zh-CN"/>
          </w:rPr>
          <w:t>(一)、产业协同机制建设</w:t>
        </w:r>
        <w:r>
          <w:tab/>
        </w:r>
        <w:r>
          <w:fldChar w:fldCharType="begin"/>
        </w:r>
        <w:r>
          <w:instrText xml:space="preserve"> PAGEREF _Toc19938 \h </w:instrText>
        </w:r>
        <w:r>
          <w:fldChar w:fldCharType="separate"/>
        </w:r>
        <w:r>
          <w:t>62</w:t>
        </w:r>
        <w:r>
          <w:fldChar w:fldCharType="end"/>
        </w:r>
      </w:hyperlink>
    </w:p>
    <w:p>
      <w:pPr>
        <w:pStyle w:val="TOC2"/>
        <w:tabs>
          <w:tab w:val="right" w:leader="dot" w:pos="8306"/>
        </w:tabs>
      </w:pPr>
      <w:hyperlink w:anchor="_Toc18844" w:history="1">
        <w:r>
          <w:rPr>
            <w:rFonts w:ascii="仿宋" w:eastAsia="仿宋" w:hAnsi="仿宋" w:cs="仿宋" w:hint="eastAsia"/>
            <w:lang w:eastAsia="zh-CN"/>
          </w:rPr>
          <w:t>(二)、产业集群培育与发展</w:t>
        </w:r>
        <w:r>
          <w:tab/>
        </w:r>
        <w:r>
          <w:fldChar w:fldCharType="begin"/>
        </w:r>
        <w:r>
          <w:instrText xml:space="preserve"> PAGEREF _Toc18844 \h </w:instrText>
        </w:r>
        <w:r>
          <w:fldChar w:fldCharType="separate"/>
        </w:r>
        <w:r>
          <w:t>63</w:t>
        </w:r>
        <w:r>
          <w:fldChar w:fldCharType="end"/>
        </w:r>
      </w:hyperlink>
    </w:p>
    <w:p>
      <w:pPr>
        <w:pStyle w:val="TOC1"/>
        <w:tabs>
          <w:tab w:val="right" w:leader="dot" w:pos="8306"/>
        </w:tabs>
      </w:pPr>
      <w:hyperlink w:anchor="_Toc19002" w:history="1">
        <w:r>
          <w:rPr>
            <w:rFonts w:ascii="仿宋" w:eastAsia="仿宋" w:hAnsi="仿宋" w:cs="仿宋" w:hint="eastAsia"/>
            <w:lang w:eastAsia="zh-CN"/>
          </w:rPr>
          <w:t>十六、成果转化与推广应用</w:t>
        </w:r>
        <w:r>
          <w:tab/>
        </w:r>
        <w:r>
          <w:fldChar w:fldCharType="begin"/>
        </w:r>
        <w:r>
          <w:instrText xml:space="preserve"> PAGEREF _Toc19002 \h </w:instrText>
        </w:r>
        <w:r>
          <w:fldChar w:fldCharType="separate"/>
        </w:r>
        <w:r>
          <w:t>64</w:t>
        </w:r>
        <w:r>
          <w:fldChar w:fldCharType="end"/>
        </w:r>
      </w:hyperlink>
    </w:p>
    <w:p>
      <w:pPr>
        <w:pStyle w:val="TOC2"/>
        <w:tabs>
          <w:tab w:val="right" w:leader="dot" w:pos="8306"/>
        </w:tabs>
      </w:pPr>
      <w:hyperlink w:anchor="_Toc4077" w:history="1">
        <w:r>
          <w:rPr>
            <w:rFonts w:ascii="仿宋" w:eastAsia="仿宋" w:hAnsi="仿宋" w:cs="仿宋" w:hint="eastAsia"/>
            <w:lang w:eastAsia="zh-CN"/>
          </w:rPr>
          <w:t>(一)、成果转化策略制定</w:t>
        </w:r>
        <w:r>
          <w:tab/>
        </w:r>
        <w:r>
          <w:fldChar w:fldCharType="begin"/>
        </w:r>
        <w:r>
          <w:instrText xml:space="preserve"> PAGEREF _Toc4077 \h </w:instrText>
        </w:r>
        <w:r>
          <w:fldChar w:fldCharType="separate"/>
        </w:r>
        <w:r>
          <w:t>64</w:t>
        </w:r>
        <w:r>
          <w:fldChar w:fldCharType="end"/>
        </w:r>
      </w:hyperlink>
    </w:p>
    <w:p>
      <w:pPr>
        <w:pStyle w:val="TOC2"/>
        <w:tabs>
          <w:tab w:val="right" w:leader="dot" w:pos="8306"/>
        </w:tabs>
      </w:pPr>
      <w:hyperlink w:anchor="_Toc16222" w:history="1">
        <w:r>
          <w:rPr>
            <w:rFonts w:ascii="仿宋" w:eastAsia="仿宋" w:hAnsi="仿宋" w:cs="仿宋" w:hint="eastAsia"/>
            <w:lang w:eastAsia="zh-CN"/>
          </w:rPr>
          <w:t>(二)、成果推广应用方案</w:t>
        </w:r>
        <w:r>
          <w:tab/>
        </w:r>
        <w:r>
          <w:fldChar w:fldCharType="begin"/>
        </w:r>
        <w:r>
          <w:instrText xml:space="preserve"> PAGEREF _Toc16222 \h </w:instrText>
        </w:r>
        <w:r>
          <w:fldChar w:fldCharType="separate"/>
        </w:r>
        <w:r>
          <w:t>66</w:t>
        </w:r>
        <w:r>
          <w:fldChar w:fldCharType="end"/>
        </w:r>
      </w:hyperlink>
    </w:p>
    <w:p>
      <w:pPr>
        <w:pStyle w:val="TOC1"/>
        <w:tabs>
          <w:tab w:val="right" w:leader="dot" w:pos="8306"/>
        </w:tabs>
      </w:pPr>
      <w:hyperlink w:anchor="_Toc27096" w:history="1">
        <w:r>
          <w:rPr>
            <w:rFonts w:ascii="仿宋" w:eastAsia="仿宋" w:hAnsi="仿宋" w:cs="仿宋" w:hint="eastAsia"/>
            <w:lang w:eastAsia="zh-CN"/>
          </w:rPr>
          <w:t>十七、人力资源管理与开发</w:t>
        </w:r>
        <w:r>
          <w:tab/>
        </w:r>
        <w:r>
          <w:fldChar w:fldCharType="begin"/>
        </w:r>
        <w:r>
          <w:instrText xml:space="preserve"> PAGEREF _Toc27096 \h </w:instrText>
        </w:r>
        <w:r>
          <w:fldChar w:fldCharType="separate"/>
        </w:r>
        <w:r>
          <w:t>67</w:t>
        </w:r>
        <w:r>
          <w:fldChar w:fldCharType="end"/>
        </w:r>
      </w:hyperlink>
    </w:p>
    <w:p>
      <w:pPr>
        <w:pStyle w:val="TOC2"/>
        <w:tabs>
          <w:tab w:val="right" w:leader="dot" w:pos="8306"/>
        </w:tabs>
      </w:pPr>
      <w:hyperlink w:anchor="_Toc20663" w:history="1">
        <w:r>
          <w:rPr>
            <w:rFonts w:ascii="仿宋" w:eastAsia="仿宋" w:hAnsi="仿宋" w:cs="仿宋" w:hint="eastAsia"/>
            <w:lang w:eastAsia="zh-CN"/>
          </w:rPr>
          <w:t>(一)、人力资源规划</w:t>
        </w:r>
        <w:r>
          <w:tab/>
        </w:r>
        <w:r>
          <w:fldChar w:fldCharType="begin"/>
        </w:r>
        <w:r>
          <w:instrText xml:space="preserve"> PAGEREF _Toc20663 \h </w:instrText>
        </w:r>
        <w:r>
          <w:fldChar w:fldCharType="separate"/>
        </w:r>
        <w:r>
          <w:t>67</w:t>
        </w:r>
        <w:r>
          <w:fldChar w:fldCharType="end"/>
        </w:r>
      </w:hyperlink>
    </w:p>
    <w:p>
      <w:pPr>
        <w:pStyle w:val="TOC2"/>
        <w:tabs>
          <w:tab w:val="right" w:leader="dot" w:pos="8306"/>
        </w:tabs>
      </w:pPr>
      <w:hyperlink w:anchor="_Toc30505" w:history="1">
        <w:r>
          <w:rPr>
            <w:rFonts w:ascii="仿宋" w:eastAsia="仿宋" w:hAnsi="仿宋" w:cs="仿宋" w:hint="eastAsia"/>
            <w:lang w:eastAsia="zh-CN"/>
          </w:rPr>
          <w:t>(二)、人力资源开发与培训</w:t>
        </w:r>
        <w:r>
          <w:tab/>
        </w:r>
        <w:r>
          <w:fldChar w:fldCharType="begin"/>
        </w:r>
        <w:r>
          <w:instrText xml:space="preserve"> PAGEREF _Toc30505 \h </w:instrText>
        </w:r>
        <w:r>
          <w:fldChar w:fldCharType="separate"/>
        </w:r>
        <w:r>
          <w:t>69</w:t>
        </w:r>
        <w:r>
          <w:fldChar w:fldCharType="end"/>
        </w:r>
      </w:hyperlink>
    </w:p>
    <w:p>
      <w:pPr>
        <w:pStyle w:val="TOC1"/>
        <w:tabs>
          <w:tab w:val="right" w:leader="dot" w:pos="8306"/>
        </w:tabs>
      </w:pPr>
      <w:hyperlink w:anchor="_Toc2258" w:history="1">
        <w:r>
          <w:rPr>
            <w:rFonts w:ascii="仿宋" w:eastAsia="仿宋" w:hAnsi="仿宋" w:cs="仿宋" w:hint="eastAsia"/>
            <w:lang w:eastAsia="zh-CN"/>
          </w:rPr>
          <w:t>十八、设施与设备管理</w:t>
        </w:r>
        <w:r>
          <w:tab/>
        </w:r>
        <w:r>
          <w:fldChar w:fldCharType="begin"/>
        </w:r>
        <w:r>
          <w:instrText xml:space="preserve"> PAGEREF _Toc2258 \h </w:instrText>
        </w:r>
        <w:r>
          <w:fldChar w:fldCharType="separate"/>
        </w:r>
        <w:r>
          <w:t>71</w:t>
        </w:r>
        <w:r>
          <w:fldChar w:fldCharType="end"/>
        </w:r>
      </w:hyperlink>
    </w:p>
    <w:p>
      <w:pPr>
        <w:pStyle w:val="TOC2"/>
        <w:tabs>
          <w:tab w:val="right" w:leader="dot" w:pos="8306"/>
        </w:tabs>
      </w:pPr>
      <w:hyperlink w:anchor="_Toc16966" w:history="1">
        <w:r>
          <w:rPr>
            <w:rFonts w:ascii="仿宋" w:eastAsia="仿宋" w:hAnsi="仿宋" w:cs="仿宋" w:hint="eastAsia"/>
            <w:lang w:eastAsia="zh-CN"/>
          </w:rPr>
          <w:t>(一)、设施规划与配置</w:t>
        </w:r>
        <w:r>
          <w:tab/>
        </w:r>
        <w:r>
          <w:fldChar w:fldCharType="begin"/>
        </w:r>
        <w:r>
          <w:instrText xml:space="preserve"> PAGEREF _Toc16966 \h </w:instrText>
        </w:r>
        <w:r>
          <w:fldChar w:fldCharType="separate"/>
        </w:r>
        <w:r>
          <w:t>71</w:t>
        </w:r>
        <w:r>
          <w:fldChar w:fldCharType="end"/>
        </w:r>
      </w:hyperlink>
    </w:p>
    <w:p>
      <w:pPr>
        <w:pStyle w:val="TOC2"/>
        <w:tabs>
          <w:tab w:val="right" w:leader="dot" w:pos="8306"/>
        </w:tabs>
      </w:pPr>
      <w:hyperlink w:anchor="_Toc4686" w:history="1">
        <w:r>
          <w:rPr>
            <w:rFonts w:ascii="仿宋" w:eastAsia="仿宋" w:hAnsi="仿宋" w:cs="仿宋" w:hint="eastAsia"/>
            <w:lang w:eastAsia="zh-CN"/>
          </w:rPr>
          <w:t>(二)、设备采购与维护管理</w:t>
        </w:r>
        <w:r>
          <w:tab/>
        </w:r>
        <w:r>
          <w:fldChar w:fldCharType="begin"/>
        </w:r>
        <w:r>
          <w:instrText xml:space="preserve"> PAGEREF _Toc4686 \h </w:instrText>
        </w:r>
        <w:r>
          <w:fldChar w:fldCharType="separate"/>
        </w:r>
        <w:r>
          <w:t>72</w:t>
        </w:r>
        <w:r>
          <w:fldChar w:fldCharType="end"/>
        </w:r>
      </w:hyperlink>
    </w:p>
    <w:p>
      <w:pPr>
        <w:pStyle w:val="TOC2"/>
        <w:tabs>
          <w:tab w:val="right" w:leader="dot" w:pos="8306"/>
        </w:tabs>
      </w:pPr>
      <w:hyperlink w:anchor="_Toc5622" w:history="1">
        <w:r>
          <w:rPr>
            <w:rFonts w:ascii="仿宋" w:eastAsia="仿宋" w:hAnsi="仿宋" w:cs="仿宋" w:hint="eastAsia"/>
            <w:lang w:eastAsia="zh-CN"/>
          </w:rPr>
          <w:t>(三)、设施设备升级策略</w:t>
        </w:r>
        <w:r>
          <w:tab/>
        </w:r>
        <w:r>
          <w:fldChar w:fldCharType="begin"/>
        </w:r>
        <w:r>
          <w:instrText xml:space="preserve"> PAGEREF _Toc5622 \h </w:instrText>
        </w:r>
        <w:r>
          <w:fldChar w:fldCharType="separate"/>
        </w:r>
        <w:r>
          <w:t>73</w:t>
        </w:r>
        <w:r>
          <w:fldChar w:fldCharType="end"/>
        </w:r>
      </w:hyperlink>
    </w:p>
    <w:p>
      <w:pPr>
        <w:pStyle w:val="TOC1"/>
        <w:tabs>
          <w:tab w:val="right" w:leader="dot" w:pos="8306"/>
        </w:tabs>
      </w:pPr>
      <w:hyperlink w:anchor="_Toc13552" w:history="1">
        <w:r>
          <w:rPr>
            <w:rFonts w:ascii="仿宋" w:eastAsia="仿宋" w:hAnsi="仿宋" w:cs="仿宋" w:hint="eastAsia"/>
            <w:lang w:eastAsia="zh-CN"/>
          </w:rPr>
          <w:t>十九、质量管理与控制</w:t>
        </w:r>
        <w:r>
          <w:tab/>
        </w:r>
        <w:r>
          <w:fldChar w:fldCharType="begin"/>
        </w:r>
        <w:r>
          <w:instrText xml:space="preserve"> PAGEREF _Toc13552 \h </w:instrText>
        </w:r>
        <w:r>
          <w:fldChar w:fldCharType="separate"/>
        </w:r>
        <w:r>
          <w:t>73</w:t>
        </w:r>
        <w:r>
          <w:fldChar w:fldCharType="end"/>
        </w:r>
      </w:hyperlink>
    </w:p>
    <w:p>
      <w:pPr>
        <w:pStyle w:val="TOC2"/>
        <w:tabs>
          <w:tab w:val="right" w:leader="dot" w:pos="8306"/>
        </w:tabs>
      </w:pPr>
      <w:hyperlink w:anchor="_Toc2718" w:history="1">
        <w:r>
          <w:rPr>
            <w:rFonts w:ascii="仿宋" w:eastAsia="仿宋" w:hAnsi="仿宋" w:cs="仿宋" w:hint="eastAsia"/>
            <w:lang w:eastAsia="zh-CN"/>
          </w:rPr>
          <w:t>(一)、质量管理体系建设</w:t>
        </w:r>
        <w:r>
          <w:tab/>
        </w:r>
        <w:r>
          <w:fldChar w:fldCharType="begin"/>
        </w:r>
        <w:r>
          <w:instrText xml:space="preserve"> PAGEREF _Toc2718 \h </w:instrText>
        </w:r>
        <w:r>
          <w:fldChar w:fldCharType="separate"/>
        </w:r>
        <w:r>
          <w:t>73</w:t>
        </w:r>
        <w:r>
          <w:fldChar w:fldCharType="end"/>
        </w:r>
      </w:hyperlink>
    </w:p>
    <w:p>
      <w:pPr>
        <w:pStyle w:val="TOC2"/>
        <w:tabs>
          <w:tab w:val="right" w:leader="dot" w:pos="8306"/>
        </w:tabs>
      </w:pPr>
      <w:hyperlink w:anchor="_Toc8306" w:history="1">
        <w:r>
          <w:rPr>
            <w:rFonts w:ascii="仿宋" w:eastAsia="仿宋" w:hAnsi="仿宋" w:cs="仿宋" w:hint="eastAsia"/>
            <w:lang w:eastAsia="zh-CN"/>
          </w:rPr>
          <w:t>(二)、质量控制措施</w:t>
        </w:r>
        <w:r>
          <w:tab/>
        </w:r>
        <w:r>
          <w:fldChar w:fldCharType="begin"/>
        </w:r>
        <w:r>
          <w:instrText xml:space="preserve"> PAGEREF _Toc8306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80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直接收益：假设公路清障车项目的产品或服务年销售收入为XX万元。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若公路清障车项目成功推广新型环保产品，比如采用可回收材料的包装，可能会激发消费者对可持续产品的需求。这种需求的增长可能迫使整个行业转向更环保的产品设计和生产方法。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4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4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公路清障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公路清障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公路清障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295"/>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688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清障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清障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清障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清障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https://d.book118.com/747065105153006046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521D2"/>
    <w:rsid w:val="49852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065105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2024-02-23T18:59:00Z</dcterms:created>
  <dcterms:modified xsi:type="dcterms:W3CDTF">2024-02-23T19:00:14Z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833ADF00C5DD4769885AA0E747CE417F_11</vt:lpwstr>
  </property>
  <property fmtid="{D5CDD505-2E9C-101B-9397-08002B2CF9AE}" pid="3" name="KSOProductBuildVer">
    <vt:lpwstr>2052-12.1.0.16250</vt:lpwstr>
  </property>
</Properties>
</file>