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27E67" w14:paraId="6659F17A" w14:textId="77777777">
      <w:pPr>
        <w:widowControl/>
        <w:jc w:val="left"/>
        <w:rPr>
          <w:rFonts w:ascii="仿宋" w:eastAsia="仿宋" w:hAnsi="仿宋"/>
          <w:b/>
          <w:sz w:val="40"/>
        </w:rPr>
      </w:pPr>
    </w:p>
    <w:p w:rsidR="00F27E67" w14:paraId="29FEC6C8" w14:textId="77777777">
      <w:pPr>
        <w:widowControl/>
        <w:jc w:val="left"/>
        <w:rPr>
          <w:rFonts w:ascii="仿宋" w:eastAsia="仿宋" w:hAnsi="仿宋"/>
          <w:b/>
          <w:sz w:val="40"/>
        </w:rPr>
      </w:pPr>
    </w:p>
    <w:p w:rsidR="00F27E67" w14:paraId="1AD8F5F3" w14:textId="77777777">
      <w:pPr>
        <w:widowControl/>
        <w:jc w:val="left"/>
        <w:rPr>
          <w:rFonts w:ascii="仿宋" w:eastAsia="仿宋" w:hAnsi="仿宋"/>
          <w:b/>
          <w:sz w:val="40"/>
        </w:rPr>
      </w:pPr>
    </w:p>
    <w:p w:rsidR="00F27E67" w:rsidRPr="00F27E67" w14:paraId="1A50D09F" w14:textId="04795CC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27E67">
        <w:rPr>
          <w:rFonts w:ascii="宋体" w:eastAsia="宋体" w:hAnsi="宋体"/>
          <w:b/>
          <w:sz w:val="60"/>
        </w:rPr>
        <w:t>PFA企业战略风险管理</w:t>
      </w:r>
    </w:p>
    <w:p w:rsidR="00F27E67" w:rsidP="00F27E67" w14:paraId="64E7E10F" w14:textId="4B91254D">
      <w:pPr>
        <w:widowControl/>
        <w:jc w:val="center"/>
        <w:rPr>
          <w:rFonts w:ascii="仿宋" w:eastAsia="仿宋" w:hAnsi="仿宋" w:hint="eastAsia"/>
          <w:b/>
          <w:sz w:val="40"/>
        </w:rPr>
      </w:pPr>
      <w:r w:rsidRPr="00F27E67">
        <w:rPr>
          <w:rFonts w:ascii="仿宋" w:eastAsia="仿宋" w:hAnsi="仿宋" w:hint="eastAsia"/>
          <w:b/>
          <w:sz w:val="40"/>
        </w:rPr>
        <w:t>目录</w:t>
      </w:r>
    </w:p>
    <w:p w:rsidR="00F27E67" w14:paraId="67250A06" w14:textId="514131F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_Toc158080850 \h </w:instrText>
      </w:r>
      <w:r>
        <w:rPr>
          <w:noProof/>
        </w:rPr>
        <w:fldChar w:fldCharType="separate"/>
      </w:r>
      <w:r>
        <w:rPr>
          <w:noProof/>
        </w:rPr>
        <w:t>3</w:t>
      </w:r>
      <w:r>
        <w:rPr>
          <w:noProof/>
        </w:rPr>
        <w:fldChar w:fldCharType="end"/>
      </w:r>
    </w:p>
    <w:p w:rsidR="00F27E67" w14:paraId="12FE6937" w14:textId="6682BE6F">
      <w:pPr>
        <w:pStyle w:val="TOC1"/>
        <w:tabs>
          <w:tab w:val="right" w:leader="dot" w:pos="8296"/>
        </w:tabs>
        <w:rPr>
          <w:noProof/>
        </w:rPr>
      </w:pPr>
      <w:r>
        <w:rPr>
          <w:noProof/>
        </w:rPr>
        <w:t>一、人力资源风险管理过程</w:t>
      </w:r>
      <w:r>
        <w:rPr>
          <w:noProof/>
        </w:rPr>
        <w:tab/>
      </w:r>
      <w:r>
        <w:rPr>
          <w:noProof/>
        </w:rPr>
        <w:fldChar w:fldCharType="begin"/>
      </w:r>
      <w:r>
        <w:rPr>
          <w:noProof/>
        </w:rPr>
        <w:instrText xml:space="preserve"> PAGEREF _Toc158080851 \h </w:instrText>
      </w:r>
      <w:r>
        <w:rPr>
          <w:noProof/>
        </w:rPr>
        <w:fldChar w:fldCharType="separate"/>
      </w:r>
      <w:r>
        <w:rPr>
          <w:noProof/>
        </w:rPr>
        <w:t>3</w:t>
      </w:r>
      <w:r>
        <w:rPr>
          <w:noProof/>
        </w:rPr>
        <w:fldChar w:fldCharType="end"/>
      </w:r>
    </w:p>
    <w:p w:rsidR="00F27E67" w14:paraId="45171F13" w14:textId="084D440F">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_Toc158080852 \h </w:instrText>
      </w:r>
      <w:r>
        <w:rPr>
          <w:noProof/>
        </w:rPr>
        <w:fldChar w:fldCharType="separate"/>
      </w:r>
      <w:r>
        <w:rPr>
          <w:noProof/>
        </w:rPr>
        <w:t>3</w:t>
      </w:r>
      <w:r>
        <w:rPr>
          <w:noProof/>
        </w:rPr>
        <w:fldChar w:fldCharType="end"/>
      </w:r>
    </w:p>
    <w:p w:rsidR="00F27E67" w14:paraId="230FE94E" w14:textId="450FE3DB">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_Toc158080853 \h </w:instrText>
      </w:r>
      <w:r>
        <w:rPr>
          <w:noProof/>
        </w:rPr>
        <w:fldChar w:fldCharType="separate"/>
      </w:r>
      <w:r>
        <w:rPr>
          <w:noProof/>
        </w:rPr>
        <w:t>4</w:t>
      </w:r>
      <w:r>
        <w:rPr>
          <w:noProof/>
        </w:rPr>
        <w:fldChar w:fldCharType="end"/>
      </w:r>
    </w:p>
    <w:p w:rsidR="00F27E67" w14:paraId="3476212A" w14:textId="24B08927">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_Toc158080854 \h </w:instrText>
      </w:r>
      <w:r>
        <w:rPr>
          <w:noProof/>
        </w:rPr>
        <w:fldChar w:fldCharType="separate"/>
      </w:r>
      <w:r>
        <w:rPr>
          <w:noProof/>
        </w:rPr>
        <w:t>5</w:t>
      </w:r>
      <w:r>
        <w:rPr>
          <w:noProof/>
        </w:rPr>
        <w:fldChar w:fldCharType="end"/>
      </w:r>
    </w:p>
    <w:p w:rsidR="00F27E67" w14:paraId="32E31B34" w14:textId="16F7EF55">
      <w:pPr>
        <w:pStyle w:val="TOC1"/>
        <w:tabs>
          <w:tab w:val="right" w:leader="dot" w:pos="8296"/>
        </w:tabs>
        <w:rPr>
          <w:noProof/>
        </w:rPr>
      </w:pPr>
      <w:r>
        <w:rPr>
          <w:noProof/>
        </w:rPr>
        <w:t>二、战略制订框架</w:t>
      </w:r>
      <w:r>
        <w:rPr>
          <w:noProof/>
        </w:rPr>
        <w:tab/>
      </w:r>
      <w:r>
        <w:rPr>
          <w:noProof/>
        </w:rPr>
        <w:fldChar w:fldCharType="begin"/>
      </w:r>
      <w:r>
        <w:rPr>
          <w:noProof/>
        </w:rPr>
        <w:instrText xml:space="preserve"> PAGEREF _Toc158080855 \h </w:instrText>
      </w:r>
      <w:r>
        <w:rPr>
          <w:noProof/>
        </w:rPr>
        <w:fldChar w:fldCharType="separate"/>
      </w:r>
      <w:r>
        <w:rPr>
          <w:noProof/>
        </w:rPr>
        <w:t>7</w:t>
      </w:r>
      <w:r>
        <w:rPr>
          <w:noProof/>
        </w:rPr>
        <w:fldChar w:fldCharType="end"/>
      </w:r>
    </w:p>
    <w:p w:rsidR="00F27E67" w14:paraId="4D9776A7" w14:textId="6E9268BC">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_Toc158080856 \h </w:instrText>
      </w:r>
      <w:r>
        <w:rPr>
          <w:noProof/>
        </w:rPr>
        <w:fldChar w:fldCharType="separate"/>
      </w:r>
      <w:r>
        <w:rPr>
          <w:noProof/>
        </w:rPr>
        <w:t>7</w:t>
      </w:r>
      <w:r>
        <w:rPr>
          <w:noProof/>
        </w:rPr>
        <w:fldChar w:fldCharType="end"/>
      </w:r>
    </w:p>
    <w:p w:rsidR="00F27E67" w14:paraId="46AFB990" w14:textId="242B0C1B">
      <w:pPr>
        <w:pStyle w:val="TOC1"/>
        <w:tabs>
          <w:tab w:val="right" w:leader="dot" w:pos="8296"/>
        </w:tabs>
        <w:rPr>
          <w:noProof/>
        </w:rPr>
      </w:pPr>
      <w:r>
        <w:rPr>
          <w:noProof/>
        </w:rPr>
        <w:t>三、技术创新风险的探讨</w:t>
      </w:r>
      <w:r>
        <w:rPr>
          <w:noProof/>
        </w:rPr>
        <w:tab/>
      </w:r>
      <w:r>
        <w:rPr>
          <w:noProof/>
        </w:rPr>
        <w:fldChar w:fldCharType="begin"/>
      </w:r>
      <w:r>
        <w:rPr>
          <w:noProof/>
        </w:rPr>
        <w:instrText xml:space="preserve"> PAGEREF _Toc158080857 \h </w:instrText>
      </w:r>
      <w:r>
        <w:rPr>
          <w:noProof/>
        </w:rPr>
        <w:fldChar w:fldCharType="separate"/>
      </w:r>
      <w:r>
        <w:rPr>
          <w:noProof/>
        </w:rPr>
        <w:t>8</w:t>
      </w:r>
      <w:r>
        <w:rPr>
          <w:noProof/>
        </w:rPr>
        <w:fldChar w:fldCharType="end"/>
      </w:r>
    </w:p>
    <w:p w:rsidR="00F27E67" w14:paraId="5E6E9B6F" w14:textId="070EA086">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_Toc158080858 \h </w:instrText>
      </w:r>
      <w:r>
        <w:rPr>
          <w:noProof/>
        </w:rPr>
        <w:fldChar w:fldCharType="separate"/>
      </w:r>
      <w:r>
        <w:rPr>
          <w:noProof/>
        </w:rPr>
        <w:t>8</w:t>
      </w:r>
      <w:r>
        <w:rPr>
          <w:noProof/>
        </w:rPr>
        <w:fldChar w:fldCharType="end"/>
      </w:r>
    </w:p>
    <w:p w:rsidR="00F27E67" w14:paraId="544DCE29" w14:textId="29B60ADE">
      <w:pPr>
        <w:pStyle w:val="TOC1"/>
        <w:tabs>
          <w:tab w:val="right" w:leader="dot" w:pos="8296"/>
        </w:tabs>
        <w:rPr>
          <w:noProof/>
        </w:rPr>
      </w:pPr>
      <w:r>
        <w:rPr>
          <w:noProof/>
        </w:rPr>
        <w:t>四、流程风险的识别和评估</w:t>
      </w:r>
      <w:r>
        <w:rPr>
          <w:noProof/>
        </w:rPr>
        <w:tab/>
      </w:r>
      <w:r>
        <w:rPr>
          <w:noProof/>
        </w:rPr>
        <w:fldChar w:fldCharType="begin"/>
      </w:r>
      <w:r>
        <w:rPr>
          <w:noProof/>
        </w:rPr>
        <w:instrText xml:space="preserve"> PAGEREF _Toc158080859 \h </w:instrText>
      </w:r>
      <w:r>
        <w:rPr>
          <w:noProof/>
        </w:rPr>
        <w:fldChar w:fldCharType="separate"/>
      </w:r>
      <w:r>
        <w:rPr>
          <w:noProof/>
        </w:rPr>
        <w:t>10</w:t>
      </w:r>
      <w:r>
        <w:rPr>
          <w:noProof/>
        </w:rPr>
        <w:fldChar w:fldCharType="end"/>
      </w:r>
    </w:p>
    <w:p w:rsidR="00F27E67" w14:paraId="47EAD6C2" w14:textId="5F67D3F0">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_Toc158080860 \h </w:instrText>
      </w:r>
      <w:r>
        <w:rPr>
          <w:noProof/>
        </w:rPr>
        <w:fldChar w:fldCharType="separate"/>
      </w:r>
      <w:r>
        <w:rPr>
          <w:noProof/>
        </w:rPr>
        <w:t>10</w:t>
      </w:r>
      <w:r>
        <w:rPr>
          <w:noProof/>
        </w:rPr>
        <w:fldChar w:fldCharType="end"/>
      </w:r>
    </w:p>
    <w:p w:rsidR="00F27E67" w14:paraId="173D9E7B" w14:textId="67E5EBF3">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_Toc158080861 \h </w:instrText>
      </w:r>
      <w:r>
        <w:rPr>
          <w:noProof/>
        </w:rPr>
        <w:fldChar w:fldCharType="separate"/>
      </w:r>
      <w:r>
        <w:rPr>
          <w:noProof/>
        </w:rPr>
        <w:t>12</w:t>
      </w:r>
      <w:r>
        <w:rPr>
          <w:noProof/>
        </w:rPr>
        <w:fldChar w:fldCharType="end"/>
      </w:r>
    </w:p>
    <w:p w:rsidR="00F27E67" w14:paraId="31F58B88" w14:textId="5CF25945">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_Toc158080862 \h </w:instrText>
      </w:r>
      <w:r>
        <w:rPr>
          <w:noProof/>
        </w:rPr>
        <w:fldChar w:fldCharType="separate"/>
      </w:r>
      <w:r>
        <w:rPr>
          <w:noProof/>
        </w:rPr>
        <w:t>12</w:t>
      </w:r>
      <w:r>
        <w:rPr>
          <w:noProof/>
        </w:rPr>
        <w:fldChar w:fldCharType="end"/>
      </w:r>
    </w:p>
    <w:p w:rsidR="00F27E67" w14:paraId="33F6B8BF" w14:textId="3E1D9F8A">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_Toc158080863 \h </w:instrText>
      </w:r>
      <w:r>
        <w:rPr>
          <w:noProof/>
        </w:rPr>
        <w:fldChar w:fldCharType="separate"/>
      </w:r>
      <w:r>
        <w:rPr>
          <w:noProof/>
        </w:rPr>
        <w:t>13</w:t>
      </w:r>
      <w:r>
        <w:rPr>
          <w:noProof/>
        </w:rPr>
        <w:fldChar w:fldCharType="end"/>
      </w:r>
    </w:p>
    <w:p w:rsidR="00F27E67" w14:paraId="1B1A5726" w14:textId="31E3D7D4">
      <w:pPr>
        <w:pStyle w:val="TOC1"/>
        <w:tabs>
          <w:tab w:val="right" w:leader="dot" w:pos="8296"/>
        </w:tabs>
        <w:rPr>
          <w:noProof/>
        </w:rPr>
      </w:pPr>
      <w:r>
        <w:rPr>
          <w:noProof/>
        </w:rPr>
        <w:t>五、人力资源风险管理的主要内容</w:t>
      </w:r>
      <w:r>
        <w:rPr>
          <w:noProof/>
        </w:rPr>
        <w:tab/>
      </w:r>
      <w:r>
        <w:rPr>
          <w:noProof/>
        </w:rPr>
        <w:fldChar w:fldCharType="begin"/>
      </w:r>
      <w:r>
        <w:rPr>
          <w:noProof/>
        </w:rPr>
        <w:instrText xml:space="preserve"> PAGEREF _Toc158080864 \h </w:instrText>
      </w:r>
      <w:r>
        <w:rPr>
          <w:noProof/>
        </w:rPr>
        <w:fldChar w:fldCharType="separate"/>
      </w:r>
      <w:r>
        <w:rPr>
          <w:noProof/>
        </w:rPr>
        <w:t>15</w:t>
      </w:r>
      <w:r>
        <w:rPr>
          <w:noProof/>
        </w:rPr>
        <w:fldChar w:fldCharType="end"/>
      </w:r>
    </w:p>
    <w:p w:rsidR="00F27E67" w14:paraId="5C8E0586" w14:textId="4D02CE0B">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_Toc158080865 \h </w:instrText>
      </w:r>
      <w:r>
        <w:rPr>
          <w:noProof/>
        </w:rPr>
        <w:fldChar w:fldCharType="separate"/>
      </w:r>
      <w:r>
        <w:rPr>
          <w:noProof/>
        </w:rPr>
        <w:t>15</w:t>
      </w:r>
      <w:r>
        <w:rPr>
          <w:noProof/>
        </w:rPr>
        <w:fldChar w:fldCharType="end"/>
      </w:r>
    </w:p>
    <w:p w:rsidR="00F27E67" w14:paraId="4F76D2C6" w14:textId="17E20D07">
      <w:pPr>
        <w:pStyle w:val="TOC1"/>
        <w:tabs>
          <w:tab w:val="right" w:leader="dot" w:pos="8296"/>
        </w:tabs>
        <w:rPr>
          <w:noProof/>
        </w:rPr>
      </w:pPr>
      <w:r>
        <w:rPr>
          <w:noProof/>
        </w:rPr>
        <w:t>六、战略风险的识别</w:t>
      </w:r>
      <w:r>
        <w:rPr>
          <w:noProof/>
        </w:rPr>
        <w:tab/>
      </w:r>
      <w:r>
        <w:rPr>
          <w:noProof/>
        </w:rPr>
        <w:fldChar w:fldCharType="begin"/>
      </w:r>
      <w:r>
        <w:rPr>
          <w:noProof/>
        </w:rPr>
        <w:instrText xml:space="preserve"> PAGEREF _Toc158080866 \h </w:instrText>
      </w:r>
      <w:r>
        <w:rPr>
          <w:noProof/>
        </w:rPr>
        <w:fldChar w:fldCharType="separate"/>
      </w:r>
      <w:r>
        <w:rPr>
          <w:noProof/>
        </w:rPr>
        <w:t>20</w:t>
      </w:r>
      <w:r>
        <w:rPr>
          <w:noProof/>
        </w:rPr>
        <w:fldChar w:fldCharType="end"/>
      </w:r>
    </w:p>
    <w:p w:rsidR="00F27E67" w14:paraId="1C80E1C1" w14:textId="74FA66D2">
      <w:pPr>
        <w:pStyle w:val="TOC2"/>
        <w:tabs>
          <w:tab w:val="right" w:leader="dot" w:pos="8296"/>
        </w:tabs>
        <w:rPr>
          <w:noProof/>
        </w:rPr>
      </w:pPr>
      <w:r>
        <w:rPr>
          <w:noProof/>
        </w:rPr>
        <w:t>(一)、PFA行业企业在确定愿景及使命时的风险识别</w:t>
      </w:r>
      <w:r>
        <w:rPr>
          <w:noProof/>
        </w:rPr>
        <w:tab/>
      </w:r>
      <w:r>
        <w:rPr>
          <w:noProof/>
        </w:rPr>
        <w:fldChar w:fldCharType="begin"/>
      </w:r>
      <w:r>
        <w:rPr>
          <w:noProof/>
        </w:rPr>
        <w:instrText xml:space="preserve"> PAGEREF _Toc158080867 \h </w:instrText>
      </w:r>
      <w:r>
        <w:rPr>
          <w:noProof/>
        </w:rPr>
        <w:fldChar w:fldCharType="separate"/>
      </w:r>
      <w:r>
        <w:rPr>
          <w:noProof/>
        </w:rPr>
        <w:t>20</w:t>
      </w:r>
      <w:r>
        <w:rPr>
          <w:noProof/>
        </w:rPr>
        <w:fldChar w:fldCharType="end"/>
      </w:r>
    </w:p>
    <w:p w:rsidR="00F27E67" w14:paraId="17616B34" w14:textId="637112B2">
      <w:pPr>
        <w:pStyle w:val="TOC2"/>
        <w:tabs>
          <w:tab w:val="right" w:leader="dot" w:pos="8296"/>
        </w:tabs>
        <w:rPr>
          <w:noProof/>
        </w:rPr>
      </w:pPr>
      <w:r>
        <w:rPr>
          <w:noProof/>
        </w:rPr>
        <w:t>(二)、制定PFA行业企业战略目标的风险识别</w:t>
      </w:r>
      <w:r>
        <w:rPr>
          <w:noProof/>
        </w:rPr>
        <w:tab/>
      </w:r>
      <w:r>
        <w:rPr>
          <w:noProof/>
        </w:rPr>
        <w:fldChar w:fldCharType="begin"/>
      </w:r>
      <w:r>
        <w:rPr>
          <w:noProof/>
        </w:rPr>
        <w:instrText xml:space="preserve"> PAGEREF _Toc158080868 \h </w:instrText>
      </w:r>
      <w:r>
        <w:rPr>
          <w:noProof/>
        </w:rPr>
        <w:fldChar w:fldCharType="separate"/>
      </w:r>
      <w:r>
        <w:rPr>
          <w:noProof/>
        </w:rPr>
        <w:t>21</w:t>
      </w:r>
      <w:r>
        <w:rPr>
          <w:noProof/>
        </w:rPr>
        <w:fldChar w:fldCharType="end"/>
      </w:r>
    </w:p>
    <w:p w:rsidR="00F27E67" w14:paraId="0F5A6550" w14:textId="401B5D4D">
      <w:pPr>
        <w:pStyle w:val="TOC2"/>
        <w:tabs>
          <w:tab w:val="right" w:leader="dot" w:pos="8296"/>
        </w:tabs>
        <w:rPr>
          <w:noProof/>
        </w:rPr>
      </w:pPr>
      <w:r>
        <w:rPr>
          <w:noProof/>
        </w:rPr>
        <w:t>(三)、PFA行业企业战略分析的风险识别</w:t>
      </w:r>
      <w:r>
        <w:rPr>
          <w:noProof/>
        </w:rPr>
        <w:tab/>
      </w:r>
      <w:r>
        <w:rPr>
          <w:noProof/>
        </w:rPr>
        <w:fldChar w:fldCharType="begin"/>
      </w:r>
      <w:r>
        <w:rPr>
          <w:noProof/>
        </w:rPr>
        <w:instrText xml:space="preserve"> PAGEREF _Toc158080869 \h </w:instrText>
      </w:r>
      <w:r>
        <w:rPr>
          <w:noProof/>
        </w:rPr>
        <w:fldChar w:fldCharType="separate"/>
      </w:r>
      <w:r>
        <w:rPr>
          <w:noProof/>
        </w:rPr>
        <w:t>22</w:t>
      </w:r>
      <w:r>
        <w:rPr>
          <w:noProof/>
        </w:rPr>
        <w:fldChar w:fldCharType="end"/>
      </w:r>
    </w:p>
    <w:p w:rsidR="00F27E67" w14:paraId="19ED631D" w14:textId="193A25D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(四)、PFA行业企业战略选择的风险识别</w:t>
      </w:r>
      <w:r>
        <w:rPr>
          <w:noProof/>
        </w:rPr>
        <w:tab/>
      </w:r>
      <w:r>
        <w:rPr>
          <w:noProof/>
        </w:rPr>
        <w:fldChar w:fldCharType="begin"/>
      </w:r>
      <w:r>
        <w:rPr>
          <w:noProof/>
        </w:rPr>
        <w:instrText xml:space="preserve"> PAGEREF _Toc158080870 \h </w:instrText>
      </w:r>
      <w:r>
        <w:rPr>
          <w:noProof/>
        </w:rPr>
        <w:fldChar w:fldCharType="separate"/>
      </w:r>
      <w:r>
        <w:rPr>
          <w:noProof/>
        </w:rPr>
        <w:t>24</w:t>
      </w:r>
      <w:r>
        <w:rPr>
          <w:noProof/>
        </w:rPr>
        <w:fldChar w:fldCharType="end"/>
      </w:r>
    </w:p>
    <w:p w:rsidR="00F27E67" w14:paraId="43001A17" w14:textId="0B2E0B76">
      <w:pPr>
        <w:pStyle w:val="TOC2"/>
        <w:tabs>
          <w:tab w:val="right" w:leader="dot" w:pos="8296"/>
        </w:tabs>
        <w:rPr>
          <w:noProof/>
        </w:rPr>
      </w:pPr>
      <w:r>
        <w:rPr>
          <w:noProof/>
        </w:rPr>
        <w:t>(五)、PFA行业企业战略实施的风险识别</w:t>
      </w:r>
      <w:r>
        <w:rPr>
          <w:noProof/>
        </w:rPr>
        <w:tab/>
      </w:r>
      <w:r>
        <w:rPr>
          <w:noProof/>
        </w:rPr>
        <w:fldChar w:fldCharType="begin"/>
      </w:r>
      <w:r>
        <w:rPr>
          <w:noProof/>
        </w:rPr>
        <w:instrText xml:space="preserve"> PAGEREF _Toc158080871 \h </w:instrText>
      </w:r>
      <w:r>
        <w:rPr>
          <w:noProof/>
        </w:rPr>
        <w:fldChar w:fldCharType="separate"/>
      </w:r>
      <w:r>
        <w:rPr>
          <w:noProof/>
        </w:rPr>
        <w:t>27</w:t>
      </w:r>
      <w:r>
        <w:rPr>
          <w:noProof/>
        </w:rPr>
        <w:fldChar w:fldCharType="end"/>
      </w:r>
    </w:p>
    <w:p w:rsidR="00F27E67" w14:paraId="75F5B3ED" w14:textId="52E994BB">
      <w:pPr>
        <w:pStyle w:val="TOC1"/>
        <w:tabs>
          <w:tab w:val="right" w:leader="dot" w:pos="8296"/>
        </w:tabs>
        <w:rPr>
          <w:noProof/>
        </w:rPr>
      </w:pPr>
      <w:r>
        <w:rPr>
          <w:noProof/>
        </w:rPr>
        <w:t>七、PFA项目基本情况</w:t>
      </w:r>
      <w:r>
        <w:rPr>
          <w:noProof/>
        </w:rPr>
        <w:tab/>
      </w:r>
      <w:r>
        <w:rPr>
          <w:noProof/>
        </w:rPr>
        <w:fldChar w:fldCharType="begin"/>
      </w:r>
      <w:r>
        <w:rPr>
          <w:noProof/>
        </w:rPr>
        <w:instrText xml:space="preserve"> PAGEREF _Toc158080872 \h </w:instrText>
      </w:r>
      <w:r>
        <w:rPr>
          <w:noProof/>
        </w:rPr>
        <w:fldChar w:fldCharType="separate"/>
      </w:r>
      <w:r>
        <w:rPr>
          <w:noProof/>
        </w:rPr>
        <w:t>29</w:t>
      </w:r>
      <w:r>
        <w:rPr>
          <w:noProof/>
        </w:rPr>
        <w:fldChar w:fldCharType="end"/>
      </w:r>
    </w:p>
    <w:p w:rsidR="00F27E67" w14:paraId="6E04878D" w14:textId="71F3D847">
      <w:pPr>
        <w:pStyle w:val="TOC2"/>
        <w:tabs>
          <w:tab w:val="right" w:leader="dot" w:pos="8296"/>
        </w:tabs>
        <w:rPr>
          <w:noProof/>
        </w:rPr>
      </w:pPr>
      <w:r>
        <w:rPr>
          <w:noProof/>
        </w:rPr>
        <w:t>(一)、PFA项目投资人</w:t>
      </w:r>
      <w:r>
        <w:rPr>
          <w:noProof/>
        </w:rPr>
        <w:tab/>
      </w:r>
      <w:r>
        <w:rPr>
          <w:noProof/>
        </w:rPr>
        <w:fldChar w:fldCharType="begin"/>
      </w:r>
      <w:r>
        <w:rPr>
          <w:noProof/>
        </w:rPr>
        <w:instrText xml:space="preserve"> PAGEREF _Toc158080873 \h </w:instrText>
      </w:r>
      <w:r>
        <w:rPr>
          <w:noProof/>
        </w:rPr>
        <w:fldChar w:fldCharType="separate"/>
      </w:r>
      <w:r>
        <w:rPr>
          <w:noProof/>
        </w:rPr>
        <w:t>29</w:t>
      </w:r>
      <w:r>
        <w:rPr>
          <w:noProof/>
        </w:rPr>
        <w:fldChar w:fldCharType="end"/>
      </w:r>
    </w:p>
    <w:p w:rsidR="00F27E67" w14:paraId="3ED12130" w14:textId="487CC0B7">
      <w:pPr>
        <w:pStyle w:val="TOC2"/>
        <w:tabs>
          <w:tab w:val="right" w:leader="dot" w:pos="8296"/>
        </w:tabs>
        <w:rPr>
          <w:noProof/>
        </w:rPr>
      </w:pPr>
      <w:r>
        <w:rPr>
          <w:noProof/>
        </w:rPr>
        <w:t>(二)、PFA项目选址</w:t>
      </w:r>
      <w:r>
        <w:rPr>
          <w:noProof/>
        </w:rPr>
        <w:tab/>
      </w:r>
      <w:r>
        <w:rPr>
          <w:noProof/>
        </w:rPr>
        <w:fldChar w:fldCharType="begin"/>
      </w:r>
      <w:r>
        <w:rPr>
          <w:noProof/>
        </w:rPr>
        <w:instrText xml:space="preserve"> PAGEREF _Toc158080874 \h </w:instrText>
      </w:r>
      <w:r>
        <w:rPr>
          <w:noProof/>
        </w:rPr>
        <w:fldChar w:fldCharType="separate"/>
      </w:r>
      <w:r>
        <w:rPr>
          <w:noProof/>
        </w:rPr>
        <w:t>29</w:t>
      </w:r>
      <w:r>
        <w:rPr>
          <w:noProof/>
        </w:rPr>
        <w:fldChar w:fldCharType="end"/>
      </w:r>
    </w:p>
    <w:p w:rsidR="00F27E67" w14:paraId="77F2F6BD" w14:textId="25EDDC69">
      <w:pPr>
        <w:pStyle w:val="TOC2"/>
        <w:tabs>
          <w:tab w:val="right" w:leader="dot" w:pos="8296"/>
        </w:tabs>
        <w:rPr>
          <w:noProof/>
        </w:rPr>
      </w:pPr>
      <w:r>
        <w:rPr>
          <w:noProof/>
        </w:rPr>
        <w:t>(三)、PFA项目实施进度</w:t>
      </w:r>
      <w:r>
        <w:rPr>
          <w:noProof/>
        </w:rPr>
        <w:tab/>
      </w:r>
      <w:r>
        <w:rPr>
          <w:noProof/>
        </w:rPr>
        <w:fldChar w:fldCharType="begin"/>
      </w:r>
      <w:r>
        <w:rPr>
          <w:noProof/>
        </w:rPr>
        <w:instrText xml:space="preserve"> PAGEREF _Toc158080875 \h </w:instrText>
      </w:r>
      <w:r>
        <w:rPr>
          <w:noProof/>
        </w:rPr>
        <w:fldChar w:fldCharType="separate"/>
      </w:r>
      <w:r>
        <w:rPr>
          <w:noProof/>
        </w:rPr>
        <w:t>29</w:t>
      </w:r>
      <w:r>
        <w:rPr>
          <w:noProof/>
        </w:rPr>
        <w:fldChar w:fldCharType="end"/>
      </w:r>
    </w:p>
    <w:p w:rsidR="00F27E67" w14:paraId="3EF0BBBA" w14:textId="0A755E77">
      <w:pPr>
        <w:pStyle w:val="TOC2"/>
        <w:tabs>
          <w:tab w:val="right" w:leader="dot" w:pos="8296"/>
        </w:tabs>
        <w:rPr>
          <w:noProof/>
        </w:rPr>
      </w:pPr>
      <w:r>
        <w:rPr>
          <w:noProof/>
        </w:rPr>
        <w:t>(四)、投资估算</w:t>
      </w:r>
      <w:r>
        <w:rPr>
          <w:noProof/>
        </w:rPr>
        <w:tab/>
      </w:r>
      <w:r>
        <w:rPr>
          <w:noProof/>
        </w:rPr>
        <w:fldChar w:fldCharType="begin"/>
      </w:r>
      <w:r>
        <w:rPr>
          <w:noProof/>
        </w:rPr>
        <w:instrText xml:space="preserve"> PAGEREF _Toc158080876 \h </w:instrText>
      </w:r>
      <w:r>
        <w:rPr>
          <w:noProof/>
        </w:rPr>
        <w:fldChar w:fldCharType="separate"/>
      </w:r>
      <w:r>
        <w:rPr>
          <w:noProof/>
        </w:rPr>
        <w:t>30</w:t>
      </w:r>
      <w:r>
        <w:rPr>
          <w:noProof/>
        </w:rPr>
        <w:fldChar w:fldCharType="end"/>
      </w:r>
    </w:p>
    <w:p w:rsidR="00F27E67" w14:paraId="345EAD35" w14:textId="601C5E9D">
      <w:pPr>
        <w:pStyle w:val="TOC2"/>
        <w:tabs>
          <w:tab w:val="right" w:leader="dot" w:pos="8296"/>
        </w:tabs>
        <w:rPr>
          <w:noProof/>
        </w:rPr>
      </w:pPr>
      <w:r>
        <w:rPr>
          <w:noProof/>
        </w:rPr>
        <w:t>(五)、资金筹措</w:t>
      </w:r>
      <w:r>
        <w:rPr>
          <w:noProof/>
        </w:rPr>
        <w:tab/>
      </w:r>
      <w:r>
        <w:rPr>
          <w:noProof/>
        </w:rPr>
        <w:fldChar w:fldCharType="begin"/>
      </w:r>
      <w:r>
        <w:rPr>
          <w:noProof/>
        </w:rPr>
        <w:instrText xml:space="preserve"> PAGEREF _Toc158080877 \h </w:instrText>
      </w:r>
      <w:r>
        <w:rPr>
          <w:noProof/>
        </w:rPr>
        <w:fldChar w:fldCharType="separate"/>
      </w:r>
      <w:r>
        <w:rPr>
          <w:noProof/>
        </w:rPr>
        <w:t>30</w:t>
      </w:r>
      <w:r>
        <w:rPr>
          <w:noProof/>
        </w:rPr>
        <w:fldChar w:fldCharType="end"/>
      </w:r>
    </w:p>
    <w:p w:rsidR="00F27E67" w14:paraId="2F278D8A" w14:textId="54B336BB">
      <w:pPr>
        <w:pStyle w:val="TOC2"/>
        <w:tabs>
          <w:tab w:val="right" w:leader="dot" w:pos="8296"/>
        </w:tabs>
        <w:rPr>
          <w:noProof/>
        </w:rPr>
      </w:pPr>
      <w:r>
        <w:rPr>
          <w:noProof/>
        </w:rPr>
        <w:t>(六)、经济评价</w:t>
      </w:r>
      <w:r>
        <w:rPr>
          <w:noProof/>
        </w:rPr>
        <w:tab/>
      </w:r>
      <w:r>
        <w:rPr>
          <w:noProof/>
        </w:rPr>
        <w:fldChar w:fldCharType="begin"/>
      </w:r>
      <w:r>
        <w:rPr>
          <w:noProof/>
        </w:rPr>
        <w:instrText xml:space="preserve"> PAGEREF _Toc158080878 \h </w:instrText>
      </w:r>
      <w:r>
        <w:rPr>
          <w:noProof/>
        </w:rPr>
        <w:fldChar w:fldCharType="separate"/>
      </w:r>
      <w:r>
        <w:rPr>
          <w:noProof/>
        </w:rPr>
        <w:t>30</w:t>
      </w:r>
      <w:r>
        <w:rPr>
          <w:noProof/>
        </w:rPr>
        <w:fldChar w:fldCharType="end"/>
      </w:r>
    </w:p>
    <w:p w:rsidR="00F27E67" w14:paraId="1B6DC552" w14:textId="230D642E">
      <w:pPr>
        <w:pStyle w:val="TOC2"/>
        <w:tabs>
          <w:tab w:val="right" w:leader="dot" w:pos="8296"/>
        </w:tabs>
        <w:rPr>
          <w:noProof/>
        </w:rPr>
      </w:pPr>
      <w:r>
        <w:rPr>
          <w:noProof/>
        </w:rPr>
        <w:t>(七)、主要经济技术指标</w:t>
      </w:r>
      <w:r>
        <w:rPr>
          <w:noProof/>
        </w:rPr>
        <w:tab/>
      </w:r>
      <w:r>
        <w:rPr>
          <w:noProof/>
        </w:rPr>
        <w:fldChar w:fldCharType="begin"/>
      </w:r>
      <w:r>
        <w:rPr>
          <w:noProof/>
        </w:rPr>
        <w:instrText xml:space="preserve"> PAGEREF _Toc158080879 \h </w:instrText>
      </w:r>
      <w:r>
        <w:rPr>
          <w:noProof/>
        </w:rPr>
        <w:fldChar w:fldCharType="separate"/>
      </w:r>
      <w:r>
        <w:rPr>
          <w:noProof/>
        </w:rPr>
        <w:t>31</w:t>
      </w:r>
      <w:r>
        <w:rPr>
          <w:noProof/>
        </w:rPr>
        <w:fldChar w:fldCharType="end"/>
      </w:r>
    </w:p>
    <w:p w:rsidR="00F27E67" w14:paraId="5D379AA0" w14:textId="7302049D">
      <w:pPr>
        <w:pStyle w:val="TOC1"/>
        <w:tabs>
          <w:tab w:val="right" w:leader="dot" w:pos="8296"/>
        </w:tabs>
        <w:rPr>
          <w:noProof/>
        </w:rPr>
      </w:pPr>
      <w:r>
        <w:rPr>
          <w:noProof/>
        </w:rPr>
        <w:t>八、PFA项目风险对策</w:t>
      </w:r>
      <w:r>
        <w:rPr>
          <w:noProof/>
        </w:rPr>
        <w:tab/>
      </w:r>
      <w:r>
        <w:rPr>
          <w:noProof/>
        </w:rPr>
        <w:fldChar w:fldCharType="begin"/>
      </w:r>
      <w:r>
        <w:rPr>
          <w:noProof/>
        </w:rPr>
        <w:instrText xml:space="preserve"> PAGEREF _Toc158080880 \h </w:instrText>
      </w:r>
      <w:r>
        <w:rPr>
          <w:noProof/>
        </w:rPr>
        <w:fldChar w:fldCharType="separate"/>
      </w:r>
      <w:r>
        <w:rPr>
          <w:noProof/>
        </w:rPr>
        <w:t>32</w:t>
      </w:r>
      <w:r>
        <w:rPr>
          <w:noProof/>
        </w:rPr>
        <w:fldChar w:fldCharType="end"/>
      </w:r>
    </w:p>
    <w:p w:rsidR="00F27E67" w14:paraId="3933E309" w14:textId="23EFF9D3">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_Toc158080881 \h </w:instrText>
      </w:r>
      <w:r>
        <w:rPr>
          <w:noProof/>
        </w:rPr>
        <w:fldChar w:fldCharType="separate"/>
      </w:r>
      <w:r>
        <w:rPr>
          <w:noProof/>
        </w:rPr>
        <w:t>32</w:t>
      </w:r>
      <w:r>
        <w:rPr>
          <w:noProof/>
        </w:rPr>
        <w:fldChar w:fldCharType="end"/>
      </w:r>
    </w:p>
    <w:p w:rsidR="00F27E67" w14:paraId="1699B43A" w14:textId="71793BB4">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_Toc158080882 \h </w:instrText>
      </w:r>
      <w:r>
        <w:rPr>
          <w:noProof/>
        </w:rPr>
        <w:fldChar w:fldCharType="separate"/>
      </w:r>
      <w:r>
        <w:rPr>
          <w:noProof/>
        </w:rPr>
        <w:t>32</w:t>
      </w:r>
      <w:r>
        <w:rPr>
          <w:noProof/>
        </w:rPr>
        <w:fldChar w:fldCharType="end"/>
      </w:r>
    </w:p>
    <w:p w:rsidR="00F27E67" w14:paraId="21A3D463" w14:textId="0C4A4370">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_Toc158080883 \h </w:instrText>
      </w:r>
      <w:r>
        <w:rPr>
          <w:noProof/>
        </w:rPr>
        <w:fldChar w:fldCharType="separate"/>
      </w:r>
      <w:r>
        <w:rPr>
          <w:noProof/>
        </w:rPr>
        <w:t>32</w:t>
      </w:r>
      <w:r>
        <w:rPr>
          <w:noProof/>
        </w:rPr>
        <w:fldChar w:fldCharType="end"/>
      </w:r>
    </w:p>
    <w:p w:rsidR="00F27E67" w14:paraId="2517A01A" w14:textId="01614F96">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_Toc158080884 \h </w:instrText>
      </w:r>
      <w:r>
        <w:rPr>
          <w:noProof/>
        </w:rPr>
        <w:fldChar w:fldCharType="separate"/>
      </w:r>
      <w:r>
        <w:rPr>
          <w:noProof/>
        </w:rPr>
        <w:t>33</w:t>
      </w:r>
      <w:r>
        <w:rPr>
          <w:noProof/>
        </w:rPr>
        <w:fldChar w:fldCharType="end"/>
      </w:r>
    </w:p>
    <w:p w:rsidR="00F27E67" w14:paraId="1665B986" w14:textId="1A05F4CE">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_Toc158080885 \h </w:instrText>
      </w:r>
      <w:r>
        <w:rPr>
          <w:noProof/>
        </w:rPr>
        <w:fldChar w:fldCharType="separate"/>
      </w:r>
      <w:r>
        <w:rPr>
          <w:noProof/>
        </w:rPr>
        <w:t>33</w:t>
      </w:r>
      <w:r>
        <w:rPr>
          <w:noProof/>
        </w:rPr>
        <w:fldChar w:fldCharType="end"/>
      </w:r>
    </w:p>
    <w:p w:rsidR="00F27E67" w14:paraId="578B065F" w14:textId="24B762D2">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_Toc158080886 \h </w:instrText>
      </w:r>
      <w:r>
        <w:rPr>
          <w:noProof/>
        </w:rPr>
        <w:fldChar w:fldCharType="separate"/>
      </w:r>
      <w:r>
        <w:rPr>
          <w:noProof/>
        </w:rPr>
        <w:t>33</w:t>
      </w:r>
      <w:r>
        <w:rPr>
          <w:noProof/>
        </w:rPr>
        <w:fldChar w:fldCharType="end"/>
      </w:r>
    </w:p>
    <w:p w:rsidR="00F27E67" w14:paraId="0B80494D" w14:textId="0640A015">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_Toc158080887 \h </w:instrText>
      </w:r>
      <w:r>
        <w:rPr>
          <w:noProof/>
        </w:rPr>
        <w:fldChar w:fldCharType="separate"/>
      </w:r>
      <w:r>
        <w:rPr>
          <w:noProof/>
        </w:rPr>
        <w:t>34</w:t>
      </w:r>
      <w:r>
        <w:rPr>
          <w:noProof/>
        </w:rPr>
        <w:fldChar w:fldCharType="end"/>
      </w:r>
    </w:p>
    <w:p w:rsidR="00F27E67" w14:paraId="5388B9D5" w14:textId="54474EAB">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_Toc158080888 \h </w:instrText>
      </w:r>
      <w:r>
        <w:rPr>
          <w:noProof/>
        </w:rPr>
        <w:fldChar w:fldCharType="separate"/>
      </w:r>
      <w:r>
        <w:rPr>
          <w:noProof/>
        </w:rPr>
        <w:t>34</w:t>
      </w:r>
      <w:r>
        <w:rPr>
          <w:noProof/>
        </w:rPr>
        <w:fldChar w:fldCharType="end"/>
      </w:r>
    </w:p>
    <w:p w:rsidR="00F27E67" w14:paraId="3F4DF652" w14:textId="0363E3D5">
      <w:pPr>
        <w:pStyle w:val="TOC1"/>
        <w:tabs>
          <w:tab w:val="right" w:leader="dot" w:pos="8296"/>
        </w:tabs>
        <w:rPr>
          <w:noProof/>
        </w:rPr>
      </w:pPr>
      <w:r>
        <w:rPr>
          <w:noProof/>
        </w:rPr>
        <w:t>九、人力资源配置</w:t>
      </w:r>
      <w:r>
        <w:rPr>
          <w:noProof/>
        </w:rPr>
        <w:tab/>
      </w:r>
      <w:r>
        <w:rPr>
          <w:noProof/>
        </w:rPr>
        <w:fldChar w:fldCharType="begin"/>
      </w:r>
      <w:r>
        <w:rPr>
          <w:noProof/>
        </w:rPr>
        <w:instrText xml:space="preserve"> PAGEREF _Toc158080889 \h </w:instrText>
      </w:r>
      <w:r>
        <w:rPr>
          <w:noProof/>
        </w:rPr>
        <w:fldChar w:fldCharType="separate"/>
      </w:r>
      <w:r>
        <w:rPr>
          <w:noProof/>
        </w:rPr>
        <w:t>34</w:t>
      </w:r>
      <w:r>
        <w:rPr>
          <w:noProof/>
        </w:rPr>
        <w:fldChar w:fldCharType="end"/>
      </w:r>
    </w:p>
    <w:p w:rsidR="00F27E67" w14:paraId="2CEF8EBE" w14:textId="4FBDEBC4">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_Toc158080890 \h </w:instrText>
      </w:r>
      <w:r>
        <w:rPr>
          <w:noProof/>
        </w:rPr>
        <w:fldChar w:fldCharType="separate"/>
      </w:r>
      <w:r>
        <w:rPr>
          <w:noProof/>
        </w:rPr>
        <w:t>34</w:t>
      </w:r>
      <w:r>
        <w:rPr>
          <w:noProof/>
        </w:rPr>
        <w:fldChar w:fldCharType="end"/>
      </w:r>
    </w:p>
    <w:p w:rsidR="00F27E67" w14:paraId="7D43D886" w14:textId="68AFCA27">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_Toc158080891 \h </w:instrText>
      </w:r>
      <w:r>
        <w:rPr>
          <w:noProof/>
        </w:rPr>
        <w:fldChar w:fldCharType="separate"/>
      </w:r>
      <w:r>
        <w:rPr>
          <w:noProof/>
        </w:rPr>
        <w:t>36</w:t>
      </w:r>
      <w:r>
        <w:rPr>
          <w:noProof/>
        </w:rPr>
        <w:fldChar w:fldCharType="end"/>
      </w:r>
    </w:p>
    <w:p w:rsidR="00F27E67" w14:paraId="2ED69427" w14:textId="3A70539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十、战略实施的基本原则</w:t>
      </w:r>
      <w:r>
        <w:rPr>
          <w:noProof/>
        </w:rPr>
        <w:tab/>
      </w:r>
      <w:r>
        <w:rPr>
          <w:noProof/>
        </w:rPr>
        <w:fldChar w:fldCharType="begin"/>
      </w:r>
      <w:r>
        <w:rPr>
          <w:noProof/>
        </w:rPr>
        <w:instrText xml:space="preserve"> PAGEREF _Toc158080892 \h </w:instrText>
      </w:r>
      <w:r>
        <w:rPr>
          <w:noProof/>
        </w:rPr>
        <w:fldChar w:fldCharType="separate"/>
      </w:r>
      <w:r>
        <w:rPr>
          <w:noProof/>
        </w:rPr>
        <w:t>38</w:t>
      </w:r>
      <w:r>
        <w:rPr>
          <w:noProof/>
        </w:rPr>
        <w:fldChar w:fldCharType="end"/>
      </w:r>
    </w:p>
    <w:p w:rsidR="00F27E67" w14:paraId="78FE5F3A" w14:textId="09188465">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_Toc158080893 \h </w:instrText>
      </w:r>
      <w:r>
        <w:rPr>
          <w:noProof/>
        </w:rPr>
        <w:fldChar w:fldCharType="separate"/>
      </w:r>
      <w:r>
        <w:rPr>
          <w:noProof/>
        </w:rPr>
        <w:t>38</w:t>
      </w:r>
      <w:r>
        <w:rPr>
          <w:noProof/>
        </w:rPr>
        <w:fldChar w:fldCharType="end"/>
      </w:r>
    </w:p>
    <w:p w:rsidR="00F27E67" w14:paraId="519823B6" w14:textId="13155223">
      <w:pPr>
        <w:pStyle w:val="TOC1"/>
        <w:tabs>
          <w:tab w:val="right" w:leader="dot" w:pos="8296"/>
        </w:tabs>
        <w:rPr>
          <w:noProof/>
        </w:rPr>
      </w:pPr>
      <w:r>
        <w:rPr>
          <w:noProof/>
        </w:rPr>
        <w:t>十一、战略实施的阶段</w:t>
      </w:r>
      <w:r>
        <w:rPr>
          <w:noProof/>
        </w:rPr>
        <w:tab/>
      </w:r>
      <w:r>
        <w:rPr>
          <w:noProof/>
        </w:rPr>
        <w:fldChar w:fldCharType="begin"/>
      </w:r>
      <w:r>
        <w:rPr>
          <w:noProof/>
        </w:rPr>
        <w:instrText xml:space="preserve"> PAGEREF _Toc158080894 \h </w:instrText>
      </w:r>
      <w:r>
        <w:rPr>
          <w:noProof/>
        </w:rPr>
        <w:fldChar w:fldCharType="separate"/>
      </w:r>
      <w:r>
        <w:rPr>
          <w:noProof/>
        </w:rPr>
        <w:t>40</w:t>
      </w:r>
      <w:r>
        <w:rPr>
          <w:noProof/>
        </w:rPr>
        <w:fldChar w:fldCharType="end"/>
      </w:r>
    </w:p>
    <w:p w:rsidR="00F27E67" w14:paraId="549EEFD5" w14:textId="1FEE9BCC">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_Toc158080895 \h </w:instrText>
      </w:r>
      <w:r>
        <w:rPr>
          <w:noProof/>
        </w:rPr>
        <w:fldChar w:fldCharType="separate"/>
      </w:r>
      <w:r>
        <w:rPr>
          <w:noProof/>
        </w:rPr>
        <w:t>40</w:t>
      </w:r>
      <w:r>
        <w:rPr>
          <w:noProof/>
        </w:rPr>
        <w:fldChar w:fldCharType="end"/>
      </w:r>
    </w:p>
    <w:p w:rsidR="00F27E67" w14:paraId="70639BBD" w14:textId="2B6F4107">
      <w:pPr>
        <w:pStyle w:val="TOC1"/>
        <w:tabs>
          <w:tab w:val="right" w:leader="dot" w:pos="8296"/>
        </w:tabs>
        <w:rPr>
          <w:noProof/>
        </w:rPr>
      </w:pPr>
      <w:r>
        <w:rPr>
          <w:noProof/>
        </w:rPr>
        <w:t>十二、员工培训与绩效提升</w:t>
      </w:r>
      <w:r>
        <w:rPr>
          <w:noProof/>
        </w:rPr>
        <w:tab/>
      </w:r>
      <w:r>
        <w:rPr>
          <w:noProof/>
        </w:rPr>
        <w:fldChar w:fldCharType="begin"/>
      </w:r>
      <w:r>
        <w:rPr>
          <w:noProof/>
        </w:rPr>
        <w:instrText xml:space="preserve"> PAGEREF _Toc158080896 \h </w:instrText>
      </w:r>
      <w:r>
        <w:rPr>
          <w:noProof/>
        </w:rPr>
        <w:fldChar w:fldCharType="separate"/>
      </w:r>
      <w:r>
        <w:rPr>
          <w:noProof/>
        </w:rPr>
        <w:t>42</w:t>
      </w:r>
      <w:r>
        <w:rPr>
          <w:noProof/>
        </w:rPr>
        <w:fldChar w:fldCharType="end"/>
      </w:r>
    </w:p>
    <w:p w:rsidR="00F27E67" w14:paraId="385A87F0" w14:textId="36C16632">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_Toc158080897 \h </w:instrText>
      </w:r>
      <w:r>
        <w:rPr>
          <w:noProof/>
        </w:rPr>
        <w:fldChar w:fldCharType="separate"/>
      </w:r>
      <w:r>
        <w:rPr>
          <w:noProof/>
        </w:rPr>
        <w:t>42</w:t>
      </w:r>
      <w:r>
        <w:rPr>
          <w:noProof/>
        </w:rPr>
        <w:fldChar w:fldCharType="end"/>
      </w:r>
    </w:p>
    <w:p w:rsidR="00F27E67" w14:paraId="041DD9C8" w14:textId="20ED188F">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_Toc158080898 \h </w:instrText>
      </w:r>
      <w:r>
        <w:rPr>
          <w:noProof/>
        </w:rPr>
        <w:fldChar w:fldCharType="separate"/>
      </w:r>
      <w:r>
        <w:rPr>
          <w:noProof/>
        </w:rPr>
        <w:t>44</w:t>
      </w:r>
      <w:r>
        <w:rPr>
          <w:noProof/>
        </w:rPr>
        <w:fldChar w:fldCharType="end"/>
      </w:r>
    </w:p>
    <w:p w:rsidR="00F27E67" w14:paraId="08388E19" w14:textId="728F8EF5">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_Toc158080899 \h </w:instrText>
      </w:r>
      <w:r>
        <w:rPr>
          <w:noProof/>
        </w:rPr>
        <w:fldChar w:fldCharType="separate"/>
      </w:r>
      <w:r>
        <w:rPr>
          <w:noProof/>
        </w:rPr>
        <w:t>47</w:t>
      </w:r>
      <w:r>
        <w:rPr>
          <w:noProof/>
        </w:rPr>
        <w:fldChar w:fldCharType="end"/>
      </w:r>
    </w:p>
    <w:p w:rsidR="00F27E67" w14:paraId="7CB010A6" w14:textId="786643B7">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_Toc158080900 \h </w:instrText>
      </w:r>
      <w:r>
        <w:rPr>
          <w:noProof/>
        </w:rPr>
        <w:fldChar w:fldCharType="separate"/>
      </w:r>
      <w:r>
        <w:rPr>
          <w:noProof/>
        </w:rPr>
        <w:t>48</w:t>
      </w:r>
      <w:r>
        <w:rPr>
          <w:noProof/>
        </w:rPr>
        <w:fldChar w:fldCharType="end"/>
      </w:r>
    </w:p>
    <w:p w:rsidR="00F27E67" w14:paraId="097B99A8" w14:textId="582DFBFE">
      <w:pPr>
        <w:pStyle w:val="TOC1"/>
        <w:tabs>
          <w:tab w:val="right" w:leader="dot" w:pos="8296"/>
        </w:tabs>
        <w:rPr>
          <w:noProof/>
        </w:rPr>
      </w:pPr>
      <w:r>
        <w:rPr>
          <w:noProof/>
        </w:rPr>
        <w:t>十三、危机管理与应急响应</w:t>
      </w:r>
      <w:r>
        <w:rPr>
          <w:noProof/>
        </w:rPr>
        <w:tab/>
      </w:r>
      <w:r>
        <w:rPr>
          <w:noProof/>
        </w:rPr>
        <w:fldChar w:fldCharType="begin"/>
      </w:r>
      <w:r>
        <w:rPr>
          <w:noProof/>
        </w:rPr>
        <w:instrText xml:space="preserve"> PAGEREF _Toc158080901 \h </w:instrText>
      </w:r>
      <w:r>
        <w:rPr>
          <w:noProof/>
        </w:rPr>
        <w:fldChar w:fldCharType="separate"/>
      </w:r>
      <w:r>
        <w:rPr>
          <w:noProof/>
        </w:rPr>
        <w:t>49</w:t>
      </w:r>
      <w:r>
        <w:rPr>
          <w:noProof/>
        </w:rPr>
        <w:fldChar w:fldCharType="end"/>
      </w:r>
    </w:p>
    <w:p w:rsidR="00F27E67" w14:paraId="65C2847E" w14:textId="6CC667FA">
      <w:pPr>
        <w:pStyle w:val="TOC2"/>
        <w:tabs>
          <w:tab w:val="right" w:leader="dot" w:pos="8296"/>
        </w:tabs>
        <w:rPr>
          <w:noProof/>
        </w:rPr>
      </w:pPr>
      <w:r>
        <w:rPr>
          <w:noProof/>
        </w:rPr>
        <w:t>(一)、危机预警与监测机制</w:t>
      </w:r>
      <w:r>
        <w:rPr>
          <w:noProof/>
        </w:rPr>
        <w:tab/>
      </w:r>
      <w:r>
        <w:rPr>
          <w:noProof/>
        </w:rPr>
        <w:fldChar w:fldCharType="begin"/>
      </w:r>
      <w:r>
        <w:rPr>
          <w:noProof/>
        </w:rPr>
        <w:instrText xml:space="preserve"> PAGEREF _Toc158080902 \h </w:instrText>
      </w:r>
      <w:r>
        <w:rPr>
          <w:noProof/>
        </w:rPr>
        <w:fldChar w:fldCharType="separate"/>
      </w:r>
      <w:r>
        <w:rPr>
          <w:noProof/>
        </w:rPr>
        <w:t>49</w:t>
      </w:r>
      <w:r>
        <w:rPr>
          <w:noProof/>
        </w:rPr>
        <w:fldChar w:fldCharType="end"/>
      </w:r>
    </w:p>
    <w:p w:rsidR="00F27E67" w14:paraId="7261B408" w14:textId="187430E5">
      <w:pPr>
        <w:pStyle w:val="TOC2"/>
        <w:tabs>
          <w:tab w:val="right" w:leader="dot" w:pos="8296"/>
        </w:tabs>
        <w:rPr>
          <w:noProof/>
        </w:rPr>
      </w:pPr>
      <w:r>
        <w:rPr>
          <w:noProof/>
        </w:rPr>
        <w:t>(二)、灾难恢复与业务连续性计划</w:t>
      </w:r>
      <w:r>
        <w:rPr>
          <w:noProof/>
        </w:rPr>
        <w:tab/>
      </w:r>
      <w:r>
        <w:rPr>
          <w:noProof/>
        </w:rPr>
        <w:fldChar w:fldCharType="begin"/>
      </w:r>
      <w:r>
        <w:rPr>
          <w:noProof/>
        </w:rPr>
        <w:instrText xml:space="preserve"> PAGEREF _Toc158080903 \h </w:instrText>
      </w:r>
      <w:r>
        <w:rPr>
          <w:noProof/>
        </w:rPr>
        <w:fldChar w:fldCharType="separate"/>
      </w:r>
      <w:r>
        <w:rPr>
          <w:noProof/>
        </w:rPr>
        <w:t>50</w:t>
      </w:r>
      <w:r>
        <w:rPr>
          <w:noProof/>
        </w:rPr>
        <w:fldChar w:fldCharType="end"/>
      </w:r>
    </w:p>
    <w:p w:rsidR="00F27E67" w14:paraId="29448414" w14:textId="2817AE4B">
      <w:pPr>
        <w:pStyle w:val="TOC2"/>
        <w:tabs>
          <w:tab w:val="right" w:leader="dot" w:pos="8296"/>
        </w:tabs>
        <w:rPr>
          <w:noProof/>
        </w:rPr>
      </w:pPr>
      <w:r>
        <w:rPr>
          <w:noProof/>
        </w:rPr>
        <w:t>(三)、公关与媒体管理</w:t>
      </w:r>
      <w:r>
        <w:rPr>
          <w:noProof/>
        </w:rPr>
        <w:tab/>
      </w:r>
      <w:r>
        <w:rPr>
          <w:noProof/>
        </w:rPr>
        <w:fldChar w:fldCharType="begin"/>
      </w:r>
      <w:r>
        <w:rPr>
          <w:noProof/>
        </w:rPr>
        <w:instrText xml:space="preserve"> PAGEREF _Toc158080904 \h </w:instrText>
      </w:r>
      <w:r>
        <w:rPr>
          <w:noProof/>
        </w:rPr>
        <w:fldChar w:fldCharType="separate"/>
      </w:r>
      <w:r>
        <w:rPr>
          <w:noProof/>
        </w:rPr>
        <w:t>51</w:t>
      </w:r>
      <w:r>
        <w:rPr>
          <w:noProof/>
        </w:rPr>
        <w:fldChar w:fldCharType="end"/>
      </w:r>
    </w:p>
    <w:p w:rsidR="00F27E67" w14:paraId="448BBFC4" w14:textId="21B59CDF">
      <w:pPr>
        <w:pStyle w:val="TOC2"/>
        <w:tabs>
          <w:tab w:val="right" w:leader="dot" w:pos="8296"/>
        </w:tabs>
        <w:rPr>
          <w:noProof/>
        </w:rPr>
      </w:pPr>
      <w:r>
        <w:rPr>
          <w:noProof/>
        </w:rPr>
        <w:t>(四)、社会责任危机管理</w:t>
      </w:r>
      <w:r>
        <w:rPr>
          <w:noProof/>
        </w:rPr>
        <w:tab/>
      </w:r>
      <w:r>
        <w:rPr>
          <w:noProof/>
        </w:rPr>
        <w:fldChar w:fldCharType="begin"/>
      </w:r>
      <w:r>
        <w:rPr>
          <w:noProof/>
        </w:rPr>
        <w:instrText xml:space="preserve"> PAGEREF _Toc158080905 \h </w:instrText>
      </w:r>
      <w:r>
        <w:rPr>
          <w:noProof/>
        </w:rPr>
        <w:fldChar w:fldCharType="separate"/>
      </w:r>
      <w:r>
        <w:rPr>
          <w:noProof/>
        </w:rPr>
        <w:t>52</w:t>
      </w:r>
      <w:r>
        <w:rPr>
          <w:noProof/>
        </w:rPr>
        <w:fldChar w:fldCharType="end"/>
      </w:r>
    </w:p>
    <w:p w:rsidR="00F27E67" w14:paraId="4048AD80" w14:textId="66714FA6">
      <w:pPr>
        <w:pStyle w:val="TOC1"/>
        <w:tabs>
          <w:tab w:val="right" w:leader="dot" w:pos="8296"/>
        </w:tabs>
        <w:rPr>
          <w:noProof/>
        </w:rPr>
      </w:pPr>
      <w:r>
        <w:rPr>
          <w:noProof/>
        </w:rPr>
        <w:t>十四、战略的定性评价决策方法</w:t>
      </w:r>
      <w:r>
        <w:rPr>
          <w:noProof/>
        </w:rPr>
        <w:tab/>
      </w:r>
      <w:r>
        <w:rPr>
          <w:noProof/>
        </w:rPr>
        <w:fldChar w:fldCharType="begin"/>
      </w:r>
      <w:r>
        <w:rPr>
          <w:noProof/>
        </w:rPr>
        <w:instrText xml:space="preserve"> PAGEREF _Toc158080906 \h </w:instrText>
      </w:r>
      <w:r>
        <w:rPr>
          <w:noProof/>
        </w:rPr>
        <w:fldChar w:fldCharType="separate"/>
      </w:r>
      <w:r>
        <w:rPr>
          <w:noProof/>
        </w:rPr>
        <w:t>54</w:t>
      </w:r>
      <w:r>
        <w:rPr>
          <w:noProof/>
        </w:rPr>
        <w:fldChar w:fldCharType="end"/>
      </w:r>
    </w:p>
    <w:p w:rsidR="00F27E67" w14:paraId="3F34E589" w14:textId="44001F02">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_Toc158080907 \h </w:instrText>
      </w:r>
      <w:r>
        <w:rPr>
          <w:noProof/>
        </w:rPr>
        <w:fldChar w:fldCharType="separate"/>
      </w:r>
      <w:r>
        <w:rPr>
          <w:noProof/>
        </w:rPr>
        <w:t>54</w:t>
      </w:r>
      <w:r>
        <w:rPr>
          <w:noProof/>
        </w:rPr>
        <w:fldChar w:fldCharType="end"/>
      </w:r>
    </w:p>
    <w:p w:rsidR="00F27E67" w14:paraId="6B569108" w14:textId="277E6313">
      <w:pPr>
        <w:pStyle w:val="TOC1"/>
        <w:tabs>
          <w:tab w:val="right" w:leader="dot" w:pos="8296"/>
        </w:tabs>
        <w:rPr>
          <w:noProof/>
        </w:rPr>
      </w:pPr>
      <w:r>
        <w:rPr>
          <w:noProof/>
        </w:rPr>
        <w:t>十五、战略钟</w:t>
      </w:r>
      <w:r>
        <w:rPr>
          <w:noProof/>
        </w:rPr>
        <w:tab/>
      </w:r>
      <w:r>
        <w:rPr>
          <w:noProof/>
        </w:rPr>
        <w:fldChar w:fldCharType="begin"/>
      </w:r>
      <w:r>
        <w:rPr>
          <w:noProof/>
        </w:rPr>
        <w:instrText xml:space="preserve"> PAGEREF _Toc158080908 \h </w:instrText>
      </w:r>
      <w:r>
        <w:rPr>
          <w:noProof/>
        </w:rPr>
        <w:fldChar w:fldCharType="separate"/>
      </w:r>
      <w:r>
        <w:rPr>
          <w:noProof/>
        </w:rPr>
        <w:t>55</w:t>
      </w:r>
      <w:r>
        <w:rPr>
          <w:noProof/>
        </w:rPr>
        <w:fldChar w:fldCharType="end"/>
      </w:r>
    </w:p>
    <w:p w:rsidR="00F27E67" w14:paraId="7306DF0F" w14:textId="716D27E7">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_Toc158080909 \h </w:instrText>
      </w:r>
      <w:r>
        <w:rPr>
          <w:noProof/>
        </w:rPr>
        <w:fldChar w:fldCharType="separate"/>
      </w:r>
      <w:r>
        <w:rPr>
          <w:noProof/>
        </w:rPr>
        <w:t>55</w:t>
      </w:r>
      <w:r>
        <w:rPr>
          <w:noProof/>
        </w:rPr>
        <w:fldChar w:fldCharType="end"/>
      </w:r>
    </w:p>
    <w:p w:rsidR="00F27E67" w14:paraId="69A825BA" w14:textId="6FAE67B2">
      <w:pPr>
        <w:pStyle w:val="TOC1"/>
        <w:tabs>
          <w:tab w:val="right" w:leader="dot" w:pos="8296"/>
        </w:tabs>
        <w:rPr>
          <w:noProof/>
        </w:rPr>
      </w:pPr>
      <w:r>
        <w:rPr>
          <w:noProof/>
        </w:rPr>
        <w:t>十六、竞争优势</w:t>
      </w:r>
      <w:r>
        <w:rPr>
          <w:noProof/>
        </w:rPr>
        <w:tab/>
      </w:r>
      <w:r>
        <w:rPr>
          <w:noProof/>
        </w:rPr>
        <w:fldChar w:fldCharType="begin"/>
      </w:r>
      <w:r>
        <w:rPr>
          <w:noProof/>
        </w:rPr>
        <w:instrText xml:space="preserve"> PAGEREF _Toc158080910 \h </w:instrText>
      </w:r>
      <w:r>
        <w:rPr>
          <w:noProof/>
        </w:rPr>
        <w:fldChar w:fldCharType="separate"/>
      </w:r>
      <w:r>
        <w:rPr>
          <w:noProof/>
        </w:rPr>
        <w:t>57</w:t>
      </w:r>
      <w:r>
        <w:rPr>
          <w:noProof/>
        </w:rPr>
        <w:fldChar w:fldCharType="end"/>
      </w:r>
    </w:p>
    <w:p w:rsidR="00F27E67" w14:paraId="72BC4455" w14:textId="35C57424">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_Toc158080911 \h </w:instrText>
      </w:r>
      <w:r>
        <w:rPr>
          <w:noProof/>
        </w:rPr>
        <w:fldChar w:fldCharType="separate"/>
      </w:r>
      <w:r>
        <w:rPr>
          <w:noProof/>
        </w:rPr>
        <w:t>57</w:t>
      </w:r>
      <w:r>
        <w:rPr>
          <w:noProof/>
        </w:rPr>
        <w:fldChar w:fldCharType="end"/>
      </w:r>
    </w:p>
    <w:p w:rsidR="00F27E67" w14:paraId="3B966312" w14:textId="38B795F9">
      <w:pPr>
        <w:pStyle w:val="TOC1"/>
        <w:tabs>
          <w:tab w:val="right" w:leader="dot" w:pos="8296"/>
        </w:tabs>
        <w:rPr>
          <w:noProof/>
        </w:rPr>
      </w:pPr>
      <w:r>
        <w:rPr>
          <w:noProof/>
        </w:rPr>
        <w:t>十七、PFA行业企业内外不同利益主体的影响</w:t>
      </w:r>
      <w:r>
        <w:rPr>
          <w:noProof/>
        </w:rPr>
        <w:tab/>
      </w:r>
      <w:r>
        <w:rPr>
          <w:noProof/>
        </w:rPr>
        <w:fldChar w:fldCharType="begin"/>
      </w:r>
      <w:r>
        <w:rPr>
          <w:noProof/>
        </w:rPr>
        <w:instrText xml:space="preserve"> PAGEREF _Toc158080912 \h </w:instrText>
      </w:r>
      <w:r>
        <w:rPr>
          <w:noProof/>
        </w:rPr>
        <w:fldChar w:fldCharType="separate"/>
      </w:r>
      <w:r>
        <w:rPr>
          <w:noProof/>
        </w:rPr>
        <w:t>59</w:t>
      </w:r>
      <w:r>
        <w:rPr>
          <w:noProof/>
        </w:rPr>
        <w:fldChar w:fldCharType="end"/>
      </w:r>
    </w:p>
    <w:p w:rsidR="00F27E67" w14:paraId="13637C7D" w14:textId="0025F769">
      <w:pPr>
        <w:pStyle w:val="TOC2"/>
        <w:tabs>
          <w:tab w:val="right" w:leader="dot" w:pos="8296"/>
        </w:tabs>
        <w:rPr>
          <w:noProof/>
        </w:rPr>
      </w:pPr>
      <w:r>
        <w:rPr>
          <w:noProof/>
        </w:rPr>
        <w:t>(一)、PFA行业企业内外不同利益主体的影响</w:t>
      </w:r>
      <w:r>
        <w:rPr>
          <w:noProof/>
        </w:rPr>
        <w:tab/>
      </w:r>
      <w:r>
        <w:rPr>
          <w:noProof/>
        </w:rPr>
        <w:fldChar w:fldCharType="begin"/>
      </w:r>
      <w:r>
        <w:rPr>
          <w:noProof/>
        </w:rPr>
        <w:instrText xml:space="preserve"> PAGEREF _Toc158080913 \h </w:instrText>
      </w:r>
      <w:r>
        <w:rPr>
          <w:noProof/>
        </w:rPr>
        <w:fldChar w:fldCharType="separate"/>
      </w:r>
      <w:r>
        <w:rPr>
          <w:noProof/>
        </w:rPr>
        <w:t>59</w:t>
      </w:r>
      <w:r>
        <w:rPr>
          <w:noProof/>
        </w:rPr>
        <w:fldChar w:fldCharType="end"/>
      </w:r>
    </w:p>
    <w:p w:rsidR="00F27E67" w:rsidP="00F27E67" w14:paraId="7F7AD6C2" w14:textId="6AAB7DC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27E67" w:rsidP="00F27E67" w14:paraId="556422B1" w14:textId="46B74264">
      <w:pPr>
        <w:pStyle w:val="Heading1"/>
        <w:jc w:val="center"/>
        <w:rPr>
          <w:rFonts w:hint="eastAsia"/>
        </w:rPr>
      </w:pPr>
      <w:bookmarkStart w:id="0" w:name="_Toc158080850"/>
      <w:r w:rsidRPr="00F27E67">
        <w:rPr>
          <w:rFonts w:hint="eastAsia"/>
        </w:rPr>
        <w:t>概论</w:t>
      </w:r>
      <w:bookmarkEnd w:id="0"/>
    </w:p>
    <w:p w:rsidR="00F27E67" w:rsidP="00F27E67" w14:paraId="2EF8FA40" w14:textId="7B4E6617">
      <w:pPr>
        <w:ind w:firstLine="560" w:firstLineChars="200"/>
        <w:rPr>
          <w:rFonts w:ascii="仿宋" w:eastAsia="仿宋" w:hAnsi="仿宋"/>
          <w:sz w:val="28"/>
        </w:rPr>
      </w:pPr>
      <w:r w:rsidRPr="00F27E67">
        <w:rPr>
          <w:rFonts w:ascii="仿宋" w:eastAsia="仿宋" w:hAnsi="仿宋" w:hint="eastAsia"/>
          <w:sz w:val="28"/>
        </w:rPr>
        <w:t>随着经济全球化和市场竞争的加剧，</w:t>
      </w:r>
      <w:r w:rsidRPr="00F27E67">
        <w:rPr>
          <w:rFonts w:ascii="仿宋" w:eastAsia="仿宋" w:hAnsi="仿宋"/>
          <w:sz w:val="28"/>
        </w:rPr>
        <w:t>PFA行业企业所面临的外部环境日趋复杂多变，战略风险管理成为企业管理中不容忽视的重要组成部分。本绪论将通过对企业战略风险的系统性分析，探讨企业如何在动态环境中构建有效的风险响应机制，增强企业抵御风险的能力，以及如何利用风险转化为发展机遇。开展这项工作是提高企业核心竞争力的必经之路。请注意，本文档内容不可作为商业用途，仅供学习交流之用。</w:t>
      </w:r>
    </w:p>
    <w:p w:rsidR="00F27E67" w:rsidP="00F27E67" w14:paraId="2B822F88" w14:textId="3C662F9A">
      <w:pPr>
        <w:pStyle w:val="Heading1"/>
        <w:rPr>
          <w:rFonts w:hint="eastAsia"/>
        </w:rPr>
      </w:pPr>
      <w:bookmarkStart w:id="1" w:name="_Toc158080851"/>
      <w:r w:rsidRPr="00F27E67">
        <w:rPr>
          <w:rFonts w:hint="eastAsia"/>
        </w:rPr>
        <w:t>一、人力资源风险管理过程</w:t>
      </w:r>
      <w:bookmarkEnd w:id="1"/>
    </w:p>
    <w:p w:rsidR="00F27E67" w:rsidP="00F27E67" w14:paraId="376E520F" w14:textId="1E4ED7E7">
      <w:pPr>
        <w:pStyle w:val="Heading2"/>
      </w:pPr>
      <w:bookmarkStart w:id="2" w:name="_Toc158080852"/>
      <w:r w:rsidRPr="00F27E67">
        <w:t>(一)、风险识别</w:t>
      </w:r>
      <w:bookmarkEnd w:id="2"/>
    </w:p>
    <w:p w:rsidR="00F27E67" w:rsidRPr="00F27E67" w:rsidP="00F27E67" w14:paraId="2AEEC407" w14:textId="77777777">
      <w:pPr>
        <w:ind w:firstLine="560" w:firstLineChars="200"/>
        <w:rPr>
          <w:rFonts w:ascii="仿宋" w:eastAsia="仿宋" w:hAnsi="仿宋"/>
          <w:sz w:val="28"/>
        </w:rPr>
      </w:pPr>
      <w:r w:rsidRPr="00F27E67">
        <w:rPr>
          <w:rFonts w:ascii="仿宋" w:eastAsia="仿宋" w:hAnsi="仿宋"/>
          <w:sz w:val="28"/>
        </w:rPr>
        <w:t>PFA行业企业人力资源风险的识别是一个综合而系统的过程，旨在全面了解外部和内部环境中可能影响人力资源管理的各种潜在风险。这一过程分为感知风险和分析风险两个关键步骤。</w:t>
      </w:r>
    </w:p>
    <w:p w:rsidR="00F27E67" w:rsidRPr="00F27E67" w:rsidP="00F27E67" w14:paraId="335342FF" w14:textId="77777777">
      <w:pPr>
        <w:ind w:firstLine="560" w:firstLineChars="200"/>
        <w:rPr>
          <w:rFonts w:ascii="仿宋" w:eastAsia="仿宋" w:hAnsi="仿宋"/>
          <w:sz w:val="28"/>
        </w:rPr>
      </w:pPr>
      <w:r w:rsidRPr="00F27E67">
        <w:rPr>
          <w:rFonts w:ascii="仿宋" w:eastAsia="仿宋" w:hAnsi="仿宋"/>
          <w:sz w:val="28"/>
        </w:rPr>
        <w:t>1. 感知风险：</w:t>
      </w:r>
    </w:p>
    <w:p w:rsidR="00F27E67" w:rsidRPr="00F27E67" w:rsidP="00F27E67" w14:paraId="10FFB4B2" w14:textId="77777777">
      <w:pPr>
        <w:ind w:firstLine="560" w:firstLineChars="200"/>
        <w:rPr>
          <w:rFonts w:ascii="仿宋" w:eastAsia="仿宋" w:hAnsi="仿宋"/>
          <w:sz w:val="28"/>
        </w:rPr>
      </w:pPr>
      <w:r w:rsidRPr="00F27E67">
        <w:rPr>
          <w:rFonts w:ascii="仿宋" w:eastAsia="仿宋" w:hAnsi="仿宋"/>
          <w:sz w:val="28"/>
        </w:rPr>
        <w:t xml:space="preserve">    通过调查方法，识别人力资源管理风险的存在。例如，PFA行业企业人力资源流失风险可通过以下途径感知：</w:t>
      </w:r>
    </w:p>
    <w:p w:rsidR="00F27E67" w:rsidRPr="00F27E67" w:rsidP="00F27E67" w14:paraId="4030E941" w14:textId="77777777">
      <w:pPr>
        <w:ind w:firstLine="560" w:firstLineChars="200"/>
        <w:rPr>
          <w:rFonts w:ascii="仿宋" w:eastAsia="仿宋" w:hAnsi="仿宋"/>
          <w:sz w:val="28"/>
        </w:rPr>
      </w:pPr>
      <w:r w:rsidRPr="00F27E67">
        <w:rPr>
          <w:rFonts w:ascii="仿宋" w:eastAsia="仿宋" w:hAnsi="仿宋"/>
          <w:sz w:val="28"/>
        </w:rPr>
        <w:t xml:space="preserve">      监测员工的年度辞职数量。</w:t>
      </w:r>
    </w:p>
    <w:p w:rsidR="00F27E67" w:rsidRPr="00F27E67" w:rsidP="00F27E67" w14:paraId="271D54D2" w14:textId="77777777">
      <w:pPr>
        <w:ind w:firstLine="560" w:firstLineChars="200"/>
        <w:rPr>
          <w:rFonts w:ascii="仿宋" w:eastAsia="仿宋" w:hAnsi="仿宋"/>
          <w:sz w:val="28"/>
        </w:rPr>
      </w:pPr>
      <w:r w:rsidRPr="00F27E67">
        <w:rPr>
          <w:rFonts w:ascii="仿宋" w:eastAsia="仿宋" w:hAnsi="仿宋"/>
          <w:sz w:val="28"/>
        </w:rPr>
        <w:t xml:space="preserve">      分析员工离职后PFA行业企业运营受到的影响，包括业务的正常运作、客户的流失和商业秘密的泄露等。</w:t>
      </w:r>
      <w:r w:rsidRPr="00F27E67">
        <w:rPr>
          <w:rFonts w:ascii="仿宋" w:eastAsia="仿宋" w:hAnsi="仿宋"/>
          <w:sz w:val="28"/>
        </w:rPr>
        <w:br/>
      </w:r>
      <w:r w:rsidRPr="00F27E67">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https://d.book118.com/747104063155006042</w:t>
        </w:r>
      </w:hyperlink>
    </w:p>
    <w:p w:rsidR="00F27E67" w:rsidRPr="00F27E67" w:rsidP="00F27E67">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P="00265B91" w14:paraId="077E88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7E67" w14:paraId="57428AF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P="00265B91" w14:paraId="1C55ECEB" w14:textId="5B87DE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27E67" w14:paraId="171E3F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paraId="1268A3A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P="00265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7E6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P="00265B91" w14:textId="5B87DE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27E6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P="00265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7E6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P="00265B91" w14:textId="5B87DE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27E6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P="00265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7E6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P="00265B91" w14:textId="5B87DE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27E6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P="00265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7E6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P="00265B91" w14:textId="5B87DE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27E6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paraId="5FDE8EF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RPr="00F27E67" w:rsidP="00F27E67" w14:paraId="7097A987" w14:textId="535B99CE">
    <w:pPr>
      <w:pStyle w:val="Header"/>
      <w:rPr>
        <w:rFonts w:ascii="仿宋" w:eastAsia="仿宋" w:hAnsi="仿宋"/>
      </w:rPr>
    </w:pPr>
    <w:r w:rsidRPr="00F27E67">
      <w:rPr>
        <w:rFonts w:ascii="仿宋" w:eastAsia="仿宋" w:hAnsi="仿宋"/>
      </w:rPr>
      <w:t>PFA企业战略风险管理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paraId="7592DFE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RPr="00F27E67" w:rsidP="00F27E67" w14:textId="535B99CE">
    <w:pPr>
      <w:pStyle w:val="Header"/>
      <w:rPr>
        <w:rFonts w:ascii="仿宋" w:eastAsia="仿宋" w:hAnsi="仿宋"/>
      </w:rPr>
    </w:pPr>
    <w:r w:rsidRPr="00F27E67">
      <w:rPr>
        <w:rFonts w:ascii="仿宋" w:eastAsia="仿宋" w:hAnsi="仿宋"/>
      </w:rPr>
      <w:t>PFA企业战略风险管理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RPr="00F27E67" w:rsidP="00F27E67" w14:textId="535B99CE">
    <w:pPr>
      <w:pStyle w:val="Header"/>
      <w:rPr>
        <w:rFonts w:ascii="仿宋" w:eastAsia="仿宋" w:hAnsi="仿宋"/>
      </w:rPr>
    </w:pPr>
    <w:r w:rsidRPr="00F27E67">
      <w:rPr>
        <w:rFonts w:ascii="仿宋" w:eastAsia="仿宋" w:hAnsi="仿宋"/>
      </w:rPr>
      <w:t>PFA企业战略风险管理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RPr="00F27E67" w:rsidP="00F27E67" w14:textId="535B99CE">
    <w:pPr>
      <w:pStyle w:val="Header"/>
      <w:rPr>
        <w:rFonts w:ascii="仿宋" w:eastAsia="仿宋" w:hAnsi="仿宋"/>
      </w:rPr>
    </w:pPr>
    <w:r w:rsidRPr="00F27E67">
      <w:rPr>
        <w:rFonts w:ascii="仿宋" w:eastAsia="仿宋" w:hAnsi="仿宋"/>
      </w:rPr>
      <w:t>PFA企业战略风险管理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rsidRPr="00F27E67" w:rsidP="00F27E67" w14:textId="535B99CE">
    <w:pPr>
      <w:pStyle w:val="Header"/>
      <w:rPr>
        <w:rFonts w:ascii="仿宋" w:eastAsia="仿宋" w:hAnsi="仿宋"/>
      </w:rPr>
    </w:pPr>
    <w:r w:rsidRPr="00F27E67">
      <w:rPr>
        <w:rFonts w:ascii="仿宋" w:eastAsia="仿宋" w:hAnsi="仿宋"/>
      </w:rPr>
      <w:t>PFA企业战略风险管理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7E6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E67"/>
    <w:rsid w:val="00265B91"/>
    <w:rsid w:val="00F27E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DF5AEE"/>
  <w15:chartTrackingRefBased/>
  <w15:docId w15:val="{25236257-65B6-4069-BD14-9E7408EC4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27E6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27E6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27E67"/>
    <w:rPr>
      <w:b/>
      <w:bCs/>
      <w:kern w:val="44"/>
      <w:sz w:val="44"/>
      <w:szCs w:val="44"/>
    </w:rPr>
  </w:style>
  <w:style w:type="character" w:customStyle="1" w:styleId="2">
    <w:name w:val="标题 2 字符"/>
    <w:basedOn w:val="DefaultParagraphFont"/>
    <w:link w:val="Heading2"/>
    <w:uiPriority w:val="9"/>
    <w:rsid w:val="00F27E6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27E6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27E67"/>
    <w:rPr>
      <w:sz w:val="18"/>
      <w:szCs w:val="18"/>
    </w:rPr>
  </w:style>
  <w:style w:type="paragraph" w:styleId="Footer">
    <w:name w:val="footer"/>
    <w:basedOn w:val="Normal"/>
    <w:link w:val="a0"/>
    <w:uiPriority w:val="99"/>
    <w:unhideWhenUsed/>
    <w:rsid w:val="00F27E6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27E67"/>
    <w:rPr>
      <w:sz w:val="18"/>
      <w:szCs w:val="18"/>
    </w:rPr>
  </w:style>
  <w:style w:type="character" w:styleId="PageNumber">
    <w:name w:val="page number"/>
    <w:basedOn w:val="DefaultParagraphFont"/>
    <w:uiPriority w:val="99"/>
    <w:semiHidden/>
    <w:unhideWhenUsed/>
    <w:rsid w:val="00F27E67"/>
  </w:style>
  <w:style w:type="paragraph" w:styleId="TOC1">
    <w:name w:val="toc 1"/>
    <w:basedOn w:val="Normal"/>
    <w:next w:val="Normal"/>
    <w:autoRedefine/>
    <w:uiPriority w:val="39"/>
    <w:unhideWhenUsed/>
    <w:rsid w:val="00F27E67"/>
  </w:style>
  <w:style w:type="paragraph" w:styleId="TOC2">
    <w:name w:val="toc 2"/>
    <w:basedOn w:val="Normal"/>
    <w:next w:val="Normal"/>
    <w:autoRedefine/>
    <w:uiPriority w:val="39"/>
    <w:unhideWhenUsed/>
    <w:rsid w:val="00F27E6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747104063155006042"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4718</Words>
  <Characters>26898</Characters>
  <Application>Microsoft Office Word</Application>
  <DocSecurity>0</DocSecurity>
  <Lines>224</Lines>
  <Paragraphs>63</Paragraphs>
  <ScaleCrop>false</ScaleCrop>
  <Company/>
  <LinksUpToDate>false</LinksUpToDate>
  <CharactersWithSpaces>31553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2024-02-05T19:00:00Z</dcterms:created>
  <dcterms:modified xsi:type="dcterms:W3CDTF">2024-02-05T19:00:00Z</dcterms:modified>
</cp:coreProperties>
</file>