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汽车空气过滤器项目可行性建设方案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5443" w:history="1">
        <w:r>
          <w:rPr>
            <w:rFonts w:ascii="仿宋" w:eastAsia="仿宋" w:hAnsi="仿宋" w:cs="仿宋" w:hint="eastAsia"/>
            <w:lang w:eastAsia="zh-CN"/>
          </w:rPr>
          <w:t>概论</w:t>
        </w:r>
        <w:r>
          <w:tab/>
        </w:r>
        <w:r>
          <w:fldChar w:fldCharType="begin"/>
        </w:r>
        <w:r>
          <w:instrText xml:space="preserve"> PAGEREF _Toc15443 \h </w:instrText>
        </w:r>
        <w:r>
          <w:fldChar w:fldCharType="separate"/>
        </w:r>
        <w:r>
          <w:t>3</w:t>
        </w:r>
        <w:r>
          <w:fldChar w:fldCharType="end"/>
        </w:r>
      </w:hyperlink>
    </w:p>
    <w:p>
      <w:pPr>
        <w:pStyle w:val="TOC1"/>
        <w:tabs>
          <w:tab w:val="right" w:leader="dot" w:pos="8306"/>
        </w:tabs>
      </w:pPr>
      <w:hyperlink w:anchor="_Toc3725" w:history="1">
        <w:r>
          <w:rPr>
            <w:rFonts w:ascii="仿宋" w:eastAsia="仿宋" w:hAnsi="仿宋" w:cs="仿宋" w:hint="eastAsia"/>
            <w:lang w:eastAsia="zh-CN"/>
          </w:rPr>
          <w:t>一、汽车空气过滤器项目概论</w:t>
        </w:r>
        <w:r>
          <w:tab/>
        </w:r>
        <w:r>
          <w:fldChar w:fldCharType="begin"/>
        </w:r>
        <w:r>
          <w:instrText xml:space="preserve"> PAGEREF _Toc3725 \h </w:instrText>
        </w:r>
        <w:r>
          <w:fldChar w:fldCharType="separate"/>
        </w:r>
        <w:r>
          <w:t>3</w:t>
        </w:r>
        <w:r>
          <w:fldChar w:fldCharType="end"/>
        </w:r>
      </w:hyperlink>
    </w:p>
    <w:p>
      <w:pPr>
        <w:pStyle w:val="TOC2"/>
        <w:tabs>
          <w:tab w:val="right" w:leader="dot" w:pos="8306"/>
        </w:tabs>
      </w:pPr>
      <w:hyperlink w:anchor="_Toc2448" w:history="1">
        <w:r>
          <w:rPr>
            <w:rFonts w:ascii="仿宋" w:eastAsia="仿宋" w:hAnsi="仿宋" w:cs="仿宋" w:hint="eastAsia"/>
            <w:lang w:eastAsia="zh-CN"/>
          </w:rPr>
          <w:t>(一)、项目申报单位概况</w:t>
        </w:r>
        <w:r>
          <w:tab/>
        </w:r>
        <w:r>
          <w:fldChar w:fldCharType="begin"/>
        </w:r>
        <w:r>
          <w:instrText xml:space="preserve"> PAGEREF _Toc2448 \h </w:instrText>
        </w:r>
        <w:r>
          <w:fldChar w:fldCharType="separate"/>
        </w:r>
        <w:r>
          <w:t>3</w:t>
        </w:r>
        <w:r>
          <w:fldChar w:fldCharType="end"/>
        </w:r>
      </w:hyperlink>
    </w:p>
    <w:p>
      <w:pPr>
        <w:pStyle w:val="TOC2"/>
        <w:tabs>
          <w:tab w:val="right" w:leader="dot" w:pos="8306"/>
        </w:tabs>
      </w:pPr>
      <w:hyperlink w:anchor="_Toc10919" w:history="1">
        <w:r>
          <w:rPr>
            <w:rFonts w:ascii="仿宋" w:eastAsia="仿宋" w:hAnsi="仿宋" w:cs="仿宋" w:hint="eastAsia"/>
            <w:lang w:eastAsia="zh-CN"/>
          </w:rPr>
          <w:t>(二)、项目概况</w:t>
        </w:r>
        <w:r>
          <w:tab/>
        </w:r>
        <w:r>
          <w:fldChar w:fldCharType="begin"/>
        </w:r>
        <w:r>
          <w:instrText xml:space="preserve"> PAGEREF _Toc10919 \h </w:instrText>
        </w:r>
        <w:r>
          <w:fldChar w:fldCharType="separate"/>
        </w:r>
        <w:r>
          <w:t>4</w:t>
        </w:r>
        <w:r>
          <w:fldChar w:fldCharType="end"/>
        </w:r>
      </w:hyperlink>
    </w:p>
    <w:p>
      <w:pPr>
        <w:pStyle w:val="TOC1"/>
        <w:tabs>
          <w:tab w:val="right" w:leader="dot" w:pos="8306"/>
        </w:tabs>
      </w:pPr>
      <w:hyperlink w:anchor="_Toc7026" w:history="1">
        <w:r>
          <w:rPr>
            <w:rFonts w:ascii="仿宋" w:eastAsia="仿宋" w:hAnsi="仿宋" w:cs="仿宋" w:hint="eastAsia"/>
            <w:lang w:eastAsia="zh-CN"/>
          </w:rPr>
          <w:t>二、项目监理与质量保证</w:t>
        </w:r>
        <w:r>
          <w:tab/>
        </w:r>
        <w:r>
          <w:fldChar w:fldCharType="begin"/>
        </w:r>
        <w:r>
          <w:instrText xml:space="preserve"> PAGEREF _Toc7026 \h </w:instrText>
        </w:r>
        <w:r>
          <w:fldChar w:fldCharType="separate"/>
        </w:r>
        <w:r>
          <w:t>7</w:t>
        </w:r>
        <w:r>
          <w:fldChar w:fldCharType="end"/>
        </w:r>
      </w:hyperlink>
    </w:p>
    <w:p>
      <w:pPr>
        <w:pStyle w:val="TOC2"/>
        <w:tabs>
          <w:tab w:val="right" w:leader="dot" w:pos="8306"/>
        </w:tabs>
      </w:pPr>
      <w:hyperlink w:anchor="_Toc28047" w:history="1">
        <w:r>
          <w:rPr>
            <w:rFonts w:ascii="仿宋" w:eastAsia="仿宋" w:hAnsi="仿宋" w:cs="仿宋" w:hint="eastAsia"/>
            <w:lang w:eastAsia="zh-CN"/>
          </w:rPr>
          <w:t>(一)、监理体系构建</w:t>
        </w:r>
        <w:r>
          <w:tab/>
        </w:r>
        <w:r>
          <w:fldChar w:fldCharType="begin"/>
        </w:r>
        <w:r>
          <w:instrText xml:space="preserve"> PAGEREF _Toc28047 \h </w:instrText>
        </w:r>
        <w:r>
          <w:fldChar w:fldCharType="separate"/>
        </w:r>
        <w:r>
          <w:t>7</w:t>
        </w:r>
        <w:r>
          <w:fldChar w:fldCharType="end"/>
        </w:r>
      </w:hyperlink>
    </w:p>
    <w:p>
      <w:pPr>
        <w:pStyle w:val="TOC2"/>
        <w:tabs>
          <w:tab w:val="right" w:leader="dot" w:pos="8306"/>
        </w:tabs>
      </w:pPr>
      <w:hyperlink w:anchor="_Toc26540" w:history="1">
        <w:r>
          <w:rPr>
            <w:rFonts w:ascii="仿宋" w:eastAsia="仿宋" w:hAnsi="仿宋" w:cs="仿宋" w:hint="eastAsia"/>
            <w:lang w:eastAsia="zh-CN"/>
          </w:rPr>
          <w:t>(二)、质量保证体系实施</w:t>
        </w:r>
        <w:r>
          <w:tab/>
        </w:r>
        <w:r>
          <w:fldChar w:fldCharType="begin"/>
        </w:r>
        <w:r>
          <w:instrText xml:space="preserve"> PAGEREF _Toc26540 \h </w:instrText>
        </w:r>
        <w:r>
          <w:fldChar w:fldCharType="separate"/>
        </w:r>
        <w:r>
          <w:t>8</w:t>
        </w:r>
        <w:r>
          <w:fldChar w:fldCharType="end"/>
        </w:r>
      </w:hyperlink>
    </w:p>
    <w:p>
      <w:pPr>
        <w:pStyle w:val="TOC2"/>
        <w:tabs>
          <w:tab w:val="right" w:leader="dot" w:pos="8306"/>
        </w:tabs>
      </w:pPr>
      <w:hyperlink w:anchor="_Toc20010" w:history="1">
        <w:r>
          <w:rPr>
            <w:rFonts w:ascii="仿宋" w:eastAsia="仿宋" w:hAnsi="仿宋" w:cs="仿宋" w:hint="eastAsia"/>
            <w:lang w:eastAsia="zh-CN"/>
          </w:rPr>
          <w:t>(三)、监理与质量控制流程</w:t>
        </w:r>
        <w:r>
          <w:tab/>
        </w:r>
        <w:r>
          <w:fldChar w:fldCharType="begin"/>
        </w:r>
        <w:r>
          <w:instrText xml:space="preserve"> PAGEREF _Toc20010 \h </w:instrText>
        </w:r>
        <w:r>
          <w:fldChar w:fldCharType="separate"/>
        </w:r>
        <w:r>
          <w:t>8</w:t>
        </w:r>
        <w:r>
          <w:fldChar w:fldCharType="end"/>
        </w:r>
      </w:hyperlink>
    </w:p>
    <w:p>
      <w:pPr>
        <w:pStyle w:val="TOC1"/>
        <w:tabs>
          <w:tab w:val="right" w:leader="dot" w:pos="8306"/>
        </w:tabs>
      </w:pPr>
      <w:hyperlink w:anchor="_Toc27040" w:history="1">
        <w:r>
          <w:rPr>
            <w:rFonts w:ascii="仿宋" w:eastAsia="仿宋" w:hAnsi="仿宋" w:cs="仿宋" w:hint="eastAsia"/>
            <w:lang w:eastAsia="zh-CN"/>
          </w:rPr>
          <w:t>三、环境和生态影响分析</w:t>
        </w:r>
        <w:r>
          <w:tab/>
        </w:r>
        <w:r>
          <w:fldChar w:fldCharType="begin"/>
        </w:r>
        <w:r>
          <w:instrText xml:space="preserve"> PAGEREF _Toc27040 \h </w:instrText>
        </w:r>
        <w:r>
          <w:fldChar w:fldCharType="separate"/>
        </w:r>
        <w:r>
          <w:t>9</w:t>
        </w:r>
        <w:r>
          <w:fldChar w:fldCharType="end"/>
        </w:r>
      </w:hyperlink>
    </w:p>
    <w:p>
      <w:pPr>
        <w:pStyle w:val="TOC2"/>
        <w:tabs>
          <w:tab w:val="right" w:leader="dot" w:pos="8306"/>
        </w:tabs>
      </w:pPr>
      <w:hyperlink w:anchor="_Toc537" w:history="1">
        <w:r>
          <w:rPr>
            <w:rFonts w:ascii="仿宋" w:eastAsia="仿宋" w:hAnsi="仿宋" w:cs="仿宋" w:hint="eastAsia"/>
            <w:lang w:eastAsia="zh-CN"/>
          </w:rPr>
          <w:t>(一)、环境和生态现状</w:t>
        </w:r>
        <w:r>
          <w:tab/>
        </w:r>
        <w:r>
          <w:fldChar w:fldCharType="begin"/>
        </w:r>
        <w:r>
          <w:instrText xml:space="preserve"> PAGEREF _Toc537 \h </w:instrText>
        </w:r>
        <w:r>
          <w:fldChar w:fldCharType="separate"/>
        </w:r>
        <w:r>
          <w:t>9</w:t>
        </w:r>
        <w:r>
          <w:fldChar w:fldCharType="end"/>
        </w:r>
      </w:hyperlink>
    </w:p>
    <w:p>
      <w:pPr>
        <w:pStyle w:val="TOC2"/>
        <w:tabs>
          <w:tab w:val="right" w:leader="dot" w:pos="8306"/>
        </w:tabs>
      </w:pPr>
      <w:hyperlink w:anchor="_Toc12562" w:history="1">
        <w:r>
          <w:rPr>
            <w:rFonts w:ascii="仿宋" w:eastAsia="仿宋" w:hAnsi="仿宋" w:cs="仿宋" w:hint="eastAsia"/>
            <w:lang w:eastAsia="zh-CN"/>
          </w:rPr>
          <w:t>(二)、生态环境影响分析</w:t>
        </w:r>
        <w:r>
          <w:tab/>
        </w:r>
        <w:r>
          <w:fldChar w:fldCharType="begin"/>
        </w:r>
        <w:r>
          <w:instrText xml:space="preserve"> PAGEREF _Toc12562 \h </w:instrText>
        </w:r>
        <w:r>
          <w:fldChar w:fldCharType="separate"/>
        </w:r>
        <w:r>
          <w:t>11</w:t>
        </w:r>
        <w:r>
          <w:fldChar w:fldCharType="end"/>
        </w:r>
      </w:hyperlink>
    </w:p>
    <w:p>
      <w:pPr>
        <w:pStyle w:val="TOC2"/>
        <w:tabs>
          <w:tab w:val="right" w:leader="dot" w:pos="8306"/>
        </w:tabs>
      </w:pPr>
      <w:hyperlink w:anchor="_Toc20524" w:history="1">
        <w:r>
          <w:rPr>
            <w:rFonts w:ascii="仿宋" w:eastAsia="仿宋" w:hAnsi="仿宋" w:cs="仿宋" w:hint="eastAsia"/>
            <w:lang w:eastAsia="zh-CN"/>
          </w:rPr>
          <w:t>(三)、生态环境保护措施</w:t>
        </w:r>
        <w:r>
          <w:tab/>
        </w:r>
        <w:r>
          <w:fldChar w:fldCharType="begin"/>
        </w:r>
        <w:r>
          <w:instrText xml:space="preserve"> PAGEREF _Toc20524 \h </w:instrText>
        </w:r>
        <w:r>
          <w:fldChar w:fldCharType="separate"/>
        </w:r>
        <w:r>
          <w:t>12</w:t>
        </w:r>
        <w:r>
          <w:fldChar w:fldCharType="end"/>
        </w:r>
      </w:hyperlink>
    </w:p>
    <w:p>
      <w:pPr>
        <w:pStyle w:val="TOC2"/>
        <w:tabs>
          <w:tab w:val="right" w:leader="dot" w:pos="8306"/>
        </w:tabs>
      </w:pPr>
      <w:hyperlink w:anchor="_Toc28478" w:history="1">
        <w:r>
          <w:rPr>
            <w:rFonts w:ascii="仿宋" w:eastAsia="仿宋" w:hAnsi="仿宋" w:cs="仿宋" w:hint="eastAsia"/>
            <w:lang w:eastAsia="zh-CN"/>
          </w:rPr>
          <w:t>(四)、地质灾害影响分析</w:t>
        </w:r>
        <w:r>
          <w:tab/>
        </w:r>
        <w:r>
          <w:fldChar w:fldCharType="begin"/>
        </w:r>
        <w:r>
          <w:instrText xml:space="preserve"> PAGEREF _Toc28478 \h </w:instrText>
        </w:r>
        <w:r>
          <w:fldChar w:fldCharType="separate"/>
        </w:r>
        <w:r>
          <w:t>14</w:t>
        </w:r>
        <w:r>
          <w:fldChar w:fldCharType="end"/>
        </w:r>
      </w:hyperlink>
    </w:p>
    <w:p>
      <w:pPr>
        <w:pStyle w:val="TOC2"/>
        <w:tabs>
          <w:tab w:val="right" w:leader="dot" w:pos="8306"/>
        </w:tabs>
      </w:pPr>
      <w:hyperlink w:anchor="_Toc23447" w:history="1">
        <w:r>
          <w:rPr>
            <w:rFonts w:ascii="仿宋" w:eastAsia="仿宋" w:hAnsi="仿宋" w:cs="仿宋" w:hint="eastAsia"/>
            <w:lang w:eastAsia="zh-CN"/>
          </w:rPr>
          <w:t>(五)、特殊环境影响</w:t>
        </w:r>
        <w:r>
          <w:tab/>
        </w:r>
        <w:r>
          <w:fldChar w:fldCharType="begin"/>
        </w:r>
        <w:r>
          <w:instrText xml:space="preserve"> PAGEREF _Toc23447 \h </w:instrText>
        </w:r>
        <w:r>
          <w:fldChar w:fldCharType="separate"/>
        </w:r>
        <w:r>
          <w:t>15</w:t>
        </w:r>
        <w:r>
          <w:fldChar w:fldCharType="end"/>
        </w:r>
      </w:hyperlink>
    </w:p>
    <w:p>
      <w:pPr>
        <w:pStyle w:val="TOC1"/>
        <w:tabs>
          <w:tab w:val="right" w:leader="dot" w:pos="8306"/>
        </w:tabs>
      </w:pPr>
      <w:hyperlink w:anchor="_Toc15819" w:history="1">
        <w:r>
          <w:rPr>
            <w:rFonts w:ascii="仿宋" w:eastAsia="仿宋" w:hAnsi="仿宋" w:cs="仿宋" w:hint="eastAsia"/>
            <w:lang w:eastAsia="zh-CN"/>
          </w:rPr>
          <w:t>四、背景、必要性分析</w:t>
        </w:r>
        <w:r>
          <w:tab/>
        </w:r>
        <w:r>
          <w:fldChar w:fldCharType="begin"/>
        </w:r>
        <w:r>
          <w:instrText xml:space="preserve"> PAGEREF _Toc15819 \h </w:instrText>
        </w:r>
        <w:r>
          <w:fldChar w:fldCharType="separate"/>
        </w:r>
        <w:r>
          <w:t>16</w:t>
        </w:r>
        <w:r>
          <w:fldChar w:fldCharType="end"/>
        </w:r>
      </w:hyperlink>
    </w:p>
    <w:p>
      <w:pPr>
        <w:pStyle w:val="TOC2"/>
        <w:tabs>
          <w:tab w:val="right" w:leader="dot" w:pos="8306"/>
        </w:tabs>
      </w:pPr>
      <w:hyperlink w:anchor="_Toc21923" w:history="1">
        <w:r>
          <w:rPr>
            <w:rFonts w:ascii="仿宋" w:eastAsia="仿宋" w:hAnsi="仿宋" w:cs="仿宋" w:hint="eastAsia"/>
            <w:lang w:eastAsia="zh-CN"/>
          </w:rPr>
          <w:t>(一)、项目建设背景</w:t>
        </w:r>
        <w:r>
          <w:tab/>
        </w:r>
        <w:r>
          <w:fldChar w:fldCharType="begin"/>
        </w:r>
        <w:r>
          <w:instrText xml:space="preserve"> PAGEREF _Toc21923 \h </w:instrText>
        </w:r>
        <w:r>
          <w:fldChar w:fldCharType="separate"/>
        </w:r>
        <w:r>
          <w:t>16</w:t>
        </w:r>
        <w:r>
          <w:fldChar w:fldCharType="end"/>
        </w:r>
      </w:hyperlink>
    </w:p>
    <w:p>
      <w:pPr>
        <w:pStyle w:val="TOC2"/>
        <w:tabs>
          <w:tab w:val="right" w:leader="dot" w:pos="8306"/>
        </w:tabs>
      </w:pPr>
      <w:hyperlink w:anchor="_Toc30261" w:history="1">
        <w:r>
          <w:rPr>
            <w:rFonts w:ascii="仿宋" w:eastAsia="仿宋" w:hAnsi="仿宋" w:cs="仿宋" w:hint="eastAsia"/>
            <w:lang w:eastAsia="zh-CN"/>
          </w:rPr>
          <w:t>(二)、必要性分析</w:t>
        </w:r>
        <w:r>
          <w:tab/>
        </w:r>
        <w:r>
          <w:fldChar w:fldCharType="begin"/>
        </w:r>
        <w:r>
          <w:instrText xml:space="preserve"> PAGEREF _Toc30261 \h </w:instrText>
        </w:r>
        <w:r>
          <w:fldChar w:fldCharType="separate"/>
        </w:r>
        <w:r>
          <w:t>17</w:t>
        </w:r>
        <w:r>
          <w:fldChar w:fldCharType="end"/>
        </w:r>
      </w:hyperlink>
    </w:p>
    <w:p>
      <w:pPr>
        <w:pStyle w:val="TOC2"/>
        <w:tabs>
          <w:tab w:val="right" w:leader="dot" w:pos="8306"/>
        </w:tabs>
      </w:pPr>
      <w:hyperlink w:anchor="_Toc12771" w:history="1">
        <w:r>
          <w:rPr>
            <w:rFonts w:ascii="仿宋" w:eastAsia="仿宋" w:hAnsi="仿宋" w:cs="仿宋" w:hint="eastAsia"/>
            <w:lang w:eastAsia="zh-CN"/>
          </w:rPr>
          <w:t>(三)、项目建设有利条件</w:t>
        </w:r>
        <w:r>
          <w:tab/>
        </w:r>
        <w:r>
          <w:fldChar w:fldCharType="begin"/>
        </w:r>
        <w:r>
          <w:instrText xml:space="preserve"> PAGEREF _Toc12771 \h </w:instrText>
        </w:r>
        <w:r>
          <w:fldChar w:fldCharType="separate"/>
        </w:r>
        <w:r>
          <w:t>19</w:t>
        </w:r>
        <w:r>
          <w:fldChar w:fldCharType="end"/>
        </w:r>
      </w:hyperlink>
    </w:p>
    <w:p>
      <w:pPr>
        <w:pStyle w:val="TOC1"/>
        <w:tabs>
          <w:tab w:val="right" w:leader="dot" w:pos="8306"/>
        </w:tabs>
      </w:pPr>
      <w:hyperlink w:anchor="_Toc26015" w:history="1">
        <w:r>
          <w:rPr>
            <w:rFonts w:ascii="仿宋" w:eastAsia="仿宋" w:hAnsi="仿宋" w:cs="仿宋" w:hint="eastAsia"/>
            <w:lang w:eastAsia="zh-CN"/>
          </w:rPr>
          <w:t>五、社会影响分析</w:t>
        </w:r>
        <w:r>
          <w:tab/>
        </w:r>
        <w:r>
          <w:fldChar w:fldCharType="begin"/>
        </w:r>
        <w:r>
          <w:instrText xml:space="preserve"> PAGEREF _Toc26015 \h </w:instrText>
        </w:r>
        <w:r>
          <w:fldChar w:fldCharType="separate"/>
        </w:r>
        <w:r>
          <w:t>20</w:t>
        </w:r>
        <w:r>
          <w:fldChar w:fldCharType="end"/>
        </w:r>
      </w:hyperlink>
    </w:p>
    <w:p>
      <w:pPr>
        <w:pStyle w:val="TOC2"/>
        <w:tabs>
          <w:tab w:val="right" w:leader="dot" w:pos="8306"/>
        </w:tabs>
      </w:pPr>
      <w:hyperlink w:anchor="_Toc6468" w:history="1">
        <w:r>
          <w:rPr>
            <w:rFonts w:ascii="仿宋" w:eastAsia="仿宋" w:hAnsi="仿宋" w:cs="仿宋" w:hint="eastAsia"/>
            <w:lang w:eastAsia="zh-CN"/>
          </w:rPr>
          <w:t>(一)、社会影响效果分析</w:t>
        </w:r>
        <w:r>
          <w:tab/>
        </w:r>
        <w:r>
          <w:fldChar w:fldCharType="begin"/>
        </w:r>
        <w:r>
          <w:instrText xml:space="preserve"> PAGEREF _Toc6468 \h </w:instrText>
        </w:r>
        <w:r>
          <w:fldChar w:fldCharType="separate"/>
        </w:r>
        <w:r>
          <w:t>20</w:t>
        </w:r>
        <w:r>
          <w:fldChar w:fldCharType="end"/>
        </w:r>
      </w:hyperlink>
    </w:p>
    <w:p>
      <w:pPr>
        <w:pStyle w:val="TOC2"/>
        <w:tabs>
          <w:tab w:val="right" w:leader="dot" w:pos="8306"/>
        </w:tabs>
      </w:pPr>
      <w:hyperlink w:anchor="_Toc18486" w:history="1">
        <w:r>
          <w:rPr>
            <w:rFonts w:ascii="仿宋" w:eastAsia="仿宋" w:hAnsi="仿宋" w:cs="仿宋" w:hint="eastAsia"/>
            <w:lang w:eastAsia="zh-CN"/>
          </w:rPr>
          <w:t>(二)、社会适应性分析</w:t>
        </w:r>
        <w:r>
          <w:tab/>
        </w:r>
        <w:r>
          <w:fldChar w:fldCharType="begin"/>
        </w:r>
        <w:r>
          <w:instrText xml:space="preserve"> PAGEREF _Toc18486 \h </w:instrText>
        </w:r>
        <w:r>
          <w:fldChar w:fldCharType="separate"/>
        </w:r>
        <w:r>
          <w:t>23</w:t>
        </w:r>
        <w:r>
          <w:fldChar w:fldCharType="end"/>
        </w:r>
      </w:hyperlink>
    </w:p>
    <w:p>
      <w:pPr>
        <w:pStyle w:val="TOC2"/>
        <w:tabs>
          <w:tab w:val="right" w:leader="dot" w:pos="8306"/>
        </w:tabs>
      </w:pPr>
      <w:hyperlink w:anchor="_Toc31344" w:history="1">
        <w:r>
          <w:rPr>
            <w:rFonts w:ascii="仿宋" w:eastAsia="仿宋" w:hAnsi="仿宋" w:cs="仿宋" w:hint="eastAsia"/>
            <w:lang w:eastAsia="zh-CN"/>
          </w:rPr>
          <w:t>(三)、社会风险及对策分析</w:t>
        </w:r>
        <w:r>
          <w:tab/>
        </w:r>
        <w:r>
          <w:fldChar w:fldCharType="begin"/>
        </w:r>
        <w:r>
          <w:instrText xml:space="preserve"> PAGEREF _Toc31344 \h </w:instrText>
        </w:r>
        <w:r>
          <w:fldChar w:fldCharType="separate"/>
        </w:r>
        <w:r>
          <w:t>24</w:t>
        </w:r>
        <w:r>
          <w:fldChar w:fldCharType="end"/>
        </w:r>
      </w:hyperlink>
    </w:p>
    <w:p>
      <w:pPr>
        <w:pStyle w:val="TOC1"/>
        <w:tabs>
          <w:tab w:val="right" w:leader="dot" w:pos="8306"/>
        </w:tabs>
      </w:pPr>
      <w:hyperlink w:anchor="_Toc4222" w:history="1">
        <w:r>
          <w:rPr>
            <w:rFonts w:ascii="仿宋" w:eastAsia="仿宋" w:hAnsi="仿宋" w:cs="仿宋" w:hint="eastAsia"/>
            <w:lang w:eastAsia="zh-CN"/>
          </w:rPr>
          <w:t>六、发展规划、产业政策和行业准入分析</w:t>
        </w:r>
        <w:r>
          <w:tab/>
        </w:r>
        <w:r>
          <w:fldChar w:fldCharType="begin"/>
        </w:r>
        <w:r>
          <w:instrText xml:space="preserve"> PAGEREF _Toc4222 \h </w:instrText>
        </w:r>
        <w:r>
          <w:fldChar w:fldCharType="separate"/>
        </w:r>
        <w:r>
          <w:t>28</w:t>
        </w:r>
        <w:r>
          <w:fldChar w:fldCharType="end"/>
        </w:r>
      </w:hyperlink>
    </w:p>
    <w:p>
      <w:pPr>
        <w:pStyle w:val="TOC2"/>
        <w:tabs>
          <w:tab w:val="right" w:leader="dot" w:pos="8306"/>
        </w:tabs>
      </w:pPr>
      <w:hyperlink w:anchor="_Toc19027" w:history="1">
        <w:r>
          <w:rPr>
            <w:rFonts w:ascii="仿宋" w:eastAsia="仿宋" w:hAnsi="仿宋" w:cs="仿宋" w:hint="eastAsia"/>
            <w:lang w:eastAsia="zh-CN"/>
          </w:rPr>
          <w:t>(一)、发展规划分析</w:t>
        </w:r>
        <w:r>
          <w:tab/>
        </w:r>
        <w:r>
          <w:fldChar w:fldCharType="begin"/>
        </w:r>
        <w:r>
          <w:instrText xml:space="preserve"> PAGEREF _Toc19027 \h </w:instrText>
        </w:r>
        <w:r>
          <w:fldChar w:fldCharType="separate"/>
        </w:r>
        <w:r>
          <w:t>28</w:t>
        </w:r>
        <w:r>
          <w:fldChar w:fldCharType="end"/>
        </w:r>
      </w:hyperlink>
    </w:p>
    <w:p>
      <w:pPr>
        <w:pStyle w:val="TOC2"/>
        <w:tabs>
          <w:tab w:val="right" w:leader="dot" w:pos="8306"/>
        </w:tabs>
      </w:pPr>
      <w:hyperlink w:anchor="_Toc25159" w:history="1">
        <w:r>
          <w:rPr>
            <w:rFonts w:ascii="仿宋" w:eastAsia="仿宋" w:hAnsi="仿宋" w:cs="仿宋" w:hint="eastAsia"/>
            <w:lang w:eastAsia="zh-CN"/>
          </w:rPr>
          <w:t>(二)、产业政策分析</w:t>
        </w:r>
        <w:r>
          <w:tab/>
        </w:r>
        <w:r>
          <w:fldChar w:fldCharType="begin"/>
        </w:r>
        <w:r>
          <w:instrText xml:space="preserve"> PAGEREF _Toc25159 \h </w:instrText>
        </w:r>
        <w:r>
          <w:fldChar w:fldCharType="separate"/>
        </w:r>
        <w:r>
          <w:t>29</w:t>
        </w:r>
        <w:r>
          <w:fldChar w:fldCharType="end"/>
        </w:r>
      </w:hyperlink>
    </w:p>
    <w:p>
      <w:pPr>
        <w:pStyle w:val="TOC2"/>
        <w:tabs>
          <w:tab w:val="right" w:leader="dot" w:pos="8306"/>
        </w:tabs>
      </w:pPr>
      <w:hyperlink w:anchor="_Toc24008" w:history="1">
        <w:r>
          <w:rPr>
            <w:rFonts w:ascii="仿宋" w:eastAsia="仿宋" w:hAnsi="仿宋" w:cs="仿宋" w:hint="eastAsia"/>
            <w:lang w:eastAsia="zh-CN"/>
          </w:rPr>
          <w:t>(三)、行业准入分析</w:t>
        </w:r>
        <w:r>
          <w:tab/>
        </w:r>
        <w:r>
          <w:fldChar w:fldCharType="begin"/>
        </w:r>
        <w:r>
          <w:instrText xml:space="preserve"> PAGEREF _Toc24008 \h </w:instrText>
        </w:r>
        <w:r>
          <w:fldChar w:fldCharType="separate"/>
        </w:r>
        <w:r>
          <w:t>31</w:t>
        </w:r>
        <w:r>
          <w:fldChar w:fldCharType="end"/>
        </w:r>
      </w:hyperlink>
    </w:p>
    <w:p>
      <w:pPr>
        <w:pStyle w:val="TOC1"/>
        <w:tabs>
          <w:tab w:val="right" w:leader="dot" w:pos="8306"/>
        </w:tabs>
      </w:pPr>
      <w:hyperlink w:anchor="_Toc9759" w:history="1">
        <w:r>
          <w:rPr>
            <w:rFonts w:ascii="仿宋" w:eastAsia="仿宋" w:hAnsi="仿宋" w:cs="仿宋" w:hint="eastAsia"/>
            <w:lang w:eastAsia="zh-CN"/>
          </w:rPr>
          <w:t>七、环境保护与绿色发展</w:t>
        </w:r>
        <w:r>
          <w:tab/>
        </w:r>
        <w:r>
          <w:fldChar w:fldCharType="begin"/>
        </w:r>
        <w:r>
          <w:instrText xml:space="preserve"> PAGEREF _Toc9759 \h </w:instrText>
        </w:r>
        <w:r>
          <w:fldChar w:fldCharType="separate"/>
        </w:r>
        <w:r>
          <w:t>32</w:t>
        </w:r>
        <w:r>
          <w:fldChar w:fldCharType="end"/>
        </w:r>
      </w:hyperlink>
    </w:p>
    <w:p>
      <w:pPr>
        <w:pStyle w:val="TOC2"/>
        <w:tabs>
          <w:tab w:val="right" w:leader="dot" w:pos="8306"/>
        </w:tabs>
      </w:pPr>
      <w:hyperlink w:anchor="_Toc19897" w:history="1">
        <w:r>
          <w:rPr>
            <w:rFonts w:ascii="仿宋" w:eastAsia="仿宋" w:hAnsi="仿宋" w:cs="仿宋" w:hint="eastAsia"/>
            <w:lang w:eastAsia="zh-CN"/>
          </w:rPr>
          <w:t>(一)、环境保护措施</w:t>
        </w:r>
        <w:r>
          <w:tab/>
        </w:r>
        <w:r>
          <w:fldChar w:fldCharType="begin"/>
        </w:r>
        <w:r>
          <w:instrText xml:space="preserve"> PAGEREF _Toc19897 \h </w:instrText>
        </w:r>
        <w:r>
          <w:fldChar w:fldCharType="separate"/>
        </w:r>
        <w:r>
          <w:t>32</w:t>
        </w:r>
        <w:r>
          <w:fldChar w:fldCharType="end"/>
        </w:r>
      </w:hyperlink>
    </w:p>
    <w:p>
      <w:pPr>
        <w:pStyle w:val="TOC2"/>
        <w:tabs>
          <w:tab w:val="right" w:leader="dot" w:pos="8306"/>
        </w:tabs>
      </w:pPr>
      <w:hyperlink w:anchor="_Toc379" w:history="1">
        <w:r>
          <w:rPr>
            <w:rFonts w:ascii="仿宋" w:eastAsia="仿宋" w:hAnsi="仿宋" w:cs="仿宋" w:hint="eastAsia"/>
            <w:lang w:eastAsia="zh-CN"/>
          </w:rPr>
          <w:t>(二)、绿色发展与可持续发展策略</w:t>
        </w:r>
        <w:r>
          <w:tab/>
        </w:r>
        <w:r>
          <w:fldChar w:fldCharType="begin"/>
        </w:r>
        <w:r>
          <w:instrText xml:space="preserve"> PAGEREF _Toc379 \h </w:instrText>
        </w:r>
        <w:r>
          <w:fldChar w:fldCharType="separate"/>
        </w:r>
        <w:r>
          <w:t>34</w:t>
        </w:r>
        <w:r>
          <w:fldChar w:fldCharType="end"/>
        </w:r>
      </w:hyperlink>
    </w:p>
    <w:p>
      <w:pPr>
        <w:pStyle w:val="TOC1"/>
        <w:tabs>
          <w:tab w:val="right" w:leader="dot" w:pos="8306"/>
        </w:tabs>
      </w:pPr>
      <w:hyperlink w:anchor="_Toc8504" w:history="1">
        <w:r>
          <w:rPr>
            <w:rFonts w:ascii="仿宋" w:eastAsia="仿宋" w:hAnsi="仿宋" w:cs="仿宋" w:hint="eastAsia"/>
            <w:lang w:eastAsia="zh-CN"/>
          </w:rPr>
          <w:t>八、项目进度计划</w:t>
        </w:r>
        <w:r>
          <w:tab/>
        </w:r>
        <w:r>
          <w:fldChar w:fldCharType="begin"/>
        </w:r>
        <w:r>
          <w:instrText xml:space="preserve"> PAGEREF _Toc8504 \h </w:instrText>
        </w:r>
        <w:r>
          <w:fldChar w:fldCharType="separate"/>
        </w:r>
        <w:r>
          <w:t>35</w:t>
        </w:r>
        <w:r>
          <w:fldChar w:fldCharType="end"/>
        </w:r>
      </w:hyperlink>
    </w:p>
    <w:p>
      <w:pPr>
        <w:pStyle w:val="TOC2"/>
        <w:tabs>
          <w:tab w:val="right" w:leader="dot" w:pos="8306"/>
        </w:tabs>
      </w:pPr>
      <w:hyperlink w:anchor="_Toc8423" w:history="1">
        <w:r>
          <w:rPr>
            <w:rFonts w:ascii="仿宋" w:eastAsia="仿宋" w:hAnsi="仿宋" w:cs="仿宋" w:hint="eastAsia"/>
            <w:lang w:eastAsia="zh-CN"/>
          </w:rPr>
          <w:t>(一)、建设周期</w:t>
        </w:r>
        <w:r>
          <w:tab/>
        </w:r>
        <w:r>
          <w:fldChar w:fldCharType="begin"/>
        </w:r>
        <w:r>
          <w:instrText xml:space="preserve"> PAGEREF _Toc8423 \h </w:instrText>
        </w:r>
        <w:r>
          <w:fldChar w:fldCharType="separate"/>
        </w:r>
        <w:r>
          <w:t>35</w:t>
        </w:r>
        <w:r>
          <w:fldChar w:fldCharType="end"/>
        </w:r>
      </w:hyperlink>
    </w:p>
    <w:p>
      <w:pPr>
        <w:pStyle w:val="TOC2"/>
        <w:tabs>
          <w:tab w:val="right" w:leader="dot" w:pos="8306"/>
        </w:tabs>
      </w:pPr>
      <w:hyperlink w:anchor="_Toc5463" w:history="1">
        <w:r>
          <w:rPr>
            <w:rFonts w:ascii="仿宋" w:eastAsia="仿宋" w:hAnsi="仿宋" w:cs="仿宋" w:hint="eastAsia"/>
            <w:lang w:eastAsia="zh-CN"/>
          </w:rPr>
          <w:t>(二)、建设进度</w:t>
        </w:r>
        <w:r>
          <w:tab/>
        </w:r>
        <w:r>
          <w:fldChar w:fldCharType="begin"/>
        </w:r>
        <w:r>
          <w:instrText xml:space="preserve"> PAGEREF _Toc5463 \h </w:instrText>
        </w:r>
        <w:r>
          <w:fldChar w:fldCharType="separate"/>
        </w:r>
        <w:r>
          <w:t>35</w:t>
        </w:r>
        <w:r>
          <w:fldChar w:fldCharType="end"/>
        </w:r>
      </w:hyperlink>
    </w:p>
    <w:p>
      <w:pPr>
        <w:pStyle w:val="TOC2"/>
        <w:tabs>
          <w:tab w:val="right" w:leader="dot" w:pos="8306"/>
        </w:tabs>
      </w:pPr>
      <w:hyperlink w:anchor="_Toc27904" w:history="1">
        <w:r>
          <w:rPr>
            <w:rFonts w:ascii="仿宋" w:eastAsia="仿宋" w:hAnsi="仿宋" w:cs="仿宋" w:hint="eastAsia"/>
            <w:lang w:eastAsia="zh-CN"/>
          </w:rPr>
          <w:t>(三)、进度安排注意事项</w:t>
        </w:r>
        <w:r>
          <w:tab/>
        </w:r>
        <w:r>
          <w:fldChar w:fldCharType="begin"/>
        </w:r>
        <w:r>
          <w:instrText xml:space="preserve"> PAGEREF _Toc27904 \h </w:instrText>
        </w:r>
        <w:r>
          <w:fldChar w:fldCharType="separate"/>
        </w:r>
        <w:r>
          <w:t>37</w:t>
        </w:r>
        <w:r>
          <w:fldChar w:fldCharType="end"/>
        </w:r>
      </w:hyperlink>
    </w:p>
    <w:p>
      <w:pPr>
        <w:pStyle w:val="TOC2"/>
        <w:tabs>
          <w:tab w:val="right" w:leader="dot" w:pos="8306"/>
        </w:tabs>
      </w:pPr>
      <w:hyperlink w:anchor="_Toc22729" w:history="1">
        <w:r>
          <w:rPr>
            <w:rFonts w:ascii="仿宋" w:eastAsia="仿宋" w:hAnsi="仿宋" w:cs="仿宋" w:hint="eastAsia"/>
            <w:lang w:eastAsia="zh-CN"/>
          </w:rPr>
          <w:t>(四)、人力资源配置</w:t>
        </w:r>
        <w:r>
          <w:tab/>
        </w:r>
        <w:r>
          <w:fldChar w:fldCharType="begin"/>
        </w:r>
        <w:r>
          <w:instrText xml:space="preserve"> PAGEREF _Toc22729 \h </w:instrText>
        </w:r>
        <w:r>
          <w:fldChar w:fldCharType="separate"/>
        </w:r>
        <w:r>
          <w:t>38</w:t>
        </w:r>
        <w:r>
          <w:fldChar w:fldCharType="end"/>
        </w:r>
      </w:hyperlink>
    </w:p>
    <w:p>
      <w:pPr>
        <w:pStyle w:val="TOC2"/>
        <w:tabs>
          <w:tab w:val="right" w:leader="dot" w:pos="8306"/>
        </w:tabs>
      </w:pPr>
      <w:hyperlink w:anchor="_Toc18444" w:history="1">
        <w:r>
          <w:rPr>
            <w:rFonts w:ascii="仿宋" w:eastAsia="仿宋" w:hAnsi="仿宋" w:cs="仿宋" w:hint="eastAsia"/>
            <w:lang w:eastAsia="zh-CN"/>
          </w:rPr>
          <w:t>(五)、员工培训</w:t>
        </w:r>
        <w:r>
          <w:tab/>
        </w:r>
        <w:r>
          <w:fldChar w:fldCharType="begin"/>
        </w:r>
        <w:r>
          <w:instrText xml:space="preserve"> PAGEREF _Toc18444 \h </w:instrText>
        </w:r>
        <w:r>
          <w:fldChar w:fldCharType="separate"/>
        </w:r>
        <w:r>
          <w:t>40</w:t>
        </w:r>
        <w:r>
          <w:fldChar w:fldCharType="end"/>
        </w:r>
      </w:hyperlink>
    </w:p>
    <w:p>
      <w:pPr>
        <w:pStyle w:val="TOC2"/>
        <w:tabs>
          <w:tab w:val="right" w:leader="dot" w:pos="8306"/>
        </w:tabs>
      </w:pPr>
      <w:hyperlink w:anchor="_Toc410" w:history="1">
        <w:r>
          <w:rPr>
            <w:rFonts w:ascii="仿宋" w:eastAsia="仿宋" w:hAnsi="仿宋" w:cs="仿宋" w:hint="eastAsia"/>
            <w:lang w:eastAsia="zh-CN"/>
          </w:rPr>
          <w:t>(六)、项目实施保障</w:t>
        </w:r>
        <w:r>
          <w:tab/>
        </w:r>
        <w:r>
          <w:fldChar w:fldCharType="begin"/>
        </w:r>
        <w:r>
          <w:instrText xml:space="preserve"> PAGEREF _Toc410 \h </w:instrText>
        </w:r>
        <w:r>
          <w:fldChar w:fldCharType="separate"/>
        </w:r>
        <w:r>
          <w:t>41</w:t>
        </w:r>
        <w:r>
          <w:fldChar w:fldCharType="end"/>
        </w:r>
      </w:hyperlink>
    </w:p>
    <w:p>
      <w:pPr>
        <w:pStyle w:val="TOC2"/>
        <w:tabs>
          <w:tab w:val="right" w:leader="dot" w:pos="8306"/>
        </w:tabs>
      </w:pPr>
      <w:hyperlink w:anchor="_Toc8543" w:history="1">
        <w:r>
          <w:rPr>
            <w:rFonts w:ascii="仿宋" w:eastAsia="仿宋" w:hAnsi="仿宋" w:cs="仿宋" w:hint="eastAsia"/>
            <w:lang w:eastAsia="zh-CN"/>
          </w:rPr>
          <w:t>(七)、安全规范管理</w:t>
        </w:r>
        <w:r>
          <w:tab/>
        </w:r>
        <w:r>
          <w:fldChar w:fldCharType="begin"/>
        </w:r>
        <w:r>
          <w:instrText xml:space="preserve"> PAGEREF _Toc8543 \h </w:instrText>
        </w:r>
        <w:r>
          <w:fldChar w:fldCharType="separate"/>
        </w:r>
        <w:r>
          <w:t>42</w:t>
        </w:r>
        <w:r>
          <w:fldChar w:fldCharType="end"/>
        </w:r>
      </w:hyperlink>
    </w:p>
    <w:p>
      <w:pPr>
        <w:pStyle w:val="TOC1"/>
        <w:tabs>
          <w:tab w:val="right" w:leader="dot" w:pos="8306"/>
        </w:tabs>
      </w:pPr>
      <w:hyperlink w:anchor="_Toc30067" w:history="1">
        <w:r>
          <w:rPr>
            <w:rFonts w:ascii="仿宋" w:eastAsia="仿宋" w:hAnsi="仿宋" w:cs="仿宋" w:hint="eastAsia"/>
            <w:lang w:eastAsia="zh-CN"/>
          </w:rPr>
          <w:t>九、项目质量与标准</w:t>
        </w:r>
        <w:r>
          <w:tab/>
        </w:r>
        <w:r>
          <w:fldChar w:fldCharType="begin"/>
        </w:r>
        <w:r>
          <w:instrText xml:space="preserve"> PAGEREF _Toc30067 \h </w:instrText>
        </w:r>
        <w:r>
          <w:fldChar w:fldCharType="separate"/>
        </w:r>
        <w:r>
          <w:t>43</w:t>
        </w:r>
        <w:r>
          <w:fldChar w:fldCharType="end"/>
        </w:r>
      </w:hyperlink>
    </w:p>
    <w:p>
      <w:pPr>
        <w:pStyle w:val="TOC2"/>
        <w:tabs>
          <w:tab w:val="right" w:leader="dot" w:pos="8306"/>
        </w:tabs>
      </w:pPr>
      <w:hyperlink w:anchor="_Toc21754" w:history="1">
        <w:r>
          <w:rPr>
            <w:rFonts w:ascii="仿宋" w:eastAsia="仿宋" w:hAnsi="仿宋" w:cs="仿宋" w:hint="eastAsia"/>
            <w:lang w:eastAsia="zh-CN"/>
          </w:rPr>
          <w:t>(一)、质量保障体系</w:t>
        </w:r>
        <w:r>
          <w:tab/>
        </w:r>
        <w:r>
          <w:fldChar w:fldCharType="begin"/>
        </w:r>
        <w:r>
          <w:instrText xml:space="preserve"> PAGEREF _Toc21754 \h </w:instrText>
        </w:r>
        <w:r>
          <w:fldChar w:fldCharType="separate"/>
        </w:r>
        <w:r>
          <w:t>43</w:t>
        </w:r>
        <w:r>
          <w:fldChar w:fldCharType="end"/>
        </w:r>
      </w:hyperlink>
    </w:p>
    <w:p>
      <w:pPr>
        <w:pStyle w:val="TOC2"/>
        <w:tabs>
          <w:tab w:val="right" w:leader="dot" w:pos="8306"/>
        </w:tabs>
      </w:pPr>
      <w:hyperlink w:anchor="_Toc335" w:history="1">
        <w:r>
          <w:rPr>
            <w:rFonts w:ascii="仿宋" w:eastAsia="仿宋" w:hAnsi="仿宋" w:cs="仿宋" w:hint="eastAsia"/>
            <w:lang w:eastAsia="zh-CN"/>
          </w:rPr>
          <w:t>(二)、标准化作业流程</w:t>
        </w:r>
        <w:r>
          <w:tab/>
        </w:r>
        <w:r>
          <w:fldChar w:fldCharType="begin"/>
        </w:r>
        <w:r>
          <w:instrText xml:space="preserve"> PAGEREF _Toc335 \h </w:instrText>
        </w:r>
        <w:r>
          <w:fldChar w:fldCharType="separate"/>
        </w:r>
        <w:r>
          <w:t>44</w:t>
        </w:r>
        <w:r>
          <w:fldChar w:fldCharType="end"/>
        </w:r>
      </w:hyperlink>
    </w:p>
    <w:p>
      <w:pPr>
        <w:pStyle w:val="TOC2"/>
        <w:tabs>
          <w:tab w:val="right" w:leader="dot" w:pos="8306"/>
        </w:tabs>
      </w:pPr>
      <w:hyperlink w:anchor="_Toc16640" w:history="1">
        <w:r>
          <w:rPr>
            <w:rFonts w:ascii="仿宋" w:eastAsia="仿宋" w:hAnsi="仿宋" w:cs="仿宋" w:hint="eastAsia"/>
            <w:lang w:eastAsia="zh-CN"/>
          </w:rPr>
          <w:t>(三)、质量监控与评估</w:t>
        </w:r>
        <w:r>
          <w:tab/>
        </w:r>
        <w:r>
          <w:fldChar w:fldCharType="begin"/>
        </w:r>
        <w:r>
          <w:instrText xml:space="preserve"> PAGEREF _Toc16640 \h </w:instrText>
        </w:r>
        <w:r>
          <w:fldChar w:fldCharType="separate"/>
        </w:r>
        <w:r>
          <w:t>46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910" w:history="1">
        <w:r>
          <w:rPr>
            <w:rFonts w:ascii="仿宋" w:eastAsia="仿宋" w:hAnsi="仿宋" w:cs="仿宋" w:hint="eastAsia"/>
            <w:lang w:eastAsia="zh-CN"/>
          </w:rPr>
          <w:t>(四)、质量改进计划</w:t>
        </w:r>
        <w:r>
          <w:tab/>
        </w:r>
        <w:r>
          <w:fldChar w:fldCharType="begin"/>
        </w:r>
        <w:r>
          <w:instrText xml:space="preserve"> PAGEREF _Toc910 \h </w:instrText>
        </w:r>
        <w:r>
          <w:fldChar w:fldCharType="separate"/>
        </w:r>
        <w:r>
          <w:t>47</w:t>
        </w:r>
        <w:r>
          <w:fldChar w:fldCharType="end"/>
        </w:r>
      </w:hyperlink>
    </w:p>
    <w:p>
      <w:pPr>
        <w:pStyle w:val="TOC1"/>
        <w:tabs>
          <w:tab w:val="right" w:leader="dot" w:pos="8306"/>
        </w:tabs>
      </w:pPr>
      <w:hyperlink w:anchor="_Toc2038" w:history="1">
        <w:r>
          <w:rPr>
            <w:rFonts w:ascii="仿宋" w:eastAsia="仿宋" w:hAnsi="仿宋" w:cs="仿宋" w:hint="eastAsia"/>
            <w:lang w:eastAsia="zh-CN"/>
          </w:rPr>
          <w:t>十、土地利用与规划方案</w:t>
        </w:r>
        <w:r>
          <w:tab/>
        </w:r>
        <w:r>
          <w:fldChar w:fldCharType="begin"/>
        </w:r>
        <w:r>
          <w:instrText xml:space="preserve"> PAGEREF _Toc2038 \h </w:instrText>
        </w:r>
        <w:r>
          <w:fldChar w:fldCharType="separate"/>
        </w:r>
        <w:r>
          <w:t>48</w:t>
        </w:r>
        <w:r>
          <w:fldChar w:fldCharType="end"/>
        </w:r>
      </w:hyperlink>
    </w:p>
    <w:p>
      <w:pPr>
        <w:pStyle w:val="TOC2"/>
        <w:tabs>
          <w:tab w:val="right" w:leader="dot" w:pos="8306"/>
        </w:tabs>
      </w:pPr>
      <w:hyperlink w:anchor="_Toc25529" w:history="1">
        <w:r>
          <w:rPr>
            <w:rFonts w:ascii="仿宋" w:eastAsia="仿宋" w:hAnsi="仿宋" w:cs="仿宋" w:hint="eastAsia"/>
            <w:lang w:eastAsia="zh-CN"/>
          </w:rPr>
          <w:t>(一)、项目用地情况分析</w:t>
        </w:r>
        <w:r>
          <w:tab/>
        </w:r>
        <w:r>
          <w:fldChar w:fldCharType="begin"/>
        </w:r>
        <w:r>
          <w:instrText xml:space="preserve"> PAGEREF _Toc25529 \h </w:instrText>
        </w:r>
        <w:r>
          <w:fldChar w:fldCharType="separate"/>
        </w:r>
        <w:r>
          <w:t>48</w:t>
        </w:r>
        <w:r>
          <w:fldChar w:fldCharType="end"/>
        </w:r>
      </w:hyperlink>
    </w:p>
    <w:p>
      <w:pPr>
        <w:pStyle w:val="TOC2"/>
        <w:tabs>
          <w:tab w:val="right" w:leader="dot" w:pos="8306"/>
        </w:tabs>
      </w:pPr>
      <w:hyperlink w:anchor="_Toc28141" w:history="1">
        <w:r>
          <w:rPr>
            <w:rFonts w:ascii="仿宋" w:eastAsia="仿宋" w:hAnsi="仿宋" w:cs="仿宋" w:hint="eastAsia"/>
            <w:lang w:eastAsia="zh-CN"/>
          </w:rPr>
          <w:t>(二)、土地利用规划方案</w:t>
        </w:r>
        <w:r>
          <w:tab/>
        </w:r>
        <w:r>
          <w:fldChar w:fldCharType="begin"/>
        </w:r>
        <w:r>
          <w:instrText xml:space="preserve"> PAGEREF _Toc28141 \h </w:instrText>
        </w:r>
        <w:r>
          <w:fldChar w:fldCharType="separate"/>
        </w:r>
        <w:r>
          <w:t>49</w:t>
        </w:r>
        <w:r>
          <w:fldChar w:fldCharType="end"/>
        </w:r>
      </w:hyperlink>
    </w:p>
    <w:p>
      <w:pPr>
        <w:pStyle w:val="TOC1"/>
        <w:tabs>
          <w:tab w:val="right" w:leader="dot" w:pos="8306"/>
        </w:tabs>
      </w:pPr>
      <w:hyperlink w:anchor="_Toc11657" w:history="1">
        <w:r>
          <w:rPr>
            <w:rFonts w:ascii="仿宋" w:eastAsia="仿宋" w:hAnsi="仿宋" w:cs="仿宋" w:hint="eastAsia"/>
            <w:lang w:eastAsia="zh-CN"/>
          </w:rPr>
          <w:t>十一、经济效益与社会效益优化</w:t>
        </w:r>
        <w:r>
          <w:tab/>
        </w:r>
        <w:r>
          <w:fldChar w:fldCharType="begin"/>
        </w:r>
        <w:r>
          <w:instrText xml:space="preserve"> PAGEREF _Toc11657 \h </w:instrText>
        </w:r>
        <w:r>
          <w:fldChar w:fldCharType="separate"/>
        </w:r>
        <w:r>
          <w:t>50</w:t>
        </w:r>
        <w:r>
          <w:fldChar w:fldCharType="end"/>
        </w:r>
      </w:hyperlink>
    </w:p>
    <w:p>
      <w:pPr>
        <w:pStyle w:val="TOC2"/>
        <w:tabs>
          <w:tab w:val="right" w:leader="dot" w:pos="8306"/>
        </w:tabs>
      </w:pPr>
      <w:hyperlink w:anchor="_Toc28673" w:history="1">
        <w:r>
          <w:rPr>
            <w:rFonts w:ascii="仿宋" w:eastAsia="仿宋" w:hAnsi="仿宋" w:cs="仿宋" w:hint="eastAsia"/>
            <w:lang w:eastAsia="zh-CN"/>
          </w:rPr>
          <w:t>(一)、经济效益提升策略</w:t>
        </w:r>
        <w:r>
          <w:tab/>
        </w:r>
        <w:r>
          <w:fldChar w:fldCharType="begin"/>
        </w:r>
        <w:r>
          <w:instrText xml:space="preserve"> PAGEREF _Toc28673 \h </w:instrText>
        </w:r>
        <w:r>
          <w:fldChar w:fldCharType="separate"/>
        </w:r>
        <w:r>
          <w:t>50</w:t>
        </w:r>
        <w:r>
          <w:fldChar w:fldCharType="end"/>
        </w:r>
      </w:hyperlink>
    </w:p>
    <w:p>
      <w:pPr>
        <w:pStyle w:val="TOC2"/>
        <w:tabs>
          <w:tab w:val="right" w:leader="dot" w:pos="8306"/>
        </w:tabs>
      </w:pPr>
      <w:hyperlink w:anchor="_Toc4321" w:history="1">
        <w:r>
          <w:rPr>
            <w:rFonts w:ascii="仿宋" w:eastAsia="仿宋" w:hAnsi="仿宋" w:cs="仿宋" w:hint="eastAsia"/>
            <w:lang w:eastAsia="zh-CN"/>
          </w:rPr>
          <w:t>(二)、社会效益增强方案</w:t>
        </w:r>
        <w:r>
          <w:tab/>
        </w:r>
        <w:r>
          <w:fldChar w:fldCharType="begin"/>
        </w:r>
        <w:r>
          <w:instrText xml:space="preserve"> PAGEREF _Toc4321 \h </w:instrText>
        </w:r>
        <w:r>
          <w:fldChar w:fldCharType="separate"/>
        </w:r>
        <w:r>
          <w:t>52</w:t>
        </w:r>
        <w:r>
          <w:fldChar w:fldCharType="end"/>
        </w:r>
      </w:hyperlink>
    </w:p>
    <w:p>
      <w:pPr>
        <w:pStyle w:val="TOC1"/>
        <w:tabs>
          <w:tab w:val="right" w:leader="dot" w:pos="8306"/>
        </w:tabs>
      </w:pPr>
      <w:hyperlink w:anchor="_Toc28887" w:history="1">
        <w:r>
          <w:rPr>
            <w:rFonts w:ascii="仿宋" w:eastAsia="仿宋" w:hAnsi="仿宋" w:cs="仿宋" w:hint="eastAsia"/>
            <w:lang w:eastAsia="zh-CN"/>
          </w:rPr>
          <w:t>十二、资金管理与财务规划</w:t>
        </w:r>
        <w:r>
          <w:tab/>
        </w:r>
        <w:r>
          <w:fldChar w:fldCharType="begin"/>
        </w:r>
        <w:r>
          <w:instrText xml:space="preserve"> PAGEREF _Toc28887 \h </w:instrText>
        </w:r>
        <w:r>
          <w:fldChar w:fldCharType="separate"/>
        </w:r>
        <w:r>
          <w:t>52</w:t>
        </w:r>
        <w:r>
          <w:fldChar w:fldCharType="end"/>
        </w:r>
      </w:hyperlink>
    </w:p>
    <w:p>
      <w:pPr>
        <w:pStyle w:val="TOC2"/>
        <w:tabs>
          <w:tab w:val="right" w:leader="dot" w:pos="8306"/>
        </w:tabs>
      </w:pPr>
      <w:hyperlink w:anchor="_Toc22238" w:history="1">
        <w:r>
          <w:rPr>
            <w:rFonts w:ascii="仿宋" w:eastAsia="仿宋" w:hAnsi="仿宋" w:cs="仿宋" w:hint="eastAsia"/>
            <w:lang w:eastAsia="zh-CN"/>
          </w:rPr>
          <w:t>(一)、项目资金来源与筹措</w:t>
        </w:r>
        <w:r>
          <w:tab/>
        </w:r>
        <w:r>
          <w:fldChar w:fldCharType="begin"/>
        </w:r>
        <w:r>
          <w:instrText xml:space="preserve"> PAGEREF _Toc22238 \h </w:instrText>
        </w:r>
        <w:r>
          <w:fldChar w:fldCharType="separate"/>
        </w:r>
        <w:r>
          <w:t>52</w:t>
        </w:r>
        <w:r>
          <w:fldChar w:fldCharType="end"/>
        </w:r>
      </w:hyperlink>
    </w:p>
    <w:p>
      <w:pPr>
        <w:pStyle w:val="TOC2"/>
        <w:tabs>
          <w:tab w:val="right" w:leader="dot" w:pos="8306"/>
        </w:tabs>
      </w:pPr>
      <w:hyperlink w:anchor="_Toc27135" w:history="1">
        <w:r>
          <w:rPr>
            <w:rFonts w:ascii="仿宋" w:eastAsia="仿宋" w:hAnsi="仿宋" w:cs="仿宋" w:hint="eastAsia"/>
            <w:lang w:eastAsia="zh-CN"/>
          </w:rPr>
          <w:t>(二)、资金使用与监管</w:t>
        </w:r>
        <w:r>
          <w:tab/>
        </w:r>
        <w:r>
          <w:fldChar w:fldCharType="begin"/>
        </w:r>
        <w:r>
          <w:instrText xml:space="preserve"> PAGEREF _Toc27135 \h </w:instrText>
        </w:r>
        <w:r>
          <w:fldChar w:fldCharType="separate"/>
        </w:r>
        <w:r>
          <w:t>54</w:t>
        </w:r>
        <w:r>
          <w:fldChar w:fldCharType="end"/>
        </w:r>
      </w:hyperlink>
    </w:p>
    <w:p>
      <w:pPr>
        <w:pStyle w:val="TOC2"/>
        <w:tabs>
          <w:tab w:val="right" w:leader="dot" w:pos="8306"/>
        </w:tabs>
      </w:pPr>
      <w:hyperlink w:anchor="_Toc7214" w:history="1">
        <w:r>
          <w:rPr>
            <w:rFonts w:ascii="仿宋" w:eastAsia="仿宋" w:hAnsi="仿宋" w:cs="仿宋" w:hint="eastAsia"/>
            <w:lang w:eastAsia="zh-CN"/>
          </w:rPr>
          <w:t>(三)、财务规划与预测</w:t>
        </w:r>
        <w:r>
          <w:tab/>
        </w:r>
        <w:r>
          <w:fldChar w:fldCharType="begin"/>
        </w:r>
        <w:r>
          <w:instrText xml:space="preserve"> PAGEREF _Toc7214 \h </w:instrText>
        </w:r>
        <w:r>
          <w:fldChar w:fldCharType="separate"/>
        </w:r>
        <w:r>
          <w:t>55</w:t>
        </w:r>
        <w:r>
          <w:fldChar w:fldCharType="end"/>
        </w:r>
      </w:hyperlink>
    </w:p>
    <w:p>
      <w:pPr>
        <w:pStyle w:val="TOC1"/>
        <w:tabs>
          <w:tab w:val="right" w:leader="dot" w:pos="8306"/>
        </w:tabs>
      </w:pPr>
      <w:hyperlink w:anchor="_Toc20830" w:history="1">
        <w:r>
          <w:rPr>
            <w:rFonts w:ascii="仿宋" w:eastAsia="仿宋" w:hAnsi="仿宋" w:cs="仿宋" w:hint="eastAsia"/>
            <w:lang w:eastAsia="zh-CN"/>
          </w:rPr>
          <w:t>十三、合作与交流机制建立</w:t>
        </w:r>
        <w:r>
          <w:tab/>
        </w:r>
        <w:r>
          <w:fldChar w:fldCharType="begin"/>
        </w:r>
        <w:r>
          <w:instrText xml:space="preserve"> PAGEREF _Toc20830 \h </w:instrText>
        </w:r>
        <w:r>
          <w:fldChar w:fldCharType="separate"/>
        </w:r>
        <w:r>
          <w:t>56</w:t>
        </w:r>
        <w:r>
          <w:fldChar w:fldCharType="end"/>
        </w:r>
      </w:hyperlink>
    </w:p>
    <w:p>
      <w:pPr>
        <w:pStyle w:val="TOC2"/>
        <w:tabs>
          <w:tab w:val="right" w:leader="dot" w:pos="8306"/>
        </w:tabs>
      </w:pPr>
      <w:hyperlink w:anchor="_Toc25413" w:history="1">
        <w:r>
          <w:rPr>
            <w:rFonts w:ascii="仿宋" w:eastAsia="仿宋" w:hAnsi="仿宋" w:cs="仿宋" w:hint="eastAsia"/>
            <w:lang w:eastAsia="zh-CN"/>
          </w:rPr>
          <w:t>(一)、合作伙伴选择与合作方式</w:t>
        </w:r>
        <w:r>
          <w:tab/>
        </w:r>
        <w:r>
          <w:fldChar w:fldCharType="begin"/>
        </w:r>
        <w:r>
          <w:instrText xml:space="preserve"> PAGEREF _Toc25413 \h </w:instrText>
        </w:r>
        <w:r>
          <w:fldChar w:fldCharType="separate"/>
        </w:r>
        <w:r>
          <w:t>56</w:t>
        </w:r>
        <w:r>
          <w:fldChar w:fldCharType="end"/>
        </w:r>
      </w:hyperlink>
    </w:p>
    <w:p>
      <w:pPr>
        <w:pStyle w:val="TOC2"/>
        <w:tabs>
          <w:tab w:val="right" w:leader="dot" w:pos="8306"/>
        </w:tabs>
      </w:pPr>
      <w:hyperlink w:anchor="_Toc6936" w:history="1">
        <w:r>
          <w:rPr>
            <w:rFonts w:ascii="仿宋" w:eastAsia="仿宋" w:hAnsi="仿宋" w:cs="仿宋" w:hint="eastAsia"/>
            <w:lang w:eastAsia="zh-CN"/>
          </w:rPr>
          <w:t>(二)、交流与合作平台搭建</w:t>
        </w:r>
        <w:r>
          <w:tab/>
        </w:r>
        <w:r>
          <w:fldChar w:fldCharType="begin"/>
        </w:r>
        <w:r>
          <w:instrText xml:space="preserve"> PAGEREF _Toc6936 \h </w:instrText>
        </w:r>
        <w:r>
          <w:fldChar w:fldCharType="separate"/>
        </w:r>
        <w:r>
          <w:t>58</w:t>
        </w:r>
        <w:r>
          <w:fldChar w:fldCharType="end"/>
        </w:r>
      </w:hyperlink>
    </w:p>
    <w:p>
      <w:pPr>
        <w:pStyle w:val="TOC1"/>
        <w:tabs>
          <w:tab w:val="right" w:leader="dot" w:pos="8306"/>
        </w:tabs>
      </w:pPr>
      <w:hyperlink w:anchor="_Toc25909" w:history="1">
        <w:r>
          <w:rPr>
            <w:rFonts w:ascii="仿宋" w:eastAsia="仿宋" w:hAnsi="仿宋" w:cs="仿宋" w:hint="eastAsia"/>
            <w:lang w:eastAsia="zh-CN"/>
          </w:rPr>
          <w:t>十四、创新驱动与持续发展</w:t>
        </w:r>
        <w:r>
          <w:tab/>
        </w:r>
        <w:r>
          <w:fldChar w:fldCharType="begin"/>
        </w:r>
        <w:r>
          <w:instrText xml:space="preserve"> PAGEREF _Toc25909 \h </w:instrText>
        </w:r>
        <w:r>
          <w:fldChar w:fldCharType="separate"/>
        </w:r>
        <w:r>
          <w:t>59</w:t>
        </w:r>
        <w:r>
          <w:fldChar w:fldCharType="end"/>
        </w:r>
      </w:hyperlink>
    </w:p>
    <w:p>
      <w:pPr>
        <w:pStyle w:val="TOC2"/>
        <w:tabs>
          <w:tab w:val="right" w:leader="dot" w:pos="8306"/>
        </w:tabs>
      </w:pPr>
      <w:hyperlink w:anchor="_Toc17293" w:history="1">
        <w:r>
          <w:rPr>
            <w:rFonts w:ascii="仿宋" w:eastAsia="仿宋" w:hAnsi="仿宋" w:cs="仿宋" w:hint="eastAsia"/>
            <w:lang w:eastAsia="zh-CN"/>
          </w:rPr>
          <w:t>(一)、创新驱动战略实施</w:t>
        </w:r>
        <w:r>
          <w:tab/>
        </w:r>
        <w:r>
          <w:fldChar w:fldCharType="begin"/>
        </w:r>
        <w:r>
          <w:instrText xml:space="preserve"> PAGEREF _Toc17293 \h </w:instrText>
        </w:r>
        <w:r>
          <w:fldChar w:fldCharType="separate"/>
        </w:r>
        <w:r>
          <w:t>59</w:t>
        </w:r>
        <w:r>
          <w:fldChar w:fldCharType="end"/>
        </w:r>
      </w:hyperlink>
    </w:p>
    <w:p>
      <w:pPr>
        <w:pStyle w:val="TOC2"/>
        <w:tabs>
          <w:tab w:val="right" w:leader="dot" w:pos="8306"/>
        </w:tabs>
      </w:pPr>
      <w:hyperlink w:anchor="_Toc32297" w:history="1">
        <w:r>
          <w:rPr>
            <w:rFonts w:ascii="仿宋" w:eastAsia="仿宋" w:hAnsi="仿宋" w:cs="仿宋" w:hint="eastAsia"/>
            <w:lang w:eastAsia="zh-CN"/>
          </w:rPr>
          <w:t>(二)、持续发展路径探索</w:t>
        </w:r>
        <w:r>
          <w:tab/>
        </w:r>
        <w:r>
          <w:fldChar w:fldCharType="begin"/>
        </w:r>
        <w:r>
          <w:instrText xml:space="preserve"> PAGEREF _Toc32297 \h </w:instrText>
        </w:r>
        <w:r>
          <w:fldChar w:fldCharType="separate"/>
        </w:r>
        <w:r>
          <w:t>61</w:t>
        </w:r>
        <w:r>
          <w:fldChar w:fldCharType="end"/>
        </w:r>
      </w:hyperlink>
    </w:p>
    <w:p>
      <w:pPr>
        <w:pStyle w:val="TOC1"/>
        <w:tabs>
          <w:tab w:val="right" w:leader="dot" w:pos="8306"/>
        </w:tabs>
      </w:pPr>
      <w:hyperlink w:anchor="_Toc27231" w:history="1">
        <w:r>
          <w:rPr>
            <w:rFonts w:ascii="仿宋" w:eastAsia="仿宋" w:hAnsi="仿宋" w:cs="仿宋" w:hint="eastAsia"/>
            <w:lang w:eastAsia="zh-CN"/>
          </w:rPr>
          <w:t>十五、企业合规与伦理</w:t>
        </w:r>
        <w:r>
          <w:tab/>
        </w:r>
        <w:r>
          <w:fldChar w:fldCharType="begin"/>
        </w:r>
        <w:r>
          <w:instrText xml:space="preserve"> PAGEREF _Toc27231 \h </w:instrText>
        </w:r>
        <w:r>
          <w:fldChar w:fldCharType="separate"/>
        </w:r>
        <w:r>
          <w:t>65</w:t>
        </w:r>
        <w:r>
          <w:fldChar w:fldCharType="end"/>
        </w:r>
      </w:hyperlink>
    </w:p>
    <w:p>
      <w:pPr>
        <w:pStyle w:val="TOC2"/>
        <w:tabs>
          <w:tab w:val="right" w:leader="dot" w:pos="8306"/>
        </w:tabs>
      </w:pPr>
      <w:hyperlink w:anchor="_Toc15058" w:history="1">
        <w:r>
          <w:rPr>
            <w:rFonts w:ascii="仿宋" w:eastAsia="仿宋" w:hAnsi="仿宋" w:cs="仿宋" w:hint="eastAsia"/>
            <w:lang w:eastAsia="zh-CN"/>
          </w:rPr>
          <w:t>(一)、合规政策与程序</w:t>
        </w:r>
        <w:r>
          <w:tab/>
        </w:r>
        <w:r>
          <w:fldChar w:fldCharType="begin"/>
        </w:r>
        <w:r>
          <w:instrText xml:space="preserve"> PAGEREF _Toc15058 \h </w:instrText>
        </w:r>
        <w:r>
          <w:fldChar w:fldCharType="separate"/>
        </w:r>
        <w:r>
          <w:t>65</w:t>
        </w:r>
        <w:r>
          <w:fldChar w:fldCharType="end"/>
        </w:r>
      </w:hyperlink>
    </w:p>
    <w:p>
      <w:pPr>
        <w:pStyle w:val="TOC2"/>
        <w:tabs>
          <w:tab w:val="right" w:leader="dot" w:pos="8306"/>
        </w:tabs>
      </w:pPr>
      <w:hyperlink w:anchor="_Toc3748" w:history="1">
        <w:r>
          <w:rPr>
            <w:rFonts w:ascii="仿宋" w:eastAsia="仿宋" w:hAnsi="仿宋" w:cs="仿宋" w:hint="eastAsia"/>
            <w:lang w:eastAsia="zh-CN"/>
          </w:rPr>
          <w:t>(二)、伦理规范与培训</w:t>
        </w:r>
        <w:r>
          <w:tab/>
        </w:r>
        <w:r>
          <w:fldChar w:fldCharType="begin"/>
        </w:r>
        <w:r>
          <w:instrText xml:space="preserve"> PAGEREF _Toc3748 \h </w:instrText>
        </w:r>
        <w:r>
          <w:fldChar w:fldCharType="separate"/>
        </w:r>
        <w:r>
          <w:t>66</w:t>
        </w:r>
        <w:r>
          <w:fldChar w:fldCharType="end"/>
        </w:r>
      </w:hyperlink>
    </w:p>
    <w:p>
      <w:pPr>
        <w:pStyle w:val="TOC2"/>
        <w:tabs>
          <w:tab w:val="right" w:leader="dot" w:pos="8306"/>
        </w:tabs>
      </w:pPr>
      <w:hyperlink w:anchor="_Toc30296" w:history="1">
        <w:r>
          <w:rPr>
            <w:rFonts w:ascii="仿宋" w:eastAsia="仿宋" w:hAnsi="仿宋" w:cs="仿宋" w:hint="eastAsia"/>
            <w:lang w:eastAsia="zh-CN"/>
          </w:rPr>
          <w:t>(三)、合规风险评估</w:t>
        </w:r>
        <w:r>
          <w:tab/>
        </w:r>
        <w:r>
          <w:fldChar w:fldCharType="begin"/>
        </w:r>
        <w:r>
          <w:instrText xml:space="preserve"> PAGEREF _Toc30296 \h </w:instrText>
        </w:r>
        <w:r>
          <w:fldChar w:fldCharType="separate"/>
        </w:r>
        <w:r>
          <w:t>67</w:t>
        </w:r>
        <w:r>
          <w:fldChar w:fldCharType="end"/>
        </w:r>
      </w:hyperlink>
    </w:p>
    <w:p>
      <w:pPr>
        <w:pStyle w:val="TOC2"/>
        <w:tabs>
          <w:tab w:val="right" w:leader="dot" w:pos="8306"/>
        </w:tabs>
      </w:pPr>
      <w:hyperlink w:anchor="_Toc15793" w:history="1">
        <w:r>
          <w:rPr>
            <w:rFonts w:ascii="仿宋" w:eastAsia="仿宋" w:hAnsi="仿宋" w:cs="仿宋" w:hint="eastAsia"/>
            <w:lang w:eastAsia="zh-CN"/>
          </w:rPr>
          <w:t>(四)、合规监督与执行</w:t>
        </w:r>
        <w:r>
          <w:tab/>
        </w:r>
        <w:r>
          <w:fldChar w:fldCharType="begin"/>
        </w:r>
        <w:r>
          <w:instrText xml:space="preserve"> PAGEREF _Toc15793 \h </w:instrText>
        </w:r>
        <w:r>
          <w:fldChar w:fldCharType="separate"/>
        </w:r>
        <w:r>
          <w:t>68</w:t>
        </w:r>
        <w:r>
          <w:fldChar w:fldCharType="end"/>
        </w:r>
      </w:hyperlink>
    </w:p>
    <w:p>
      <w:pPr>
        <w:pStyle w:val="TOC1"/>
        <w:tabs>
          <w:tab w:val="right" w:leader="dot" w:pos="8306"/>
        </w:tabs>
      </w:pPr>
      <w:hyperlink w:anchor="_Toc13432" w:history="1">
        <w:r>
          <w:rPr>
            <w:rFonts w:ascii="仿宋" w:eastAsia="仿宋" w:hAnsi="仿宋" w:cs="仿宋" w:hint="eastAsia"/>
            <w:lang w:eastAsia="zh-CN"/>
          </w:rPr>
          <w:t>十六、知识产权管理与保护</w:t>
        </w:r>
        <w:r>
          <w:tab/>
        </w:r>
        <w:r>
          <w:fldChar w:fldCharType="begin"/>
        </w:r>
        <w:r>
          <w:instrText xml:space="preserve"> PAGEREF _Toc13432 \h </w:instrText>
        </w:r>
        <w:r>
          <w:fldChar w:fldCharType="separate"/>
        </w:r>
        <w:r>
          <w:t>69</w:t>
        </w:r>
        <w:r>
          <w:fldChar w:fldCharType="end"/>
        </w:r>
      </w:hyperlink>
    </w:p>
    <w:p>
      <w:pPr>
        <w:pStyle w:val="TOC2"/>
        <w:tabs>
          <w:tab w:val="right" w:leader="dot" w:pos="8306"/>
        </w:tabs>
      </w:pPr>
      <w:hyperlink w:anchor="_Toc20763" w:history="1">
        <w:r>
          <w:rPr>
            <w:rFonts w:ascii="仿宋" w:eastAsia="仿宋" w:hAnsi="仿宋" w:cs="仿宋" w:hint="eastAsia"/>
            <w:lang w:eastAsia="zh-CN"/>
          </w:rPr>
          <w:t>(一)、知识产权管理体系建设</w:t>
        </w:r>
        <w:r>
          <w:tab/>
        </w:r>
        <w:r>
          <w:fldChar w:fldCharType="begin"/>
        </w:r>
        <w:r>
          <w:instrText xml:space="preserve"> PAGEREF _Toc20763 \h </w:instrText>
        </w:r>
        <w:r>
          <w:fldChar w:fldCharType="separate"/>
        </w:r>
        <w:r>
          <w:t>69</w:t>
        </w:r>
        <w:r>
          <w:fldChar w:fldCharType="end"/>
        </w:r>
      </w:hyperlink>
    </w:p>
    <w:p>
      <w:pPr>
        <w:pStyle w:val="TOC2"/>
        <w:tabs>
          <w:tab w:val="right" w:leader="dot" w:pos="8306"/>
        </w:tabs>
      </w:pPr>
      <w:hyperlink w:anchor="_Toc510" w:history="1">
        <w:r>
          <w:rPr>
            <w:rFonts w:ascii="仿宋" w:eastAsia="仿宋" w:hAnsi="仿宋" w:cs="仿宋" w:hint="eastAsia"/>
            <w:lang w:eastAsia="zh-CN"/>
          </w:rPr>
          <w:t>(二)、知识产权保护措施</w:t>
        </w:r>
        <w:r>
          <w:tab/>
        </w:r>
        <w:r>
          <w:fldChar w:fldCharType="begin"/>
        </w:r>
        <w:r>
          <w:instrText xml:space="preserve"> PAGEREF _Toc510 \h </w:instrText>
        </w:r>
        <w:r>
          <w:fldChar w:fldCharType="separate"/>
        </w:r>
        <w:r>
          <w:t>70</w:t>
        </w:r>
        <w:r>
          <w:fldChar w:fldCharType="end"/>
        </w:r>
      </w:hyperlink>
    </w:p>
    <w:p>
      <w:pPr>
        <w:pStyle w:val="TOC1"/>
        <w:tabs>
          <w:tab w:val="right" w:leader="dot" w:pos="8306"/>
        </w:tabs>
      </w:pPr>
      <w:hyperlink w:anchor="_Toc32224" w:history="1">
        <w:r>
          <w:rPr>
            <w:rFonts w:ascii="仿宋" w:eastAsia="仿宋" w:hAnsi="仿宋" w:cs="仿宋" w:hint="eastAsia"/>
            <w:lang w:eastAsia="zh-CN"/>
          </w:rPr>
          <w:t>十七、人力资源管理与开发</w:t>
        </w:r>
        <w:r>
          <w:tab/>
        </w:r>
        <w:r>
          <w:fldChar w:fldCharType="begin"/>
        </w:r>
        <w:r>
          <w:instrText xml:space="preserve"> PAGEREF _Toc32224 \h </w:instrText>
        </w:r>
        <w:r>
          <w:fldChar w:fldCharType="separate"/>
        </w:r>
        <w:r>
          <w:t>71</w:t>
        </w:r>
        <w:r>
          <w:fldChar w:fldCharType="end"/>
        </w:r>
      </w:hyperlink>
    </w:p>
    <w:p>
      <w:pPr>
        <w:pStyle w:val="TOC2"/>
        <w:tabs>
          <w:tab w:val="right" w:leader="dot" w:pos="8306"/>
        </w:tabs>
      </w:pPr>
      <w:hyperlink w:anchor="_Toc13765" w:history="1">
        <w:r>
          <w:rPr>
            <w:rFonts w:ascii="仿宋" w:eastAsia="仿宋" w:hAnsi="仿宋" w:cs="仿宋" w:hint="eastAsia"/>
            <w:lang w:eastAsia="zh-CN"/>
          </w:rPr>
          <w:t>(一)、人力资源规划</w:t>
        </w:r>
        <w:r>
          <w:tab/>
        </w:r>
        <w:r>
          <w:fldChar w:fldCharType="begin"/>
        </w:r>
        <w:r>
          <w:instrText xml:space="preserve"> PAGEREF _Toc13765 \h </w:instrText>
        </w:r>
        <w:r>
          <w:fldChar w:fldCharType="separate"/>
        </w:r>
        <w:r>
          <w:t>71</w:t>
        </w:r>
        <w:r>
          <w:fldChar w:fldCharType="end"/>
        </w:r>
      </w:hyperlink>
    </w:p>
    <w:p>
      <w:pPr>
        <w:pStyle w:val="TOC2"/>
        <w:tabs>
          <w:tab w:val="right" w:leader="dot" w:pos="8306"/>
        </w:tabs>
      </w:pPr>
      <w:hyperlink w:anchor="_Toc17891" w:history="1">
        <w:r>
          <w:rPr>
            <w:rFonts w:ascii="仿宋" w:eastAsia="仿宋" w:hAnsi="仿宋" w:cs="仿宋" w:hint="eastAsia"/>
            <w:lang w:eastAsia="zh-CN"/>
          </w:rPr>
          <w:t>(二)、人力资源开发与培训</w:t>
        </w:r>
        <w:r>
          <w:tab/>
        </w:r>
        <w:r>
          <w:fldChar w:fldCharType="begin"/>
        </w:r>
        <w:r>
          <w:instrText xml:space="preserve"> PAGEREF _Toc17891 \h </w:instrText>
        </w:r>
        <w:r>
          <w:fldChar w:fldCharType="separate"/>
        </w:r>
        <w:r>
          <w:t>73</w:t>
        </w:r>
        <w:r>
          <w:fldChar w:fldCharType="end"/>
        </w:r>
      </w:hyperlink>
    </w:p>
    <w:p>
      <w:pPr>
        <w:pStyle w:val="TOC1"/>
        <w:tabs>
          <w:tab w:val="right" w:leader="dot" w:pos="8306"/>
        </w:tabs>
      </w:pPr>
      <w:hyperlink w:anchor="_Toc32468" w:history="1">
        <w:r>
          <w:rPr>
            <w:rFonts w:ascii="仿宋" w:eastAsia="仿宋" w:hAnsi="仿宋" w:cs="仿宋" w:hint="eastAsia"/>
            <w:lang w:eastAsia="zh-CN"/>
          </w:rPr>
          <w:t>十八、设施与设备管理</w:t>
        </w:r>
        <w:r>
          <w:tab/>
        </w:r>
        <w:r>
          <w:fldChar w:fldCharType="begin"/>
        </w:r>
        <w:r>
          <w:instrText xml:space="preserve"> PAGEREF _Toc32468 \h </w:instrText>
        </w:r>
        <w:r>
          <w:fldChar w:fldCharType="separate"/>
        </w:r>
        <w:r>
          <w:t>76</w:t>
        </w:r>
        <w:r>
          <w:fldChar w:fldCharType="end"/>
        </w:r>
      </w:hyperlink>
    </w:p>
    <w:p>
      <w:pPr>
        <w:pStyle w:val="TOC2"/>
        <w:tabs>
          <w:tab w:val="right" w:leader="dot" w:pos="8306"/>
        </w:tabs>
      </w:pPr>
      <w:hyperlink w:anchor="_Toc9745" w:history="1">
        <w:r>
          <w:rPr>
            <w:rFonts w:ascii="仿宋" w:eastAsia="仿宋" w:hAnsi="仿宋" w:cs="仿宋" w:hint="eastAsia"/>
            <w:lang w:eastAsia="zh-CN"/>
          </w:rPr>
          <w:t>(一)、设施规划与配置</w:t>
        </w:r>
        <w:r>
          <w:tab/>
        </w:r>
        <w:r>
          <w:fldChar w:fldCharType="begin"/>
        </w:r>
        <w:r>
          <w:instrText xml:space="preserve"> PAGEREF _Toc9745 \h </w:instrText>
        </w:r>
        <w:r>
          <w:fldChar w:fldCharType="separate"/>
        </w:r>
        <w:r>
          <w:t>76</w:t>
        </w:r>
        <w:r>
          <w:fldChar w:fldCharType="end"/>
        </w:r>
      </w:hyperlink>
    </w:p>
    <w:p>
      <w:pPr>
        <w:pStyle w:val="TOC2"/>
        <w:tabs>
          <w:tab w:val="right" w:leader="dot" w:pos="8306"/>
        </w:tabs>
      </w:pPr>
      <w:hyperlink w:anchor="_Toc20570" w:history="1">
        <w:r>
          <w:rPr>
            <w:rFonts w:ascii="仿宋" w:eastAsia="仿宋" w:hAnsi="仿宋" w:cs="仿宋" w:hint="eastAsia"/>
            <w:lang w:eastAsia="zh-CN"/>
          </w:rPr>
          <w:t>(二)、设备采购与维护管理</w:t>
        </w:r>
        <w:r>
          <w:tab/>
        </w:r>
        <w:r>
          <w:fldChar w:fldCharType="begin"/>
        </w:r>
        <w:r>
          <w:instrText xml:space="preserve"> PAGEREF _Toc20570 \h </w:instrText>
        </w:r>
        <w:r>
          <w:fldChar w:fldCharType="separate"/>
        </w:r>
        <w:r>
          <w:t>76</w:t>
        </w:r>
        <w:r>
          <w:fldChar w:fldCharType="end"/>
        </w:r>
      </w:hyperlink>
    </w:p>
    <w:p>
      <w:pPr>
        <w:pStyle w:val="TOC2"/>
        <w:tabs>
          <w:tab w:val="right" w:leader="dot" w:pos="8306"/>
        </w:tabs>
      </w:pPr>
      <w:hyperlink w:anchor="_Toc28399" w:history="1">
        <w:r>
          <w:rPr>
            <w:rFonts w:ascii="仿宋" w:eastAsia="仿宋" w:hAnsi="仿宋" w:cs="仿宋" w:hint="eastAsia"/>
            <w:lang w:eastAsia="zh-CN"/>
          </w:rPr>
          <w:t>(三)、设施设备升级策略</w:t>
        </w:r>
        <w:r>
          <w:tab/>
        </w:r>
        <w:r>
          <w:fldChar w:fldCharType="begin"/>
        </w:r>
        <w:r>
          <w:instrText xml:space="preserve"> PAGEREF _Toc28399 \h </w:instrText>
        </w:r>
        <w:r>
          <w:fldChar w:fldCharType="separate"/>
        </w:r>
        <w:r>
          <w:t>77</w:t>
        </w:r>
        <w:r>
          <w:fldChar w:fldCharType="end"/>
        </w:r>
      </w:hyperlink>
    </w:p>
    <w:p>
      <w:pPr>
        <w:pStyle w:val="TOC1"/>
        <w:tabs>
          <w:tab w:val="right" w:leader="dot" w:pos="8306"/>
        </w:tabs>
      </w:pPr>
      <w:hyperlink w:anchor="_Toc661" w:history="1">
        <w:r>
          <w:rPr>
            <w:rFonts w:ascii="仿宋" w:eastAsia="仿宋" w:hAnsi="仿宋" w:cs="仿宋" w:hint="eastAsia"/>
            <w:lang w:eastAsia="zh-CN"/>
          </w:rPr>
          <w:t>十九、法律法规与政策遵循</w:t>
        </w:r>
        <w:r>
          <w:tab/>
        </w:r>
        <w:r>
          <w:fldChar w:fldCharType="begin"/>
        </w:r>
        <w:r>
          <w:instrText xml:space="preserve"> PAGEREF _Toc661 \h </w:instrText>
        </w:r>
        <w:r>
          <w:fldChar w:fldCharType="separate"/>
        </w:r>
        <w:r>
          <w:t>78</w:t>
        </w:r>
        <w:r>
          <w:fldChar w:fldCharType="end"/>
        </w:r>
      </w:hyperlink>
    </w:p>
    <w:p>
      <w:pPr>
        <w:pStyle w:val="TOC2"/>
        <w:tabs>
          <w:tab w:val="right" w:leader="dot" w:pos="8306"/>
        </w:tabs>
      </w:pPr>
      <w:hyperlink w:anchor="_Toc25187" w:history="1">
        <w:r>
          <w:rPr>
            <w:rFonts w:ascii="仿宋" w:eastAsia="仿宋" w:hAnsi="仿宋" w:cs="仿宋" w:hint="eastAsia"/>
            <w:lang w:eastAsia="zh-CN"/>
          </w:rPr>
          <w:t>(一)、法律法规遵守</w:t>
        </w:r>
        <w:r>
          <w:tab/>
        </w:r>
        <w:r>
          <w:fldChar w:fldCharType="begin"/>
        </w:r>
        <w:r>
          <w:instrText xml:space="preserve"> PAGEREF _Toc25187 \h </w:instrText>
        </w:r>
        <w:r>
          <w:fldChar w:fldCharType="separate"/>
        </w:r>
        <w:r>
          <w:t>78</w:t>
        </w:r>
        <w:r>
          <w:fldChar w:fldCharType="end"/>
        </w:r>
      </w:hyperlink>
    </w:p>
    <w:p>
      <w:pPr>
        <w:pStyle w:val="TOC2"/>
        <w:tabs>
          <w:tab w:val="right" w:leader="dot" w:pos="8306"/>
        </w:tabs>
      </w:pPr>
      <w:hyperlink w:anchor="_Toc30697" w:history="1">
        <w:r>
          <w:rPr>
            <w:rFonts w:ascii="仿宋" w:eastAsia="仿宋" w:hAnsi="仿宋" w:cs="仿宋" w:hint="eastAsia"/>
            <w:lang w:eastAsia="zh-CN"/>
          </w:rPr>
          <w:t>(二)、政策导向与利用</w:t>
        </w:r>
        <w:r>
          <w:tab/>
        </w:r>
        <w:r>
          <w:fldChar w:fldCharType="begin"/>
        </w:r>
        <w:r>
          <w:instrText xml:space="preserve"> PAGEREF _Toc30697 \h </w:instrText>
        </w:r>
        <w:r>
          <w:fldChar w:fldCharType="separate"/>
        </w:r>
        <w:r>
          <w:t>79</w:t>
        </w:r>
        <w:r>
          <w:fldChar w:fldCharType="end"/>
        </w:r>
      </w:hyperlink>
    </w:p>
    <w:p>
      <w:pPr>
        <w:pStyle w:val="TOC1"/>
        <w:tabs>
          <w:tab w:val="right" w:leader="dot" w:pos="8306"/>
        </w:tabs>
      </w:pPr>
      <w:hyperlink w:anchor="_Toc18675" w:history="1">
        <w:r>
          <w:rPr>
            <w:rFonts w:ascii="仿宋" w:eastAsia="仿宋" w:hAnsi="仿宋" w:cs="仿宋" w:hint="eastAsia"/>
            <w:lang w:eastAsia="zh-CN"/>
          </w:rPr>
          <w:t>二十、项目施工方案</w:t>
        </w:r>
        <w:r>
          <w:tab/>
        </w:r>
        <w:r>
          <w:fldChar w:fldCharType="begin"/>
        </w:r>
        <w:r>
          <w:instrText xml:space="preserve"> PAGEREF _Toc18675 \h </w:instrText>
        </w:r>
        <w:r>
          <w:fldChar w:fldCharType="separate"/>
        </w:r>
        <w:r>
          <w:t>80</w:t>
        </w:r>
        <w:r>
          <w:fldChar w:fldCharType="end"/>
        </w:r>
      </w:hyperlink>
    </w:p>
    <w:p>
      <w:pPr>
        <w:pStyle w:val="TOC2"/>
        <w:tabs>
          <w:tab w:val="right" w:leader="dot" w:pos="8306"/>
        </w:tabs>
      </w:pPr>
      <w:hyperlink w:anchor="_Toc20402" w:history="1">
        <w:r>
          <w:rPr>
            <w:rFonts w:ascii="仿宋" w:eastAsia="仿宋" w:hAnsi="仿宋" w:cs="仿宋" w:hint="eastAsia"/>
            <w:lang w:eastAsia="zh-CN"/>
          </w:rPr>
          <w:t>(一)、施工组织设计</w:t>
        </w:r>
        <w:r>
          <w:tab/>
        </w:r>
        <w:r>
          <w:fldChar w:fldCharType="begin"/>
        </w:r>
        <w:r>
          <w:instrText xml:space="preserve"> PAGEREF _Toc20402 \h </w:instrText>
        </w:r>
        <w:r>
          <w:fldChar w:fldCharType="separate"/>
        </w:r>
        <w:r>
          <w:t>80</w:t>
        </w:r>
        <w:r>
          <w:fldChar w:fldCharType="end"/>
        </w:r>
      </w:hyperlink>
    </w:p>
    <w:p>
      <w:pPr>
        <w:pStyle w:val="TOC2"/>
        <w:tabs>
          <w:tab w:val="right" w:leader="dot" w:pos="8306"/>
        </w:tabs>
      </w:pPr>
      <w:hyperlink w:anchor="_Toc466" w:history="1">
        <w:r>
          <w:rPr>
            <w:rFonts w:ascii="仿宋" w:eastAsia="仿宋" w:hAnsi="仿宋" w:cs="仿宋" w:hint="eastAsia"/>
            <w:lang w:eastAsia="zh-CN"/>
          </w:rPr>
          <w:t>(二)、施工工艺与技术路线</w:t>
        </w:r>
        <w:r>
          <w:tab/>
        </w:r>
        <w:r>
          <w:fldChar w:fldCharType="begin"/>
        </w:r>
        <w:r>
          <w:instrText xml:space="preserve"> PAGEREF _Toc466 \h </w:instrText>
        </w:r>
        <w:r>
          <w:fldChar w:fldCharType="separate"/>
        </w:r>
        <w:r>
          <w:t>81</w:t>
        </w:r>
        <w:r>
          <w:fldChar w:fldCharType="end"/>
        </w:r>
      </w:hyperlink>
    </w:p>
    <w:p>
      <w:pPr>
        <w:pStyle w:val="TOC2"/>
        <w:tabs>
          <w:tab w:val="right" w:leader="dot" w:pos="8306"/>
        </w:tabs>
      </w:pPr>
      <w:hyperlink w:anchor="_Toc15503" w:history="1">
        <w:r>
          <w:rPr>
            <w:rFonts w:ascii="仿宋" w:eastAsia="仿宋" w:hAnsi="仿宋" w:cs="仿宋" w:hint="eastAsia"/>
            <w:lang w:eastAsia="zh-CN"/>
          </w:rPr>
          <w:t>(三)、关键节点施工计划</w:t>
        </w:r>
        <w:r>
          <w:tab/>
        </w:r>
        <w:r>
          <w:fldChar w:fldCharType="begin"/>
        </w:r>
        <w:r>
          <w:instrText xml:space="preserve"> PAGEREF _Toc15503 \h </w:instrText>
        </w:r>
        <w:r>
          <w:fldChar w:fldCharType="separate"/>
        </w:r>
        <w:r>
          <w:t>82</w:t>
        </w:r>
        <w:r>
          <w:fldChar w:fldCharType="end"/>
        </w:r>
      </w:hyperlink>
    </w:p>
    <w:p>
      <w:pPr>
        <w:pStyle w:val="TOC2"/>
        <w:tabs>
          <w:tab w:val="right" w:leader="dot" w:pos="8306"/>
        </w:tabs>
      </w:pPr>
      <w:hyperlink w:anchor="_Toc27756" w:history="1">
        <w:r>
          <w:rPr>
            <w:rFonts w:ascii="仿宋" w:eastAsia="仿宋" w:hAnsi="仿宋" w:cs="仿宋" w:hint="eastAsia"/>
            <w:lang w:eastAsia="zh-CN"/>
          </w:rPr>
          <w:t>(四)、施工现场管理</w:t>
        </w:r>
        <w:r>
          <w:tab/>
        </w:r>
        <w:r>
          <w:fldChar w:fldCharType="begin"/>
        </w:r>
        <w:r>
          <w:instrText xml:space="preserve"> PAGEREF _Toc27756 \h </w:instrText>
        </w:r>
        <w:r>
          <w:fldChar w:fldCharType="separate"/>
        </w:r>
        <w:r>
          <w:t>84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5443"/>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3725"/>
      <w:r>
        <w:rPr>
          <w:rFonts w:ascii="仿宋" w:eastAsia="仿宋" w:hAnsi="仿宋" w:cs="仿宋" w:hint="eastAsia"/>
          <w:sz w:val="28"/>
          <w:lang w:eastAsia="zh-CN"/>
        </w:rPr>
        <w:t>一、汽车空气过滤器项目概论</w:t>
      </w:r>
      <w:bookmarkEnd w:id="2"/>
    </w:p>
    <w:p>
      <w:pPr>
        <w:pStyle w:val="Heading2"/>
        <w:rPr>
          <w:rFonts w:ascii="仿宋" w:eastAsia="仿宋" w:hAnsi="仿宋" w:cs="仿宋" w:hint="eastAsia"/>
          <w:lang w:eastAsia="zh-CN"/>
        </w:rPr>
      </w:pPr>
      <w:bookmarkStart w:id="3" w:name="_Toc2448"/>
      <w:r>
        <w:rPr>
          <w:rFonts w:ascii="仿宋" w:eastAsia="仿宋" w:hAnsi="仿宋" w:cs="仿宋" w:hint="eastAsia"/>
          <w:lang w:eastAsia="zh-CN"/>
        </w:rPr>
        <w:t>(一)、项目申报单位概况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空气过滤器项目的申报单位是“XXX实业发展公司”，这是一家在其所处行业内备受尊敬的企业。公司自成立以来，通过其在汽车空气过滤器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该公司的法定代表人秦XX，在汽车空气过滤器项目及其他多个行业领域中都有着显著的贡献。秦XX以其出色的领导才能和敏锐的商业洞察力，带领公司在汽车空气过滤器项目等多个领域实现了持续的成长和成功。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XXX实业发展公司，成立于[具体年份]，是汽车空气过滤器项目的重要合作伙伴。公司专注于[行业名称]领域，以创新作为驱动力，不断推动技术进步和市场扩张。在汽车空气过滤器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汽车空气过滤器项目中展现了强劲的增长和稳定的财务表现。公司通过有效的策略，在汽车空气过滤器项目中扩大了其市场份额并增强了盈利能力。同时，公司积极承担社会责任，参与各类社会公益项目，增强了其在汽车空气过滤器项目中的品牌形象和社会影响力。</w:t>
      </w:r>
    </w:p>
    <w:p>
      <w:pPr>
        <w:pStyle w:val="Heading2"/>
        <w:ind w:firstLine="560" w:firstLineChars="200"/>
        <w:rPr>
          <w:rFonts w:ascii="仿宋" w:eastAsia="仿宋" w:hAnsi="仿宋" w:cs="仿宋" w:hint="eastAsia"/>
          <w:sz w:val="28"/>
          <w:lang w:eastAsia="zh-CN"/>
        </w:rPr>
      </w:pPr>
      <w:bookmarkStart w:id="4" w:name="_Toc10919"/>
      <w:r>
        <w:rPr>
          <w:rFonts w:ascii="仿宋" w:eastAsia="仿宋" w:hAnsi="仿宋" w:cs="仿宋" w:hint="eastAsia"/>
          <w:sz w:val="28"/>
          <w:lang w:eastAsia="zh-CN"/>
        </w:rPr>
        <w:t>(二)、项目概况</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建设规模与产品方案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总占地面积[具体数值]的工业园区内建立[具体设施，如“生产线”、“研发中心”]。产品方案包括生产[具体产品类型，如“高效能LED灯具”]，预期产品将在[目标市场，如“商业、家庭、工业照明市场”]中推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项目投资估算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总投资估算为[具体金额]，涵盖了从土地获取、建筑施工到设备采购、初期运营的全部费用。该投资预计将分阶段投放，以确保项目的顺利进展和资金的有效使用。</w:t>
      </w:r>
    </w:p>
    <w:p>
      <w:pPr>
        <w:ind w:firstLine="560" w:firstLineChars="200"/>
        <w:rPr>
          <w:rFonts w:ascii="仿宋" w:eastAsia="仿宋" w:hAnsi="仿宋" w:cs="仿宋" w:hint="eastAsia"/>
          <w:sz w:val="28"/>
        </w:rPr>
      </w:pPr>
      <w:r>
        <w:rPr>
          <w:rFonts w:ascii="仿宋" w:eastAsia="仿宋" w:hAnsi="仿宋" w:cs="仿宋" w:hint="eastAsia"/>
          <w:sz w:val="28"/>
          <w:lang w:eastAsia="zh-CN"/>
        </w:rPr>
        <w:t>(六) 工艺技术</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具体工艺技术描述，如“先进的半导体制造工艺”]，这种技术在提高生产效率、降低能耗方面具有显著优势。同时，项目还将应用[另一项技术，如“自动化装配线”]，以保证产品质量和生产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(七) 项目建设期限和进度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项目的建设预计将在[开始年份]至[结束年份]之间完成，分为三个主要阶段：准备阶段（[具体时间范围]），建设阶段（[具体时间范围]）和试运行阶段（[具体时间范围]）。每个阶段都设有明确的目标和时间表。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(八) 主要建设内容和规模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主要建设内容包括一座[具体规模]的生产车间，一座[规模]的仓储设施，以及配套的办公区域。生产车间将配备[具体设备或技术]，以满足大规模生产需求，而仓储设施则设计为支持高效的物料管理和产品分发。</w:t>
      </w:r>
    </w:p>
    <w:p>
      <w:pPr>
        <w:ind w:firstLine="560" w:firstLineChars="200"/>
        <w:rPr>
          <w:rFonts w:ascii="仿宋" w:eastAsia="仿宋" w:hAnsi="仿宋" w:cs="仿宋" w:hint="eastAsia"/>
          <w:sz w:val="28"/>
        </w:rPr>
      </w:pPr>
      <w:r>
        <w:rPr>
          <w:rFonts w:ascii="仿宋" w:eastAsia="仿宋" w:hAnsi="仿宋" w:cs="仿宋" w:hint="eastAsia"/>
          <w:sz w:val="28"/>
          <w:lang w:eastAsia="zh-CN"/>
        </w:rPr>
        <w:t>(九) 设备方案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设备方案中包括了高精度的[具体机械名称，如“自动装配机”]、[另一种设备，如“测试和质量控制设备”]等关键设备。所有设备的选择将根据其性能、效率和成本效益进行，以确保项目在技术上的先进性和经济上的可行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综上所述，XXX项目展示了其在[特定行业或领域]领域的前瞻性和创新性。项目的成功不仅将增强xxx 实业发展公司在市场上的竞争地位，还预期对整个行业产生积极影响，推动[行业名称]领域的技术进步和可持续发展。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汽车空气过滤器项目的实施也将带来一系列的社会和环境效益。项目的环保性产品设计和节能生产工艺，预计将减少资源消耗和环境影响，符合全球日益增长的环保需求。同时，项目的实施还预计将在当地创造就业机会，促进经济增长，为地方社区带来长期的社会和经济效益。</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在项目的未来发展中，xxx</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业发展公司计划继续投资于技术创新和市场拓展，确保汽车空气过滤器项目能够持续领先于行业发展趋势。公司将进一步深化与政府、行业协会及其他关键合作伙伴的关系，以提高项目的实施效率和影响力。同时，公司将持续关注项目在可持续性和社会责任方面的表现，确保其长期符合企业的核心价值和社会责任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总而言之，XXX项目不仅是xxx 实业发展公司在[行业名称]领域的一个重要战略项目，也是公司对创新、可持续发展和社会责任的承诺的体现。项目的成功将为公司、行业乃至整个社会带来深远的正面影响。</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5" w:name="_Toc7026"/>
      <w:r>
        <w:rPr>
          <w:rFonts w:ascii="仿宋" w:eastAsia="仿宋" w:hAnsi="仿宋" w:cs="仿宋" w:hint="eastAsia"/>
          <w:sz w:val="28"/>
          <w:lang w:eastAsia="zh-CN"/>
        </w:rPr>
        <w:t>二、项目监理与质量保证</w:t>
      </w:r>
      <w:bookmarkEnd w:id="5"/>
    </w:p>
    <w:p>
      <w:pPr>
        <w:pStyle w:val="Heading2"/>
        <w:rPr>
          <w:rFonts w:ascii="仿宋" w:eastAsia="仿宋" w:hAnsi="仿宋" w:cs="仿宋" w:hint="eastAsia"/>
          <w:lang w:eastAsia="zh-CN"/>
        </w:rPr>
      </w:pPr>
      <w:bookmarkStart w:id="6" w:name="_Toc28047"/>
      <w:r>
        <w:rPr>
          <w:rFonts w:ascii="仿宋" w:eastAsia="仿宋" w:hAnsi="仿宋" w:cs="仿宋" w:hint="eastAsia"/>
          <w:lang w:eastAsia="zh-CN"/>
        </w:rPr>
        <w:t>(一)、监理体系构建</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7" w:name="_Toc26540"/>
      <w:r>
        <w:rPr>
          <w:rFonts w:ascii="仿宋" w:eastAsia="仿宋" w:hAnsi="仿宋" w:cs="仿宋" w:hint="eastAsia"/>
          <w:sz w:val="28"/>
          <w:lang w:eastAsia="zh-CN"/>
        </w:rPr>
        <w:t>(二)、质量保证体系实施</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p>
    <w:p>
      <w:pPr>
        <w:pStyle w:val="Heading2"/>
        <w:ind w:firstLine="560" w:firstLineChars="200"/>
        <w:rPr>
          <w:rFonts w:ascii="仿宋" w:eastAsia="仿宋" w:hAnsi="仿宋" w:cs="仿宋" w:hint="eastAsia"/>
          <w:sz w:val="28"/>
          <w:lang w:eastAsia="zh-CN"/>
        </w:rPr>
      </w:pPr>
      <w:bookmarkStart w:id="8" w:name="_Toc20010"/>
      <w:r>
        <w:rPr>
          <w:rFonts w:ascii="仿宋" w:eastAsia="仿宋" w:hAnsi="仿宋" w:cs="仿宋" w:hint="eastAsia"/>
          <w:sz w:val="28"/>
          <w:lang w:eastAsia="zh-CN"/>
        </w:rPr>
        <w:t>(三)、监理与质量控制流程</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3.1 监理过程</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监理过程将按照监理计划的要求进行。这包括对施工现场的实地检查、对施工材料的质量把关、对施工过程的监测等。监理报告将定期提交，内容将涵盖项目整体进度、质量状况、安全情况等方面的详细信息。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3.2 质量控制流程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质量控制流程将包括整个工程周期的质量控制点的设立，每个控制点将有具体的验收标准和程序。从材料进场到工程收尾，每个阶段都将有相应的质量控制手段，以确保项目始终符合质量要求。</w:t>
      </w:r>
    </w:p>
    <w:p>
      <w:pPr>
        <w:pStyle w:val="Heading1"/>
        <w:ind w:firstLine="560" w:firstLineChars="200"/>
        <w:rPr>
          <w:rFonts w:ascii="仿宋" w:eastAsia="仿宋" w:hAnsi="仿宋" w:cs="仿宋" w:hint="eastAsia"/>
          <w:sz w:val="28"/>
          <w:lang w:eastAsia="zh-CN"/>
        </w:rPr>
      </w:pPr>
      <w:bookmarkStart w:id="9" w:name="_Toc27040"/>
      <w:r>
        <w:rPr>
          <w:rFonts w:ascii="仿宋" w:eastAsia="仿宋" w:hAnsi="仿宋" w:cs="仿宋" w:hint="eastAsia"/>
          <w:sz w:val="28"/>
          <w:lang w:eastAsia="zh-CN"/>
        </w:rPr>
        <w:t>三、环境和生态影响分析</w:t>
      </w:r>
      <w:bookmarkEnd w:id="9"/>
    </w:p>
    <w:p>
      <w:pPr>
        <w:pStyle w:val="Heading2"/>
        <w:rPr>
          <w:rFonts w:ascii="仿宋" w:eastAsia="仿宋" w:hAnsi="仿宋" w:cs="仿宋" w:hint="eastAsia"/>
          <w:lang w:eastAsia="zh-CN"/>
        </w:rPr>
      </w:pPr>
      <w:bookmarkStart w:id="10" w:name="_Toc537"/>
      <w:r>
        <w:rPr>
          <w:rFonts w:ascii="仿宋" w:eastAsia="仿宋" w:hAnsi="仿宋" w:cs="仿宋" w:hint="eastAsia"/>
          <w:lang w:eastAsia="zh-CN"/>
        </w:rPr>
        <w:t>(一)、环境和生态现状</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在汽车空气过滤器项目所在地区，空气质量可能受到附近工业活动的影响。为此，项目将采用封闭式生产工艺和高效空气过滤系统，以最大限度减少空气污染物排放。此外，为保护员工健康，项目将定期监测工作环境中的空气质量，并提供必要的防护设备。</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方面，若项目地区水资源紧张，项目将采用循环水系统，减少水的使用量，并对产生的废水进行严格处理，确保其排放符合环保标准。此外，项目还将评估可能使用的水源的质量，以避免污染物影响生产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土壤质量也是一个重要考虑因素。项目将进行土壤样本的化验，确保没有重金属或其他有害物质的污染。此外，项目建设将尽量避免破坏土壤结构，以减少对土地的长期影响。</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生态系统考量：</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空气过滤器项目将进行详细的生态影响评估，确保不会对当地的动植物种群和自然栖息地造成负面影响。如果项目地点附近有重要的生物栖息地或生态敏感区，项目将重新考虑建设地点或采取相应的保护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项目还计划在周边地区进行植树和绿化活动，以提升生物多样性。例如，可以创建生态廊道，连接周围的自然区域，为野生动植物提供移动和栖息的空间。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在建设和运营过程中，项目将采取措施减少光污染和噪音污染，以减少对周边生态系统的干扰。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汽车空气过滤器项目将积极采用可持续材料，如再生塑料和生物降解材料，以减少对环境的影响。项目还将推行废物减量和回收计划，例如通过再利用工业废料或建立回收系统。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项目还将探索使用节能技术，如太阳能板或风能，以减少对传统能源的依赖。此外，项目将采用节能灯具、节水装置等措施，以提高能源和水的使用效率。</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汽车空气过滤器项目还将参与当地的环保活动和计划，如资助当地的环境保护项目或与社区合作进行环保宣传活动。通过这些活动，项目不仅能够提高自身的环境表现，还能在当地社区中树立积极的环保形象。</w:t>
      </w:r>
    </w:p>
    <w:p>
      <w:pPr>
        <w:pStyle w:val="Heading2"/>
        <w:ind w:firstLine="560" w:firstLineChars="200"/>
        <w:rPr>
          <w:rFonts w:ascii="仿宋" w:eastAsia="仿宋" w:hAnsi="仿宋" w:cs="仿宋" w:hint="eastAsia"/>
          <w:sz w:val="28"/>
          <w:lang w:eastAsia="zh-CN"/>
        </w:rPr>
      </w:pPr>
      <w:bookmarkStart w:id="11" w:name="_Toc12562"/>
      <w:r>
        <w:rPr>
          <w:rFonts w:ascii="仿宋" w:eastAsia="仿宋" w:hAnsi="仿宋" w:cs="仿宋" w:hint="eastAsia"/>
          <w:sz w:val="28"/>
          <w:lang w:eastAsia="zh-CN"/>
        </w:rPr>
        <w:t>(二)、生态环境影响分析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1. 生物多样性影响：项目的实施地点可能会对当地的生物多样性产生影响。需评估项目地区内特有的动植物种群以及它们的栖息地。若项目地点靠近敏感的生态区域，如湿地、森林或保护区，可能会对这些区域的生物多样性构成威胁。例如，建设活动可能会破坏动物的栖息地，造成物种迁移或数量减少。为此，项目可能需要进行环境影响评估，并采取措施减轻对生物多样性的负面影响，如调整项目布局、创建生态补偿区或参与当地生态保护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和水体生态影响：汽车空气过滤器项目在建设和运营过程中可能会对水资源产生影响。这包括对地表水和地下水的影响，以及废水排放对周围水体生态系统的潜在威胁。项目需要考虑其对当地水循环的影响，如降雨径流的变化、地表水和地下水的污染风险。项目应采取适当的水资源管理措施，比如建立废水处理和循环利用系统，以及采用节水技术和设施，确保不对水资源造成过度消耗或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3. 土壤和地质影响：汽车空气过滤器项目的建设可能会对土壤质量和地质结构产生影响。工程建设活动，如挖掘和填埋，可能会改变土壤结构，影响地下水流动和土壤的自然排水能力。此外，工业活动可能会导致土壤污染，如重金属和化学物质的积累。项目需要进行土壤质量评估，并采取措施避免土壤侵蚀和污染，比如实施土地复垦计划和采用环保型建材。</w:t>
      </w:r>
    </w:p>
    <w:p>
      <w:pPr>
        <w:ind w:firstLine="560" w:firstLineChars="200"/>
        <w:rPr>
          <w:rFonts w:ascii="仿宋" w:eastAsia="仿宋" w:hAnsi="仿宋" w:cs="仿宋" w:hint="eastAsia"/>
          <w:sz w:val="28"/>
        </w:rPr>
      </w:pPr>
      <w:r>
        <w:rPr>
          <w:rFonts w:ascii="仿宋" w:eastAsia="仿宋" w:hAnsi="仿宋" w:cs="仿宋" w:hint="eastAsia"/>
          <w:sz w:val="28"/>
          <w:lang w:eastAsia="zh-CN"/>
        </w:rPr>
        <w:t>4.</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https://d.book118.com/747110115033006051</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汽车空气过滤器项目可行性建设方案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汽车空气过滤器项目可行性建设方案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汽车空气过滤器项目可行性建设方案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汽车空气过滤器项目可行性建设方案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汽车空气过滤器项目可行性建设方案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汽车空气过滤器项目可行性建设方案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汽车空气过滤器项目可行性建设方案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汽车空气过滤器项目可行性建设方案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汽车空气过滤器项目可行性建设方案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汽车空气过滤器项目可行性建设方案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汽车空气过滤器项目可行性建设方案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汽车空气过滤器项目可行性建设方案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60D7122"/>
    <w:rsid w:val="560D712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747110115033006051"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2024-02-18T02:43:00Z</dcterms:created>
  <dcterms:modified xsi:type="dcterms:W3CDTF">2024-02-18T02:43:46Z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4173388B0C5748A99B6542D2AAC4EB42_11</vt:lpwstr>
  </property>
  <property fmtid="{D5CDD505-2E9C-101B-9397-08002B2CF9AE}" pid="3" name="KSOProductBuildVer">
    <vt:lpwstr>2052-12.1.0.16250</vt:lpwstr>
  </property>
</Properties>
</file>