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45" w:lineRule="auto"/>
      </w:pPr>
    </w:p>
    <w:p>
      <w:pPr>
        <w:pStyle w:val="BodyText"/>
        <w:spacing w:line="245" w:lineRule="auto"/>
      </w:pPr>
    </w:p>
    <w:p>
      <w:pPr>
        <w:pStyle w:val="BodyText"/>
        <w:spacing w:line="246" w:lineRule="auto"/>
      </w:pPr>
    </w:p>
    <w:p>
      <w:pPr>
        <w:spacing w:before="195" w:line="218" w:lineRule="auto"/>
        <w:ind w:left="1526"/>
        <w:outlineLvl w:val="0"/>
        <w:rPr>
          <w:rFonts w:ascii="SimSun" w:eastAsia="SimSun" w:hAnsi="SimSun" w:cs="SimSun"/>
          <w:sz w:val="60"/>
          <w:szCs w:val="60"/>
        </w:rPr>
      </w:pPr>
      <w:r>
        <w:rPr>
          <w:rFonts w:ascii="SimSun" w:eastAsia="SimSun" w:hAnsi="SimSun" w:cs="SimSun"/>
          <w:spacing w:val="40"/>
          <w:sz w:val="60"/>
          <w:szCs w:val="60"/>
          <w14:textOutline w14:w="10883">
            <w14:solidFill>
              <w14:srgbClr w14:val="000000"/>
            </w14:solidFill>
            <w14:prstDash w14:val="solid"/>
            <w14:miter w14:lim="10"/>
          </w14:textOutline>
        </w:rPr>
        <w:t>建设项</w:t>
      </w:r>
      <w:r>
        <w:rPr>
          <w:rFonts w:ascii="SimSun" w:eastAsia="SimSun" w:hAnsi="SimSun" w:cs="SimSun"/>
          <w:spacing w:val="-74"/>
          <w:sz w:val="60"/>
          <w:szCs w:val="60"/>
        </w:rPr>
        <w:t xml:space="preserve"> </w:t>
      </w:r>
      <w:r>
        <w:rPr>
          <w:rFonts w:ascii="SimSun" w:eastAsia="SimSun" w:hAnsi="SimSun" w:cs="SimSun"/>
          <w:spacing w:val="40"/>
          <w:sz w:val="60"/>
          <w:szCs w:val="60"/>
          <w14:textOutline w14:w="10883">
            <w14:solidFill>
              <w14:srgbClr w14:val="000000"/>
            </w14:solidFill>
            <w14:prstDash w14:val="solid"/>
            <w14:miter w14:lim="10"/>
          </w14:textOutline>
        </w:rPr>
        <w:t>目环境影</w:t>
      </w:r>
      <w:r>
        <w:rPr>
          <w:rFonts w:ascii="SimSun" w:eastAsia="SimSun" w:hAnsi="SimSun" w:cs="SimSun"/>
          <w:spacing w:val="-155"/>
          <w:sz w:val="60"/>
          <w:szCs w:val="60"/>
        </w:rPr>
        <w:t xml:space="preserve"> </w:t>
      </w:r>
      <w:r>
        <w:rPr>
          <w:rFonts w:ascii="SimSun" w:eastAsia="SimSun" w:hAnsi="SimSun" w:cs="SimSun"/>
          <w:spacing w:val="40"/>
          <w:sz w:val="60"/>
          <w:szCs w:val="60"/>
          <w14:textOutline w14:w="10883">
            <w14:solidFill>
              <w14:srgbClr w14:val="000000"/>
            </w14:solidFill>
            <w14:prstDash w14:val="solid"/>
            <w14:miter w14:lim="10"/>
          </w14:textOutline>
        </w:rPr>
        <w:t>响报告表</w:t>
      </w: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1" w:lineRule="auto"/>
      </w:pPr>
    </w:p>
    <w:p>
      <w:pPr>
        <w:spacing w:before="97" w:line="219" w:lineRule="auto"/>
        <w:ind w:left="1672"/>
        <w:rPr>
          <w:rFonts w:ascii="Times New Roman" w:eastAsia="Times New Roman" w:hAnsi="Times New Roman" w:cs="Times New Roman"/>
          <w:sz w:val="30"/>
          <w:szCs w:val="30"/>
        </w:rPr>
      </w:pPr>
      <w:r>
        <w:rPr>
          <w:rFonts w:ascii="SimSun" w:eastAsia="SimSun" w:hAnsi="SimSun" w:cs="SimSun"/>
          <w:spacing w:val="7"/>
          <w:sz w:val="30"/>
          <w:szCs w:val="30"/>
          <w14:textOutline w14:w="5448">
            <w14:solidFill>
              <w14:srgbClr w14:val="000000"/>
            </w14:solidFill>
            <w14:prstDash w14:val="solid"/>
            <w14:miter w14:lim="10"/>
          </w14:textOutline>
        </w:rPr>
        <w:t>项</w:t>
      </w:r>
      <w:r>
        <w:rPr>
          <w:rFonts w:ascii="SimSun" w:eastAsia="SimSun" w:hAnsi="SimSun" w:cs="SimSun"/>
          <w:spacing w:val="72"/>
          <w:sz w:val="30"/>
          <w:szCs w:val="30"/>
        </w:rPr>
        <w:t xml:space="preserve"> </w:t>
      </w:r>
      <w:r>
        <w:rPr>
          <w:rFonts w:ascii="SimSun" w:eastAsia="SimSun" w:hAnsi="SimSun" w:cs="SimSun"/>
          <w:spacing w:val="7"/>
          <w:sz w:val="30"/>
          <w:szCs w:val="30"/>
          <w14:textOutline w14:w="5448">
            <w14:solidFill>
              <w14:srgbClr w14:val="000000"/>
            </w14:solidFill>
            <w14:prstDash w14:val="solid"/>
            <w14:miter w14:lim="10"/>
          </w14:textOutline>
        </w:rPr>
        <w:t>目</w:t>
      </w:r>
      <w:r>
        <w:rPr>
          <w:rFonts w:ascii="SimSun" w:eastAsia="SimSun" w:hAnsi="SimSun" w:cs="SimSun"/>
          <w:spacing w:val="7"/>
          <w:sz w:val="30"/>
          <w:szCs w:val="30"/>
        </w:rPr>
        <w:t xml:space="preserve"> </w:t>
      </w:r>
      <w:r>
        <w:rPr>
          <w:rFonts w:ascii="SimSun" w:eastAsia="SimSun" w:hAnsi="SimSun" w:cs="SimSun"/>
          <w:spacing w:val="7"/>
          <w:sz w:val="30"/>
          <w:szCs w:val="30"/>
          <w14:textOutline w14:w="5448">
            <w14:solidFill>
              <w14:srgbClr w14:val="000000"/>
            </w14:solidFill>
            <w14:prstDash w14:val="solid"/>
            <w14:miter w14:lim="10"/>
          </w14:textOutline>
        </w:rPr>
        <w:t>名</w:t>
      </w:r>
      <w:r>
        <w:rPr>
          <w:rFonts w:ascii="SimSun" w:eastAsia="SimSun" w:hAnsi="SimSun" w:cs="SimSun"/>
          <w:spacing w:val="7"/>
          <w:sz w:val="30"/>
          <w:szCs w:val="30"/>
        </w:rPr>
        <w:t xml:space="preserve"> </w:t>
      </w:r>
      <w:r>
        <w:rPr>
          <w:rFonts w:ascii="SimSun" w:eastAsia="SimSun" w:hAnsi="SimSun" w:cs="SimSun"/>
          <w:spacing w:val="7"/>
          <w:sz w:val="30"/>
          <w:szCs w:val="30"/>
          <w14:textOutline w14:w="5448">
            <w14:solidFill>
              <w14:srgbClr w14:val="000000"/>
            </w14:solidFill>
            <w14:prstDash w14:val="solid"/>
            <w14:miter w14:lim="10"/>
          </w14:textOutline>
        </w:rPr>
        <w:t>称：</w:t>
      </w:r>
      <w:r>
        <w:rPr>
          <w:rFonts w:ascii="SimSun" w:eastAsia="SimSun" w:hAnsi="SimSun" w:cs="SimSun"/>
          <w:spacing w:val="7"/>
          <w:sz w:val="30"/>
          <w:szCs w:val="30"/>
        </w:rPr>
        <w:t xml:space="preserve">   </w:t>
      </w:r>
      <w:r>
        <w:rPr>
          <w:rFonts w:ascii="SimSun" w:eastAsia="SimSun" w:hAnsi="SimSun" w:cs="SimSun"/>
          <w:spacing w:val="-132"/>
          <w:sz w:val="30"/>
          <w:szCs w:val="30"/>
          <w:u w:val="single" w:color="auto"/>
        </w:rPr>
        <w:t xml:space="preserve"> </w:t>
      </w:r>
      <w:r>
        <w:rPr>
          <w:rFonts w:ascii="SimSun" w:eastAsia="SimSun" w:hAnsi="SimSun" w:cs="SimSun"/>
          <w:spacing w:val="7"/>
          <w:sz w:val="30"/>
          <w:szCs w:val="30"/>
          <w:u w:val="single" w:color="auto"/>
        </w:rPr>
        <w:t>绍兴高新区永圣包装材料厂年加工</w:t>
      </w:r>
      <w:r>
        <w:rPr>
          <w:rFonts w:ascii="SimSun" w:eastAsia="SimSun" w:hAnsi="SimSun" w:cs="SimSun"/>
          <w:spacing w:val="71"/>
          <w:sz w:val="30"/>
          <w:szCs w:val="30"/>
          <w:u w:val="single" w:color="auto"/>
        </w:rPr>
        <w:t xml:space="preserve"> </w:t>
      </w:r>
      <w:r>
        <w:rPr>
          <w:rFonts w:ascii="Times New Roman" w:eastAsia="Times New Roman" w:hAnsi="Times New Roman" w:cs="Times New Roman"/>
          <w:spacing w:val="7"/>
          <w:sz w:val="30"/>
          <w:szCs w:val="30"/>
          <w:u w:val="single" w:color="auto"/>
        </w:rPr>
        <w:t>12</w:t>
      </w:r>
    </w:p>
    <w:p>
      <w:pPr>
        <w:spacing w:before="268" w:line="220" w:lineRule="auto"/>
        <w:ind w:left="4007"/>
        <w:rPr>
          <w:rFonts w:ascii="SimSun" w:eastAsia="SimSun" w:hAnsi="SimSun" w:cs="SimSun"/>
          <w:sz w:val="30"/>
          <w:szCs w:val="30"/>
        </w:rPr>
      </w:pPr>
      <w:r>
        <w:rPr>
          <w:rFonts w:ascii="SimSun" w:eastAsia="SimSun" w:hAnsi="SimSun" w:cs="SimSun"/>
          <w:spacing w:val="17"/>
          <w:sz w:val="30"/>
          <w:szCs w:val="30"/>
          <w:u w:val="single" w:color="auto"/>
        </w:rPr>
        <w:t>万只医用辅料用塑料包装盒建设项目</w:t>
      </w:r>
    </w:p>
    <w:p>
      <w:pPr>
        <w:spacing w:before="317" w:line="221" w:lineRule="auto"/>
        <w:ind w:left="1512"/>
        <w:rPr>
          <w:rFonts w:ascii="SimSun" w:eastAsia="SimSun" w:hAnsi="SimSun" w:cs="SimSun"/>
          <w:sz w:val="30"/>
          <w:szCs w:val="30"/>
        </w:rPr>
      </w:pPr>
      <w:r>
        <w:rPr>
          <w:rFonts w:ascii="SimSun" w:eastAsia="SimSun" w:hAnsi="SimSun" w:cs="SimSun"/>
          <w:spacing w:val="9"/>
          <w:sz w:val="30"/>
          <w:szCs w:val="30"/>
          <w14:textOutline w14:w="5448">
            <w14:solidFill>
              <w14:srgbClr w14:val="000000"/>
            </w14:solidFill>
            <w14:prstDash w14:val="solid"/>
            <w14:miter w14:lim="10"/>
          </w14:textOutline>
        </w:rPr>
        <w:t>建设单位</w:t>
      </w:r>
      <w:r>
        <w:rPr>
          <w:rFonts w:ascii="Times New Roman" w:eastAsia="Times New Roman" w:hAnsi="Times New Roman" w:cs="Times New Roman"/>
          <w:b/>
          <w:bCs/>
          <w:spacing w:val="9"/>
          <w:sz w:val="31"/>
          <w:szCs w:val="31"/>
        </w:rPr>
        <w:t>(</w:t>
      </w:r>
      <w:r>
        <w:rPr>
          <w:rFonts w:ascii="SimSun" w:eastAsia="SimSun" w:hAnsi="SimSun" w:cs="SimSun"/>
          <w:spacing w:val="9"/>
          <w:sz w:val="31"/>
          <w:szCs w:val="31"/>
          <w14:textOutline w14:w="5791">
            <w14:solidFill>
              <w14:srgbClr w14:val="000000"/>
            </w14:solidFill>
            <w14:prstDash w14:val="solid"/>
            <w14:miter w14:lim="10"/>
          </w14:textOutline>
        </w:rPr>
        <w:t>盖章</w:t>
      </w:r>
      <w:r>
        <w:rPr>
          <w:rFonts w:ascii="Times New Roman" w:eastAsia="Times New Roman" w:hAnsi="Times New Roman" w:cs="Times New Roman"/>
          <w:b/>
          <w:bCs/>
          <w:spacing w:val="9"/>
          <w:sz w:val="31"/>
          <w:szCs w:val="31"/>
        </w:rPr>
        <w:t>)</w:t>
      </w:r>
      <w:r>
        <w:rPr>
          <w:rFonts w:ascii="SimSun" w:eastAsia="SimSun" w:hAnsi="SimSun" w:cs="SimSun"/>
          <w:spacing w:val="9"/>
          <w:sz w:val="30"/>
          <w:szCs w:val="30"/>
          <w14:textOutline w14:w="5448">
            <w14:solidFill>
              <w14:srgbClr w14:val="000000"/>
            </w14:solidFill>
            <w14:prstDash w14:val="solid"/>
            <w14:miter w14:lim="10"/>
          </w14:textOutline>
        </w:rPr>
        <w:t>：</w:t>
      </w:r>
      <w:r>
        <w:rPr>
          <w:rFonts w:ascii="SimSun" w:eastAsia="SimSun" w:hAnsi="SimSun" w:cs="SimSun"/>
          <w:spacing w:val="9"/>
          <w:sz w:val="30"/>
          <w:szCs w:val="30"/>
        </w:rPr>
        <w:t xml:space="preserve"> </w:t>
      </w:r>
      <w:r>
        <w:rPr>
          <w:rFonts w:ascii="SimSun" w:eastAsia="SimSun" w:hAnsi="SimSun" w:cs="SimSun"/>
          <w:spacing w:val="9"/>
          <w:sz w:val="30"/>
          <w:szCs w:val="30"/>
          <w:u w:val="single" w:color="auto"/>
        </w:rPr>
        <w:t xml:space="preserve">    绍兴高新区永圣包装材料厂</w:t>
      </w:r>
      <w:r>
        <w:rPr>
          <w:rFonts w:ascii="SimSun" w:eastAsia="SimSun" w:hAnsi="SimSun" w:cs="SimSun"/>
          <w:spacing w:val="8"/>
          <w:sz w:val="30"/>
          <w:szCs w:val="30"/>
          <w:u w:val="single" w:color="auto"/>
        </w:rPr>
        <w:t xml:space="preserve">      </w:t>
      </w: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sectPr>
          <w:pgSz w:w="11907" w:h="16841"/>
          <w:pgMar w:top="1431" w:right="1241" w:bottom="0" w:left="650" w:header="0" w:footer="0" w:gutter="0"/>
          <w:cols w:space="708"/>
        </w:sectPr>
      </w:pPr>
    </w:p>
    <w:p>
      <w:pPr>
        <w:spacing w:line="1997" w:lineRule="exact"/>
      </w:pPr>
      <w:r>
        <w:rPr>
          <w:position w:val="-39"/>
        </w:rPr>
        <w:pict>
          <v:shape id="_x0000_i1025" style="width:500.75pt;height:99.9pt;mso-position-horizontal-relative:char;mso-position-vertical-relative:line" coordorigin="0,0" coordsize="10015,1998" path="m10004,1987l10,1987l10,10l10004,10l10004,1987e" filled="f" strokecolor="white" strokeweight="1pt">
            <w10:wrap type="none"/>
          </v:shape>
        </w:pict>
      </w:r>
    </w:p>
    <w:p>
      <w:pPr>
        <w:pStyle w:val="BodyText"/>
        <w:spacing w:line="316" w:lineRule="auto"/>
      </w:pPr>
    </w:p>
    <w:p>
      <w:pPr>
        <w:spacing w:before="101" w:line="225" w:lineRule="auto"/>
        <w:ind w:left="4101"/>
        <w:rPr>
          <w:rFonts w:ascii="SimSun" w:eastAsia="SimSun" w:hAnsi="SimSun" w:cs="SimSun"/>
          <w:sz w:val="31"/>
          <w:szCs w:val="31"/>
        </w:rPr>
      </w:pPr>
      <w:r>
        <w:rPr>
          <w:rFonts w:ascii="SimSun" w:eastAsia="SimSun" w:hAnsi="SimSun" w:cs="SimSun"/>
          <w:spacing w:val="5"/>
          <w:sz w:val="31"/>
          <w:szCs w:val="31"/>
          <w14:textOutline w14:w="5791">
            <w14:solidFill>
              <w14:srgbClr w14:val="000000"/>
            </w14:solidFill>
            <w14:prstDash w14:val="solid"/>
            <w14:miter w14:lim="10"/>
          </w14:textOutline>
        </w:rPr>
        <w:t>二</w:t>
      </w:r>
      <w:r>
        <w:rPr>
          <w:rFonts w:ascii="SimSun" w:eastAsia="SimSun" w:hAnsi="SimSun" w:cs="SimSun"/>
          <w:spacing w:val="-57"/>
          <w:sz w:val="31"/>
          <w:szCs w:val="31"/>
        </w:rPr>
        <w:t xml:space="preserve"> </w:t>
      </w:r>
      <w:r>
        <w:rPr>
          <w:rFonts w:ascii="Times New Roman" w:eastAsia="Times New Roman" w:hAnsi="Times New Roman" w:cs="Times New Roman"/>
          <w:b/>
          <w:bCs/>
          <w:spacing w:val="5"/>
          <w:sz w:val="31"/>
          <w:szCs w:val="31"/>
        </w:rPr>
        <w:t xml:space="preserve">O </w:t>
      </w:r>
      <w:r>
        <w:rPr>
          <w:rFonts w:ascii="SimSun" w:eastAsia="SimSun" w:hAnsi="SimSun" w:cs="SimSun"/>
          <w:spacing w:val="5"/>
          <w:sz w:val="31"/>
          <w:szCs w:val="31"/>
          <w14:textOutline w14:w="5791">
            <w14:solidFill>
              <w14:srgbClr w14:val="000000"/>
            </w14:solidFill>
            <w14:prstDash w14:val="solid"/>
            <w14:miter w14:lim="10"/>
          </w14:textOutline>
        </w:rPr>
        <w:t>一五年六月</w:t>
      </w:r>
    </w:p>
    <w:p>
      <w:pPr>
        <w:spacing w:line="225" w:lineRule="auto"/>
        <w:rPr>
          <w:rFonts w:ascii="SimSun" w:eastAsia="SimSun" w:hAnsi="SimSun" w:cs="SimSun"/>
          <w:sz w:val="31"/>
          <w:szCs w:val="31"/>
        </w:rPr>
        <w:sectPr>
          <w:type w:val="nextPage"/>
          <w:pgSz w:w="11907" w:h="16841"/>
          <w:pgMar w:top="1431" w:right="1241" w:bottom="0" w:left="650" w:header="0" w:footer="0" w:gutter="0"/>
          <w:pgNumType w:start="2"/>
          <w:cols w:space="708"/>
          <w:titlePg w:val="0"/>
        </w:sectPr>
      </w:pPr>
    </w:p>
    <w:p>
      <w:pPr>
        <w:pStyle w:val="BodyText"/>
        <w:spacing w:line="311" w:lineRule="auto"/>
      </w:pPr>
    </w:p>
    <w:p>
      <w:pPr>
        <w:pStyle w:val="BodyText"/>
        <w:spacing w:line="311" w:lineRule="auto"/>
      </w:pPr>
    </w:p>
    <w:sdt>
      <w:sdtPr>
        <w:rPr>
          <w:rFonts w:ascii="SimSun" w:eastAsia="SimSun" w:hAnsi="SimSun" w:cs="SimSun"/>
          <w:sz w:val="36"/>
          <w:szCs w:val="36"/>
        </w:rPr>
        <w:id w:val="458466412"/>
        <w:docPartObj>
          <w:docPartGallery w:val="Table of Contents"/>
          <w:docPartUnique/>
        </w:docPartObj>
      </w:sdtPr>
      <w:sdtEndPr>
        <w:rPr>
          <w:rFonts w:ascii="Times New Roman" w:eastAsia="Times New Roman" w:hAnsi="Times New Roman" w:cs="Times New Roman"/>
          <w:sz w:val="21"/>
          <w:szCs w:val="21"/>
        </w:rPr>
      </w:sdtEndPr>
      <w:sdtContent>
        <w:p>
          <w:pPr>
            <w:spacing w:before="117" w:line="222" w:lineRule="auto"/>
            <w:ind w:left="3617"/>
            <w:rPr>
              <w:rFonts w:ascii="SimSun" w:eastAsia="SimSun" w:hAnsi="SimSun" w:cs="SimSun"/>
              <w:sz w:val="36"/>
              <w:szCs w:val="36"/>
            </w:rPr>
          </w:pPr>
          <w:r>
            <w:rPr>
              <w:rFonts w:ascii="SimSun" w:eastAsia="SimSun" w:hAnsi="SimSun" w:cs="SimSun"/>
              <w:spacing w:val="-42"/>
              <w:sz w:val="36"/>
              <w:szCs w:val="36"/>
              <w14:textOutline w14:w="6531">
                <w14:solidFill>
                  <w14:srgbClr w14:val="000000"/>
                </w14:solidFill>
                <w14:prstDash w14:val="solid"/>
                <w14:miter w14:lim="10"/>
              </w14:textOutline>
            </w:rPr>
            <w:t>目</w:t>
          </w:r>
          <w:r>
            <w:rPr>
              <w:rFonts w:ascii="SimSun" w:eastAsia="SimSun" w:hAnsi="SimSun" w:cs="SimSun"/>
              <w:spacing w:val="6"/>
              <w:sz w:val="36"/>
              <w:szCs w:val="36"/>
            </w:rPr>
            <w:t xml:space="preserve">   </w:t>
          </w:r>
          <w:r>
            <w:rPr>
              <w:rFonts w:ascii="SimSun" w:eastAsia="SimSun" w:hAnsi="SimSun" w:cs="SimSun"/>
              <w:spacing w:val="-42"/>
              <w:sz w:val="36"/>
              <w:szCs w:val="36"/>
              <w14:textOutline w14:w="6531">
                <w14:solidFill>
                  <w14:srgbClr w14:val="000000"/>
                </w14:solidFill>
                <w14:prstDash w14:val="solid"/>
                <w14:miter w14:lim="10"/>
              </w14:textOutline>
            </w:rPr>
            <w:t>录</w:t>
          </w:r>
        </w:p>
        <w:p>
          <w:pPr>
            <w:pStyle w:val="BodyText"/>
            <w:spacing w:line="251" w:lineRule="auto"/>
          </w:pPr>
        </w:p>
        <w:p>
          <w:pPr>
            <w:pStyle w:val="BodyText"/>
            <w:spacing w:line="252" w:lineRule="auto"/>
          </w:pPr>
        </w:p>
        <w:p>
          <w:pPr>
            <w:pStyle w:val="BodyText"/>
            <w:spacing w:line="252" w:lineRule="auto"/>
          </w:pPr>
        </w:p>
        <w:p>
          <w:pPr>
            <w:tabs>
              <w:tab w:val="right" w:leader="dot" w:pos="8462"/>
            </w:tabs>
            <w:spacing w:before="78" w:line="198" w:lineRule="auto"/>
            <w:ind w:left="11"/>
            <w:rPr>
              <w:rFonts w:ascii="Times New Roman" w:eastAsia="Times New Roman" w:hAnsi="Times New Roman" w:cs="Times New Roman"/>
              <w:sz w:val="24"/>
              <w:szCs w:val="24"/>
            </w:rPr>
          </w:pPr>
          <w:hyperlink w:anchor="bookmark1" w:history="1">
            <w:r>
              <w:rPr>
                <w:rFonts w:ascii="SimSun" w:eastAsia="SimSun" w:hAnsi="SimSun" w:cs="SimSun"/>
                <w:spacing w:val="-1"/>
                <w:sz w:val="24"/>
                <w:szCs w:val="24"/>
                <w14:textOutline w14:w="4354">
                  <w14:solidFill>
                    <w14:srgbClr w14:val="000000"/>
                  </w14:solidFill>
                  <w14:prstDash w14:val="solid"/>
                  <w14:miter w14:lim="10"/>
                </w14:textOutline>
              </w:rPr>
              <w:t>一、</w:t>
            </w:r>
            <w:r>
              <w:rPr>
                <w:rFonts w:ascii="SimSun" w:eastAsia="SimSun" w:hAnsi="SimSun" w:cs="SimSun"/>
                <w:spacing w:val="-1"/>
                <w:sz w:val="24"/>
                <w:szCs w:val="24"/>
              </w:rPr>
              <w:t xml:space="preserve"> </w:t>
            </w:r>
            <w:r>
              <w:rPr>
                <w:rFonts w:ascii="SimSun" w:eastAsia="SimSun" w:hAnsi="SimSun" w:cs="SimSun"/>
                <w:spacing w:val="-1"/>
                <w:sz w:val="24"/>
                <w:szCs w:val="24"/>
                <w14:textOutline w14:w="4354">
                  <w14:solidFill>
                    <w14:srgbClr w14:val="000000"/>
                  </w14:solidFill>
                  <w14:prstDash w14:val="solid"/>
                  <w14:miter w14:lim="10"/>
                </w14:textOutline>
              </w:rPr>
              <w:t>建设项目基本情况</w:t>
            </w:r>
            <w:r>
              <w:rPr>
                <w:rFonts w:ascii="SimSun" w:eastAsia="SimSun" w:hAnsi="SimSun" w:cs="SimSun"/>
                <w:spacing w:val="-44"/>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32"/>
                <w:w w:val="120"/>
                <w:sz w:val="24"/>
                <w:szCs w:val="24"/>
              </w:rPr>
              <w:t>1</w:t>
            </w:r>
          </w:hyperlink>
        </w:p>
        <w:p>
          <w:pPr>
            <w:tabs>
              <w:tab w:val="right" w:leader="dot" w:pos="8462"/>
            </w:tabs>
            <w:spacing w:before="191" w:line="186" w:lineRule="auto"/>
            <w:ind w:left="275"/>
            <w:rPr>
              <w:rFonts w:ascii="Times New Roman" w:eastAsia="Times New Roman" w:hAnsi="Times New Roman" w:cs="Times New Roman"/>
              <w:sz w:val="21"/>
              <w:szCs w:val="21"/>
            </w:rPr>
          </w:pPr>
          <w:hyperlink w:anchor="bookmark2" w:history="1">
            <w:r>
              <w:rPr>
                <w:rFonts w:ascii="Times New Roman" w:eastAsia="Times New Roman" w:hAnsi="Times New Roman" w:cs="Times New Roman"/>
                <w:spacing w:val="-2"/>
                <w:sz w:val="21"/>
                <w:szCs w:val="21"/>
              </w:rPr>
              <w:t xml:space="preserve">1.1   </w:t>
            </w:r>
            <w:r>
              <w:rPr>
                <w:rFonts w:ascii="SimSun" w:eastAsia="SimSun" w:hAnsi="SimSun" w:cs="SimSun"/>
                <w:spacing w:val="-2"/>
                <w:sz w:val="21"/>
                <w:szCs w:val="21"/>
              </w:rPr>
              <w:t>工程内容及规模</w:t>
            </w:r>
            <w:r>
              <w:rPr>
                <w:rFonts w:ascii="SimSun" w:eastAsia="SimSun" w:hAnsi="SimSun" w:cs="SimSun"/>
                <w:sz w:val="21"/>
                <w:szCs w:val="21"/>
              </w:rPr>
              <w:tab/>
            </w:r>
            <w:r>
              <w:rPr>
                <w:rFonts w:ascii="Times New Roman" w:eastAsia="Times New Roman" w:hAnsi="Times New Roman" w:cs="Times New Roman"/>
                <w:spacing w:val="6"/>
                <w:sz w:val="21"/>
                <w:szCs w:val="21"/>
              </w:rPr>
              <w:t>1</w:t>
            </w:r>
          </w:hyperlink>
        </w:p>
        <w:p>
          <w:pPr>
            <w:tabs>
              <w:tab w:val="right" w:leader="dot" w:pos="8462"/>
            </w:tabs>
            <w:spacing w:before="100" w:line="186" w:lineRule="auto"/>
            <w:ind w:left="275"/>
            <w:rPr>
              <w:rFonts w:ascii="Times New Roman" w:eastAsia="Times New Roman" w:hAnsi="Times New Roman" w:cs="Times New Roman"/>
              <w:sz w:val="21"/>
              <w:szCs w:val="21"/>
            </w:rPr>
          </w:pPr>
          <w:hyperlink w:anchor="bookmark3" w:history="1">
            <w:r>
              <w:rPr>
                <w:rFonts w:ascii="Times New Roman" w:eastAsia="Times New Roman" w:hAnsi="Times New Roman" w:cs="Times New Roman"/>
                <w:spacing w:val="-5"/>
                <w:sz w:val="21"/>
                <w:szCs w:val="21"/>
              </w:rPr>
              <w:t>1.2</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编制依据</w:t>
            </w:r>
            <w:r>
              <w:rPr>
                <w:rFonts w:ascii="SimSun" w:eastAsia="SimSun" w:hAnsi="SimSun" w:cs="SimSun"/>
                <w:sz w:val="21"/>
                <w:szCs w:val="21"/>
              </w:rPr>
              <w:tab/>
            </w:r>
            <w:r>
              <w:rPr>
                <w:rFonts w:ascii="Times New Roman" w:eastAsia="Times New Roman" w:hAnsi="Times New Roman" w:cs="Times New Roman"/>
                <w:spacing w:val="6"/>
                <w:sz w:val="21"/>
                <w:szCs w:val="21"/>
              </w:rPr>
              <w:t>3</w:t>
            </w:r>
          </w:hyperlink>
        </w:p>
        <w:p>
          <w:pPr>
            <w:tabs>
              <w:tab w:val="right" w:leader="dot" w:pos="8462"/>
            </w:tabs>
            <w:spacing w:before="100" w:line="186" w:lineRule="auto"/>
            <w:ind w:left="275"/>
            <w:rPr>
              <w:rFonts w:ascii="Times New Roman" w:eastAsia="Times New Roman" w:hAnsi="Times New Roman" w:cs="Times New Roman"/>
              <w:sz w:val="21"/>
              <w:szCs w:val="21"/>
            </w:rPr>
          </w:pPr>
          <w:hyperlink w:anchor="bookmark4" w:history="1">
            <w:r>
              <w:rPr>
                <w:rFonts w:ascii="Times New Roman" w:eastAsia="Times New Roman" w:hAnsi="Times New Roman" w:cs="Times New Roman"/>
                <w:spacing w:val="-1"/>
                <w:sz w:val="21"/>
                <w:szCs w:val="21"/>
              </w:rPr>
              <w:t xml:space="preserve">1.3   </w:t>
            </w:r>
            <w:r>
              <w:rPr>
                <w:rFonts w:ascii="SimSun" w:eastAsia="SimSun" w:hAnsi="SimSun" w:cs="SimSun"/>
                <w:spacing w:val="-1"/>
                <w:sz w:val="21"/>
                <w:szCs w:val="21"/>
              </w:rPr>
              <w:t>评价工作指导思想和重点</w:t>
            </w:r>
            <w:r>
              <w:rPr>
                <w:rFonts w:ascii="SimSun" w:eastAsia="SimSun" w:hAnsi="SimSun" w:cs="SimSun"/>
                <w:spacing w:val="-61"/>
                <w:sz w:val="21"/>
                <w:szCs w:val="21"/>
              </w:rPr>
              <w:t xml:space="preserve"> </w:t>
            </w:r>
            <w:r>
              <w:rPr>
                <w:rFonts w:ascii="SimSun" w:eastAsia="SimSun" w:hAnsi="SimSun" w:cs="SimSun"/>
                <w:sz w:val="21"/>
                <w:szCs w:val="21"/>
              </w:rPr>
              <w:tab/>
            </w:r>
            <w:r>
              <w:rPr>
                <w:rFonts w:ascii="Times New Roman" w:eastAsia="Times New Roman" w:hAnsi="Times New Roman" w:cs="Times New Roman"/>
                <w:spacing w:val="6"/>
                <w:sz w:val="21"/>
                <w:szCs w:val="21"/>
              </w:rPr>
              <w:t>5</w:t>
            </w:r>
          </w:hyperlink>
        </w:p>
        <w:p>
          <w:pPr>
            <w:tabs>
              <w:tab w:val="right" w:leader="dot" w:pos="8462"/>
            </w:tabs>
            <w:spacing w:before="100" w:line="186" w:lineRule="auto"/>
            <w:ind w:left="275"/>
            <w:rPr>
              <w:rFonts w:ascii="Times New Roman" w:eastAsia="Times New Roman" w:hAnsi="Times New Roman" w:cs="Times New Roman"/>
              <w:sz w:val="21"/>
              <w:szCs w:val="21"/>
            </w:rPr>
          </w:pPr>
          <w:hyperlink w:anchor="bookmark5" w:history="1">
            <w:r>
              <w:rPr>
                <w:rFonts w:ascii="Times New Roman" w:eastAsia="Times New Roman" w:hAnsi="Times New Roman" w:cs="Times New Roman"/>
                <w:spacing w:val="-1"/>
                <w:sz w:val="21"/>
                <w:szCs w:val="21"/>
              </w:rPr>
              <w:t xml:space="preserve">1.4   </w:t>
            </w:r>
            <w:r>
              <w:rPr>
                <w:rFonts w:ascii="SimSun" w:eastAsia="SimSun" w:hAnsi="SimSun" w:cs="SimSun"/>
                <w:spacing w:val="-1"/>
                <w:sz w:val="21"/>
                <w:szCs w:val="21"/>
              </w:rPr>
              <w:t>与本项目有关的原有污染情况及主要环境问题</w:t>
            </w:r>
            <w:r>
              <w:rPr>
                <w:rFonts w:ascii="SimSun" w:eastAsia="SimSun" w:hAnsi="SimSun" w:cs="SimSun"/>
                <w:spacing w:val="-41"/>
                <w:sz w:val="21"/>
                <w:szCs w:val="21"/>
              </w:rPr>
              <w:t xml:space="preserve"> </w:t>
            </w:r>
            <w:r>
              <w:rPr>
                <w:rFonts w:ascii="SimSun" w:eastAsia="SimSun" w:hAnsi="SimSun" w:cs="SimSun"/>
                <w:sz w:val="21"/>
                <w:szCs w:val="21"/>
              </w:rPr>
              <w:tab/>
            </w:r>
            <w:r>
              <w:rPr>
                <w:rFonts w:ascii="Times New Roman" w:eastAsia="Times New Roman" w:hAnsi="Times New Roman" w:cs="Times New Roman"/>
                <w:spacing w:val="6"/>
                <w:sz w:val="21"/>
                <w:szCs w:val="21"/>
              </w:rPr>
              <w:t>5</w:t>
            </w:r>
          </w:hyperlink>
        </w:p>
        <w:p>
          <w:pPr>
            <w:tabs>
              <w:tab w:val="right" w:leader="dot" w:pos="8462"/>
            </w:tabs>
            <w:spacing w:before="204" w:line="198" w:lineRule="auto"/>
            <w:ind w:left="4"/>
            <w:rPr>
              <w:rFonts w:ascii="Times New Roman" w:eastAsia="Times New Roman" w:hAnsi="Times New Roman" w:cs="Times New Roman"/>
              <w:sz w:val="24"/>
              <w:szCs w:val="24"/>
            </w:rPr>
          </w:pPr>
          <w:hyperlink w:anchor="bookmark6" w:history="1">
            <w:r>
              <w:rPr>
                <w:rFonts w:ascii="SimSun" w:eastAsia="SimSun" w:hAnsi="SimSun" w:cs="SimSun"/>
                <w:spacing w:val="-4"/>
                <w:sz w:val="24"/>
                <w:szCs w:val="24"/>
                <w14:textOutline w14:w="4354">
                  <w14:solidFill>
                    <w14:srgbClr w14:val="000000"/>
                  </w14:solidFill>
                  <w14:prstDash w14:val="solid"/>
                  <w14:miter w14:lim="10"/>
                </w14:textOutline>
              </w:rPr>
              <w:t>二、</w:t>
            </w:r>
            <w:r>
              <w:rPr>
                <w:rFonts w:ascii="SimSun" w:eastAsia="SimSun" w:hAnsi="SimSun" w:cs="SimSun"/>
                <w:spacing w:val="83"/>
                <w:sz w:val="24"/>
                <w:szCs w:val="24"/>
              </w:rPr>
              <w:t xml:space="preserve"> </w:t>
            </w:r>
            <w:r>
              <w:rPr>
                <w:rFonts w:ascii="SimSun" w:eastAsia="SimSun" w:hAnsi="SimSun" w:cs="SimSun"/>
                <w:spacing w:val="-4"/>
                <w:sz w:val="24"/>
                <w:szCs w:val="24"/>
                <w14:textOutline w14:w="4354">
                  <w14:solidFill>
                    <w14:srgbClr w14:val="000000"/>
                  </w14:solidFill>
                  <w14:prstDash w14:val="solid"/>
                  <w14:miter w14:lim="10"/>
                </w14:textOutline>
              </w:rPr>
              <w:t>建设项目所在地自然环境及社会环境简况</w:t>
            </w:r>
            <w:r>
              <w:rPr>
                <w:rFonts w:ascii="SimSun" w:eastAsia="SimSun" w:hAnsi="SimSun" w:cs="SimSun"/>
                <w:spacing w:val="-52"/>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26"/>
                <w:w w:val="125"/>
                <w:sz w:val="24"/>
                <w:szCs w:val="24"/>
              </w:rPr>
              <w:t>6</w:t>
            </w:r>
          </w:hyperlink>
        </w:p>
        <w:p>
          <w:pPr>
            <w:tabs>
              <w:tab w:val="right" w:leader="dot" w:pos="8462"/>
            </w:tabs>
            <w:spacing w:before="191" w:line="186" w:lineRule="auto"/>
            <w:ind w:left="255"/>
            <w:rPr>
              <w:rFonts w:ascii="Times New Roman" w:eastAsia="Times New Roman" w:hAnsi="Times New Roman" w:cs="Times New Roman"/>
              <w:sz w:val="21"/>
              <w:szCs w:val="21"/>
            </w:rPr>
          </w:pPr>
          <w:hyperlink w:anchor="bookmark7" w:history="1">
            <w:r>
              <w:rPr>
                <w:rFonts w:ascii="Times New Roman" w:eastAsia="Times New Roman" w:hAnsi="Times New Roman" w:cs="Times New Roman"/>
                <w:spacing w:val="-4"/>
                <w:sz w:val="21"/>
                <w:szCs w:val="21"/>
              </w:rPr>
              <w:t xml:space="preserve">2.1    </w:t>
            </w:r>
            <w:r>
              <w:rPr>
                <w:rFonts w:ascii="SimSun" w:eastAsia="SimSun" w:hAnsi="SimSun" w:cs="SimSun"/>
                <w:spacing w:val="-4"/>
                <w:sz w:val="21"/>
                <w:szCs w:val="21"/>
              </w:rPr>
              <w:t>自然环境简况</w:t>
            </w:r>
            <w:r>
              <w:rPr>
                <w:rFonts w:ascii="SimSun" w:eastAsia="SimSun" w:hAnsi="SimSun" w:cs="SimSun"/>
                <w:sz w:val="21"/>
                <w:szCs w:val="21"/>
              </w:rPr>
              <w:tab/>
            </w:r>
            <w:r>
              <w:rPr>
                <w:rFonts w:ascii="Times New Roman" w:eastAsia="Times New Roman" w:hAnsi="Times New Roman" w:cs="Times New Roman"/>
                <w:spacing w:val="6"/>
                <w:sz w:val="21"/>
                <w:szCs w:val="21"/>
              </w:rPr>
              <w:t>6</w:t>
            </w:r>
          </w:hyperlink>
        </w:p>
        <w:p>
          <w:pPr>
            <w:tabs>
              <w:tab w:val="right" w:leader="dot" w:pos="8462"/>
            </w:tabs>
            <w:spacing w:before="100" w:line="186" w:lineRule="auto"/>
            <w:ind w:left="255"/>
            <w:rPr>
              <w:rFonts w:ascii="Times New Roman" w:eastAsia="Times New Roman" w:hAnsi="Times New Roman" w:cs="Times New Roman"/>
              <w:sz w:val="21"/>
              <w:szCs w:val="21"/>
            </w:rPr>
          </w:pPr>
          <w:hyperlink w:anchor="bookmark8" w:history="1">
            <w:r>
              <w:rPr>
                <w:rFonts w:ascii="Times New Roman" w:eastAsia="Times New Roman" w:hAnsi="Times New Roman" w:cs="Times New Roman"/>
                <w:sz w:val="21"/>
                <w:szCs w:val="21"/>
              </w:rPr>
              <w:t xml:space="preserve">2.2   </w:t>
            </w:r>
            <w:r>
              <w:rPr>
                <w:rFonts w:ascii="SimSun" w:eastAsia="SimSun" w:hAnsi="SimSun" w:cs="SimSun"/>
                <w:sz w:val="21"/>
                <w:szCs w:val="21"/>
              </w:rPr>
              <w:t>社会环境简况</w:t>
            </w:r>
            <w:r>
              <w:rPr>
                <w:rFonts w:ascii="SimSun" w:eastAsia="SimSun" w:hAnsi="SimSun" w:cs="SimSun"/>
                <w:sz w:val="21"/>
                <w:szCs w:val="21"/>
              </w:rPr>
              <w:tab/>
            </w:r>
            <w:r>
              <w:rPr>
                <w:rFonts w:ascii="Times New Roman" w:eastAsia="Times New Roman" w:hAnsi="Times New Roman" w:cs="Times New Roman"/>
                <w:spacing w:val="6"/>
                <w:sz w:val="21"/>
                <w:szCs w:val="21"/>
              </w:rPr>
              <w:t>7</w:t>
            </w:r>
          </w:hyperlink>
        </w:p>
        <w:p>
          <w:pPr>
            <w:tabs>
              <w:tab w:val="right" w:leader="dot" w:pos="8462"/>
            </w:tabs>
            <w:spacing w:before="204" w:line="198" w:lineRule="auto"/>
            <w:rPr>
              <w:rFonts w:ascii="Times New Roman" w:eastAsia="Times New Roman" w:hAnsi="Times New Roman" w:cs="Times New Roman"/>
              <w:sz w:val="24"/>
              <w:szCs w:val="24"/>
            </w:rPr>
          </w:pPr>
          <w:hyperlink w:anchor="bookmark9" w:history="1">
            <w:r>
              <w:rPr>
                <w:rFonts w:ascii="SimSun" w:eastAsia="SimSun" w:hAnsi="SimSun" w:cs="SimSun"/>
                <w:spacing w:val="-11"/>
                <w:sz w:val="24"/>
                <w:szCs w:val="24"/>
                <w14:textOutline w14:w="4354">
                  <w14:solidFill>
                    <w14:srgbClr w14:val="000000"/>
                  </w14:solidFill>
                  <w14:prstDash w14:val="solid"/>
                  <w14:miter w14:lim="10"/>
                </w14:textOutline>
              </w:rPr>
              <w:t>三、</w:t>
            </w:r>
            <w:r>
              <w:rPr>
                <w:rFonts w:ascii="SimSun" w:eastAsia="SimSun" w:hAnsi="SimSun" w:cs="SimSun"/>
                <w:spacing w:val="85"/>
                <w:sz w:val="24"/>
                <w:szCs w:val="24"/>
              </w:rPr>
              <w:t xml:space="preserve"> </w:t>
            </w:r>
            <w:r>
              <w:rPr>
                <w:rFonts w:ascii="SimSun" w:eastAsia="SimSun" w:hAnsi="SimSun" w:cs="SimSun"/>
                <w:spacing w:val="-11"/>
                <w:sz w:val="24"/>
                <w:szCs w:val="24"/>
                <w14:textOutline w14:w="4354">
                  <w14:solidFill>
                    <w14:srgbClr w14:val="000000"/>
                  </w14:solidFill>
                  <w14:prstDash w14:val="solid"/>
                  <w14:miter w14:lim="10"/>
                </w14:textOutline>
              </w:rPr>
              <w:t>环境质量状况</w:t>
            </w:r>
            <w:r>
              <w:rPr>
                <w:rFonts w:ascii="SimSun" w:eastAsia="SimSun" w:hAnsi="SimSun" w:cs="SimSun"/>
                <w:sz w:val="24"/>
                <w:szCs w:val="24"/>
              </w:rPr>
              <w:tab/>
            </w:r>
            <w:r>
              <w:rPr>
                <w:rFonts w:ascii="Times New Roman" w:eastAsia="Times New Roman" w:hAnsi="Times New Roman" w:cs="Times New Roman"/>
                <w:b/>
                <w:bCs/>
                <w:spacing w:val="27"/>
                <w:sz w:val="24"/>
                <w:szCs w:val="24"/>
              </w:rPr>
              <w:t>14</w:t>
            </w:r>
          </w:hyperlink>
        </w:p>
        <w:p>
          <w:pPr>
            <w:tabs>
              <w:tab w:val="right" w:leader="dot" w:pos="8462"/>
            </w:tabs>
            <w:spacing w:before="191" w:line="186" w:lineRule="auto"/>
            <w:ind w:left="259"/>
            <w:rPr>
              <w:rFonts w:ascii="Times New Roman" w:eastAsia="Times New Roman" w:hAnsi="Times New Roman" w:cs="Times New Roman"/>
              <w:sz w:val="21"/>
              <w:szCs w:val="21"/>
            </w:rPr>
          </w:pPr>
          <w:hyperlink w:anchor="bookmark10" w:history="1">
            <w:r>
              <w:rPr>
                <w:rFonts w:ascii="Times New Roman" w:eastAsia="Times New Roman" w:hAnsi="Times New Roman" w:cs="Times New Roman"/>
                <w:sz w:val="21"/>
                <w:szCs w:val="21"/>
              </w:rPr>
              <w:t xml:space="preserve">3.1   </w:t>
            </w:r>
            <w:r>
              <w:rPr>
                <w:rFonts w:ascii="SimSun" w:eastAsia="SimSun" w:hAnsi="SimSun" w:cs="SimSun"/>
                <w:sz w:val="21"/>
                <w:szCs w:val="21"/>
              </w:rPr>
              <w:t>建设项目所在地区域环境质量现状及主要环境问题</w:t>
            </w:r>
            <w:r>
              <w:rPr>
                <w:rFonts w:ascii="SimSun" w:eastAsia="SimSun" w:hAnsi="SimSun" w:cs="SimSun"/>
                <w:spacing w:val="-49"/>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14</w:t>
            </w:r>
          </w:hyperlink>
        </w:p>
        <w:p>
          <w:pPr>
            <w:tabs>
              <w:tab w:val="right" w:leader="dot" w:pos="8462"/>
            </w:tabs>
            <w:spacing w:before="101" w:line="186" w:lineRule="auto"/>
            <w:ind w:left="259"/>
            <w:rPr>
              <w:rFonts w:ascii="Times New Roman" w:eastAsia="Times New Roman" w:hAnsi="Times New Roman" w:cs="Times New Roman"/>
              <w:sz w:val="21"/>
              <w:szCs w:val="21"/>
            </w:rPr>
          </w:pPr>
          <w:hyperlink w:anchor="bookmark11" w:history="1">
            <w:r>
              <w:rPr>
                <w:rFonts w:ascii="Times New Roman" w:eastAsia="Times New Roman" w:hAnsi="Times New Roman" w:cs="Times New Roman"/>
                <w:spacing w:val="-1"/>
                <w:sz w:val="21"/>
                <w:szCs w:val="21"/>
              </w:rPr>
              <w:t xml:space="preserve">3.2   </w:t>
            </w:r>
            <w:r>
              <w:rPr>
                <w:rFonts w:ascii="SimSun" w:eastAsia="SimSun" w:hAnsi="SimSun" w:cs="SimSun"/>
                <w:spacing w:val="-1"/>
                <w:sz w:val="21"/>
                <w:szCs w:val="21"/>
              </w:rPr>
              <w:t>周边污染源情况</w:t>
            </w:r>
            <w:r>
              <w:rPr>
                <w:rFonts w:ascii="SimSun" w:eastAsia="SimSun" w:hAnsi="SimSun" w:cs="SimSun"/>
                <w:sz w:val="21"/>
                <w:szCs w:val="21"/>
              </w:rPr>
              <w:tab/>
            </w:r>
            <w:r>
              <w:rPr>
                <w:rFonts w:ascii="Times New Roman" w:eastAsia="Times New Roman" w:hAnsi="Times New Roman" w:cs="Times New Roman"/>
                <w:spacing w:val="3"/>
                <w:sz w:val="21"/>
                <w:szCs w:val="21"/>
              </w:rPr>
              <w:t>16</w:t>
            </w:r>
          </w:hyperlink>
        </w:p>
        <w:p>
          <w:pPr>
            <w:tabs>
              <w:tab w:val="right" w:leader="dot" w:pos="8462"/>
            </w:tabs>
            <w:spacing w:before="100" w:line="186" w:lineRule="auto"/>
            <w:ind w:left="259"/>
            <w:rPr>
              <w:rFonts w:ascii="Times New Roman" w:eastAsia="Times New Roman" w:hAnsi="Times New Roman" w:cs="Times New Roman"/>
              <w:sz w:val="21"/>
              <w:szCs w:val="21"/>
            </w:rPr>
          </w:pPr>
          <w:hyperlink w:anchor="bookmark12" w:history="1">
            <w:r>
              <w:rPr>
                <w:rFonts w:ascii="Times New Roman" w:eastAsia="Times New Roman" w:hAnsi="Times New Roman" w:cs="Times New Roman"/>
                <w:spacing w:val="-1"/>
                <w:sz w:val="21"/>
                <w:szCs w:val="21"/>
              </w:rPr>
              <w:t xml:space="preserve">3.3   </w:t>
            </w:r>
            <w:r>
              <w:rPr>
                <w:rFonts w:ascii="SimSun" w:eastAsia="SimSun" w:hAnsi="SimSun" w:cs="SimSun"/>
                <w:spacing w:val="-1"/>
                <w:sz w:val="21"/>
                <w:szCs w:val="21"/>
              </w:rPr>
              <w:t>主要环境保护目标</w:t>
            </w:r>
            <w:r>
              <w:rPr>
                <w:rFonts w:ascii="SimSun" w:eastAsia="SimSun" w:hAnsi="SimSun" w:cs="SimSun"/>
                <w:spacing w:val="-52"/>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16</w:t>
            </w:r>
          </w:hyperlink>
        </w:p>
        <w:p>
          <w:pPr>
            <w:tabs>
              <w:tab w:val="right" w:leader="dot" w:pos="8462"/>
            </w:tabs>
            <w:spacing w:before="204" w:line="198" w:lineRule="auto"/>
            <w:ind w:left="23"/>
            <w:rPr>
              <w:rFonts w:ascii="Times New Roman" w:eastAsia="Times New Roman" w:hAnsi="Times New Roman" w:cs="Times New Roman"/>
              <w:sz w:val="24"/>
              <w:szCs w:val="24"/>
            </w:rPr>
          </w:pPr>
          <w:hyperlink w:anchor="bookmark13" w:history="1">
            <w:r>
              <w:rPr>
                <w:rFonts w:ascii="SimSun" w:eastAsia="SimSun" w:hAnsi="SimSun" w:cs="SimSun"/>
                <w:spacing w:val="-13"/>
                <w:sz w:val="24"/>
                <w:szCs w:val="24"/>
                <w14:textOutline w14:w="4354">
                  <w14:solidFill>
                    <w14:srgbClr w14:val="000000"/>
                  </w14:solidFill>
                  <w14:prstDash w14:val="solid"/>
                  <w14:miter w14:lim="10"/>
                </w14:textOutline>
              </w:rPr>
              <w:t>四、</w:t>
            </w:r>
            <w:r>
              <w:rPr>
                <w:rFonts w:ascii="SimSun" w:eastAsia="SimSun" w:hAnsi="SimSun" w:cs="SimSun"/>
                <w:spacing w:val="77"/>
                <w:sz w:val="24"/>
                <w:szCs w:val="24"/>
              </w:rPr>
              <w:t xml:space="preserve"> </w:t>
            </w:r>
            <w:r>
              <w:rPr>
                <w:rFonts w:ascii="SimSun" w:eastAsia="SimSun" w:hAnsi="SimSun" w:cs="SimSun"/>
                <w:spacing w:val="-13"/>
                <w:sz w:val="24"/>
                <w:szCs w:val="24"/>
                <w14:textOutline w14:w="4354">
                  <w14:solidFill>
                    <w14:srgbClr w14:val="000000"/>
                  </w14:solidFill>
                  <w14:prstDash w14:val="solid"/>
                  <w14:miter w14:lim="10"/>
                </w14:textOutline>
              </w:rPr>
              <w:t>评价适用标准</w:t>
            </w:r>
            <w:r>
              <w:rPr>
                <w:rFonts w:ascii="SimSun" w:eastAsia="SimSun" w:hAnsi="SimSun" w:cs="SimSun"/>
                <w:sz w:val="24"/>
                <w:szCs w:val="24"/>
              </w:rPr>
              <w:tab/>
            </w:r>
            <w:r>
              <w:rPr>
                <w:rFonts w:ascii="Times New Roman" w:eastAsia="Times New Roman" w:hAnsi="Times New Roman" w:cs="Times New Roman"/>
                <w:b/>
                <w:bCs/>
                <w:spacing w:val="27"/>
                <w:sz w:val="24"/>
                <w:szCs w:val="24"/>
              </w:rPr>
              <w:t>17</w:t>
            </w:r>
          </w:hyperlink>
        </w:p>
        <w:p>
          <w:pPr>
            <w:tabs>
              <w:tab w:val="right" w:leader="dot" w:pos="8462"/>
            </w:tabs>
            <w:spacing w:before="192" w:line="186" w:lineRule="auto"/>
            <w:ind w:left="254"/>
            <w:rPr>
              <w:rFonts w:ascii="Times New Roman" w:eastAsia="Times New Roman" w:hAnsi="Times New Roman" w:cs="Times New Roman"/>
              <w:sz w:val="21"/>
              <w:szCs w:val="21"/>
            </w:rPr>
          </w:pPr>
          <w:hyperlink w:anchor="bookmark14" w:history="1">
            <w:r>
              <w:rPr>
                <w:rFonts w:ascii="Times New Roman" w:eastAsia="Times New Roman" w:hAnsi="Times New Roman" w:cs="Times New Roman"/>
                <w:sz w:val="21"/>
                <w:szCs w:val="21"/>
              </w:rPr>
              <w:t xml:space="preserve">4.1   </w:t>
            </w:r>
            <w:r>
              <w:rPr>
                <w:rFonts w:ascii="SimSun" w:eastAsia="SimSun" w:hAnsi="SimSun" w:cs="SimSun"/>
                <w:sz w:val="21"/>
                <w:szCs w:val="21"/>
              </w:rPr>
              <w:t>环境质量标准</w:t>
            </w:r>
            <w:r>
              <w:rPr>
                <w:rFonts w:ascii="SimSun" w:eastAsia="SimSun" w:hAnsi="SimSun" w:cs="SimSun"/>
                <w:sz w:val="21"/>
                <w:szCs w:val="21"/>
              </w:rPr>
              <w:tab/>
            </w:r>
            <w:r>
              <w:rPr>
                <w:rFonts w:ascii="Times New Roman" w:eastAsia="Times New Roman" w:hAnsi="Times New Roman" w:cs="Times New Roman"/>
                <w:spacing w:val="3"/>
                <w:sz w:val="21"/>
                <w:szCs w:val="21"/>
              </w:rPr>
              <w:t>17</w:t>
            </w:r>
          </w:hyperlink>
        </w:p>
        <w:p>
          <w:pPr>
            <w:tabs>
              <w:tab w:val="right" w:leader="dot" w:pos="8462"/>
            </w:tabs>
            <w:spacing w:before="100" w:line="186" w:lineRule="auto"/>
            <w:ind w:left="254"/>
            <w:rPr>
              <w:rFonts w:ascii="Times New Roman" w:eastAsia="Times New Roman" w:hAnsi="Times New Roman" w:cs="Times New Roman"/>
              <w:sz w:val="21"/>
              <w:szCs w:val="21"/>
            </w:rPr>
          </w:pPr>
          <w:hyperlink w:anchor="bookmark15" w:history="1">
            <w:r>
              <w:rPr>
                <w:rFonts w:ascii="Times New Roman" w:eastAsia="Times New Roman" w:hAnsi="Times New Roman" w:cs="Times New Roman"/>
                <w:sz w:val="21"/>
                <w:szCs w:val="21"/>
              </w:rPr>
              <w:t xml:space="preserve">4.2   </w:t>
            </w:r>
            <w:r>
              <w:rPr>
                <w:rFonts w:ascii="SimSun" w:eastAsia="SimSun" w:hAnsi="SimSun" w:cs="SimSun"/>
                <w:sz w:val="21"/>
                <w:szCs w:val="21"/>
              </w:rPr>
              <w:t>污染物排放标准</w:t>
            </w:r>
            <w:r>
              <w:rPr>
                <w:rFonts w:ascii="SimSun" w:eastAsia="SimSun" w:hAnsi="SimSun" w:cs="SimSun"/>
                <w:sz w:val="21"/>
                <w:szCs w:val="21"/>
              </w:rPr>
              <w:tab/>
            </w:r>
            <w:r>
              <w:rPr>
                <w:rFonts w:ascii="Times New Roman" w:eastAsia="Times New Roman" w:hAnsi="Times New Roman" w:cs="Times New Roman"/>
                <w:spacing w:val="3"/>
                <w:sz w:val="21"/>
                <w:szCs w:val="21"/>
              </w:rPr>
              <w:t>18</w:t>
            </w:r>
          </w:hyperlink>
        </w:p>
        <w:p>
          <w:pPr>
            <w:tabs>
              <w:tab w:val="right" w:leader="dot" w:pos="8462"/>
            </w:tabs>
            <w:spacing w:before="101" w:line="186" w:lineRule="auto"/>
            <w:ind w:left="254"/>
            <w:rPr>
              <w:rFonts w:ascii="Times New Roman" w:eastAsia="Times New Roman" w:hAnsi="Times New Roman" w:cs="Times New Roman"/>
              <w:sz w:val="21"/>
              <w:szCs w:val="21"/>
            </w:rPr>
          </w:pPr>
          <w:hyperlink w:anchor="bookmark16" w:history="1">
            <w:r>
              <w:rPr>
                <w:rFonts w:ascii="Times New Roman" w:eastAsia="Times New Roman" w:hAnsi="Times New Roman" w:cs="Times New Roman"/>
                <w:spacing w:val="-2"/>
                <w:sz w:val="21"/>
                <w:szCs w:val="21"/>
              </w:rPr>
              <w:t>4.3</w:t>
            </w:r>
            <w:r>
              <w:rPr>
                <w:rFonts w:ascii="Times New Roman" w:eastAsia="Times New Roman" w:hAnsi="Times New Roman" w:cs="Times New Roman"/>
                <w:spacing w:val="6"/>
                <w:sz w:val="21"/>
                <w:szCs w:val="21"/>
              </w:rPr>
              <w:t xml:space="preserve">   </w:t>
            </w:r>
            <w:r>
              <w:rPr>
                <w:rFonts w:ascii="SimSun" w:eastAsia="SimSun" w:hAnsi="SimSun" w:cs="SimSun"/>
                <w:spacing w:val="-2"/>
                <w:sz w:val="21"/>
                <w:szCs w:val="21"/>
              </w:rPr>
              <w:t>总量控制指标</w:t>
            </w:r>
            <w:r>
              <w:rPr>
                <w:rFonts w:ascii="SimSun" w:eastAsia="SimSun" w:hAnsi="SimSun" w:cs="SimSun"/>
                <w:sz w:val="21"/>
                <w:szCs w:val="21"/>
              </w:rPr>
              <w:tab/>
            </w:r>
            <w:r>
              <w:rPr>
                <w:rFonts w:ascii="Times New Roman" w:eastAsia="Times New Roman" w:hAnsi="Times New Roman" w:cs="Times New Roman"/>
                <w:spacing w:val="3"/>
                <w:sz w:val="21"/>
                <w:szCs w:val="21"/>
              </w:rPr>
              <w:t>19</w:t>
            </w:r>
          </w:hyperlink>
        </w:p>
        <w:p>
          <w:pPr>
            <w:tabs>
              <w:tab w:val="right" w:leader="dot" w:pos="8462"/>
            </w:tabs>
            <w:spacing w:before="203" w:line="198" w:lineRule="auto"/>
            <w:ind w:left="4"/>
            <w:rPr>
              <w:rFonts w:ascii="Times New Roman" w:eastAsia="Times New Roman" w:hAnsi="Times New Roman" w:cs="Times New Roman"/>
              <w:sz w:val="24"/>
              <w:szCs w:val="24"/>
            </w:rPr>
          </w:pPr>
          <w:hyperlink w:anchor="bookmark17" w:history="1">
            <w:r>
              <w:rPr>
                <w:rFonts w:ascii="SimSun" w:eastAsia="SimSun" w:hAnsi="SimSun" w:cs="SimSun"/>
                <w:spacing w:val="-16"/>
                <w:sz w:val="24"/>
                <w:szCs w:val="24"/>
                <w14:textOutline w14:w="4354">
                  <w14:solidFill>
                    <w14:srgbClr w14:val="000000"/>
                  </w14:solidFill>
                  <w14:prstDash w14:val="solid"/>
                  <w14:miter w14:lim="10"/>
                </w14:textOutline>
              </w:rPr>
              <w:t>五、</w:t>
            </w:r>
            <w:r>
              <w:rPr>
                <w:rFonts w:ascii="SimSun" w:eastAsia="SimSun" w:hAnsi="SimSun" w:cs="SimSun"/>
                <w:spacing w:val="88"/>
                <w:sz w:val="24"/>
                <w:szCs w:val="24"/>
              </w:rPr>
              <w:t xml:space="preserve"> </w:t>
            </w:r>
            <w:r>
              <w:rPr>
                <w:rFonts w:ascii="SimSun" w:eastAsia="SimSun" w:hAnsi="SimSun" w:cs="SimSun"/>
                <w:spacing w:val="-16"/>
                <w:sz w:val="24"/>
                <w:szCs w:val="24"/>
                <w14:textOutline w14:w="4354">
                  <w14:solidFill>
                    <w14:srgbClr w14:val="000000"/>
                  </w14:solidFill>
                  <w14:prstDash w14:val="solid"/>
                  <w14:miter w14:lim="10"/>
                </w14:textOutline>
              </w:rPr>
              <w:t>工程分析</w:t>
            </w:r>
            <w:r>
              <w:rPr>
                <w:rFonts w:ascii="SimSun" w:eastAsia="SimSun" w:hAnsi="SimSun" w:cs="SimSun"/>
                <w:sz w:val="24"/>
                <w:szCs w:val="24"/>
              </w:rPr>
              <w:tab/>
            </w:r>
            <w:r>
              <w:rPr>
                <w:rFonts w:ascii="Times New Roman" w:eastAsia="Times New Roman" w:hAnsi="Times New Roman" w:cs="Times New Roman"/>
                <w:b/>
                <w:bCs/>
                <w:spacing w:val="27"/>
                <w:sz w:val="24"/>
                <w:szCs w:val="24"/>
              </w:rPr>
              <w:t>21</w:t>
            </w:r>
          </w:hyperlink>
        </w:p>
        <w:p>
          <w:pPr>
            <w:tabs>
              <w:tab w:val="right" w:leader="dot" w:pos="8462"/>
            </w:tabs>
            <w:spacing w:before="192" w:line="186" w:lineRule="auto"/>
            <w:ind w:left="260"/>
            <w:rPr>
              <w:rFonts w:ascii="Times New Roman" w:eastAsia="Times New Roman" w:hAnsi="Times New Roman" w:cs="Times New Roman"/>
              <w:sz w:val="21"/>
              <w:szCs w:val="21"/>
            </w:rPr>
          </w:pPr>
          <w:hyperlink w:anchor="bookmark18" w:history="1">
            <w:r>
              <w:rPr>
                <w:rFonts w:ascii="Times New Roman" w:eastAsia="Times New Roman" w:hAnsi="Times New Roman" w:cs="Times New Roman"/>
                <w:spacing w:val="-3"/>
                <w:sz w:val="21"/>
                <w:szCs w:val="21"/>
              </w:rPr>
              <w:t>5.1</w:t>
            </w:r>
            <w:r>
              <w:rPr>
                <w:rFonts w:ascii="Times New Roman" w:eastAsia="Times New Roman" w:hAnsi="Times New Roman" w:cs="Times New Roman"/>
                <w:spacing w:val="6"/>
                <w:sz w:val="21"/>
                <w:szCs w:val="21"/>
              </w:rPr>
              <w:t xml:space="preserve">   </w:t>
            </w:r>
            <w:r>
              <w:rPr>
                <w:rFonts w:ascii="SimSun" w:eastAsia="SimSun" w:hAnsi="SimSun" w:cs="SimSun"/>
                <w:spacing w:val="-3"/>
                <w:sz w:val="21"/>
                <w:szCs w:val="21"/>
              </w:rPr>
              <w:t>生产工艺</w:t>
            </w:r>
            <w:r>
              <w:rPr>
                <w:rFonts w:ascii="SimSun" w:eastAsia="SimSun" w:hAnsi="SimSun" w:cs="SimSun"/>
                <w:sz w:val="21"/>
                <w:szCs w:val="21"/>
              </w:rPr>
              <w:tab/>
            </w:r>
            <w:r>
              <w:rPr>
                <w:rFonts w:ascii="Times New Roman" w:eastAsia="Times New Roman" w:hAnsi="Times New Roman" w:cs="Times New Roman"/>
                <w:spacing w:val="3"/>
                <w:sz w:val="21"/>
                <w:szCs w:val="21"/>
              </w:rPr>
              <w:t>21</w:t>
            </w:r>
          </w:hyperlink>
        </w:p>
        <w:p>
          <w:pPr>
            <w:tabs>
              <w:tab w:val="right" w:leader="dot" w:pos="8462"/>
            </w:tabs>
            <w:spacing w:before="100" w:line="186" w:lineRule="auto"/>
            <w:ind w:left="260"/>
            <w:rPr>
              <w:rFonts w:ascii="Times New Roman" w:eastAsia="Times New Roman" w:hAnsi="Times New Roman" w:cs="Times New Roman"/>
              <w:sz w:val="21"/>
              <w:szCs w:val="21"/>
            </w:rPr>
          </w:pPr>
          <w:hyperlink w:anchor="bookmark19" w:history="1">
            <w:r>
              <w:rPr>
                <w:rFonts w:ascii="Times New Roman" w:eastAsia="Times New Roman" w:hAnsi="Times New Roman" w:cs="Times New Roman"/>
                <w:spacing w:val="-1"/>
                <w:sz w:val="21"/>
                <w:szCs w:val="21"/>
              </w:rPr>
              <w:t xml:space="preserve">5.2   </w:t>
            </w:r>
            <w:r>
              <w:rPr>
                <w:rFonts w:ascii="SimSun" w:eastAsia="SimSun" w:hAnsi="SimSun" w:cs="SimSun"/>
                <w:spacing w:val="-1"/>
                <w:sz w:val="21"/>
                <w:szCs w:val="21"/>
              </w:rPr>
              <w:t>主要污染工序</w:t>
            </w:r>
            <w:r>
              <w:rPr>
                <w:rFonts w:ascii="SimSun" w:eastAsia="SimSun" w:hAnsi="SimSun" w:cs="SimSun"/>
                <w:sz w:val="21"/>
                <w:szCs w:val="21"/>
              </w:rPr>
              <w:tab/>
            </w:r>
            <w:r>
              <w:rPr>
                <w:rFonts w:ascii="Times New Roman" w:eastAsia="Times New Roman" w:hAnsi="Times New Roman" w:cs="Times New Roman"/>
                <w:spacing w:val="3"/>
                <w:sz w:val="21"/>
                <w:szCs w:val="21"/>
              </w:rPr>
              <w:t>23</w:t>
            </w:r>
          </w:hyperlink>
        </w:p>
        <w:p>
          <w:pPr>
            <w:tabs>
              <w:tab w:val="right" w:leader="dot" w:pos="8462"/>
            </w:tabs>
            <w:spacing w:before="100" w:line="186" w:lineRule="auto"/>
            <w:ind w:left="260"/>
            <w:rPr>
              <w:rFonts w:ascii="Times New Roman" w:eastAsia="Times New Roman" w:hAnsi="Times New Roman" w:cs="Times New Roman"/>
              <w:sz w:val="21"/>
              <w:szCs w:val="21"/>
            </w:rPr>
          </w:pPr>
          <w:hyperlink w:anchor="bookmark20" w:history="1">
            <w:r>
              <w:rPr>
                <w:rFonts w:ascii="Times New Roman" w:eastAsia="Times New Roman" w:hAnsi="Times New Roman" w:cs="Times New Roman"/>
                <w:spacing w:val="-1"/>
                <w:sz w:val="21"/>
                <w:szCs w:val="21"/>
              </w:rPr>
              <w:t xml:space="preserve">5.3   </w:t>
            </w:r>
            <w:r>
              <w:rPr>
                <w:rFonts w:ascii="SimSun" w:eastAsia="SimSun" w:hAnsi="SimSun" w:cs="SimSun"/>
                <w:spacing w:val="-1"/>
                <w:sz w:val="21"/>
                <w:szCs w:val="21"/>
              </w:rPr>
              <w:t>污染源强分析</w:t>
            </w:r>
            <w:r>
              <w:rPr>
                <w:rFonts w:ascii="SimSun" w:eastAsia="SimSun" w:hAnsi="SimSun" w:cs="SimSun"/>
                <w:sz w:val="21"/>
                <w:szCs w:val="21"/>
              </w:rPr>
              <w:tab/>
            </w:r>
            <w:r>
              <w:rPr>
                <w:rFonts w:ascii="Times New Roman" w:eastAsia="Times New Roman" w:hAnsi="Times New Roman" w:cs="Times New Roman"/>
                <w:spacing w:val="3"/>
                <w:sz w:val="21"/>
                <w:szCs w:val="21"/>
              </w:rPr>
              <w:t>23</w:t>
            </w:r>
          </w:hyperlink>
        </w:p>
        <w:p>
          <w:pPr>
            <w:tabs>
              <w:tab w:val="right" w:leader="dot" w:pos="8462"/>
            </w:tabs>
            <w:spacing w:before="204" w:line="198" w:lineRule="auto"/>
            <w:rPr>
              <w:rFonts w:ascii="Times New Roman" w:eastAsia="Times New Roman" w:hAnsi="Times New Roman" w:cs="Times New Roman"/>
              <w:sz w:val="24"/>
              <w:szCs w:val="24"/>
            </w:rPr>
          </w:pPr>
          <w:hyperlink w:anchor="bookmark21" w:history="1">
            <w:r>
              <w:rPr>
                <w:rFonts w:ascii="SimSun" w:eastAsia="SimSun" w:hAnsi="SimSun" w:cs="SimSun"/>
                <w:spacing w:val="-5"/>
                <w:sz w:val="24"/>
                <w:szCs w:val="24"/>
                <w14:textOutline w14:w="4354">
                  <w14:solidFill>
                    <w14:srgbClr w14:val="000000"/>
                  </w14:solidFill>
                  <w14:prstDash w14:val="solid"/>
                  <w14:miter w14:lim="10"/>
                </w14:textOutline>
              </w:rPr>
              <w:t>六、</w:t>
            </w:r>
            <w:r>
              <w:rPr>
                <w:rFonts w:ascii="SimSun" w:eastAsia="SimSun" w:hAnsi="SimSun" w:cs="SimSun"/>
                <w:spacing w:val="97"/>
                <w:sz w:val="24"/>
                <w:szCs w:val="24"/>
              </w:rPr>
              <w:t xml:space="preserve"> </w:t>
            </w:r>
            <w:r>
              <w:rPr>
                <w:rFonts w:ascii="SimSun" w:eastAsia="SimSun" w:hAnsi="SimSun" w:cs="SimSun"/>
                <w:spacing w:val="-5"/>
                <w:sz w:val="24"/>
                <w:szCs w:val="24"/>
                <w14:textOutline w14:w="4354">
                  <w14:solidFill>
                    <w14:srgbClr w14:val="000000"/>
                  </w14:solidFill>
                  <w14:prstDash w14:val="solid"/>
                  <w14:miter w14:lim="10"/>
                </w14:textOutline>
              </w:rPr>
              <w:t>项目主要污染物产生及预计排放情况</w:t>
            </w:r>
            <w:r>
              <w:rPr>
                <w:rFonts w:ascii="SimSun" w:eastAsia="SimSun" w:hAnsi="SimSun" w:cs="SimSun"/>
                <w:spacing w:val="-52"/>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27"/>
                <w:sz w:val="24"/>
                <w:szCs w:val="24"/>
              </w:rPr>
              <w:t>27</w:t>
            </w:r>
          </w:hyperlink>
        </w:p>
        <w:p>
          <w:pPr>
            <w:tabs>
              <w:tab w:val="right" w:leader="dot" w:pos="8462"/>
            </w:tabs>
            <w:spacing w:before="175" w:line="198" w:lineRule="auto"/>
            <w:rPr>
              <w:rFonts w:ascii="Times New Roman" w:eastAsia="Times New Roman" w:hAnsi="Times New Roman" w:cs="Times New Roman"/>
              <w:sz w:val="24"/>
              <w:szCs w:val="24"/>
            </w:rPr>
          </w:pPr>
          <w:hyperlink w:anchor="bookmark22" w:history="1">
            <w:r>
              <w:rPr>
                <w:rFonts w:ascii="SimSun" w:eastAsia="SimSun" w:hAnsi="SimSun" w:cs="SimSun"/>
                <w:spacing w:val="-7"/>
                <w:sz w:val="24"/>
                <w:szCs w:val="24"/>
                <w14:textOutline w14:w="4354">
                  <w14:solidFill>
                    <w14:srgbClr w14:val="000000"/>
                  </w14:solidFill>
                  <w14:prstDash w14:val="solid"/>
                  <w14:miter w14:lim="10"/>
                </w14:textOutline>
              </w:rPr>
              <w:t>七、</w:t>
            </w:r>
            <w:r>
              <w:rPr>
                <w:rFonts w:ascii="SimSun" w:eastAsia="SimSun" w:hAnsi="SimSun" w:cs="SimSun"/>
                <w:spacing w:val="85"/>
                <w:sz w:val="24"/>
                <w:szCs w:val="24"/>
              </w:rPr>
              <w:t xml:space="preserve"> </w:t>
            </w:r>
            <w:r>
              <w:rPr>
                <w:rFonts w:ascii="SimSun" w:eastAsia="SimSun" w:hAnsi="SimSun" w:cs="SimSun"/>
                <w:spacing w:val="-7"/>
                <w:sz w:val="24"/>
                <w:szCs w:val="24"/>
                <w14:textOutline w14:w="4354">
                  <w14:solidFill>
                    <w14:srgbClr w14:val="000000"/>
                  </w14:solidFill>
                  <w14:prstDash w14:val="solid"/>
                  <w14:miter w14:lim="10"/>
                </w14:textOutline>
              </w:rPr>
              <w:t>建设项目环境影响分析</w:t>
            </w:r>
            <w:r>
              <w:rPr>
                <w:rFonts w:ascii="SimSun" w:eastAsia="SimSun" w:hAnsi="SimSun" w:cs="SimSun"/>
                <w:sz w:val="24"/>
                <w:szCs w:val="24"/>
              </w:rPr>
              <w:tab/>
            </w:r>
            <w:r>
              <w:rPr>
                <w:rFonts w:ascii="Times New Roman" w:eastAsia="Times New Roman" w:hAnsi="Times New Roman" w:cs="Times New Roman"/>
                <w:b/>
                <w:bCs/>
                <w:spacing w:val="27"/>
                <w:sz w:val="24"/>
                <w:szCs w:val="24"/>
              </w:rPr>
              <w:t>28</w:t>
            </w:r>
          </w:hyperlink>
        </w:p>
        <w:p>
          <w:pPr>
            <w:tabs>
              <w:tab w:val="right" w:leader="dot" w:pos="8462"/>
            </w:tabs>
            <w:spacing w:before="192" w:line="186" w:lineRule="auto"/>
            <w:ind w:left="258"/>
            <w:rPr>
              <w:rFonts w:ascii="Times New Roman" w:eastAsia="Times New Roman" w:hAnsi="Times New Roman" w:cs="Times New Roman"/>
              <w:sz w:val="21"/>
              <w:szCs w:val="21"/>
            </w:rPr>
          </w:pPr>
          <w:hyperlink w:anchor="bookmark23" w:history="1">
            <w:r>
              <w:rPr>
                <w:rFonts w:ascii="Times New Roman" w:eastAsia="Times New Roman" w:hAnsi="Times New Roman" w:cs="Times New Roman"/>
                <w:sz w:val="21"/>
                <w:szCs w:val="21"/>
              </w:rPr>
              <w:t xml:space="preserve">7.1   </w:t>
            </w:r>
            <w:r>
              <w:rPr>
                <w:rFonts w:ascii="SimSun" w:eastAsia="SimSun" w:hAnsi="SimSun" w:cs="SimSun"/>
                <w:sz w:val="21"/>
                <w:szCs w:val="21"/>
              </w:rPr>
              <w:t>施工期环境影响分析</w:t>
            </w:r>
            <w:r>
              <w:rPr>
                <w:rFonts w:ascii="SimSun" w:eastAsia="SimSun" w:hAnsi="SimSun" w:cs="SimSun"/>
                <w:spacing w:val="-64"/>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28</w:t>
            </w:r>
          </w:hyperlink>
        </w:p>
        <w:p>
          <w:pPr>
            <w:tabs>
              <w:tab w:val="right" w:leader="dot" w:pos="8462"/>
            </w:tabs>
            <w:spacing w:before="100" w:line="186" w:lineRule="auto"/>
            <w:ind w:left="258"/>
            <w:rPr>
              <w:rFonts w:ascii="Times New Roman" w:eastAsia="Times New Roman" w:hAnsi="Times New Roman" w:cs="Times New Roman"/>
              <w:sz w:val="21"/>
              <w:szCs w:val="21"/>
            </w:rPr>
          </w:pPr>
          <w:hyperlink w:anchor="bookmark24" w:history="1">
            <w:r>
              <w:rPr>
                <w:rFonts w:ascii="Times New Roman" w:eastAsia="Times New Roman" w:hAnsi="Times New Roman" w:cs="Times New Roman"/>
                <w:sz w:val="21"/>
                <w:szCs w:val="21"/>
              </w:rPr>
              <w:t xml:space="preserve">7.2   </w:t>
            </w:r>
            <w:r>
              <w:rPr>
                <w:rFonts w:ascii="SimSun" w:eastAsia="SimSun" w:hAnsi="SimSun" w:cs="SimSun"/>
                <w:sz w:val="21"/>
                <w:szCs w:val="21"/>
              </w:rPr>
              <w:t>营运期环境影响分析</w:t>
            </w:r>
            <w:r>
              <w:rPr>
                <w:rFonts w:ascii="SimSun" w:eastAsia="SimSun" w:hAnsi="SimSun" w:cs="SimSun"/>
                <w:spacing w:val="-64"/>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28</w:t>
            </w:r>
          </w:hyperlink>
        </w:p>
        <w:p>
          <w:pPr>
            <w:tabs>
              <w:tab w:val="right" w:leader="dot" w:pos="8462"/>
            </w:tabs>
            <w:spacing w:before="100" w:line="186" w:lineRule="auto"/>
            <w:ind w:left="258"/>
            <w:rPr>
              <w:rFonts w:ascii="Times New Roman" w:eastAsia="Times New Roman" w:hAnsi="Times New Roman" w:cs="Times New Roman"/>
              <w:sz w:val="21"/>
              <w:szCs w:val="21"/>
            </w:rPr>
          </w:pPr>
          <w:hyperlink w:anchor="bookmark25" w:history="1">
            <w:r>
              <w:rPr>
                <w:rFonts w:ascii="Times New Roman" w:eastAsia="Times New Roman" w:hAnsi="Times New Roman" w:cs="Times New Roman"/>
                <w:sz w:val="21"/>
                <w:szCs w:val="21"/>
              </w:rPr>
              <w:t xml:space="preserve">7.3   </w:t>
            </w:r>
            <w:r>
              <w:rPr>
                <w:rFonts w:ascii="SimSun" w:eastAsia="SimSun" w:hAnsi="SimSun" w:cs="SimSun"/>
                <w:sz w:val="21"/>
                <w:szCs w:val="21"/>
              </w:rPr>
              <w:t>退役期环境影响分析</w:t>
            </w:r>
            <w:r>
              <w:rPr>
                <w:rFonts w:ascii="SimSun" w:eastAsia="SimSun" w:hAnsi="SimSun" w:cs="SimSun"/>
                <w:spacing w:val="-64"/>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31</w:t>
            </w:r>
          </w:hyperlink>
        </w:p>
        <w:p>
          <w:pPr>
            <w:tabs>
              <w:tab w:val="right" w:leader="dot" w:pos="8462"/>
            </w:tabs>
            <w:spacing w:before="204" w:line="198" w:lineRule="auto"/>
            <w:ind w:left="4"/>
            <w:rPr>
              <w:rFonts w:ascii="Times New Roman" w:eastAsia="Times New Roman" w:hAnsi="Times New Roman" w:cs="Times New Roman"/>
              <w:sz w:val="24"/>
              <w:szCs w:val="24"/>
            </w:rPr>
          </w:pPr>
          <w:hyperlink w:anchor="bookmark26" w:history="1">
            <w:r>
              <w:rPr>
                <w:rFonts w:ascii="SimSun" w:eastAsia="SimSun" w:hAnsi="SimSun" w:cs="SimSun"/>
                <w:spacing w:val="-4"/>
                <w:sz w:val="24"/>
                <w:szCs w:val="24"/>
                <w14:textOutline w14:w="4354">
                  <w14:solidFill>
                    <w14:srgbClr w14:val="000000"/>
                  </w14:solidFill>
                  <w14:prstDash w14:val="solid"/>
                  <w14:miter w14:lim="10"/>
                </w14:textOutline>
              </w:rPr>
              <w:t>八、</w:t>
            </w:r>
            <w:r>
              <w:rPr>
                <w:rFonts w:ascii="SimSun" w:eastAsia="SimSun" w:hAnsi="SimSun" w:cs="SimSun"/>
                <w:spacing w:val="89"/>
                <w:sz w:val="24"/>
                <w:szCs w:val="24"/>
              </w:rPr>
              <w:t xml:space="preserve"> </w:t>
            </w:r>
            <w:r>
              <w:rPr>
                <w:rFonts w:ascii="SimSun" w:eastAsia="SimSun" w:hAnsi="SimSun" w:cs="SimSun"/>
                <w:spacing w:val="-4"/>
                <w:sz w:val="24"/>
                <w:szCs w:val="24"/>
                <w14:textOutline w14:w="4354">
                  <w14:solidFill>
                    <w14:srgbClr w14:val="000000"/>
                  </w14:solidFill>
                  <w14:prstDash w14:val="solid"/>
                  <w14:miter w14:lim="10"/>
                </w14:textOutline>
              </w:rPr>
              <w:t>建设项目拟采取的防治措施及预期治理效果</w:t>
            </w:r>
            <w:r>
              <w:rPr>
                <w:rFonts w:ascii="SimSun" w:eastAsia="SimSun" w:hAnsi="SimSun" w:cs="SimSun"/>
                <w:spacing w:val="-54"/>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27"/>
                <w:sz w:val="24"/>
                <w:szCs w:val="24"/>
              </w:rPr>
              <w:t>32</w:t>
            </w:r>
          </w:hyperlink>
        </w:p>
        <w:p>
          <w:pPr>
            <w:tabs>
              <w:tab w:val="right" w:leader="dot" w:pos="8462"/>
            </w:tabs>
            <w:spacing w:before="191" w:line="186" w:lineRule="auto"/>
            <w:ind w:left="263"/>
            <w:rPr>
              <w:rFonts w:ascii="Times New Roman" w:eastAsia="Times New Roman" w:hAnsi="Times New Roman" w:cs="Times New Roman"/>
              <w:sz w:val="21"/>
              <w:szCs w:val="21"/>
            </w:rPr>
          </w:pPr>
          <w:hyperlink w:anchor="bookmark27" w:history="1">
            <w:r>
              <w:rPr>
                <w:rFonts w:ascii="Times New Roman" w:eastAsia="Times New Roman" w:hAnsi="Times New Roman" w:cs="Times New Roman"/>
                <w:spacing w:val="-1"/>
                <w:sz w:val="21"/>
                <w:szCs w:val="21"/>
              </w:rPr>
              <w:t xml:space="preserve">8.1   </w:t>
            </w:r>
            <w:r>
              <w:rPr>
                <w:rFonts w:ascii="SimSun" w:eastAsia="SimSun" w:hAnsi="SimSun" w:cs="SimSun"/>
                <w:spacing w:val="-1"/>
                <w:sz w:val="21"/>
                <w:szCs w:val="21"/>
              </w:rPr>
              <w:t>项目施工期污染防治措施</w:t>
            </w:r>
            <w:r>
              <w:rPr>
                <w:rFonts w:ascii="SimSun" w:eastAsia="SimSun" w:hAnsi="SimSun" w:cs="SimSun"/>
                <w:spacing w:val="-50"/>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32</w:t>
            </w:r>
          </w:hyperlink>
        </w:p>
        <w:p>
          <w:pPr>
            <w:tabs>
              <w:tab w:val="right" w:leader="dot" w:pos="8462"/>
            </w:tabs>
            <w:spacing w:before="101" w:line="186" w:lineRule="auto"/>
            <w:ind w:left="263"/>
            <w:rPr>
              <w:rFonts w:ascii="Times New Roman" w:eastAsia="Times New Roman" w:hAnsi="Times New Roman" w:cs="Times New Roman"/>
              <w:sz w:val="21"/>
              <w:szCs w:val="21"/>
            </w:rPr>
          </w:pPr>
          <w:hyperlink w:anchor="bookmark28" w:history="1">
            <w:r>
              <w:rPr>
                <w:rFonts w:ascii="Times New Roman" w:eastAsia="Times New Roman" w:hAnsi="Times New Roman" w:cs="Times New Roman"/>
                <w:spacing w:val="-1"/>
                <w:sz w:val="21"/>
                <w:szCs w:val="21"/>
              </w:rPr>
              <w:t xml:space="preserve">8.2   </w:t>
            </w:r>
            <w:r>
              <w:rPr>
                <w:rFonts w:ascii="SimSun" w:eastAsia="SimSun" w:hAnsi="SimSun" w:cs="SimSun"/>
                <w:spacing w:val="-1"/>
                <w:sz w:val="21"/>
                <w:szCs w:val="21"/>
              </w:rPr>
              <w:t>项目营运期污染防治措施</w:t>
            </w:r>
            <w:r>
              <w:rPr>
                <w:rFonts w:ascii="SimSun" w:eastAsia="SimSun" w:hAnsi="SimSun" w:cs="SimSun"/>
                <w:spacing w:val="-50"/>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32</w:t>
            </w:r>
          </w:hyperlink>
        </w:p>
        <w:p>
          <w:pPr>
            <w:tabs>
              <w:tab w:val="right" w:leader="dot" w:pos="8462"/>
            </w:tabs>
            <w:spacing w:before="100" w:line="186" w:lineRule="auto"/>
            <w:ind w:left="263"/>
            <w:rPr>
              <w:rFonts w:ascii="Times New Roman" w:eastAsia="Times New Roman" w:hAnsi="Times New Roman" w:cs="Times New Roman"/>
              <w:sz w:val="21"/>
              <w:szCs w:val="21"/>
            </w:rPr>
          </w:pPr>
          <w:hyperlink w:anchor="bookmark29" w:history="1">
            <w:r>
              <w:rPr>
                <w:rFonts w:ascii="Times New Roman" w:eastAsia="Times New Roman" w:hAnsi="Times New Roman" w:cs="Times New Roman"/>
                <w:spacing w:val="-1"/>
                <w:sz w:val="21"/>
                <w:szCs w:val="21"/>
              </w:rPr>
              <w:t xml:space="preserve">8.3   </w:t>
            </w:r>
            <w:r>
              <w:rPr>
                <w:rFonts w:ascii="SimSun" w:eastAsia="SimSun" w:hAnsi="SimSun" w:cs="SimSun"/>
                <w:spacing w:val="-1"/>
                <w:sz w:val="21"/>
                <w:szCs w:val="21"/>
              </w:rPr>
              <w:t>事故风险分析</w:t>
            </w:r>
            <w:r>
              <w:rPr>
                <w:rFonts w:ascii="SimSun" w:eastAsia="SimSun" w:hAnsi="SimSun" w:cs="SimSun"/>
                <w:sz w:val="21"/>
                <w:szCs w:val="21"/>
              </w:rPr>
              <w:tab/>
            </w:r>
            <w:r>
              <w:rPr>
                <w:rFonts w:ascii="Times New Roman" w:eastAsia="Times New Roman" w:hAnsi="Times New Roman" w:cs="Times New Roman"/>
                <w:spacing w:val="3"/>
                <w:sz w:val="21"/>
                <w:szCs w:val="21"/>
              </w:rPr>
              <w:t>34</w:t>
            </w:r>
          </w:hyperlink>
        </w:p>
        <w:p>
          <w:pPr>
            <w:tabs>
              <w:tab w:val="right" w:leader="dot" w:pos="8462"/>
            </w:tabs>
            <w:spacing w:before="101" w:line="186" w:lineRule="auto"/>
            <w:ind w:left="263"/>
            <w:rPr>
              <w:rFonts w:ascii="Times New Roman" w:eastAsia="Times New Roman" w:hAnsi="Times New Roman" w:cs="Times New Roman"/>
              <w:sz w:val="21"/>
              <w:szCs w:val="21"/>
            </w:rPr>
          </w:pPr>
          <w:hyperlink w:anchor="bookmark30" w:history="1">
            <w:r>
              <w:rPr>
                <w:rFonts w:ascii="Times New Roman" w:eastAsia="Times New Roman" w:hAnsi="Times New Roman" w:cs="Times New Roman"/>
                <w:spacing w:val="-3"/>
                <w:sz w:val="21"/>
                <w:szCs w:val="21"/>
              </w:rPr>
              <w:t>8.4</w:t>
            </w:r>
            <w:r>
              <w:rPr>
                <w:rFonts w:ascii="Times New Roman" w:eastAsia="Times New Roman" w:hAnsi="Times New Roman" w:cs="Times New Roman"/>
                <w:spacing w:val="4"/>
                <w:sz w:val="21"/>
                <w:szCs w:val="21"/>
              </w:rPr>
              <w:t xml:space="preserve">   </w:t>
            </w:r>
            <w:r>
              <w:rPr>
                <w:rFonts w:ascii="SimSun" w:eastAsia="SimSun" w:hAnsi="SimSun" w:cs="SimSun"/>
                <w:spacing w:val="-3"/>
                <w:sz w:val="21"/>
                <w:szCs w:val="21"/>
              </w:rPr>
              <w:t>清洁生产</w:t>
            </w:r>
            <w:r>
              <w:rPr>
                <w:rFonts w:ascii="SimSun" w:eastAsia="SimSun" w:hAnsi="SimSun" w:cs="SimSun"/>
                <w:sz w:val="21"/>
                <w:szCs w:val="21"/>
              </w:rPr>
              <w:tab/>
            </w:r>
            <w:r>
              <w:rPr>
                <w:rFonts w:ascii="Times New Roman" w:eastAsia="Times New Roman" w:hAnsi="Times New Roman" w:cs="Times New Roman"/>
                <w:spacing w:val="3"/>
                <w:sz w:val="21"/>
                <w:szCs w:val="21"/>
              </w:rPr>
              <w:t>34</w:t>
            </w:r>
          </w:hyperlink>
        </w:p>
        <w:p>
          <w:pPr>
            <w:tabs>
              <w:tab w:val="right" w:leader="dot" w:pos="8462"/>
            </w:tabs>
            <w:spacing w:before="100" w:line="186" w:lineRule="auto"/>
            <w:ind w:left="263"/>
            <w:rPr>
              <w:rFonts w:ascii="Times New Roman" w:eastAsia="Times New Roman" w:hAnsi="Times New Roman" w:cs="Times New Roman"/>
              <w:sz w:val="21"/>
              <w:szCs w:val="21"/>
            </w:rPr>
          </w:pPr>
          <w:hyperlink w:anchor="bookmark31" w:history="1">
            <w:r>
              <w:rPr>
                <w:rFonts w:ascii="Times New Roman" w:eastAsia="Times New Roman" w:hAnsi="Times New Roman" w:cs="Times New Roman"/>
                <w:spacing w:val="-1"/>
                <w:sz w:val="21"/>
                <w:szCs w:val="21"/>
              </w:rPr>
              <w:t xml:space="preserve">8.5   </w:t>
            </w:r>
            <w:r>
              <w:rPr>
                <w:rFonts w:ascii="SimSun" w:eastAsia="SimSun" w:hAnsi="SimSun" w:cs="SimSun"/>
                <w:spacing w:val="-1"/>
                <w:sz w:val="21"/>
                <w:szCs w:val="21"/>
              </w:rPr>
              <w:t>环境管理和监测计划</w:t>
            </w:r>
            <w:r>
              <w:rPr>
                <w:rFonts w:ascii="SimSun" w:eastAsia="SimSun" w:hAnsi="SimSun" w:cs="SimSun"/>
                <w:spacing w:val="-54"/>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35</w:t>
            </w:r>
          </w:hyperlink>
        </w:p>
        <w:p>
          <w:pPr>
            <w:tabs>
              <w:tab w:val="right" w:leader="dot" w:pos="8462"/>
            </w:tabs>
            <w:spacing w:before="101" w:line="221" w:lineRule="auto"/>
            <w:ind w:left="263"/>
            <w:rPr>
              <w:rFonts w:ascii="Times New Roman" w:eastAsia="Times New Roman" w:hAnsi="Times New Roman" w:cs="Times New Roman"/>
              <w:sz w:val="21"/>
              <w:szCs w:val="21"/>
            </w:rPr>
          </w:pPr>
          <w:hyperlink w:anchor="bookmark32" w:history="1">
            <w:r>
              <w:rPr>
                <w:rFonts w:ascii="Times New Roman" w:eastAsia="Times New Roman" w:hAnsi="Times New Roman" w:cs="Times New Roman"/>
                <w:spacing w:val="-3"/>
                <w:sz w:val="21"/>
                <w:szCs w:val="21"/>
              </w:rPr>
              <w:t>8.6</w:t>
            </w:r>
            <w:r>
              <w:rPr>
                <w:rFonts w:ascii="Times New Roman" w:eastAsia="Times New Roman" w:hAnsi="Times New Roman" w:cs="Times New Roman"/>
                <w:spacing w:val="4"/>
                <w:sz w:val="21"/>
                <w:szCs w:val="21"/>
              </w:rPr>
              <w:t xml:space="preserve">   </w:t>
            </w:r>
            <w:r>
              <w:rPr>
                <w:rFonts w:ascii="SimSun" w:eastAsia="SimSun" w:hAnsi="SimSun" w:cs="SimSun"/>
                <w:spacing w:val="-3"/>
                <w:sz w:val="21"/>
                <w:szCs w:val="21"/>
              </w:rPr>
              <w:t>环保投资</w:t>
            </w:r>
            <w:r>
              <w:rPr>
                <w:rFonts w:ascii="SimSun" w:eastAsia="SimSun" w:hAnsi="SimSun" w:cs="SimSun"/>
                <w:sz w:val="21"/>
                <w:szCs w:val="21"/>
              </w:rPr>
              <w:tab/>
            </w:r>
            <w:r>
              <w:rPr>
                <w:rFonts w:ascii="Times New Roman" w:eastAsia="Times New Roman" w:hAnsi="Times New Roman" w:cs="Times New Roman"/>
                <w:spacing w:val="3"/>
                <w:sz w:val="21"/>
                <w:szCs w:val="21"/>
              </w:rPr>
              <w:t>37</w:t>
            </w:r>
          </w:hyperlink>
        </w:p>
      </w:sdtContent>
    </w:sdt>
    <w:p>
      <w:pPr>
        <w:spacing w:line="221" w:lineRule="auto"/>
        <w:rPr>
          <w:rFonts w:ascii="Times New Roman" w:eastAsia="Times New Roman" w:hAnsi="Times New Roman" w:cs="Times New Roman"/>
          <w:sz w:val="21"/>
          <w:szCs w:val="21"/>
        </w:rPr>
        <w:sectPr>
          <w:pgSz w:w="11907" w:h="16841"/>
          <w:pgMar w:top="1431" w:right="1708" w:bottom="0" w:left="1734" w:header="0" w:footer="0" w:gutter="0"/>
          <w:pgNumType w:start="3"/>
          <w:cols w:space="708"/>
        </w:sectPr>
      </w:pPr>
    </w:p>
    <w:sdt>
      <w:sdtPr>
        <w:rPr>
          <w:rFonts w:ascii="SimSun" w:eastAsia="SimSun" w:hAnsi="SimSun" w:cs="SimSun"/>
          <w:sz w:val="24"/>
          <w:szCs w:val="24"/>
        </w:rPr>
        <w:id w:val="70318680"/>
        <w:docPartObj>
          <w:docPartGallery w:val="Table of Contents"/>
          <w:docPartUnique/>
        </w:docPartObj>
      </w:sdtPr>
      <w:sdtEndPr>
        <w:rPr>
          <w:rFonts w:ascii="Times New Roman" w:eastAsia="Times New Roman" w:hAnsi="Times New Roman" w:cs="Times New Roman"/>
          <w:sz w:val="21"/>
          <w:szCs w:val="21"/>
        </w:rPr>
      </w:sdtEndPr>
      <w:sdtContent>
        <w:p>
          <w:pPr>
            <w:tabs>
              <w:tab w:val="right" w:leader="dot" w:pos="8467"/>
            </w:tabs>
            <w:spacing w:before="52" w:line="198" w:lineRule="auto"/>
            <w:ind w:left="9"/>
            <w:rPr>
              <w:rFonts w:ascii="Times New Roman" w:eastAsia="Times New Roman" w:hAnsi="Times New Roman" w:cs="Times New Roman"/>
              <w:sz w:val="24"/>
              <w:szCs w:val="24"/>
            </w:rPr>
          </w:pPr>
          <w:hyperlink w:anchor="bookmark33" w:history="1">
            <w:r>
              <w:rPr>
                <w:rFonts w:ascii="SimSun" w:eastAsia="SimSun" w:hAnsi="SimSun" w:cs="SimSun"/>
                <w:spacing w:val="-5"/>
                <w:sz w:val="24"/>
                <w:szCs w:val="24"/>
                <w14:textOutline w14:w="4354">
                  <w14:solidFill>
                    <w14:srgbClr w14:val="000000"/>
                  </w14:solidFill>
                  <w14:prstDash w14:val="solid"/>
                  <w14:miter w14:lim="10"/>
                </w14:textOutline>
              </w:rPr>
              <w:t>九、</w:t>
            </w:r>
            <w:r>
              <w:rPr>
                <w:rFonts w:ascii="SimSun" w:eastAsia="SimSun" w:hAnsi="SimSun" w:cs="SimSun"/>
                <w:spacing w:val="98"/>
                <w:sz w:val="24"/>
                <w:szCs w:val="24"/>
              </w:rPr>
              <w:t xml:space="preserve"> </w:t>
            </w:r>
            <w:r>
              <w:rPr>
                <w:rFonts w:ascii="SimSun" w:eastAsia="SimSun" w:hAnsi="SimSun" w:cs="SimSun"/>
                <w:spacing w:val="-5"/>
                <w:sz w:val="24"/>
                <w:szCs w:val="24"/>
                <w14:textOutline w14:w="4354">
                  <w14:solidFill>
                    <w14:srgbClr w14:val="000000"/>
                  </w14:solidFill>
                  <w14:prstDash w14:val="solid"/>
                  <w14:miter w14:lim="10"/>
                </w14:textOutline>
              </w:rPr>
              <w:t>选址布局合理性和环保审批符合性分析</w:t>
            </w:r>
            <w:r>
              <w:rPr>
                <w:rFonts w:ascii="SimSun" w:eastAsia="SimSun" w:hAnsi="SimSun" w:cs="SimSun"/>
                <w:spacing w:val="-52"/>
                <w:sz w:val="24"/>
                <w:szCs w:val="24"/>
              </w:rPr>
              <w:t xml:space="preserve"> </w:t>
            </w:r>
            <w:r>
              <w:rPr>
                <w:rFonts w:ascii="SimSun" w:eastAsia="SimSun" w:hAnsi="SimSun" w:cs="SimSun"/>
                <w:sz w:val="24"/>
                <w:szCs w:val="24"/>
              </w:rPr>
              <w:tab/>
            </w:r>
            <w:r>
              <w:rPr>
                <w:rFonts w:ascii="Times New Roman" w:eastAsia="Times New Roman" w:hAnsi="Times New Roman" w:cs="Times New Roman"/>
                <w:b/>
                <w:bCs/>
                <w:spacing w:val="28"/>
                <w:sz w:val="24"/>
                <w:szCs w:val="24"/>
              </w:rPr>
              <w:t>38</w:t>
            </w:r>
          </w:hyperlink>
        </w:p>
        <w:p>
          <w:pPr>
            <w:tabs>
              <w:tab w:val="right" w:leader="dot" w:pos="8467"/>
            </w:tabs>
            <w:spacing w:before="191" w:line="186" w:lineRule="auto"/>
            <w:ind w:left="263"/>
            <w:rPr>
              <w:rFonts w:ascii="Times New Roman" w:eastAsia="Times New Roman" w:hAnsi="Times New Roman" w:cs="Times New Roman"/>
              <w:sz w:val="21"/>
              <w:szCs w:val="21"/>
            </w:rPr>
          </w:pPr>
          <w:hyperlink w:anchor="bookmark34" w:history="1">
            <w:r>
              <w:rPr>
                <w:rFonts w:ascii="Times New Roman" w:eastAsia="Times New Roman" w:hAnsi="Times New Roman" w:cs="Times New Roman"/>
                <w:sz w:val="21"/>
                <w:szCs w:val="21"/>
              </w:rPr>
              <w:t xml:space="preserve">9.1   </w:t>
            </w:r>
            <w:r>
              <w:rPr>
                <w:rFonts w:ascii="SimSun" w:eastAsia="SimSun" w:hAnsi="SimSun" w:cs="SimSun"/>
                <w:sz w:val="21"/>
                <w:szCs w:val="21"/>
              </w:rPr>
              <w:t>选址布局合理性分析</w:t>
            </w:r>
            <w:r>
              <w:rPr>
                <w:rFonts w:ascii="SimSun" w:eastAsia="SimSun" w:hAnsi="SimSun" w:cs="SimSun"/>
                <w:spacing w:val="-64"/>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38</w:t>
            </w:r>
          </w:hyperlink>
        </w:p>
        <w:p>
          <w:pPr>
            <w:tabs>
              <w:tab w:val="right" w:leader="dot" w:pos="8467"/>
            </w:tabs>
            <w:spacing w:before="100" w:line="186" w:lineRule="auto"/>
            <w:ind w:left="263"/>
            <w:rPr>
              <w:rFonts w:ascii="Times New Roman" w:eastAsia="Times New Roman" w:hAnsi="Times New Roman" w:cs="Times New Roman"/>
              <w:sz w:val="21"/>
              <w:szCs w:val="21"/>
            </w:rPr>
          </w:pPr>
          <w:hyperlink w:anchor="bookmark35" w:history="1">
            <w:r>
              <w:rPr>
                <w:rFonts w:ascii="Times New Roman" w:eastAsia="Times New Roman" w:hAnsi="Times New Roman" w:cs="Times New Roman"/>
                <w:sz w:val="21"/>
                <w:szCs w:val="21"/>
              </w:rPr>
              <w:t xml:space="preserve">9.2   </w:t>
            </w:r>
            <w:r>
              <w:rPr>
                <w:rFonts w:ascii="SimSun" w:eastAsia="SimSun" w:hAnsi="SimSun" w:cs="SimSun"/>
                <w:sz w:val="21"/>
                <w:szCs w:val="21"/>
              </w:rPr>
              <w:t>环保审批符合性分析</w:t>
            </w:r>
            <w:r>
              <w:rPr>
                <w:rFonts w:ascii="SimSun" w:eastAsia="SimSun" w:hAnsi="SimSun" w:cs="SimSun"/>
                <w:spacing w:val="-64"/>
                <w:sz w:val="21"/>
                <w:szCs w:val="21"/>
              </w:rPr>
              <w:t xml:space="preserve"> </w:t>
            </w:r>
            <w:r>
              <w:rPr>
                <w:rFonts w:ascii="SimSun" w:eastAsia="SimSun" w:hAnsi="SimSun" w:cs="SimSun"/>
                <w:sz w:val="21"/>
                <w:szCs w:val="21"/>
              </w:rPr>
              <w:tab/>
            </w:r>
            <w:r>
              <w:rPr>
                <w:rFonts w:ascii="Times New Roman" w:eastAsia="Times New Roman" w:hAnsi="Times New Roman" w:cs="Times New Roman"/>
                <w:spacing w:val="3"/>
                <w:sz w:val="21"/>
                <w:szCs w:val="21"/>
              </w:rPr>
              <w:t>38</w:t>
            </w:r>
          </w:hyperlink>
        </w:p>
        <w:p>
          <w:pPr>
            <w:tabs>
              <w:tab w:val="right" w:leader="dot" w:pos="8467"/>
            </w:tabs>
            <w:spacing w:before="203" w:line="198" w:lineRule="auto"/>
            <w:ind w:left="6"/>
            <w:rPr>
              <w:rFonts w:ascii="Times New Roman" w:eastAsia="Times New Roman" w:hAnsi="Times New Roman" w:cs="Times New Roman"/>
              <w:sz w:val="24"/>
              <w:szCs w:val="24"/>
            </w:rPr>
          </w:pPr>
          <w:hyperlink w:anchor="bookmark36" w:history="1">
            <w:r>
              <w:rPr>
                <w:rFonts w:ascii="SimSun" w:eastAsia="SimSun" w:hAnsi="SimSun" w:cs="SimSun"/>
                <w:spacing w:val="-14"/>
                <w:sz w:val="24"/>
                <w:szCs w:val="24"/>
                <w14:textOutline w14:w="4354">
                  <w14:solidFill>
                    <w14:srgbClr w14:val="000000"/>
                  </w14:solidFill>
                  <w14:prstDash w14:val="solid"/>
                  <w14:miter w14:lim="10"/>
                </w14:textOutline>
              </w:rPr>
              <w:t>十、</w:t>
            </w:r>
            <w:r>
              <w:rPr>
                <w:rFonts w:ascii="SimSun" w:eastAsia="SimSun" w:hAnsi="SimSun" w:cs="SimSun"/>
                <w:spacing w:val="93"/>
                <w:sz w:val="24"/>
                <w:szCs w:val="24"/>
              </w:rPr>
              <w:t xml:space="preserve"> </w:t>
            </w:r>
            <w:r>
              <w:rPr>
                <w:rFonts w:ascii="SimSun" w:eastAsia="SimSun" w:hAnsi="SimSun" w:cs="SimSun"/>
                <w:spacing w:val="-14"/>
                <w:sz w:val="24"/>
                <w:szCs w:val="24"/>
                <w14:textOutline w14:w="4354">
                  <w14:solidFill>
                    <w14:srgbClr w14:val="000000"/>
                  </w14:solidFill>
                  <w14:prstDash w14:val="solid"/>
                  <w14:miter w14:lim="10"/>
                </w14:textOutline>
              </w:rPr>
              <w:t>结论与建议</w:t>
            </w:r>
            <w:r>
              <w:rPr>
                <w:rFonts w:ascii="SimSun" w:eastAsia="SimSun" w:hAnsi="SimSun" w:cs="SimSun"/>
                <w:sz w:val="24"/>
                <w:szCs w:val="24"/>
              </w:rPr>
              <w:tab/>
            </w:r>
            <w:r>
              <w:rPr>
                <w:rFonts w:ascii="Times New Roman" w:eastAsia="Times New Roman" w:hAnsi="Times New Roman" w:cs="Times New Roman"/>
                <w:b/>
                <w:bCs/>
                <w:spacing w:val="28"/>
                <w:sz w:val="24"/>
                <w:szCs w:val="24"/>
              </w:rPr>
              <w:t>41</w:t>
            </w:r>
          </w:hyperlink>
        </w:p>
        <w:p>
          <w:pPr>
            <w:tabs>
              <w:tab w:val="right" w:leader="dot" w:pos="8467"/>
            </w:tabs>
            <w:spacing w:before="191" w:line="186" w:lineRule="auto"/>
            <w:ind w:left="279"/>
            <w:rPr>
              <w:rFonts w:ascii="Times New Roman" w:eastAsia="Times New Roman" w:hAnsi="Times New Roman" w:cs="Times New Roman"/>
              <w:sz w:val="21"/>
              <w:szCs w:val="21"/>
            </w:rPr>
          </w:pPr>
          <w:hyperlink w:anchor="bookmark37" w:history="1">
            <w:r>
              <w:rPr>
                <w:rFonts w:ascii="Times New Roman" w:eastAsia="Times New Roman" w:hAnsi="Times New Roman" w:cs="Times New Roman"/>
                <w:spacing w:val="-2"/>
                <w:sz w:val="21"/>
                <w:szCs w:val="21"/>
              </w:rPr>
              <w:t xml:space="preserve">10.1 </w:t>
            </w:r>
            <w:r>
              <w:rPr>
                <w:rFonts w:ascii="SimSun" w:eastAsia="SimSun" w:hAnsi="SimSun" w:cs="SimSun"/>
                <w:spacing w:val="-2"/>
                <w:sz w:val="21"/>
                <w:szCs w:val="21"/>
              </w:rPr>
              <w:t>基本结论</w:t>
            </w:r>
            <w:r>
              <w:rPr>
                <w:rFonts w:ascii="SimSun" w:eastAsia="SimSun" w:hAnsi="SimSun" w:cs="SimSun"/>
                <w:sz w:val="21"/>
                <w:szCs w:val="21"/>
              </w:rPr>
              <w:tab/>
            </w:r>
            <w:r>
              <w:rPr>
                <w:rFonts w:ascii="Times New Roman" w:eastAsia="Times New Roman" w:hAnsi="Times New Roman" w:cs="Times New Roman"/>
                <w:spacing w:val="3"/>
                <w:sz w:val="21"/>
                <w:szCs w:val="21"/>
              </w:rPr>
              <w:t>41</w:t>
            </w:r>
          </w:hyperlink>
        </w:p>
        <w:p>
          <w:pPr>
            <w:tabs>
              <w:tab w:val="right" w:leader="dot" w:pos="8467"/>
            </w:tabs>
            <w:spacing w:before="100" w:line="186" w:lineRule="auto"/>
            <w:ind w:left="279"/>
            <w:rPr>
              <w:rFonts w:ascii="Times New Roman" w:eastAsia="Times New Roman" w:hAnsi="Times New Roman" w:cs="Times New Roman"/>
              <w:sz w:val="21"/>
              <w:szCs w:val="21"/>
            </w:rPr>
          </w:pPr>
          <w:hyperlink w:anchor="bookmark38" w:history="1">
            <w:r>
              <w:rPr>
                <w:rFonts w:ascii="Times New Roman" w:eastAsia="Times New Roman" w:hAnsi="Times New Roman" w:cs="Times New Roman"/>
                <w:spacing w:val="-4"/>
                <w:sz w:val="21"/>
                <w:szCs w:val="21"/>
              </w:rPr>
              <w:t>10.2</w:t>
            </w:r>
            <w:r>
              <w:rPr>
                <w:rFonts w:ascii="Times New Roman" w:eastAsia="Times New Roman" w:hAnsi="Times New Roman" w:cs="Times New Roman"/>
                <w:spacing w:val="21"/>
                <w:w w:val="101"/>
                <w:sz w:val="21"/>
                <w:szCs w:val="21"/>
              </w:rPr>
              <w:t xml:space="preserve"> </w:t>
            </w:r>
            <w:r>
              <w:rPr>
                <w:rFonts w:ascii="SimSun" w:eastAsia="SimSun" w:hAnsi="SimSun" w:cs="SimSun"/>
                <w:spacing w:val="-4"/>
                <w:sz w:val="21"/>
                <w:szCs w:val="21"/>
              </w:rPr>
              <w:t>综合评价结论</w:t>
            </w:r>
            <w:r>
              <w:rPr>
                <w:rFonts w:ascii="SimSun" w:eastAsia="SimSun" w:hAnsi="SimSun" w:cs="SimSun"/>
                <w:sz w:val="21"/>
                <w:szCs w:val="21"/>
              </w:rPr>
              <w:tab/>
            </w:r>
            <w:r>
              <w:rPr>
                <w:rFonts w:ascii="Times New Roman" w:eastAsia="Times New Roman" w:hAnsi="Times New Roman" w:cs="Times New Roman"/>
                <w:spacing w:val="3"/>
                <w:sz w:val="21"/>
                <w:szCs w:val="21"/>
              </w:rPr>
              <w:t>44</w:t>
            </w:r>
          </w:hyperlink>
        </w:p>
        <w:p>
          <w:pPr>
            <w:tabs>
              <w:tab w:val="right" w:leader="dot" w:pos="8467"/>
            </w:tabs>
            <w:spacing w:before="101" w:line="221" w:lineRule="auto"/>
            <w:ind w:left="279"/>
            <w:rPr>
              <w:rFonts w:ascii="Times New Roman" w:eastAsia="Times New Roman" w:hAnsi="Times New Roman" w:cs="Times New Roman"/>
              <w:sz w:val="21"/>
              <w:szCs w:val="21"/>
            </w:rPr>
          </w:pPr>
          <w:hyperlink w:anchor="bookmark39" w:history="1">
            <w:r>
              <w:rPr>
                <w:rFonts w:ascii="Times New Roman" w:eastAsia="Times New Roman" w:hAnsi="Times New Roman" w:cs="Times New Roman"/>
                <w:spacing w:val="-6"/>
                <w:sz w:val="21"/>
                <w:szCs w:val="21"/>
              </w:rPr>
              <w:t>10.3</w:t>
            </w:r>
            <w:r>
              <w:rPr>
                <w:rFonts w:ascii="Times New Roman" w:eastAsia="Times New Roman" w:hAnsi="Times New Roman" w:cs="Times New Roman"/>
                <w:spacing w:val="17"/>
                <w:sz w:val="21"/>
                <w:szCs w:val="21"/>
              </w:rPr>
              <w:t xml:space="preserve"> </w:t>
            </w:r>
            <w:r>
              <w:rPr>
                <w:rFonts w:ascii="SimSun" w:eastAsia="SimSun" w:hAnsi="SimSun" w:cs="SimSun"/>
                <w:spacing w:val="-6"/>
                <w:sz w:val="21"/>
                <w:szCs w:val="21"/>
              </w:rPr>
              <w:t>建议</w:t>
            </w:r>
            <w:r>
              <w:rPr>
                <w:rFonts w:ascii="SimSun" w:eastAsia="SimSun" w:hAnsi="SimSun" w:cs="SimSun"/>
                <w:sz w:val="21"/>
                <w:szCs w:val="21"/>
              </w:rPr>
              <w:tab/>
            </w:r>
            <w:r>
              <w:rPr>
                <w:rFonts w:ascii="Times New Roman" w:eastAsia="Times New Roman" w:hAnsi="Times New Roman" w:cs="Times New Roman"/>
                <w:spacing w:val="3"/>
                <w:sz w:val="21"/>
                <w:szCs w:val="21"/>
              </w:rPr>
              <w:t>45</w:t>
            </w:r>
          </w:hyperlink>
        </w:p>
      </w:sdtContent>
    </w:sdt>
    <w:p>
      <w:pPr>
        <w:pStyle w:val="BodyText"/>
        <w:spacing w:line="274" w:lineRule="auto"/>
      </w:pPr>
    </w:p>
    <w:p>
      <w:pPr>
        <w:spacing w:before="79" w:line="219" w:lineRule="auto"/>
        <w:rPr>
          <w:rFonts w:ascii="SimSun" w:eastAsia="SimSun" w:hAnsi="SimSun" w:cs="SimSun"/>
          <w:sz w:val="24"/>
          <w:szCs w:val="24"/>
        </w:rPr>
      </w:pPr>
      <w:r>
        <w:rPr>
          <w:rFonts w:ascii="SimSun" w:eastAsia="SimSun" w:hAnsi="SimSun" w:cs="SimSun"/>
          <w:spacing w:val="-9"/>
          <w:sz w:val="24"/>
          <w:szCs w:val="24"/>
          <w14:textOutline w14:w="4354">
            <w14:solidFill>
              <w14:srgbClr w14:val="000000"/>
            </w14:solidFill>
            <w14:prstDash w14:val="solid"/>
            <w14:miter w14:lim="10"/>
          </w14:textOutline>
        </w:rPr>
        <w:t>附图</w:t>
      </w:r>
      <w:r>
        <w:rPr>
          <w:rFonts w:ascii="SimSun" w:eastAsia="SimSun" w:hAnsi="SimSun" w:cs="SimSun"/>
          <w:spacing w:val="-9"/>
          <w:sz w:val="24"/>
          <w:szCs w:val="24"/>
        </w:rPr>
        <w:t>：</w:t>
      </w:r>
    </w:p>
    <w:p>
      <w:pPr>
        <w:spacing w:before="86" w:line="397" w:lineRule="exact"/>
        <w:ind w:left="663"/>
        <w:rPr>
          <w:rFonts w:ascii="SimSun" w:eastAsia="SimSun" w:hAnsi="SimSun" w:cs="SimSun"/>
          <w:sz w:val="21"/>
          <w:szCs w:val="21"/>
        </w:rPr>
      </w:pPr>
      <w:r>
        <w:rPr>
          <w:rFonts w:ascii="Times New Roman" w:eastAsia="Times New Roman" w:hAnsi="Times New Roman" w:cs="Times New Roman"/>
          <w:spacing w:val="-1"/>
          <w:position w:val="14"/>
          <w:sz w:val="21"/>
          <w:szCs w:val="21"/>
        </w:rPr>
        <w:t xml:space="preserve">1   </w:t>
      </w:r>
      <w:r>
        <w:rPr>
          <w:rFonts w:ascii="SimSun" w:eastAsia="SimSun" w:hAnsi="SimSun" w:cs="SimSun"/>
          <w:spacing w:val="-1"/>
          <w:position w:val="14"/>
          <w:sz w:val="21"/>
          <w:szCs w:val="21"/>
        </w:rPr>
        <w:t>项目地理位置及空气、水环境质量现状监测布点示意图</w:t>
      </w:r>
    </w:p>
    <w:p>
      <w:pPr>
        <w:spacing w:before="1" w:line="219" w:lineRule="auto"/>
        <w:ind w:left="643"/>
        <w:rPr>
          <w:rFonts w:ascii="SimSun" w:eastAsia="SimSun" w:hAnsi="SimSun" w:cs="SimSun"/>
          <w:sz w:val="21"/>
          <w:szCs w:val="21"/>
        </w:rPr>
      </w:pPr>
      <w:r>
        <w:rPr>
          <w:rFonts w:ascii="Times New Roman" w:eastAsia="Times New Roman" w:hAnsi="Times New Roman" w:cs="Times New Roman"/>
          <w:sz w:val="21"/>
          <w:szCs w:val="21"/>
        </w:rPr>
        <w:t xml:space="preserve">2   </w:t>
      </w:r>
      <w:r>
        <w:rPr>
          <w:rFonts w:ascii="SimSun" w:eastAsia="SimSun" w:hAnsi="SimSun" w:cs="SimSun"/>
          <w:sz w:val="21"/>
          <w:szCs w:val="21"/>
        </w:rPr>
        <w:t>项目周围环境概况及噪声监测布点图</w:t>
      </w:r>
    </w:p>
    <w:p>
      <w:pPr>
        <w:spacing w:before="148" w:line="396" w:lineRule="exact"/>
        <w:ind w:left="647"/>
        <w:rPr>
          <w:rFonts w:ascii="SimSun" w:eastAsia="SimSun" w:hAnsi="SimSun" w:cs="SimSun"/>
          <w:sz w:val="21"/>
          <w:szCs w:val="21"/>
        </w:rPr>
      </w:pPr>
      <w:r>
        <w:rPr>
          <w:rFonts w:ascii="Times New Roman" w:eastAsia="Times New Roman" w:hAnsi="Times New Roman" w:cs="Times New Roman"/>
          <w:spacing w:val="-1"/>
          <w:position w:val="14"/>
          <w:sz w:val="21"/>
          <w:szCs w:val="21"/>
        </w:rPr>
        <w:t xml:space="preserve">3   </w:t>
      </w:r>
      <w:r>
        <w:rPr>
          <w:rFonts w:ascii="SimSun" w:eastAsia="SimSun" w:hAnsi="SimSun" w:cs="SimSun"/>
          <w:spacing w:val="-1"/>
          <w:position w:val="14"/>
          <w:sz w:val="21"/>
          <w:szCs w:val="21"/>
        </w:rPr>
        <w:t>项目周围环境照片</w:t>
      </w:r>
    </w:p>
    <w:p>
      <w:pPr>
        <w:spacing w:before="1" w:line="219" w:lineRule="auto"/>
        <w:ind w:left="642"/>
        <w:rPr>
          <w:rFonts w:ascii="SimSun" w:eastAsia="SimSun" w:hAnsi="SimSun" w:cs="SimSun"/>
          <w:sz w:val="21"/>
          <w:szCs w:val="21"/>
        </w:rPr>
      </w:pPr>
      <w:r>
        <w:rPr>
          <w:rFonts w:ascii="Times New Roman" w:eastAsia="Times New Roman" w:hAnsi="Times New Roman" w:cs="Times New Roman"/>
          <w:sz w:val="21"/>
          <w:szCs w:val="21"/>
        </w:rPr>
        <w:t xml:space="preserve">4   </w:t>
      </w:r>
      <w:r>
        <w:rPr>
          <w:rFonts w:ascii="SimSun" w:eastAsia="SimSun" w:hAnsi="SimSun" w:cs="SimSun"/>
          <w:sz w:val="21"/>
          <w:szCs w:val="21"/>
        </w:rPr>
        <w:t>项目平面布置图</w:t>
      </w:r>
    </w:p>
    <w:p>
      <w:pPr>
        <w:spacing w:before="145" w:line="221" w:lineRule="auto"/>
        <w:ind w:left="649"/>
        <w:rPr>
          <w:rFonts w:ascii="SimSun" w:eastAsia="SimSun" w:hAnsi="SimSun" w:cs="SimSun"/>
          <w:sz w:val="21"/>
          <w:szCs w:val="21"/>
        </w:rPr>
      </w:pPr>
      <w:r>
        <w:rPr>
          <w:rFonts w:ascii="Times New Roman" w:eastAsia="Times New Roman" w:hAnsi="Times New Roman" w:cs="Times New Roman"/>
          <w:spacing w:val="-1"/>
          <w:sz w:val="21"/>
          <w:szCs w:val="21"/>
        </w:rPr>
        <w:t xml:space="preserve">5   </w:t>
      </w:r>
      <w:r>
        <w:rPr>
          <w:rFonts w:ascii="SimSun" w:eastAsia="SimSun" w:hAnsi="SimSun" w:cs="SimSun"/>
          <w:spacing w:val="-1"/>
          <w:sz w:val="21"/>
          <w:szCs w:val="21"/>
        </w:rPr>
        <w:t>绍兴市生态环境功能区规划图</w:t>
      </w:r>
    </w:p>
    <w:p>
      <w:pPr>
        <w:spacing w:before="147" w:line="221" w:lineRule="auto"/>
        <w:ind w:left="648"/>
        <w:rPr>
          <w:rFonts w:ascii="SimSun" w:eastAsia="SimSun" w:hAnsi="SimSun" w:cs="SimSun"/>
          <w:sz w:val="21"/>
          <w:szCs w:val="21"/>
        </w:rPr>
      </w:pPr>
      <w:r>
        <w:rPr>
          <w:rFonts w:ascii="Times New Roman" w:eastAsia="Times New Roman" w:hAnsi="Times New Roman" w:cs="Times New Roman"/>
          <w:sz w:val="21"/>
          <w:szCs w:val="21"/>
        </w:rPr>
        <w:t xml:space="preserve">6   </w:t>
      </w:r>
      <w:r>
        <w:rPr>
          <w:rFonts w:ascii="SimSun" w:eastAsia="SimSun" w:hAnsi="SimSun" w:cs="SimSun"/>
          <w:sz w:val="21"/>
          <w:szCs w:val="21"/>
        </w:rPr>
        <w:t>水功能区、水环境功能区划分图</w:t>
      </w:r>
    </w:p>
    <w:p>
      <w:pPr>
        <w:pStyle w:val="BodyText"/>
        <w:spacing w:line="404" w:lineRule="auto"/>
      </w:pPr>
    </w:p>
    <w:p>
      <w:pPr>
        <w:spacing w:before="79" w:line="219" w:lineRule="auto"/>
        <w:rPr>
          <w:rFonts w:ascii="SimSun" w:eastAsia="SimSun" w:hAnsi="SimSun" w:cs="SimSun"/>
          <w:sz w:val="24"/>
          <w:szCs w:val="24"/>
        </w:rPr>
      </w:pPr>
      <w:r>
        <w:rPr>
          <w:rFonts w:ascii="SimSun" w:eastAsia="SimSun" w:hAnsi="SimSun" w:cs="SimSun"/>
          <w:spacing w:val="-9"/>
          <w:sz w:val="24"/>
          <w:szCs w:val="24"/>
          <w14:textOutline w14:w="4354">
            <w14:solidFill>
              <w14:srgbClr w14:val="000000"/>
            </w14:solidFill>
            <w14:prstDash w14:val="solid"/>
            <w14:miter w14:lim="10"/>
          </w14:textOutline>
        </w:rPr>
        <w:t>附件</w:t>
      </w:r>
      <w:r>
        <w:rPr>
          <w:rFonts w:ascii="SimSun" w:eastAsia="SimSun" w:hAnsi="SimSun" w:cs="SimSun"/>
          <w:spacing w:val="-9"/>
          <w:sz w:val="24"/>
          <w:szCs w:val="24"/>
        </w:rPr>
        <w:t>：</w:t>
      </w:r>
    </w:p>
    <w:p>
      <w:pPr>
        <w:spacing w:before="85" w:line="221" w:lineRule="auto"/>
        <w:ind w:left="694"/>
        <w:rPr>
          <w:rFonts w:ascii="SimSun" w:eastAsia="SimSun" w:hAnsi="SimSun" w:cs="SimSun"/>
          <w:sz w:val="21"/>
          <w:szCs w:val="21"/>
        </w:rPr>
      </w:pPr>
      <w:r>
        <w:rPr>
          <w:rFonts w:ascii="Times New Roman" w:eastAsia="Times New Roman" w:hAnsi="Times New Roman" w:cs="Times New Roman"/>
          <w:spacing w:val="-2"/>
          <w:sz w:val="21"/>
          <w:szCs w:val="21"/>
        </w:rPr>
        <w:t xml:space="preserve">1   </w:t>
      </w:r>
      <w:r>
        <w:rPr>
          <w:rFonts w:ascii="SimSun" w:eastAsia="SimSun" w:hAnsi="SimSun" w:cs="SimSun"/>
          <w:spacing w:val="-2"/>
          <w:sz w:val="21"/>
          <w:szCs w:val="21"/>
        </w:rPr>
        <w:t>项目联系服务单</w:t>
      </w:r>
    </w:p>
    <w:p>
      <w:pPr>
        <w:spacing w:before="145" w:line="399" w:lineRule="exact"/>
        <w:ind w:left="674"/>
        <w:rPr>
          <w:rFonts w:ascii="SimSun" w:eastAsia="SimSun" w:hAnsi="SimSun" w:cs="SimSun"/>
          <w:sz w:val="21"/>
          <w:szCs w:val="21"/>
        </w:rPr>
      </w:pPr>
      <w:r>
        <w:rPr>
          <w:rFonts w:ascii="Times New Roman" w:eastAsia="Times New Roman" w:hAnsi="Times New Roman" w:cs="Times New Roman"/>
          <w:position w:val="14"/>
          <w:sz w:val="21"/>
          <w:szCs w:val="21"/>
        </w:rPr>
        <w:t xml:space="preserve">2   </w:t>
      </w:r>
      <w:r>
        <w:rPr>
          <w:rFonts w:ascii="SimSun" w:eastAsia="SimSun" w:hAnsi="SimSun" w:cs="SimSun"/>
          <w:position w:val="14"/>
          <w:sz w:val="21"/>
          <w:szCs w:val="21"/>
        </w:rPr>
        <w:t>企业名称预先核准通知书</w:t>
      </w:r>
    </w:p>
    <w:p>
      <w:pPr>
        <w:spacing w:line="221" w:lineRule="auto"/>
        <w:ind w:left="678"/>
        <w:rPr>
          <w:rFonts w:ascii="SimSun" w:eastAsia="SimSun" w:hAnsi="SimSun" w:cs="SimSun"/>
          <w:sz w:val="21"/>
          <w:szCs w:val="21"/>
        </w:rPr>
      </w:pPr>
      <w:r>
        <w:rPr>
          <w:rFonts w:ascii="Times New Roman" w:eastAsia="Times New Roman" w:hAnsi="Times New Roman" w:cs="Times New Roman"/>
          <w:spacing w:val="-3"/>
          <w:sz w:val="21"/>
          <w:szCs w:val="21"/>
        </w:rPr>
        <w:t>3</w:t>
      </w:r>
      <w:r>
        <w:rPr>
          <w:rFonts w:ascii="Times New Roman" w:eastAsia="Times New Roman" w:hAnsi="Times New Roman" w:cs="Times New Roman"/>
          <w:spacing w:val="4"/>
          <w:sz w:val="21"/>
          <w:szCs w:val="21"/>
        </w:rPr>
        <w:t xml:space="preserve">   </w:t>
      </w:r>
      <w:r>
        <w:rPr>
          <w:rFonts w:ascii="SimSun" w:eastAsia="SimSun" w:hAnsi="SimSun" w:cs="SimSun"/>
          <w:spacing w:val="-3"/>
          <w:sz w:val="21"/>
          <w:szCs w:val="21"/>
        </w:rPr>
        <w:t>项目土地证</w:t>
      </w:r>
    </w:p>
    <w:p>
      <w:pPr>
        <w:spacing w:before="144" w:line="221" w:lineRule="auto"/>
        <w:ind w:left="673"/>
        <w:rPr>
          <w:rFonts w:ascii="SimSun" w:eastAsia="SimSun" w:hAnsi="SimSun" w:cs="SimSun"/>
          <w:sz w:val="21"/>
          <w:szCs w:val="21"/>
        </w:rPr>
      </w:pPr>
      <w:r>
        <w:rPr>
          <w:rFonts w:ascii="Times New Roman" w:eastAsia="Times New Roman" w:hAnsi="Times New Roman" w:cs="Times New Roman"/>
          <w:sz w:val="21"/>
          <w:szCs w:val="21"/>
        </w:rPr>
        <w:t xml:space="preserve">4   </w:t>
      </w:r>
      <w:r>
        <w:rPr>
          <w:rFonts w:ascii="SimSun" w:eastAsia="SimSun" w:hAnsi="SimSun" w:cs="SimSun"/>
          <w:sz w:val="21"/>
          <w:szCs w:val="21"/>
        </w:rPr>
        <w:t>项目房产证</w:t>
      </w:r>
    </w:p>
    <w:p>
      <w:pPr>
        <w:spacing w:before="146" w:line="221" w:lineRule="auto"/>
        <w:ind w:left="680"/>
        <w:rPr>
          <w:rFonts w:ascii="SimSun" w:eastAsia="SimSun" w:hAnsi="SimSun" w:cs="SimSun"/>
          <w:sz w:val="21"/>
          <w:szCs w:val="21"/>
        </w:rPr>
      </w:pPr>
      <w:r>
        <w:rPr>
          <w:rFonts w:ascii="Times New Roman" w:eastAsia="Times New Roman" w:hAnsi="Times New Roman" w:cs="Times New Roman"/>
          <w:spacing w:val="-1"/>
          <w:sz w:val="21"/>
          <w:szCs w:val="21"/>
        </w:rPr>
        <w:t xml:space="preserve">5   </w:t>
      </w:r>
      <w:r>
        <w:rPr>
          <w:rFonts w:ascii="SimSun" w:eastAsia="SimSun" w:hAnsi="SimSun" w:cs="SimSun"/>
          <w:spacing w:val="-1"/>
          <w:sz w:val="21"/>
          <w:szCs w:val="21"/>
        </w:rPr>
        <w:t>厂房租赁协议</w:t>
      </w:r>
    </w:p>
    <w:p>
      <w:pPr>
        <w:spacing w:before="146" w:line="396" w:lineRule="exact"/>
        <w:ind w:left="679"/>
        <w:rPr>
          <w:rFonts w:ascii="SimSun" w:eastAsia="SimSun" w:hAnsi="SimSun" w:cs="SimSun"/>
          <w:sz w:val="21"/>
          <w:szCs w:val="21"/>
        </w:rPr>
      </w:pPr>
      <w:r>
        <w:rPr>
          <w:rFonts w:ascii="Times New Roman" w:eastAsia="Times New Roman" w:hAnsi="Times New Roman" w:cs="Times New Roman"/>
          <w:spacing w:val="-1"/>
          <w:position w:val="14"/>
          <w:sz w:val="21"/>
          <w:szCs w:val="21"/>
        </w:rPr>
        <w:t xml:space="preserve">6   </w:t>
      </w:r>
      <w:r>
        <w:rPr>
          <w:rFonts w:ascii="SimSun" w:eastAsia="SimSun" w:hAnsi="SimSun" w:cs="SimSun"/>
          <w:spacing w:val="-1"/>
          <w:position w:val="14"/>
          <w:sz w:val="21"/>
          <w:szCs w:val="21"/>
        </w:rPr>
        <w:t>污水入网意见书</w:t>
      </w:r>
    </w:p>
    <w:p>
      <w:pPr>
        <w:spacing w:before="1" w:line="220" w:lineRule="auto"/>
        <w:ind w:left="678"/>
        <w:rPr>
          <w:rFonts w:ascii="SimSun" w:eastAsia="SimSun" w:hAnsi="SimSun" w:cs="SimSun"/>
          <w:sz w:val="21"/>
          <w:szCs w:val="21"/>
        </w:rPr>
      </w:pPr>
      <w:r>
        <w:rPr>
          <w:rFonts w:ascii="Times New Roman" w:eastAsia="Times New Roman" w:hAnsi="Times New Roman" w:cs="Times New Roman"/>
          <w:spacing w:val="-1"/>
          <w:sz w:val="21"/>
          <w:szCs w:val="21"/>
        </w:rPr>
        <w:t xml:space="preserve">7   </w:t>
      </w:r>
      <w:r>
        <w:rPr>
          <w:rFonts w:ascii="SimSun" w:eastAsia="SimSun" w:hAnsi="SimSun" w:cs="SimSun"/>
          <w:spacing w:val="-1"/>
          <w:sz w:val="21"/>
          <w:szCs w:val="21"/>
        </w:rPr>
        <w:t>污水清运协议</w:t>
      </w:r>
    </w:p>
    <w:p>
      <w:pPr>
        <w:spacing w:before="148" w:line="219" w:lineRule="auto"/>
        <w:ind w:left="683"/>
        <w:rPr>
          <w:rFonts w:ascii="SimSun" w:eastAsia="SimSun" w:hAnsi="SimSun" w:cs="SimSun"/>
          <w:sz w:val="21"/>
          <w:szCs w:val="21"/>
        </w:rPr>
      </w:pPr>
      <w:r>
        <w:rPr>
          <w:rFonts w:ascii="Times New Roman" w:eastAsia="Times New Roman" w:hAnsi="Times New Roman" w:cs="Times New Roman"/>
          <w:spacing w:val="-1"/>
          <w:sz w:val="21"/>
          <w:szCs w:val="21"/>
        </w:rPr>
        <w:t xml:space="preserve">8   </w:t>
      </w:r>
      <w:r>
        <w:rPr>
          <w:rFonts w:ascii="SimSun" w:eastAsia="SimSun" w:hAnsi="SimSun" w:cs="SimSun"/>
          <w:spacing w:val="-1"/>
          <w:sz w:val="21"/>
          <w:szCs w:val="21"/>
        </w:rPr>
        <w:t>环境噪声检测报告单</w:t>
      </w:r>
    </w:p>
    <w:p>
      <w:pPr>
        <w:pStyle w:val="BodyText"/>
        <w:spacing w:line="406" w:lineRule="auto"/>
      </w:pPr>
    </w:p>
    <w:p>
      <w:pPr>
        <w:spacing w:before="78" w:line="219" w:lineRule="auto"/>
        <w:rPr>
          <w:rFonts w:ascii="SimSun" w:eastAsia="SimSun" w:hAnsi="SimSun" w:cs="SimSun"/>
          <w:sz w:val="24"/>
          <w:szCs w:val="24"/>
        </w:rPr>
      </w:pPr>
      <w:r>
        <w:rPr>
          <w:rFonts w:ascii="SimSun" w:eastAsia="SimSun" w:hAnsi="SimSun" w:cs="SimSun"/>
          <w:spacing w:val="-9"/>
          <w:sz w:val="24"/>
          <w:szCs w:val="24"/>
          <w14:textOutline w14:w="4354">
            <w14:solidFill>
              <w14:srgbClr w14:val="000000"/>
            </w14:solidFill>
            <w14:prstDash w14:val="solid"/>
            <w14:miter w14:lim="10"/>
          </w14:textOutline>
        </w:rPr>
        <w:t>附表</w:t>
      </w:r>
      <w:r>
        <w:rPr>
          <w:rFonts w:ascii="SimSun" w:eastAsia="SimSun" w:hAnsi="SimSun" w:cs="SimSun"/>
          <w:spacing w:val="-9"/>
          <w:sz w:val="24"/>
          <w:szCs w:val="24"/>
        </w:rPr>
        <w:t>：</w:t>
      </w:r>
    </w:p>
    <w:p>
      <w:pPr>
        <w:spacing w:before="84" w:line="221" w:lineRule="auto"/>
        <w:ind w:left="694"/>
        <w:rPr>
          <w:rFonts w:ascii="SimSun" w:eastAsia="SimSun" w:hAnsi="SimSun" w:cs="SimSun"/>
          <w:sz w:val="21"/>
          <w:szCs w:val="21"/>
        </w:rPr>
      </w:pPr>
      <w:r>
        <w:rPr>
          <w:rFonts w:ascii="Times New Roman" w:eastAsia="Times New Roman" w:hAnsi="Times New Roman" w:cs="Times New Roman"/>
          <w:spacing w:val="-2"/>
          <w:sz w:val="21"/>
          <w:szCs w:val="21"/>
        </w:rPr>
        <w:t xml:space="preserve">1   </w:t>
      </w:r>
      <w:r>
        <w:rPr>
          <w:rFonts w:ascii="SimSun" w:eastAsia="SimSun" w:hAnsi="SimSun" w:cs="SimSun"/>
          <w:spacing w:val="-2"/>
          <w:sz w:val="21"/>
          <w:szCs w:val="21"/>
        </w:rPr>
        <w:t>项目审批登记表</w:t>
      </w:r>
    </w:p>
    <w:p>
      <w:pPr>
        <w:spacing w:line="221" w:lineRule="auto"/>
        <w:rPr>
          <w:rFonts w:ascii="SimSun" w:eastAsia="SimSun" w:hAnsi="SimSun" w:cs="SimSun"/>
          <w:sz w:val="21"/>
          <w:szCs w:val="21"/>
        </w:rPr>
        <w:sectPr>
          <w:pgSz w:w="11907" w:h="16841"/>
          <w:pgMar w:top="1400" w:right="1708" w:bottom="0" w:left="1730" w:header="0" w:footer="0" w:gutter="0"/>
          <w:pgNumType w:start="4"/>
          <w:cols w:space="708"/>
        </w:sectPr>
      </w:pPr>
    </w:p>
    <w:p>
      <w:pPr>
        <w:spacing w:before="59" w:line="219" w:lineRule="auto"/>
        <w:ind w:left="171"/>
        <w:outlineLvl w:val="0"/>
        <w:rPr>
          <w:rFonts w:ascii="SimSun" w:eastAsia="SimSun" w:hAnsi="SimSun" w:cs="SimSun"/>
          <w:sz w:val="30"/>
          <w:szCs w:val="30"/>
        </w:rPr>
      </w:pPr>
      <w:bookmarkStart w:id="0" w:name="bookmark1"/>
      <w:bookmarkEnd w:id="0"/>
      <w:r>
        <w:rPr>
          <w:rFonts w:ascii="SimSun" w:eastAsia="SimSun" w:hAnsi="SimSun" w:cs="SimSun"/>
          <w:spacing w:val="6"/>
          <w:sz w:val="30"/>
          <w:szCs w:val="30"/>
          <w14:textOutline w14:w="5442">
            <w14:solidFill>
              <w14:srgbClr w14:val="000000"/>
            </w14:solidFill>
            <w14:prstDash w14:val="solid"/>
            <w14:miter w14:lim="10"/>
          </w14:textOutline>
        </w:rPr>
        <w:t>一、</w:t>
      </w:r>
      <w:r>
        <w:rPr>
          <w:rFonts w:ascii="SimSun" w:eastAsia="SimSun" w:hAnsi="SimSun" w:cs="SimSun"/>
          <w:spacing w:val="42"/>
          <w:sz w:val="30"/>
          <w:szCs w:val="30"/>
        </w:rPr>
        <w:t xml:space="preserve"> </w:t>
      </w:r>
      <w:r>
        <w:rPr>
          <w:rFonts w:ascii="SimSun" w:eastAsia="SimSun" w:hAnsi="SimSun" w:cs="SimSun"/>
          <w:spacing w:val="6"/>
          <w:sz w:val="30"/>
          <w:szCs w:val="30"/>
          <w14:textOutline w14:w="5442">
            <w14:solidFill>
              <w14:srgbClr w14:val="000000"/>
            </w14:solidFill>
            <w14:prstDash w14:val="solid"/>
            <w14:miter w14:lim="10"/>
          </w14:textOutline>
        </w:rPr>
        <w:t>建设项目基本情况</w:t>
      </w:r>
    </w:p>
    <w:tbl>
      <w:tblPr>
        <w:tblStyle w:val="TableNormal0"/>
        <w:tblW w:w="875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333"/>
        <w:gridCol w:w="1881"/>
        <w:gridCol w:w="1215"/>
        <w:gridCol w:w="91"/>
        <w:gridCol w:w="1275"/>
        <w:gridCol w:w="418"/>
        <w:gridCol w:w="1236"/>
        <w:gridCol w:w="232"/>
        <w:gridCol w:w="1071"/>
      </w:tblGrid>
      <w:tr>
        <w:tblPrEx>
          <w:tblW w:w="875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33"/>
        </w:trPr>
        <w:tc>
          <w:tcPr>
            <w:tcW w:w="1333" w:type="dxa"/>
            <w:vAlign w:val="top"/>
          </w:tcPr>
          <w:p>
            <w:pPr>
              <w:pStyle w:val="TableText"/>
              <w:spacing w:before="242" w:line="220" w:lineRule="auto"/>
              <w:ind w:left="180"/>
            </w:pPr>
            <w:r>
              <w:rPr>
                <w:spacing w:val="2"/>
              </w:rPr>
              <w:t>项目名称</w:t>
            </w:r>
          </w:p>
        </w:tc>
        <w:tc>
          <w:tcPr>
            <w:tcW w:w="7419" w:type="dxa"/>
            <w:gridSpan w:val="8"/>
            <w:vAlign w:val="top"/>
          </w:tcPr>
          <w:p>
            <w:pPr>
              <w:pStyle w:val="TableText"/>
              <w:spacing w:before="86" w:line="245" w:lineRule="auto"/>
              <w:ind w:left="1980" w:right="1429" w:hanging="563"/>
            </w:pPr>
            <w:r>
              <w:rPr>
                <w:spacing w:val="1"/>
              </w:rPr>
              <w:t xml:space="preserve">绍兴高新区永圣包装材料厂年加工 </w:t>
            </w:r>
            <w:r>
              <w:rPr>
                <w:rFonts w:ascii="Times New Roman" w:eastAsia="Times New Roman" w:hAnsi="Times New Roman" w:cs="Times New Roman"/>
                <w:spacing w:val="1"/>
              </w:rPr>
              <w:t>12</w:t>
            </w:r>
            <w:r>
              <w:rPr>
                <w:rFonts w:ascii="Times New Roman" w:eastAsia="Times New Roman" w:hAnsi="Times New Roman" w:cs="Times New Roman"/>
                <w:spacing w:val="35"/>
              </w:rPr>
              <w:t xml:space="preserve"> </w:t>
            </w:r>
            <w:r>
              <w:rPr>
                <w:spacing w:val="1"/>
              </w:rPr>
              <w:t>万只</w:t>
            </w:r>
            <w:r>
              <w:t xml:space="preserve"> </w:t>
            </w:r>
            <w:r>
              <w:rPr>
                <w:spacing w:val="5"/>
              </w:rPr>
              <w:t>医用辅料用塑料包装盒建设项目</w:t>
            </w:r>
          </w:p>
        </w:tc>
      </w:tr>
      <w:tr>
        <w:tblPrEx>
          <w:tblW w:w="8752" w:type="dxa"/>
          <w:tblInd w:w="7" w:type="dxa"/>
          <w:tblLayout w:type="fixed"/>
        </w:tblPrEx>
        <w:trPr>
          <w:trHeight w:val="464"/>
        </w:trPr>
        <w:tc>
          <w:tcPr>
            <w:tcW w:w="1333" w:type="dxa"/>
            <w:vAlign w:val="top"/>
          </w:tcPr>
          <w:p>
            <w:pPr>
              <w:pStyle w:val="TableText"/>
              <w:spacing w:before="106" w:line="220" w:lineRule="auto"/>
              <w:ind w:left="181"/>
            </w:pPr>
            <w:r>
              <w:rPr>
                <w:spacing w:val="2"/>
              </w:rPr>
              <w:t>建设单位</w:t>
            </w:r>
          </w:p>
        </w:tc>
        <w:tc>
          <w:tcPr>
            <w:tcW w:w="7419" w:type="dxa"/>
            <w:gridSpan w:val="8"/>
            <w:vAlign w:val="top"/>
          </w:tcPr>
          <w:p>
            <w:pPr>
              <w:pStyle w:val="TableText"/>
              <w:spacing w:before="103" w:line="219" w:lineRule="auto"/>
              <w:ind w:left="2221"/>
            </w:pPr>
            <w:r>
              <w:rPr>
                <w:spacing w:val="5"/>
              </w:rPr>
              <w:t>绍兴高新区永圣包装材料厂</w:t>
            </w:r>
          </w:p>
        </w:tc>
      </w:tr>
      <w:tr>
        <w:tblPrEx>
          <w:tblW w:w="8752" w:type="dxa"/>
          <w:tblInd w:w="7" w:type="dxa"/>
          <w:tblLayout w:type="fixed"/>
        </w:tblPrEx>
        <w:trPr>
          <w:trHeight w:val="467"/>
        </w:trPr>
        <w:tc>
          <w:tcPr>
            <w:tcW w:w="1333" w:type="dxa"/>
            <w:vAlign w:val="top"/>
          </w:tcPr>
          <w:p>
            <w:pPr>
              <w:pStyle w:val="TableText"/>
              <w:spacing w:before="108" w:line="220" w:lineRule="auto"/>
              <w:ind w:left="180"/>
            </w:pPr>
            <w:r>
              <w:rPr>
                <w:spacing w:val="2"/>
              </w:rPr>
              <w:t>法人代表</w:t>
            </w:r>
          </w:p>
        </w:tc>
        <w:tc>
          <w:tcPr>
            <w:tcW w:w="3096" w:type="dxa"/>
            <w:gridSpan w:val="2"/>
            <w:vAlign w:val="top"/>
          </w:tcPr>
          <w:p>
            <w:pPr>
              <w:rPr>
                <w:rFonts w:ascii="Arial"/>
                <w:sz w:val="21"/>
              </w:rPr>
            </w:pPr>
          </w:p>
        </w:tc>
        <w:tc>
          <w:tcPr>
            <w:tcW w:w="1784" w:type="dxa"/>
            <w:gridSpan w:val="3"/>
            <w:vAlign w:val="top"/>
          </w:tcPr>
          <w:p>
            <w:pPr>
              <w:pStyle w:val="TableText"/>
              <w:spacing w:before="108" w:line="222" w:lineRule="auto"/>
              <w:ind w:left="523"/>
            </w:pPr>
            <w:r>
              <w:rPr>
                <w:spacing w:val="1"/>
              </w:rPr>
              <w:t>联系人</w:t>
            </w:r>
          </w:p>
        </w:tc>
        <w:tc>
          <w:tcPr>
            <w:tcW w:w="2539" w:type="dxa"/>
            <w:gridSpan w:val="3"/>
            <w:vAlign w:val="top"/>
          </w:tcPr>
          <w:p>
            <w:pPr>
              <w:rPr>
                <w:rFonts w:ascii="Arial"/>
                <w:sz w:val="21"/>
              </w:rPr>
            </w:pPr>
          </w:p>
        </w:tc>
      </w:tr>
      <w:tr>
        <w:tblPrEx>
          <w:tblW w:w="8752" w:type="dxa"/>
          <w:tblInd w:w="7" w:type="dxa"/>
          <w:tblLayout w:type="fixed"/>
        </w:tblPrEx>
        <w:trPr>
          <w:trHeight w:val="467"/>
        </w:trPr>
        <w:tc>
          <w:tcPr>
            <w:tcW w:w="1333" w:type="dxa"/>
            <w:vAlign w:val="top"/>
          </w:tcPr>
          <w:p>
            <w:pPr>
              <w:pStyle w:val="TableText"/>
              <w:spacing w:before="106" w:line="227" w:lineRule="auto"/>
              <w:ind w:left="178"/>
            </w:pPr>
            <w:r>
              <w:rPr>
                <w:spacing w:val="3"/>
              </w:rPr>
              <w:t>通讯地址</w:t>
            </w:r>
          </w:p>
        </w:tc>
        <w:tc>
          <w:tcPr>
            <w:tcW w:w="7419" w:type="dxa"/>
            <w:gridSpan w:val="8"/>
            <w:vAlign w:val="top"/>
          </w:tcPr>
          <w:p>
            <w:pPr>
              <w:pStyle w:val="TableText"/>
              <w:spacing w:before="107" w:line="219" w:lineRule="auto"/>
              <w:ind w:left="985"/>
            </w:pPr>
            <w:r>
              <w:rPr>
                <w:spacing w:val="6"/>
              </w:rPr>
              <w:t>绍兴市东湖镇高平村绍兴飘逸制衣有限公司厂房内</w:t>
            </w:r>
          </w:p>
        </w:tc>
      </w:tr>
      <w:tr>
        <w:tblPrEx>
          <w:tblW w:w="8752" w:type="dxa"/>
          <w:tblInd w:w="7" w:type="dxa"/>
          <w:tblLayout w:type="fixed"/>
        </w:tblPrEx>
        <w:trPr>
          <w:trHeight w:val="467"/>
        </w:trPr>
        <w:tc>
          <w:tcPr>
            <w:tcW w:w="1333" w:type="dxa"/>
            <w:vAlign w:val="top"/>
          </w:tcPr>
          <w:p>
            <w:pPr>
              <w:pStyle w:val="TableText"/>
              <w:spacing w:before="107" w:line="222" w:lineRule="auto"/>
              <w:ind w:left="180"/>
            </w:pPr>
            <w:r>
              <w:rPr>
                <w:spacing w:val="2"/>
              </w:rPr>
              <w:t>联系电话</w:t>
            </w:r>
          </w:p>
        </w:tc>
        <w:tc>
          <w:tcPr>
            <w:tcW w:w="1881" w:type="dxa"/>
            <w:vAlign w:val="top"/>
          </w:tcPr>
          <w:p>
            <w:pPr>
              <w:rPr>
                <w:rFonts w:ascii="Arial"/>
                <w:sz w:val="21"/>
              </w:rPr>
            </w:pPr>
          </w:p>
        </w:tc>
        <w:tc>
          <w:tcPr>
            <w:tcW w:w="1215" w:type="dxa"/>
            <w:vAlign w:val="top"/>
          </w:tcPr>
          <w:p>
            <w:pPr>
              <w:pStyle w:val="TableText"/>
              <w:spacing w:before="107" w:line="219" w:lineRule="auto"/>
              <w:ind w:left="174"/>
            </w:pPr>
            <w:r>
              <w:rPr>
                <w:spacing w:val="-5"/>
              </w:rPr>
              <w:t>传</w:t>
            </w:r>
            <w:r>
              <w:rPr>
                <w:spacing w:val="9"/>
              </w:rPr>
              <w:t xml:space="preserve">   </w:t>
            </w:r>
            <w:r>
              <w:rPr>
                <w:spacing w:val="-5"/>
              </w:rPr>
              <w:t>真</w:t>
            </w:r>
          </w:p>
        </w:tc>
        <w:tc>
          <w:tcPr>
            <w:tcW w:w="1784" w:type="dxa"/>
            <w:gridSpan w:val="3"/>
            <w:vAlign w:val="top"/>
          </w:tcPr>
          <w:p>
            <w:pPr>
              <w:spacing w:before="145" w:line="232" w:lineRule="auto"/>
              <w:ind w:left="849"/>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236" w:type="dxa"/>
            <w:vAlign w:val="top"/>
          </w:tcPr>
          <w:p>
            <w:pPr>
              <w:pStyle w:val="TableText"/>
              <w:spacing w:before="107" w:line="220" w:lineRule="auto"/>
              <w:ind w:left="145"/>
            </w:pPr>
            <w:r>
              <w:rPr>
                <w:spacing w:val="-2"/>
              </w:rPr>
              <w:t>邮政编码</w:t>
            </w:r>
          </w:p>
        </w:tc>
        <w:tc>
          <w:tcPr>
            <w:tcW w:w="1303" w:type="dxa"/>
            <w:gridSpan w:val="2"/>
            <w:vAlign w:val="top"/>
          </w:tcPr>
          <w:p>
            <w:pPr>
              <w:spacing w:before="149" w:line="186" w:lineRule="auto"/>
              <w:ind w:left="278"/>
              <w:rPr>
                <w:rFonts w:ascii="Times New Roman" w:eastAsia="Times New Roman" w:hAnsi="Times New Roman" w:cs="Times New Roman"/>
                <w:sz w:val="24"/>
                <w:szCs w:val="24"/>
              </w:rPr>
            </w:pPr>
            <w:r>
              <w:rPr>
                <w:rFonts w:ascii="Times New Roman" w:eastAsia="Times New Roman" w:hAnsi="Times New Roman" w:cs="Times New Roman"/>
                <w:sz w:val="24"/>
                <w:szCs w:val="24"/>
              </w:rPr>
              <w:t>312000</w:t>
            </w:r>
          </w:p>
        </w:tc>
      </w:tr>
      <w:tr>
        <w:tblPrEx>
          <w:tblW w:w="8752" w:type="dxa"/>
          <w:tblInd w:w="7" w:type="dxa"/>
          <w:tblLayout w:type="fixed"/>
        </w:tblPrEx>
        <w:trPr>
          <w:trHeight w:val="467"/>
        </w:trPr>
        <w:tc>
          <w:tcPr>
            <w:tcW w:w="1333" w:type="dxa"/>
            <w:vAlign w:val="top"/>
          </w:tcPr>
          <w:p>
            <w:pPr>
              <w:pStyle w:val="TableText"/>
              <w:spacing w:before="108" w:line="221" w:lineRule="auto"/>
              <w:ind w:left="181"/>
            </w:pPr>
            <w:r>
              <w:rPr>
                <w:spacing w:val="2"/>
              </w:rPr>
              <w:t>建设地点</w:t>
            </w:r>
          </w:p>
        </w:tc>
        <w:tc>
          <w:tcPr>
            <w:tcW w:w="7419" w:type="dxa"/>
            <w:gridSpan w:val="8"/>
            <w:vAlign w:val="top"/>
          </w:tcPr>
          <w:p>
            <w:pPr>
              <w:pStyle w:val="TableText"/>
              <w:spacing w:before="107" w:line="219" w:lineRule="auto"/>
              <w:ind w:left="985"/>
            </w:pPr>
            <w:r>
              <w:rPr>
                <w:spacing w:val="6"/>
              </w:rPr>
              <w:t>绍兴市东湖镇高平村绍兴飘逸制衣有限公司厂房内</w:t>
            </w:r>
          </w:p>
        </w:tc>
      </w:tr>
      <w:tr>
        <w:tblPrEx>
          <w:tblW w:w="8752" w:type="dxa"/>
          <w:tblInd w:w="7" w:type="dxa"/>
          <w:tblLayout w:type="fixed"/>
        </w:tblPrEx>
        <w:trPr>
          <w:trHeight w:val="625"/>
        </w:trPr>
        <w:tc>
          <w:tcPr>
            <w:tcW w:w="1333" w:type="dxa"/>
            <w:vAlign w:val="top"/>
          </w:tcPr>
          <w:p>
            <w:pPr>
              <w:pStyle w:val="TableText"/>
              <w:spacing w:before="187" w:line="220" w:lineRule="auto"/>
              <w:ind w:left="179"/>
            </w:pPr>
            <w:r>
              <w:rPr>
                <w:spacing w:val="3"/>
              </w:rPr>
              <w:t>立项部门</w:t>
            </w:r>
          </w:p>
        </w:tc>
        <w:tc>
          <w:tcPr>
            <w:tcW w:w="3187" w:type="dxa"/>
            <w:gridSpan w:val="3"/>
            <w:vAlign w:val="top"/>
          </w:tcPr>
          <w:p>
            <w:pPr>
              <w:pStyle w:val="TableText"/>
              <w:spacing w:before="32" w:line="224" w:lineRule="auto"/>
              <w:ind w:left="854" w:right="609" w:hanging="248"/>
            </w:pPr>
            <w:r>
              <w:rPr>
                <w:spacing w:val="4"/>
              </w:rPr>
              <w:t>绍兴高新技术产业</w:t>
            </w:r>
            <w:r>
              <w:rPr>
                <w:spacing w:val="3"/>
              </w:rPr>
              <w:t xml:space="preserve"> </w:t>
            </w:r>
            <w:r>
              <w:rPr>
                <w:spacing w:val="3"/>
              </w:rPr>
              <w:t>开发区经贸局</w:t>
            </w:r>
          </w:p>
        </w:tc>
        <w:tc>
          <w:tcPr>
            <w:tcW w:w="1275" w:type="dxa"/>
            <w:vAlign w:val="top"/>
          </w:tcPr>
          <w:p>
            <w:pPr>
              <w:pStyle w:val="TableText"/>
              <w:spacing w:before="188" w:line="221" w:lineRule="auto"/>
              <w:ind w:left="142"/>
            </w:pPr>
            <w:r>
              <w:rPr>
                <w:spacing w:val="3"/>
              </w:rPr>
              <w:t>批准文号</w:t>
            </w:r>
          </w:p>
        </w:tc>
        <w:tc>
          <w:tcPr>
            <w:tcW w:w="2957" w:type="dxa"/>
            <w:gridSpan w:val="4"/>
            <w:vAlign w:val="top"/>
          </w:tcPr>
          <w:p>
            <w:pPr>
              <w:pStyle w:val="TableText"/>
              <w:spacing w:before="188" w:line="215" w:lineRule="auto"/>
              <w:ind w:left="251"/>
            </w:pPr>
            <w:r>
              <w:rPr>
                <w:spacing w:val="3"/>
              </w:rPr>
              <w:t>绍高新经贸</w:t>
            </w:r>
            <w:r>
              <w:rPr>
                <w:rFonts w:ascii="Times New Roman" w:eastAsia="Times New Roman" w:hAnsi="Times New Roman" w:cs="Times New Roman"/>
                <w:spacing w:val="3"/>
              </w:rPr>
              <w:t>[2015]50</w:t>
            </w:r>
            <w:r>
              <w:rPr>
                <w:rFonts w:ascii="Times New Roman" w:eastAsia="Times New Roman" w:hAnsi="Times New Roman" w:cs="Times New Roman"/>
                <w:spacing w:val="26"/>
                <w:w w:val="101"/>
              </w:rPr>
              <w:t xml:space="preserve"> </w:t>
            </w:r>
            <w:r>
              <w:rPr>
                <w:spacing w:val="3"/>
              </w:rPr>
              <w:t>号</w:t>
            </w:r>
          </w:p>
        </w:tc>
      </w:tr>
      <w:tr>
        <w:tblPrEx>
          <w:tblW w:w="8752" w:type="dxa"/>
          <w:tblInd w:w="7" w:type="dxa"/>
          <w:tblLayout w:type="fixed"/>
        </w:tblPrEx>
        <w:trPr>
          <w:trHeight w:val="752"/>
        </w:trPr>
        <w:tc>
          <w:tcPr>
            <w:tcW w:w="1333" w:type="dxa"/>
            <w:vAlign w:val="top"/>
          </w:tcPr>
          <w:p>
            <w:pPr>
              <w:pStyle w:val="TableText"/>
              <w:spacing w:before="254" w:line="220" w:lineRule="auto"/>
              <w:ind w:left="181"/>
            </w:pPr>
            <w:r>
              <w:rPr>
                <w:spacing w:val="2"/>
              </w:rPr>
              <w:t>建设性质</w:t>
            </w:r>
          </w:p>
        </w:tc>
        <w:tc>
          <w:tcPr>
            <w:tcW w:w="3187" w:type="dxa"/>
            <w:gridSpan w:val="3"/>
            <w:vAlign w:val="top"/>
          </w:tcPr>
          <w:p>
            <w:pPr>
              <w:pStyle w:val="TableText"/>
              <w:spacing w:before="252" w:line="233" w:lineRule="auto"/>
              <w:ind w:left="320"/>
              <w:rPr>
                <w:rFonts w:ascii="Times New Roman" w:eastAsia="Times New Roman" w:hAnsi="Times New Roman" w:cs="Times New Roman"/>
              </w:rPr>
            </w:pPr>
            <w:r>
              <w:rPr>
                <w:spacing w:val="2"/>
              </w:rPr>
              <w:t>新建</w:t>
            </w:r>
            <w:r>
              <w:rPr>
                <w:rFonts w:ascii="Times New Roman" w:eastAsia="Times New Roman" w:hAnsi="Times New Roman" w:cs="Times New Roman"/>
                <w:spacing w:val="2"/>
              </w:rPr>
              <w:t>■</w:t>
            </w:r>
            <w:r>
              <w:rPr>
                <w:rFonts w:ascii="Times New Roman" w:eastAsia="Times New Roman" w:hAnsi="Times New Roman" w:cs="Times New Roman"/>
                <w:spacing w:val="8"/>
              </w:rPr>
              <w:t xml:space="preserve">    </w:t>
            </w:r>
            <w:r>
              <w:rPr>
                <w:spacing w:val="2"/>
              </w:rPr>
              <w:t>改扩建</w:t>
            </w:r>
            <w:r>
              <w:rPr>
                <w:rFonts w:ascii="Times New Roman" w:eastAsia="Times New Roman" w:hAnsi="Times New Roman" w:cs="Times New Roman"/>
                <w:spacing w:val="2"/>
              </w:rPr>
              <w:t xml:space="preserve">□  </w:t>
            </w:r>
            <w:r>
              <w:rPr>
                <w:spacing w:val="2"/>
              </w:rPr>
              <w:t>技改</w:t>
            </w:r>
            <w:r>
              <w:rPr>
                <w:rFonts w:ascii="Times New Roman" w:eastAsia="Times New Roman" w:hAnsi="Times New Roman" w:cs="Times New Roman"/>
                <w:spacing w:val="2"/>
              </w:rPr>
              <w:t>□</w:t>
            </w:r>
          </w:p>
        </w:tc>
        <w:tc>
          <w:tcPr>
            <w:tcW w:w="1275" w:type="dxa"/>
            <w:vAlign w:val="top"/>
          </w:tcPr>
          <w:p>
            <w:pPr>
              <w:pStyle w:val="TableText"/>
              <w:spacing w:before="253" w:line="220" w:lineRule="auto"/>
              <w:ind w:left="143"/>
            </w:pPr>
            <w:r>
              <w:rPr>
                <w:spacing w:val="3"/>
              </w:rPr>
              <w:t>行业类别</w:t>
            </w:r>
          </w:p>
        </w:tc>
        <w:tc>
          <w:tcPr>
            <w:tcW w:w="2957" w:type="dxa"/>
            <w:gridSpan w:val="4"/>
            <w:vAlign w:val="top"/>
          </w:tcPr>
          <w:p>
            <w:pPr>
              <w:spacing w:before="134" w:line="186" w:lineRule="auto"/>
              <w:ind w:left="1146"/>
              <w:rPr>
                <w:rFonts w:ascii="Times New Roman" w:eastAsia="Times New Roman" w:hAnsi="Times New Roman" w:cs="Times New Roman"/>
                <w:sz w:val="24"/>
                <w:szCs w:val="24"/>
              </w:rPr>
            </w:pPr>
            <w:r>
              <w:rPr>
                <w:rFonts w:ascii="Times New Roman" w:eastAsia="Times New Roman" w:hAnsi="Times New Roman" w:cs="Times New Roman"/>
                <w:sz w:val="24"/>
                <w:szCs w:val="24"/>
              </w:rPr>
              <w:t>C2926</w:t>
            </w:r>
          </w:p>
          <w:p>
            <w:pPr>
              <w:pStyle w:val="TableText"/>
              <w:spacing w:before="42" w:line="220" w:lineRule="auto"/>
              <w:ind w:left="241"/>
            </w:pPr>
            <w:r>
              <w:rPr>
                <w:spacing w:val="5"/>
              </w:rPr>
              <w:t>塑料包装箱及容器制造</w:t>
            </w:r>
          </w:p>
        </w:tc>
      </w:tr>
      <w:tr>
        <w:tblPrEx>
          <w:tblW w:w="8752" w:type="dxa"/>
          <w:tblInd w:w="7" w:type="dxa"/>
          <w:tblLayout w:type="fixed"/>
        </w:tblPrEx>
        <w:trPr>
          <w:trHeight w:val="467"/>
        </w:trPr>
        <w:tc>
          <w:tcPr>
            <w:tcW w:w="1333" w:type="dxa"/>
            <w:vAlign w:val="top"/>
          </w:tcPr>
          <w:p>
            <w:pPr>
              <w:pStyle w:val="TableText"/>
              <w:spacing w:before="111" w:line="220" w:lineRule="auto"/>
              <w:ind w:left="181"/>
            </w:pPr>
            <w:r>
              <w:rPr>
                <w:spacing w:val="2"/>
              </w:rPr>
              <w:t>建筑面积</w:t>
            </w:r>
          </w:p>
        </w:tc>
        <w:tc>
          <w:tcPr>
            <w:tcW w:w="3187" w:type="dxa"/>
            <w:gridSpan w:val="3"/>
            <w:vAlign w:val="top"/>
          </w:tcPr>
          <w:p>
            <w:pPr>
              <w:spacing w:before="95" w:line="320" w:lineRule="exact"/>
              <w:ind w:left="1268"/>
              <w:rPr>
                <w:rFonts w:ascii="Times New Roman" w:eastAsia="Times New Roman" w:hAnsi="Times New Roman" w:cs="Times New Roman"/>
                <w:sz w:val="16"/>
                <w:szCs w:val="16"/>
              </w:rPr>
            </w:pPr>
            <w:r>
              <w:rPr>
                <w:rFonts w:ascii="Times New Roman" w:eastAsia="Times New Roman" w:hAnsi="Times New Roman" w:cs="Times New Roman"/>
                <w:position w:val="-1"/>
                <w:sz w:val="24"/>
                <w:szCs w:val="24"/>
              </w:rPr>
              <w:t>700m</w:t>
            </w:r>
            <w:r>
              <w:rPr>
                <w:rFonts w:ascii="Times New Roman" w:eastAsia="Times New Roman" w:hAnsi="Times New Roman" w:cs="Times New Roman"/>
                <w:position w:val="9"/>
                <w:sz w:val="16"/>
                <w:szCs w:val="16"/>
              </w:rPr>
              <w:t>2</w:t>
            </w:r>
          </w:p>
        </w:tc>
        <w:tc>
          <w:tcPr>
            <w:tcW w:w="1275" w:type="dxa"/>
            <w:vAlign w:val="top"/>
          </w:tcPr>
          <w:p>
            <w:pPr>
              <w:pStyle w:val="TableText"/>
              <w:spacing w:before="111" w:line="220" w:lineRule="auto"/>
              <w:ind w:left="145"/>
            </w:pPr>
            <w:r>
              <w:rPr>
                <w:spacing w:val="2"/>
              </w:rPr>
              <w:t>绿化面积</w:t>
            </w:r>
          </w:p>
        </w:tc>
        <w:tc>
          <w:tcPr>
            <w:tcW w:w="2957" w:type="dxa"/>
            <w:gridSpan w:val="4"/>
            <w:vAlign w:val="top"/>
          </w:tcPr>
          <w:p>
            <w:pPr>
              <w:spacing w:before="148" w:line="232" w:lineRule="auto"/>
              <w:ind w:left="1430"/>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tblPrEx>
          <w:tblW w:w="8752" w:type="dxa"/>
          <w:tblInd w:w="7" w:type="dxa"/>
          <w:tblLayout w:type="fixed"/>
        </w:tblPrEx>
        <w:trPr>
          <w:trHeight w:val="625"/>
        </w:trPr>
        <w:tc>
          <w:tcPr>
            <w:tcW w:w="1333" w:type="dxa"/>
            <w:vAlign w:val="top"/>
          </w:tcPr>
          <w:p>
            <w:pPr>
              <w:pStyle w:val="TableText"/>
              <w:spacing w:before="35" w:line="223" w:lineRule="auto"/>
              <w:ind w:left="186" w:right="181" w:firstLine="124"/>
            </w:pPr>
            <w:r>
              <w:rPr>
                <w:spacing w:val="-2"/>
              </w:rPr>
              <w:t>总投资</w:t>
            </w:r>
            <w:r>
              <w:t xml:space="preserve">  </w:t>
            </w:r>
            <w:r>
              <w:rPr>
                <w:spacing w:val="-3"/>
              </w:rPr>
              <w:t>（万元）</w:t>
            </w:r>
          </w:p>
        </w:tc>
        <w:tc>
          <w:tcPr>
            <w:tcW w:w="1881" w:type="dxa"/>
            <w:vAlign w:val="top"/>
          </w:tcPr>
          <w:p>
            <w:pPr>
              <w:spacing w:before="234" w:line="186" w:lineRule="auto"/>
              <w:ind w:left="817"/>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50</w:t>
            </w:r>
          </w:p>
        </w:tc>
        <w:tc>
          <w:tcPr>
            <w:tcW w:w="1306" w:type="dxa"/>
            <w:gridSpan w:val="2"/>
            <w:vAlign w:val="top"/>
          </w:tcPr>
          <w:p>
            <w:pPr>
              <w:pStyle w:val="TableText"/>
              <w:spacing w:before="35" w:line="223" w:lineRule="auto"/>
              <w:ind w:left="164" w:right="160" w:hanging="6"/>
            </w:pPr>
            <w:r>
              <w:rPr>
                <w:spacing w:val="3"/>
              </w:rPr>
              <w:t>环保投资</w:t>
            </w:r>
            <w:r>
              <w:t xml:space="preserve"> </w:t>
            </w:r>
            <w:r>
              <w:rPr>
                <w:spacing w:val="-2"/>
              </w:rPr>
              <w:t>（万元）</w:t>
            </w:r>
          </w:p>
        </w:tc>
        <w:tc>
          <w:tcPr>
            <w:tcW w:w="1275" w:type="dxa"/>
            <w:vAlign w:val="top"/>
          </w:tcPr>
          <w:p>
            <w:pPr>
              <w:spacing w:before="234" w:line="186" w:lineRule="auto"/>
              <w:ind w:left="47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w:t>
            </w:r>
          </w:p>
        </w:tc>
        <w:tc>
          <w:tcPr>
            <w:tcW w:w="1886" w:type="dxa"/>
            <w:gridSpan w:val="3"/>
            <w:vAlign w:val="top"/>
          </w:tcPr>
          <w:p>
            <w:pPr>
              <w:pStyle w:val="TableText"/>
              <w:spacing w:before="35" w:line="223" w:lineRule="auto"/>
              <w:ind w:left="338" w:right="321" w:hanging="8"/>
            </w:pPr>
            <w:r>
              <w:rPr>
                <w:spacing w:val="3"/>
              </w:rPr>
              <w:t xml:space="preserve">环保投资占 </w:t>
            </w:r>
            <w:r>
              <w:rPr>
                <w:spacing w:val="2"/>
              </w:rPr>
              <w:t>总投资比例</w:t>
            </w:r>
          </w:p>
        </w:tc>
        <w:tc>
          <w:tcPr>
            <w:tcW w:w="1071" w:type="dxa"/>
            <w:vAlign w:val="top"/>
          </w:tcPr>
          <w:p>
            <w:pPr>
              <w:spacing w:before="230" w:line="229" w:lineRule="auto"/>
              <w:ind w:left="28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8.0%</w:t>
            </w:r>
          </w:p>
        </w:tc>
      </w:tr>
      <w:tr>
        <w:tblPrEx>
          <w:tblW w:w="8752" w:type="dxa"/>
          <w:tblInd w:w="7" w:type="dxa"/>
          <w:tblLayout w:type="fixed"/>
        </w:tblPrEx>
        <w:trPr>
          <w:trHeight w:val="630"/>
        </w:trPr>
        <w:tc>
          <w:tcPr>
            <w:tcW w:w="1333" w:type="dxa"/>
            <w:vAlign w:val="top"/>
          </w:tcPr>
          <w:p>
            <w:pPr>
              <w:pStyle w:val="TableText"/>
              <w:spacing w:before="37" w:line="224" w:lineRule="auto"/>
              <w:ind w:left="185" w:right="166" w:hanging="7"/>
            </w:pPr>
            <w:r>
              <w:rPr>
                <w:spacing w:val="3"/>
              </w:rPr>
              <w:t>评价经费</w:t>
            </w:r>
            <w:r>
              <w:t xml:space="preserve"> </w:t>
            </w:r>
            <w:r>
              <w:rPr>
                <w:spacing w:val="-2"/>
              </w:rPr>
              <w:t>（万元）</w:t>
            </w:r>
          </w:p>
        </w:tc>
        <w:tc>
          <w:tcPr>
            <w:tcW w:w="1881" w:type="dxa"/>
            <w:vAlign w:val="top"/>
          </w:tcPr>
          <w:p>
            <w:pPr>
              <w:rPr>
                <w:rFonts w:ascii="Arial"/>
                <w:sz w:val="21"/>
              </w:rPr>
            </w:pPr>
          </w:p>
        </w:tc>
        <w:tc>
          <w:tcPr>
            <w:tcW w:w="1306" w:type="dxa"/>
            <w:gridSpan w:val="2"/>
            <w:vAlign w:val="top"/>
          </w:tcPr>
          <w:p>
            <w:pPr>
              <w:pStyle w:val="TableText"/>
              <w:spacing w:before="193" w:line="220" w:lineRule="auto"/>
              <w:ind w:left="157"/>
            </w:pPr>
            <w:r>
              <w:rPr>
                <w:spacing w:val="3"/>
              </w:rPr>
              <w:t>投产日期</w:t>
            </w:r>
          </w:p>
        </w:tc>
        <w:tc>
          <w:tcPr>
            <w:tcW w:w="4232" w:type="dxa"/>
            <w:gridSpan w:val="5"/>
            <w:vAlign w:val="top"/>
          </w:tcPr>
          <w:p>
            <w:pPr>
              <w:pStyle w:val="TableText"/>
              <w:spacing w:before="193" w:line="220" w:lineRule="auto"/>
              <w:ind w:left="1457"/>
            </w:pPr>
            <w:r>
              <w:rPr>
                <w:rFonts w:ascii="Times New Roman" w:eastAsia="Times New Roman" w:hAnsi="Times New Roman" w:cs="Times New Roman"/>
                <w:spacing w:val="-4"/>
              </w:rPr>
              <w:t>2015</w:t>
            </w:r>
            <w:r>
              <w:rPr>
                <w:rFonts w:ascii="Times New Roman" w:eastAsia="Times New Roman" w:hAnsi="Times New Roman" w:cs="Times New Roman"/>
                <w:spacing w:val="24"/>
                <w:w w:val="101"/>
              </w:rPr>
              <w:t xml:space="preserve"> </w:t>
            </w:r>
            <w:r>
              <w:rPr>
                <w:spacing w:val="-4"/>
              </w:rPr>
              <w:t>年</w:t>
            </w:r>
            <w:r>
              <w:rPr>
                <w:spacing w:val="-39"/>
              </w:rPr>
              <w:t xml:space="preserve"> </w:t>
            </w:r>
            <w:r>
              <w:rPr>
                <w:rFonts w:ascii="Times New Roman" w:eastAsia="Times New Roman" w:hAnsi="Times New Roman" w:cs="Times New Roman"/>
                <w:spacing w:val="-4"/>
              </w:rPr>
              <w:t>8</w:t>
            </w:r>
            <w:r>
              <w:rPr>
                <w:rFonts w:ascii="Times New Roman" w:eastAsia="Times New Roman" w:hAnsi="Times New Roman" w:cs="Times New Roman"/>
                <w:spacing w:val="28"/>
                <w:w w:val="101"/>
              </w:rPr>
              <w:t xml:space="preserve"> </w:t>
            </w:r>
            <w:r>
              <w:rPr>
                <w:spacing w:val="-4"/>
              </w:rPr>
              <w:t>月</w:t>
            </w:r>
          </w:p>
        </w:tc>
      </w:tr>
    </w:tbl>
    <w:p>
      <w:pPr>
        <w:sectPr>
          <w:pgSz w:w="11907" w:h="16841"/>
          <w:pgMar w:top="1401" w:right="1593" w:bottom="0" w:left="1545" w:header="0" w:footer="0" w:gutter="0"/>
          <w:pgNumType w:start="5"/>
          <w:cols w:space="708"/>
        </w:sectPr>
      </w:pPr>
    </w:p>
    <w:tbl>
      <w:tblPr>
        <w:tblStyle w:val="TableNormal1"/>
        <w:tblW w:w="875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752"/>
      </w:tblGrid>
      <w:tr>
        <w:tblPrEx>
          <w:tblW w:w="875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998"/>
        </w:trPr>
        <w:tc>
          <w:tcPr>
            <w:tcW w:w="8752" w:type="dxa"/>
            <w:vAlign w:val="top"/>
          </w:tcPr>
          <w:p>
            <w:pPr>
              <w:pStyle w:val="TableText"/>
              <w:spacing w:before="210" w:line="594" w:lineRule="exact"/>
              <w:ind w:left="160"/>
              <w:rPr>
                <w:sz w:val="28"/>
                <w:szCs w:val="28"/>
              </w:rPr>
            </w:pPr>
            <w:bookmarkStart w:id="1" w:name="bookmark2"/>
            <w:bookmarkEnd w:id="1"/>
            <w:r>
              <w:rPr>
                <w:rFonts w:ascii="Times New Roman" w:eastAsia="Times New Roman" w:hAnsi="Times New Roman" w:cs="Times New Roman"/>
                <w:b/>
                <w:bCs/>
                <w:spacing w:val="2"/>
                <w:position w:val="23"/>
                <w:sz w:val="28"/>
                <w:szCs w:val="28"/>
              </w:rPr>
              <w:t xml:space="preserve">1.1  </w:t>
            </w:r>
            <w:r>
              <w:rPr>
                <w:spacing w:val="2"/>
                <w:position w:val="23"/>
                <w:sz w:val="28"/>
                <w:szCs w:val="28"/>
                <w14:textOutline w14:w="5094">
                  <w14:solidFill>
                    <w14:srgbClr w14:val="000000"/>
                  </w14:solidFill>
                  <w14:prstDash w14:val="solid"/>
                  <w14:miter w14:lim="10"/>
                </w14:textOutline>
              </w:rPr>
              <w:t>工程内容及规模</w:t>
            </w:r>
          </w:p>
          <w:p>
            <w:pPr>
              <w:pStyle w:val="TableText"/>
              <w:spacing w:line="219" w:lineRule="auto"/>
              <w:ind w:left="157"/>
            </w:pPr>
            <w:r>
              <w:rPr>
                <w:rFonts w:ascii="Times New Roman" w:eastAsia="Times New Roman" w:hAnsi="Times New Roman" w:cs="Times New Roman"/>
                <w:b/>
                <w:bCs/>
                <w:spacing w:val="1"/>
              </w:rPr>
              <w:t>1.1.1</w:t>
            </w:r>
            <w:r>
              <w:rPr>
                <w:rFonts w:ascii="Times New Roman" w:eastAsia="Times New Roman" w:hAnsi="Times New Roman" w:cs="Times New Roman"/>
                <w:b/>
                <w:bCs/>
                <w:spacing w:val="11"/>
              </w:rPr>
              <w:t xml:space="preserve">     </w:t>
            </w:r>
            <w:r>
              <w:rPr>
                <w:spacing w:val="1"/>
                <w14:textOutline w14:w="4354">
                  <w14:solidFill>
                    <w14:srgbClr w14:val="000000"/>
                  </w14:solidFill>
                  <w14:prstDash w14:val="solid"/>
                  <w14:miter w14:lim="10"/>
                </w14:textOutline>
              </w:rPr>
              <w:t>项目由来</w:t>
            </w:r>
          </w:p>
          <w:p>
            <w:pPr>
              <w:pStyle w:val="TableText"/>
              <w:spacing w:before="214" w:line="335" w:lineRule="auto"/>
              <w:ind w:left="151" w:right="189" w:firstLine="498"/>
              <w:jc w:val="both"/>
            </w:pPr>
            <w:r>
              <w:rPr>
                <w:spacing w:val="6"/>
              </w:rPr>
              <w:t xml:space="preserve">绍兴高新区永圣包装材料厂拟投资 </w:t>
            </w:r>
            <w:r>
              <w:rPr>
                <w:rFonts w:ascii="Times New Roman" w:eastAsia="Times New Roman" w:hAnsi="Times New Roman" w:cs="Times New Roman"/>
                <w:spacing w:val="6"/>
              </w:rPr>
              <w:t xml:space="preserve">50  </w:t>
            </w:r>
            <w:r>
              <w:rPr>
                <w:spacing w:val="6"/>
              </w:rPr>
              <w:t>万元，租赁位于绍兴市东湖镇高平</w:t>
            </w:r>
            <w:r>
              <w:rPr>
                <w:spacing w:val="5"/>
              </w:rPr>
              <w:t xml:space="preserve"> </w:t>
            </w:r>
            <w:r>
              <w:rPr>
                <w:spacing w:val="6"/>
              </w:rPr>
              <w:t>村绍兴飘逸制衣有限公司厂房（</w:t>
            </w:r>
            <w:r>
              <w:rPr>
                <w:rFonts w:ascii="Times New Roman" w:eastAsia="Times New Roman" w:hAnsi="Times New Roman" w:cs="Times New Roman"/>
                <w:spacing w:val="6"/>
              </w:rPr>
              <w:t>700m</w:t>
            </w:r>
            <w:r>
              <w:rPr>
                <w:rFonts w:ascii="Times New Roman" w:eastAsia="Times New Roman" w:hAnsi="Times New Roman" w:cs="Times New Roman"/>
                <w:spacing w:val="6"/>
                <w:position w:val="10"/>
                <w:sz w:val="16"/>
                <w:szCs w:val="16"/>
              </w:rPr>
              <w:t>2</w:t>
            </w:r>
            <w:r>
              <w:rPr>
                <w:spacing w:val="-55"/>
              </w:rPr>
              <w:t>），</w:t>
            </w:r>
            <w:r>
              <w:rPr>
                <w:spacing w:val="6"/>
              </w:rPr>
              <w:t>购置塑</w:t>
            </w:r>
            <w:r>
              <w:rPr>
                <w:spacing w:val="5"/>
              </w:rPr>
              <w:t>料注塑成型机等相关设备进行</w:t>
            </w:r>
          </w:p>
          <w:p>
            <w:pPr>
              <w:pStyle w:val="TableText"/>
              <w:spacing w:line="219" w:lineRule="auto"/>
              <w:ind w:left="162"/>
            </w:pPr>
            <w:r>
              <w:rPr>
                <w:spacing w:val="5"/>
              </w:rPr>
              <w:t>医用辅料用塑料包装盒的生产加工。</w:t>
            </w:r>
          </w:p>
          <w:p>
            <w:pPr>
              <w:pStyle w:val="TableText"/>
              <w:spacing w:before="160" w:line="338" w:lineRule="auto"/>
              <w:ind w:left="150" w:right="186" w:firstLine="494"/>
              <w:jc w:val="both"/>
            </w:pPr>
            <w:r>
              <w:rPr>
                <w:spacing w:val="2"/>
              </w:rPr>
              <w:t>根据《中华人民共和国环境保护法》、中华人</w:t>
            </w:r>
            <w:r>
              <w:rPr>
                <w:spacing w:val="1"/>
              </w:rPr>
              <w:t>民共和国主席令第</w:t>
            </w:r>
            <w:r>
              <w:rPr>
                <w:spacing w:val="-34"/>
              </w:rPr>
              <w:t xml:space="preserve"> </w:t>
            </w:r>
            <w:r>
              <w:rPr>
                <w:rFonts w:ascii="Times New Roman" w:eastAsia="Times New Roman" w:hAnsi="Times New Roman" w:cs="Times New Roman"/>
                <w:spacing w:val="1"/>
              </w:rPr>
              <w:t>77</w:t>
            </w:r>
            <w:r>
              <w:rPr>
                <w:rFonts w:ascii="Times New Roman" w:eastAsia="Times New Roman" w:hAnsi="Times New Roman" w:cs="Times New Roman"/>
                <w:spacing w:val="22"/>
              </w:rPr>
              <w:t xml:space="preserve"> </w:t>
            </w:r>
            <w:r>
              <w:rPr>
                <w:spacing w:val="1"/>
              </w:rPr>
              <w:t>号《中</w:t>
            </w:r>
            <w:r>
              <w:t xml:space="preserve"> </w:t>
            </w:r>
            <w:r>
              <w:rPr>
                <w:spacing w:val="5"/>
              </w:rPr>
              <w:t>华人民共和国环境影响评价法》和国务院</w:t>
            </w:r>
            <w:r>
              <w:rPr>
                <w:rFonts w:ascii="Times New Roman" w:eastAsia="Times New Roman" w:hAnsi="Times New Roman" w:cs="Times New Roman"/>
                <w:spacing w:val="5"/>
              </w:rPr>
              <w:t>[1998]</w:t>
            </w:r>
            <w:r>
              <w:rPr>
                <w:spacing w:val="5"/>
              </w:rPr>
              <w:t xml:space="preserve">第 </w:t>
            </w:r>
            <w:r>
              <w:rPr>
                <w:rFonts w:ascii="Times New Roman" w:eastAsia="Times New Roman" w:hAnsi="Times New Roman" w:cs="Times New Roman"/>
                <w:spacing w:val="5"/>
              </w:rPr>
              <w:t xml:space="preserve">253  </w:t>
            </w:r>
            <w:r>
              <w:rPr>
                <w:spacing w:val="4"/>
              </w:rPr>
              <w:t>号令《建设项目环境保</w:t>
            </w:r>
            <w:r>
              <w:t xml:space="preserve"> </w:t>
            </w:r>
            <w:r>
              <w:rPr>
                <w:spacing w:val="7"/>
              </w:rPr>
              <w:t>护管理条例》的有关规定及环保管理部门的意见，该项目应须进行</w:t>
            </w:r>
            <w:r>
              <w:rPr>
                <w:spacing w:val="6"/>
              </w:rPr>
              <w:t>环境影响评</w:t>
            </w:r>
            <w:r>
              <w:t xml:space="preserve"> </w:t>
            </w:r>
            <w:r>
              <w:rPr>
                <w:spacing w:val="-2"/>
              </w:rPr>
              <w:t>价。根据《建设项目环境影响评价分类管理名录</w:t>
            </w:r>
            <w:r>
              <w:rPr>
                <w:spacing w:val="-3"/>
              </w:rPr>
              <w:t>》， 该项目属于</w:t>
            </w:r>
            <w:r>
              <w:rPr>
                <w:rFonts w:ascii="Times New Roman" w:eastAsia="Times New Roman" w:hAnsi="Times New Roman" w:cs="Times New Roman"/>
                <w:spacing w:val="-3"/>
              </w:rPr>
              <w:t>“</w:t>
            </w:r>
            <w:r>
              <w:rPr>
                <w:rFonts w:ascii="Times New Roman" w:eastAsia="Times New Roman" w:hAnsi="Times New Roman" w:cs="Times New Roman"/>
                <w:spacing w:val="-44"/>
              </w:rPr>
              <w:t xml:space="preserve"> </w:t>
            </w:r>
            <w:r>
              <w:rPr>
                <w:spacing w:val="-3"/>
              </w:rPr>
              <w:t>轻工—</w:t>
            </w:r>
            <w:r>
              <w:rPr>
                <w:spacing w:val="-38"/>
              </w:rPr>
              <w:t xml:space="preserve"> </w:t>
            </w:r>
            <w:r>
              <w:rPr>
                <w:spacing w:val="-3"/>
              </w:rPr>
              <w:t>“塑料</w:t>
            </w:r>
            <w:r>
              <w:t xml:space="preserve"> </w:t>
            </w:r>
            <w:r>
              <w:rPr>
                <w:spacing w:val="7"/>
              </w:rPr>
              <w:t>制品制造”中的其他项，需要编制环境影响报告表。在</w:t>
            </w:r>
            <w:r>
              <w:rPr>
                <w:spacing w:val="6"/>
              </w:rPr>
              <w:t>现场踏勘、收集有关资</w:t>
            </w:r>
            <w:r>
              <w:t xml:space="preserve"> </w:t>
            </w:r>
            <w:r>
              <w:rPr>
                <w:spacing w:val="7"/>
              </w:rPr>
              <w:t>料和向市环保管理部门汇报的基础上，根据环评技术规范，结合项</w:t>
            </w:r>
            <w:r>
              <w:rPr>
                <w:spacing w:val="6"/>
              </w:rPr>
              <w:t>目工程特点</w:t>
            </w:r>
            <w:r>
              <w:t xml:space="preserve"> </w:t>
            </w:r>
            <w:r>
              <w:rPr>
                <w:spacing w:val="7"/>
              </w:rPr>
              <w:t>和污染特征分析，编制了本环境影响报告表报请审查，以作为建设</w:t>
            </w:r>
            <w:r>
              <w:rPr>
                <w:spacing w:val="6"/>
              </w:rPr>
              <w:t>单位环境管</w:t>
            </w:r>
          </w:p>
          <w:p>
            <w:pPr>
              <w:pStyle w:val="TableText"/>
              <w:spacing w:before="1" w:line="218" w:lineRule="auto"/>
              <w:ind w:left="153"/>
            </w:pPr>
            <w:r>
              <w:rPr>
                <w:spacing w:val="3"/>
              </w:rPr>
              <w:t>理和管理部门决策的依据。</w:t>
            </w:r>
          </w:p>
          <w:p>
            <w:pPr>
              <w:pStyle w:val="TableText"/>
              <w:spacing w:before="118" w:line="220" w:lineRule="auto"/>
              <w:ind w:left="157"/>
            </w:pPr>
            <w:r>
              <w:rPr>
                <w:rFonts w:ascii="Times New Roman" w:eastAsia="Times New Roman" w:hAnsi="Times New Roman" w:cs="Times New Roman"/>
                <w:b/>
                <w:bCs/>
                <w:spacing w:val="1"/>
              </w:rPr>
              <w:t>1.1.2</w:t>
            </w:r>
            <w:r>
              <w:rPr>
                <w:rFonts w:ascii="Times New Roman" w:eastAsia="Times New Roman" w:hAnsi="Times New Roman" w:cs="Times New Roman"/>
                <w:b/>
                <w:bCs/>
                <w:spacing w:val="11"/>
              </w:rPr>
              <w:t xml:space="preserve">     </w:t>
            </w:r>
            <w:r>
              <w:rPr>
                <w:spacing w:val="1"/>
                <w14:textOutline w14:w="4354">
                  <w14:solidFill>
                    <w14:srgbClr w14:val="000000"/>
                  </w14:solidFill>
                  <w14:prstDash w14:val="solid"/>
                  <w14:miter w14:lim="10"/>
                </w14:textOutline>
              </w:rPr>
              <w:t>项目概况</w:t>
            </w:r>
          </w:p>
          <w:p>
            <w:pPr>
              <w:pStyle w:val="TableText"/>
              <w:spacing w:before="178" w:line="215" w:lineRule="auto"/>
              <w:ind w:left="578"/>
            </w:pPr>
            <w:r>
              <w:rPr>
                <w:rFonts w:ascii="Times New Roman" w:eastAsia="Times New Roman" w:hAnsi="Times New Roman" w:cs="Times New Roman"/>
                <w:b/>
                <w:bCs/>
                <w:spacing w:val="6"/>
              </w:rPr>
              <w:t xml:space="preserve">(1)   </w:t>
            </w:r>
            <w:r>
              <w:rPr>
                <w:spacing w:val="6"/>
              </w:rPr>
              <w:t>建设地点：绍兴市东湖镇高平村绍</w:t>
            </w:r>
            <w:r>
              <w:rPr>
                <w:spacing w:val="5"/>
              </w:rPr>
              <w:t>兴飘逸制衣有限公司厂房内。</w:t>
            </w:r>
          </w:p>
        </w:tc>
      </w:tr>
    </w:tbl>
    <w:p>
      <w:pPr>
        <w:pStyle w:val="BodyText"/>
        <w:spacing w:line="249" w:lineRule="auto"/>
      </w:pPr>
    </w:p>
    <w:p>
      <w:pPr>
        <w:spacing w:before="77" w:line="194" w:lineRule="auto"/>
        <w:ind w:left="160"/>
        <w:rPr>
          <w:rFonts w:ascii="Times New Roman" w:eastAsia="Times New Roman" w:hAnsi="Times New Roman" w:cs="Times New Roman"/>
          <w:sz w:val="18"/>
          <w:szCs w:val="18"/>
        </w:rPr>
      </w:pPr>
      <w:r>
        <w:rPr>
          <w:rFonts w:ascii="Microsoft YaHei" w:eastAsia="Microsoft YaHei" w:hAnsi="Microsoft YaHei" w:cs="Microsoft YaHei"/>
          <w:sz w:val="18"/>
          <w:szCs w:val="18"/>
        </w:rPr>
        <w:t xml:space="preserve">绍兴市环保科技服务中心                                            </w:t>
      </w:r>
      <w:r>
        <w:rPr>
          <w:rFonts w:ascii="Times New Roman" w:eastAsia="Times New Roman" w:hAnsi="Times New Roman" w:cs="Times New Roman"/>
          <w:sz w:val="18"/>
          <w:szCs w:val="18"/>
        </w:rPr>
        <w:t>1</w:t>
      </w:r>
    </w:p>
    <w:p>
      <w:pPr>
        <w:spacing w:line="194" w:lineRule="auto"/>
        <w:rPr>
          <w:rFonts w:ascii="Times New Roman" w:eastAsia="Times New Roman" w:hAnsi="Times New Roman" w:cs="Times New Roman"/>
          <w:sz w:val="18"/>
          <w:szCs w:val="18"/>
        </w:rPr>
        <w:sectPr>
          <w:type w:val="nextPage"/>
          <w:pgSz w:w="11907" w:h="16841"/>
          <w:pgMar w:top="1401" w:right="1593" w:bottom="0" w:left="1545" w:header="0" w:footer="0" w:gutter="0"/>
          <w:pgNumType w:start="6"/>
          <w:cols w:space="708"/>
          <w:titlePg w:val="0"/>
        </w:sectPr>
      </w:pPr>
    </w:p>
    <w:p>
      <w:pPr>
        <w:spacing w:before="47" w:line="219" w:lineRule="auto"/>
        <w:ind w:left="3525"/>
        <w:rPr>
          <w:rFonts w:ascii="SimSun" w:eastAsia="SimSun" w:hAnsi="SimSun" w:cs="SimSun"/>
          <w:sz w:val="24"/>
          <w:szCs w:val="24"/>
        </w:rPr>
      </w:pPr>
      <w:r>
        <w:rPr>
          <w:rFonts w:ascii="SimSun" w:eastAsia="SimSun" w:hAnsi="SimSun" w:cs="SimSun"/>
          <w:spacing w:val="-2"/>
          <w:sz w:val="24"/>
          <w:szCs w:val="24"/>
        </w:rPr>
        <w:t>建设项目基本情况</w:t>
      </w:r>
    </w:p>
    <w:tbl>
      <w:tblPr>
        <w:tblStyle w:val="TableNormal2"/>
        <w:tblW w:w="8931"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31"/>
      </w:tblGrid>
      <w:tr>
        <w:tblPrEx>
          <w:tblW w:w="8931"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4"/>
        </w:trPr>
        <w:tc>
          <w:tcPr>
            <w:tcW w:w="8931" w:type="dxa"/>
            <w:vAlign w:val="top"/>
          </w:tcPr>
          <w:p>
            <w:pPr>
              <w:pStyle w:val="TableText"/>
              <w:spacing w:before="197" w:line="215" w:lineRule="auto"/>
              <w:ind w:left="642"/>
            </w:pPr>
            <w:r>
              <w:rPr>
                <w:rFonts w:ascii="Times New Roman" w:eastAsia="Times New Roman" w:hAnsi="Times New Roman" w:cs="Times New Roman"/>
                <w:b/>
                <w:bCs/>
                <w:spacing w:val="3"/>
              </w:rPr>
              <w:t xml:space="preserve">(2)   </w:t>
            </w:r>
            <w:r>
              <w:rPr>
                <w:spacing w:val="3"/>
              </w:rPr>
              <w:t>项目性质：新建</w:t>
            </w:r>
          </w:p>
          <w:p>
            <w:pPr>
              <w:pStyle w:val="TableText"/>
              <w:spacing w:before="168" w:line="476" w:lineRule="exact"/>
              <w:ind w:left="642"/>
            </w:pPr>
            <w:r>
              <w:rPr>
                <w:rFonts w:ascii="Times New Roman" w:eastAsia="Times New Roman" w:hAnsi="Times New Roman" w:cs="Times New Roman"/>
                <w:b/>
                <w:bCs/>
                <w:position w:val="17"/>
              </w:rPr>
              <w:t xml:space="preserve">(3)   </w:t>
            </w:r>
            <w:r>
              <w:rPr>
                <w:position w:val="17"/>
              </w:rPr>
              <w:t xml:space="preserve">建设内容及规模：项目总投资 </w:t>
            </w:r>
            <w:r>
              <w:rPr>
                <w:rFonts w:ascii="Times New Roman" w:eastAsia="Times New Roman" w:hAnsi="Times New Roman" w:cs="Times New Roman"/>
                <w:position w:val="17"/>
              </w:rPr>
              <w:t>50</w:t>
            </w:r>
            <w:r>
              <w:rPr>
                <w:rFonts w:ascii="Times New Roman" w:eastAsia="Times New Roman" w:hAnsi="Times New Roman" w:cs="Times New Roman"/>
                <w:spacing w:val="49"/>
                <w:position w:val="17"/>
              </w:rPr>
              <w:t xml:space="preserve"> </w:t>
            </w:r>
            <w:r>
              <w:rPr>
                <w:position w:val="17"/>
              </w:rPr>
              <w:t xml:space="preserve">万元， 租赁面积 </w:t>
            </w:r>
            <w:r>
              <w:rPr>
                <w:rFonts w:ascii="Times New Roman" w:eastAsia="Times New Roman" w:hAnsi="Times New Roman" w:cs="Times New Roman"/>
                <w:position w:val="17"/>
              </w:rPr>
              <w:t>700m</w:t>
            </w:r>
            <w:r>
              <w:rPr>
                <w:rFonts w:ascii="Times New Roman" w:eastAsia="Times New Roman" w:hAnsi="Times New Roman" w:cs="Times New Roman"/>
                <w:position w:val="27"/>
                <w:sz w:val="16"/>
                <w:szCs w:val="16"/>
              </w:rPr>
              <w:t>2</w:t>
            </w:r>
            <w:r>
              <w:rPr>
                <w:rFonts w:ascii="Times New Roman" w:eastAsia="Times New Roman" w:hAnsi="Times New Roman" w:cs="Times New Roman"/>
                <w:spacing w:val="-8"/>
                <w:position w:val="27"/>
                <w:sz w:val="16"/>
                <w:szCs w:val="16"/>
              </w:rPr>
              <w:t xml:space="preserve"> </w:t>
            </w:r>
            <w:r>
              <w:rPr>
                <w:spacing w:val="-1"/>
                <w:position w:val="17"/>
              </w:rPr>
              <w:t>，项目建成后</w:t>
            </w:r>
          </w:p>
          <w:p>
            <w:pPr>
              <w:pStyle w:val="TableText"/>
              <w:spacing w:line="219" w:lineRule="auto"/>
              <w:ind w:left="189"/>
            </w:pPr>
            <w:r>
              <w:rPr>
                <w:spacing w:val="4"/>
              </w:rPr>
              <w:t>形成年加工</w:t>
            </w:r>
            <w:r>
              <w:rPr>
                <w:spacing w:val="-23"/>
              </w:rPr>
              <w:t xml:space="preserve"> </w:t>
            </w:r>
            <w:r>
              <w:rPr>
                <w:rFonts w:ascii="Times New Roman" w:eastAsia="Times New Roman" w:hAnsi="Times New Roman" w:cs="Times New Roman"/>
                <w:spacing w:val="4"/>
              </w:rPr>
              <w:t>12</w:t>
            </w:r>
            <w:r>
              <w:rPr>
                <w:rFonts w:ascii="Times New Roman" w:eastAsia="Times New Roman" w:hAnsi="Times New Roman" w:cs="Times New Roman"/>
                <w:spacing w:val="18"/>
              </w:rPr>
              <w:t xml:space="preserve"> </w:t>
            </w:r>
            <w:r>
              <w:rPr>
                <w:spacing w:val="4"/>
              </w:rPr>
              <w:t>万只医用辅料用塑料包装盒的生产规</w:t>
            </w:r>
            <w:r>
              <w:rPr>
                <w:spacing w:val="3"/>
              </w:rPr>
              <w:t>模。</w:t>
            </w:r>
          </w:p>
          <w:p>
            <w:pPr>
              <w:pStyle w:val="TableText"/>
              <w:spacing w:before="65" w:line="462" w:lineRule="exact"/>
              <w:ind w:left="642"/>
            </w:pPr>
            <w:bookmarkStart w:id="2" w:name="bookmark40"/>
            <w:bookmarkEnd w:id="2"/>
            <w:r>
              <w:rPr>
                <w:rFonts w:ascii="Times New Roman" w:eastAsia="Times New Roman" w:hAnsi="Times New Roman" w:cs="Times New Roman"/>
                <w:b/>
                <w:bCs/>
                <w:spacing w:val="3"/>
                <w:position w:val="6"/>
              </w:rPr>
              <w:t xml:space="preserve">(4)   </w:t>
            </w:r>
            <w:r>
              <w:rPr>
                <w:spacing w:val="3"/>
                <w:position w:val="6"/>
              </w:rPr>
              <w:t>产品方案：项目</w:t>
            </w:r>
            <w:hyperlink w:anchor="bookmark40" w:history="1">
              <w:r>
                <w:rPr>
                  <w:spacing w:val="3"/>
                  <w:position w:val="6"/>
                </w:rPr>
                <w:t>产品方案详见表</w:t>
              </w:r>
              <w:r>
                <w:rPr>
                  <w:spacing w:val="42"/>
                  <w:position w:val="6"/>
                </w:rPr>
                <w:t xml:space="preserve"> </w:t>
              </w:r>
              <w:r>
                <w:rPr>
                  <w:rFonts w:ascii="Times New Roman" w:eastAsia="Times New Roman" w:hAnsi="Times New Roman" w:cs="Times New Roman"/>
                  <w:spacing w:val="3"/>
                  <w:position w:val="6"/>
                </w:rPr>
                <w:t>1.1-1</w:t>
              </w:r>
              <w:r>
                <w:rPr>
                  <w:spacing w:val="3"/>
                  <w:position w:val="6"/>
                </w:rPr>
                <w:t>。</w:t>
              </w:r>
            </w:hyperlink>
          </w:p>
          <w:p>
            <w:pPr>
              <w:pStyle w:val="TableText"/>
              <w:spacing w:before="106" w:line="221" w:lineRule="auto"/>
              <w:ind w:left="3208"/>
              <w:rPr>
                <w:sz w:val="21"/>
                <w:szCs w:val="21"/>
              </w:rPr>
            </w:pPr>
            <w:r>
              <w:rPr>
                <w:spacing w:val="2"/>
                <w:sz w:val="21"/>
                <w:szCs w:val="21"/>
                <w14:textOutline w14:w="3831">
                  <w14:solidFill>
                    <w14:srgbClr w14:val="000000"/>
                  </w14:solidFill>
                  <w14:prstDash w14:val="solid"/>
                  <w14:miter w14:lim="10"/>
                </w14:textOutline>
              </w:rPr>
              <w:t>表</w:t>
            </w:r>
            <w:r>
              <w:rPr>
                <w:spacing w:val="26"/>
                <w:sz w:val="21"/>
                <w:szCs w:val="21"/>
              </w:rPr>
              <w:t xml:space="preserve"> </w:t>
            </w:r>
            <w:r>
              <w:rPr>
                <w:rFonts w:ascii="Times New Roman" w:eastAsia="Times New Roman" w:hAnsi="Times New Roman" w:cs="Times New Roman"/>
                <w:b/>
                <w:bCs/>
                <w:spacing w:val="2"/>
                <w:sz w:val="21"/>
                <w:szCs w:val="21"/>
              </w:rPr>
              <w:t>1.1-1</w:t>
            </w:r>
            <w:r>
              <w:rPr>
                <w:rFonts w:ascii="Times New Roman" w:eastAsia="Times New Roman" w:hAnsi="Times New Roman" w:cs="Times New Roman"/>
                <w:b/>
                <w:bCs/>
                <w:spacing w:val="4"/>
                <w:sz w:val="21"/>
                <w:szCs w:val="21"/>
              </w:rPr>
              <w:t xml:space="preserve">      </w:t>
            </w:r>
            <w:r>
              <w:rPr>
                <w:spacing w:val="2"/>
                <w:sz w:val="21"/>
                <w:szCs w:val="21"/>
                <w14:textOutline w14:w="3831">
                  <w14:solidFill>
                    <w14:srgbClr w14:val="000000"/>
                  </w14:solidFill>
                  <w14:prstDash w14:val="solid"/>
                  <w14:miter w14:lim="10"/>
                </w14:textOutline>
              </w:rPr>
              <w:t>项目产品方案</w:t>
            </w:r>
          </w:p>
          <w:p>
            <w:pPr>
              <w:spacing w:line="27" w:lineRule="auto"/>
              <w:rPr>
                <w:rFonts w:ascii="Arial"/>
                <w:sz w:val="2"/>
              </w:rPr>
            </w:pPr>
          </w:p>
          <w:tbl>
            <w:tblPr>
              <w:tblStyle w:val="TableNormal2"/>
              <w:tblW w:w="8567" w:type="dxa"/>
              <w:tblInd w:w="1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20"/>
              <w:gridCol w:w="2015"/>
              <w:gridCol w:w="1698"/>
              <w:gridCol w:w="1277"/>
              <w:gridCol w:w="2157"/>
            </w:tblGrid>
            <w:tr>
              <w:tblPrEx>
                <w:tblW w:w="8567" w:type="dxa"/>
                <w:tblInd w:w="1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6"/>
              </w:trPr>
              <w:tc>
                <w:tcPr>
                  <w:tcW w:w="1420" w:type="dxa"/>
                  <w:vAlign w:val="top"/>
                </w:tcPr>
                <w:p>
                  <w:pPr>
                    <w:pStyle w:val="TableText"/>
                    <w:spacing w:before="80" w:line="207" w:lineRule="auto"/>
                    <w:ind w:left="496"/>
                    <w:rPr>
                      <w:sz w:val="21"/>
                      <w:szCs w:val="21"/>
                    </w:rPr>
                  </w:pPr>
                  <w:r>
                    <w:rPr>
                      <w:spacing w:val="-1"/>
                      <w:sz w:val="21"/>
                      <w:szCs w:val="21"/>
                    </w:rPr>
                    <w:t>序号</w:t>
                  </w:r>
                </w:p>
              </w:tc>
              <w:tc>
                <w:tcPr>
                  <w:tcW w:w="2015" w:type="dxa"/>
                  <w:vAlign w:val="top"/>
                </w:tcPr>
                <w:p>
                  <w:pPr>
                    <w:pStyle w:val="TableText"/>
                    <w:spacing w:before="58" w:line="223" w:lineRule="auto"/>
                    <w:ind w:left="796"/>
                    <w:rPr>
                      <w:sz w:val="21"/>
                      <w:szCs w:val="21"/>
                    </w:rPr>
                  </w:pPr>
                  <w:r>
                    <w:rPr>
                      <w:spacing w:val="-1"/>
                      <w:sz w:val="21"/>
                      <w:szCs w:val="21"/>
                    </w:rPr>
                    <w:t>名称</w:t>
                  </w:r>
                </w:p>
              </w:tc>
              <w:tc>
                <w:tcPr>
                  <w:tcW w:w="1698" w:type="dxa"/>
                  <w:vAlign w:val="top"/>
                </w:tcPr>
                <w:p>
                  <w:pPr>
                    <w:pStyle w:val="TableText"/>
                    <w:spacing w:before="57" w:line="221" w:lineRule="auto"/>
                    <w:ind w:left="638"/>
                    <w:rPr>
                      <w:sz w:val="21"/>
                      <w:szCs w:val="21"/>
                    </w:rPr>
                  </w:pPr>
                  <w:r>
                    <w:rPr>
                      <w:spacing w:val="-1"/>
                      <w:sz w:val="21"/>
                      <w:szCs w:val="21"/>
                    </w:rPr>
                    <w:t>数量</w:t>
                  </w:r>
                </w:p>
              </w:tc>
              <w:tc>
                <w:tcPr>
                  <w:tcW w:w="1277" w:type="dxa"/>
                  <w:vAlign w:val="top"/>
                </w:tcPr>
                <w:p>
                  <w:pPr>
                    <w:pStyle w:val="TableText"/>
                    <w:spacing w:before="58" w:line="221" w:lineRule="auto"/>
                    <w:ind w:left="428"/>
                    <w:rPr>
                      <w:sz w:val="21"/>
                      <w:szCs w:val="21"/>
                    </w:rPr>
                  </w:pPr>
                  <w:r>
                    <w:rPr>
                      <w:spacing w:val="-1"/>
                      <w:sz w:val="21"/>
                      <w:szCs w:val="21"/>
                    </w:rPr>
                    <w:t>单位</w:t>
                  </w:r>
                </w:p>
              </w:tc>
              <w:tc>
                <w:tcPr>
                  <w:tcW w:w="2157" w:type="dxa"/>
                  <w:vAlign w:val="top"/>
                </w:tcPr>
                <w:p>
                  <w:pPr>
                    <w:pStyle w:val="TableText"/>
                    <w:spacing w:before="58" w:line="222" w:lineRule="auto"/>
                    <w:ind w:left="864"/>
                    <w:rPr>
                      <w:sz w:val="21"/>
                      <w:szCs w:val="21"/>
                    </w:rPr>
                  </w:pPr>
                  <w:r>
                    <w:rPr>
                      <w:spacing w:val="-1"/>
                      <w:sz w:val="21"/>
                      <w:szCs w:val="21"/>
                    </w:rPr>
                    <w:t>用途</w:t>
                  </w:r>
                </w:p>
              </w:tc>
            </w:tr>
            <w:tr>
              <w:tblPrEx>
                <w:tblW w:w="8567" w:type="dxa"/>
                <w:tblInd w:w="174" w:type="dxa"/>
                <w:tblLayout w:type="fixed"/>
              </w:tblPrEx>
              <w:trPr>
                <w:trHeight w:val="316"/>
              </w:trPr>
              <w:tc>
                <w:tcPr>
                  <w:tcW w:w="1420" w:type="dxa"/>
                  <w:vAlign w:val="top"/>
                </w:tcPr>
                <w:p>
                  <w:pPr>
                    <w:spacing w:before="82" w:line="187" w:lineRule="auto"/>
                    <w:ind w:left="63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015" w:type="dxa"/>
                  <w:vAlign w:val="top"/>
                </w:tcPr>
                <w:p>
                  <w:pPr>
                    <w:pStyle w:val="TableText"/>
                    <w:spacing w:before="50" w:line="221" w:lineRule="auto"/>
                    <w:ind w:left="690"/>
                    <w:rPr>
                      <w:sz w:val="21"/>
                      <w:szCs w:val="21"/>
                    </w:rPr>
                  </w:pPr>
                  <w:r>
                    <w:rPr>
                      <w:sz w:val="21"/>
                      <w:szCs w:val="21"/>
                    </w:rPr>
                    <w:t>急救盒</w:t>
                  </w:r>
                </w:p>
              </w:tc>
              <w:tc>
                <w:tcPr>
                  <w:tcW w:w="1698" w:type="dxa"/>
                  <w:vAlign w:val="top"/>
                </w:tcPr>
                <w:p>
                  <w:pPr>
                    <w:spacing w:before="82" w:line="187" w:lineRule="auto"/>
                    <w:ind w:left="76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c>
                <w:tcPr>
                  <w:tcW w:w="1277" w:type="dxa"/>
                  <w:vAlign w:val="top"/>
                </w:tcPr>
                <w:p>
                  <w:pPr>
                    <w:pStyle w:val="TableText"/>
                    <w:spacing w:before="51" w:line="224" w:lineRule="auto"/>
                    <w:ind w:left="288"/>
                    <w:rPr>
                      <w:sz w:val="21"/>
                      <w:szCs w:val="21"/>
                    </w:rPr>
                  </w:pPr>
                  <w:r>
                    <w:rPr>
                      <w:spacing w:val="2"/>
                      <w:sz w:val="21"/>
                      <w:szCs w:val="21"/>
                    </w:rPr>
                    <w:t>万只</w:t>
                  </w:r>
                  <w:r>
                    <w:rPr>
                      <w:rFonts w:ascii="Times New Roman" w:eastAsia="Times New Roman" w:hAnsi="Times New Roman" w:cs="Times New Roman"/>
                      <w:spacing w:val="2"/>
                      <w:sz w:val="21"/>
                      <w:szCs w:val="21"/>
                    </w:rPr>
                    <w:t>/</w:t>
                  </w:r>
                  <w:r>
                    <w:rPr>
                      <w:spacing w:val="2"/>
                      <w:sz w:val="21"/>
                      <w:szCs w:val="21"/>
                    </w:rPr>
                    <w:t>年</w:t>
                  </w:r>
                </w:p>
              </w:tc>
              <w:tc>
                <w:tcPr>
                  <w:tcW w:w="2157" w:type="dxa"/>
                  <w:vAlign w:val="top"/>
                </w:tcPr>
                <w:p>
                  <w:pPr>
                    <w:pStyle w:val="TableText"/>
                    <w:spacing w:before="51" w:line="221" w:lineRule="auto"/>
                    <w:ind w:left="439"/>
                    <w:rPr>
                      <w:sz w:val="21"/>
                      <w:szCs w:val="21"/>
                    </w:rPr>
                  </w:pPr>
                  <w:r>
                    <w:rPr>
                      <w:spacing w:val="3"/>
                      <w:sz w:val="21"/>
                      <w:szCs w:val="21"/>
                    </w:rPr>
                    <w:t>医用辅料包装</w:t>
                  </w:r>
                </w:p>
              </w:tc>
            </w:tr>
          </w:tbl>
          <w:p>
            <w:pPr>
              <w:pStyle w:val="TableText"/>
              <w:spacing w:before="110" w:line="215" w:lineRule="auto"/>
              <w:ind w:left="642"/>
            </w:pPr>
            <w:r>
              <w:rPr>
                <w:rFonts w:ascii="Times New Roman" w:eastAsia="Times New Roman" w:hAnsi="Times New Roman" w:cs="Times New Roman"/>
                <w:b/>
                <w:bCs/>
                <w:spacing w:val="4"/>
              </w:rPr>
              <w:t xml:space="preserve">(5)  </w:t>
            </w:r>
            <w:r>
              <w:rPr>
                <w:spacing w:val="4"/>
              </w:rPr>
              <w:t>劳动定员与生产班制</w:t>
            </w:r>
          </w:p>
          <w:p>
            <w:pPr>
              <w:pStyle w:val="TableText"/>
              <w:spacing w:before="182" w:line="463" w:lineRule="exact"/>
              <w:ind w:left="710"/>
            </w:pPr>
            <w:r>
              <w:rPr>
                <w:position w:val="16"/>
              </w:rPr>
              <w:t>项目劳动定员</w:t>
            </w:r>
            <w:r>
              <w:rPr>
                <w:spacing w:val="-46"/>
                <w:position w:val="16"/>
              </w:rPr>
              <w:t xml:space="preserve"> </w:t>
            </w:r>
            <w:r>
              <w:rPr>
                <w:rFonts w:ascii="Times New Roman" w:eastAsia="Times New Roman" w:hAnsi="Times New Roman" w:cs="Times New Roman"/>
                <w:position w:val="16"/>
              </w:rPr>
              <w:t>10</w:t>
            </w:r>
            <w:r>
              <w:rPr>
                <w:rFonts w:ascii="Times New Roman" w:eastAsia="Times New Roman" w:hAnsi="Times New Roman" w:cs="Times New Roman"/>
                <w:spacing w:val="-14"/>
                <w:position w:val="16"/>
              </w:rPr>
              <w:t xml:space="preserve"> </w:t>
            </w:r>
            <w:r>
              <w:rPr>
                <w:position w:val="16"/>
              </w:rPr>
              <w:t>人。</w:t>
            </w:r>
            <w:r>
              <w:rPr>
                <w:spacing w:val="-25"/>
                <w:position w:val="16"/>
              </w:rPr>
              <w:t xml:space="preserve"> </w:t>
            </w:r>
            <w:r>
              <w:rPr>
                <w:position w:val="16"/>
              </w:rPr>
              <w:t>工作制度实行一班制，每班</w:t>
            </w:r>
            <w:r>
              <w:rPr>
                <w:spacing w:val="-55"/>
                <w:position w:val="16"/>
              </w:rPr>
              <w:t xml:space="preserve"> </w:t>
            </w:r>
            <w:r>
              <w:rPr>
                <w:rFonts w:ascii="Times New Roman" w:eastAsia="Times New Roman" w:hAnsi="Times New Roman" w:cs="Times New Roman"/>
                <w:position w:val="16"/>
              </w:rPr>
              <w:t xml:space="preserve">8 </w:t>
            </w:r>
            <w:r>
              <w:rPr>
                <w:position w:val="16"/>
              </w:rPr>
              <w:t>小时，夜间不生产；年</w:t>
            </w:r>
          </w:p>
          <w:p>
            <w:pPr>
              <w:pStyle w:val="TableText"/>
              <w:spacing w:before="1" w:line="220" w:lineRule="auto"/>
              <w:ind w:left="218"/>
            </w:pPr>
            <w:r>
              <w:rPr>
                <w:spacing w:val="-2"/>
              </w:rPr>
              <w:t>工作日为</w:t>
            </w:r>
            <w:r>
              <w:rPr>
                <w:spacing w:val="-36"/>
              </w:rPr>
              <w:t xml:space="preserve"> </w:t>
            </w:r>
            <w:r>
              <w:rPr>
                <w:rFonts w:ascii="Times New Roman" w:eastAsia="Times New Roman" w:hAnsi="Times New Roman" w:cs="Times New Roman"/>
                <w:spacing w:val="-2"/>
              </w:rPr>
              <w:t>330</w:t>
            </w:r>
            <w:r>
              <w:rPr>
                <w:rFonts w:ascii="Times New Roman" w:eastAsia="Times New Roman" w:hAnsi="Times New Roman" w:cs="Times New Roman"/>
                <w:spacing w:val="18"/>
              </w:rPr>
              <w:t xml:space="preserve"> </w:t>
            </w:r>
            <w:r>
              <w:rPr>
                <w:spacing w:val="-2"/>
              </w:rPr>
              <w:t>天。</w:t>
            </w:r>
          </w:p>
          <w:p>
            <w:pPr>
              <w:pStyle w:val="TableText"/>
              <w:spacing w:before="174" w:line="463" w:lineRule="exact"/>
              <w:ind w:left="221"/>
            </w:pPr>
            <w:r>
              <w:rPr>
                <w:rFonts w:ascii="Times New Roman" w:eastAsia="Times New Roman" w:hAnsi="Times New Roman" w:cs="Times New Roman"/>
                <w:b/>
                <w:bCs/>
                <w:position w:val="17"/>
              </w:rPr>
              <w:t xml:space="preserve">1.1.3      </w:t>
            </w:r>
            <w:r>
              <w:rPr>
                <w:position w:val="17"/>
                <w14:textOutline w14:w="4354">
                  <w14:solidFill>
                    <w14:srgbClr w14:val="000000"/>
                  </w14:solidFill>
                  <w14:prstDash w14:val="solid"/>
                  <w14:miter w14:lim="10"/>
                </w14:textOutline>
              </w:rPr>
              <w:t>公用工程</w:t>
            </w:r>
          </w:p>
          <w:p>
            <w:pPr>
              <w:pStyle w:val="TableText"/>
              <w:spacing w:line="215" w:lineRule="auto"/>
              <w:ind w:left="642"/>
            </w:pPr>
            <w:r>
              <w:rPr>
                <w:rFonts w:ascii="Times New Roman" w:eastAsia="Times New Roman" w:hAnsi="Times New Roman" w:cs="Times New Roman"/>
                <w:b/>
                <w:bCs/>
                <w:spacing w:val="-2"/>
              </w:rPr>
              <w:t>(1)</w:t>
            </w:r>
            <w:r>
              <w:rPr>
                <w:rFonts w:ascii="Times New Roman" w:eastAsia="Times New Roman" w:hAnsi="Times New Roman" w:cs="Times New Roman"/>
                <w:b/>
                <w:bCs/>
                <w:spacing w:val="5"/>
              </w:rPr>
              <w:t xml:space="preserve">   </w:t>
            </w:r>
            <w:r>
              <w:rPr>
                <w:spacing w:val="-2"/>
              </w:rPr>
              <w:t>给水</w:t>
            </w:r>
          </w:p>
          <w:p>
            <w:pPr>
              <w:pStyle w:val="TableText"/>
              <w:spacing w:before="182" w:line="450" w:lineRule="exact"/>
              <w:ind w:left="710"/>
            </w:pPr>
            <w:r>
              <w:rPr>
                <w:spacing w:val="3"/>
                <w:position w:val="15"/>
              </w:rPr>
              <w:t>项目用水由市政自来水给水管网供给，冷却水储水池位于两台注塑机</w:t>
            </w:r>
            <w:r>
              <w:rPr>
                <w:spacing w:val="2"/>
                <w:position w:val="15"/>
              </w:rPr>
              <w:t>中间，</w:t>
            </w:r>
          </w:p>
          <w:p>
            <w:pPr>
              <w:pStyle w:val="TableText"/>
              <w:spacing w:before="1" w:line="224" w:lineRule="auto"/>
              <w:ind w:left="218"/>
            </w:pPr>
            <w:r>
              <w:rPr>
                <w:spacing w:val="-3"/>
              </w:rPr>
              <w:t>体积约</w:t>
            </w:r>
            <w:r>
              <w:rPr>
                <w:spacing w:val="-23"/>
              </w:rPr>
              <w:t xml:space="preserve"> </w:t>
            </w:r>
            <w:r>
              <w:rPr>
                <w:rFonts w:ascii="Times New Roman" w:eastAsia="Times New Roman" w:hAnsi="Times New Roman" w:cs="Times New Roman"/>
                <w:spacing w:val="-3"/>
              </w:rPr>
              <w:t>1m</w:t>
            </w:r>
            <w:r>
              <w:rPr>
                <w:rFonts w:ascii="Times New Roman" w:eastAsia="Times New Roman" w:hAnsi="Times New Roman" w:cs="Times New Roman"/>
                <w:spacing w:val="-3"/>
                <w:position w:val="10"/>
                <w:sz w:val="16"/>
                <w:szCs w:val="16"/>
              </w:rPr>
              <w:t>3</w:t>
            </w:r>
            <w:r>
              <w:rPr>
                <w:spacing w:val="-3"/>
              </w:rPr>
              <w:t>。</w:t>
            </w:r>
          </w:p>
          <w:p>
            <w:pPr>
              <w:pStyle w:val="TableText"/>
              <w:spacing w:before="174" w:line="215" w:lineRule="auto"/>
              <w:ind w:left="642"/>
            </w:pPr>
            <w:r>
              <w:rPr>
                <w:rFonts w:ascii="Times New Roman" w:eastAsia="Times New Roman" w:hAnsi="Times New Roman" w:cs="Times New Roman"/>
                <w:b/>
                <w:bCs/>
                <w:spacing w:val="-1"/>
              </w:rPr>
              <w:t>(2)</w:t>
            </w:r>
            <w:r>
              <w:rPr>
                <w:rFonts w:ascii="Times New Roman" w:eastAsia="Times New Roman" w:hAnsi="Times New Roman" w:cs="Times New Roman"/>
                <w:b/>
                <w:bCs/>
                <w:spacing w:val="3"/>
              </w:rPr>
              <w:t xml:space="preserve">   </w:t>
            </w:r>
            <w:r>
              <w:rPr>
                <w:spacing w:val="-1"/>
              </w:rPr>
              <w:t>排水</w:t>
            </w:r>
          </w:p>
          <w:p>
            <w:pPr>
              <w:pStyle w:val="TableText"/>
              <w:spacing w:before="252" w:line="369" w:lineRule="auto"/>
              <w:ind w:left="217" w:right="303" w:firstLine="493"/>
            </w:pPr>
            <w:r>
              <w:rPr>
                <w:spacing w:val="7"/>
              </w:rPr>
              <w:t>项目所在的厂区内实行雨污分流，雨水排入附近河道。项目只排</w:t>
            </w:r>
            <w:r>
              <w:rPr>
                <w:spacing w:val="6"/>
              </w:rPr>
              <w:t>放生活污</w:t>
            </w:r>
            <w:r>
              <w:t xml:space="preserve"> </w:t>
            </w:r>
            <w:r>
              <w:rPr>
                <w:spacing w:val="3"/>
              </w:rPr>
              <w:t>水， 生活污水中的粪便污水经化粪池预处理后与其它生活污水一起收集后委托</w:t>
            </w:r>
            <w:r>
              <w:rPr>
                <w:spacing w:val="9"/>
              </w:rPr>
              <w:t xml:space="preserve"> </w:t>
            </w:r>
            <w:r>
              <w:rPr>
                <w:spacing w:val="7"/>
              </w:rPr>
              <w:t>绍兴市银春清洁有限公司清运至市政截污管网，最终绍兴污水</w:t>
            </w:r>
            <w:r>
              <w:rPr>
                <w:spacing w:val="6"/>
              </w:rPr>
              <w:t>处理厂处理后达</w:t>
            </w:r>
          </w:p>
          <w:p>
            <w:pPr>
              <w:pStyle w:val="TableText"/>
              <w:spacing w:before="1" w:line="220" w:lineRule="auto"/>
              <w:ind w:left="216"/>
            </w:pPr>
            <w:r>
              <w:rPr>
                <w:spacing w:val="1"/>
              </w:rPr>
              <w:t>标排放。</w:t>
            </w:r>
          </w:p>
          <w:p>
            <w:pPr>
              <w:pStyle w:val="TableText"/>
              <w:spacing w:before="126" w:line="215" w:lineRule="auto"/>
              <w:ind w:left="642"/>
            </w:pPr>
            <w:r>
              <w:rPr>
                <w:rFonts w:ascii="Times New Roman" w:eastAsia="Times New Roman" w:hAnsi="Times New Roman" w:cs="Times New Roman"/>
                <w:b/>
                <w:bCs/>
                <w:spacing w:val="-1"/>
              </w:rPr>
              <w:t>(3)</w:t>
            </w:r>
            <w:r>
              <w:rPr>
                <w:rFonts w:ascii="Times New Roman" w:eastAsia="Times New Roman" w:hAnsi="Times New Roman" w:cs="Times New Roman"/>
                <w:b/>
                <w:bCs/>
                <w:spacing w:val="3"/>
              </w:rPr>
              <w:t xml:space="preserve">   </w:t>
            </w:r>
            <w:r>
              <w:rPr>
                <w:spacing w:val="-1"/>
              </w:rPr>
              <w:t>供电</w:t>
            </w:r>
          </w:p>
          <w:p>
            <w:pPr>
              <w:pStyle w:val="TableText"/>
              <w:spacing w:before="182" w:line="463" w:lineRule="exact"/>
              <w:ind w:left="710"/>
            </w:pPr>
            <w:r>
              <w:rPr>
                <w:spacing w:val="5"/>
                <w:position w:val="16"/>
              </w:rPr>
              <w:t>项目用电由市政电力设施供给。</w:t>
            </w:r>
          </w:p>
          <w:p>
            <w:pPr>
              <w:pStyle w:val="TableText"/>
              <w:spacing w:line="215" w:lineRule="auto"/>
              <w:ind w:left="642"/>
            </w:pPr>
            <w:r>
              <w:rPr>
                <w:rFonts w:ascii="Times New Roman" w:eastAsia="Times New Roman" w:hAnsi="Times New Roman" w:cs="Times New Roman"/>
                <w:b/>
                <w:bCs/>
                <w:spacing w:val="-1"/>
              </w:rPr>
              <w:t>(4)</w:t>
            </w:r>
            <w:r>
              <w:rPr>
                <w:rFonts w:ascii="Times New Roman" w:eastAsia="Times New Roman" w:hAnsi="Times New Roman" w:cs="Times New Roman"/>
                <w:b/>
                <w:bCs/>
                <w:spacing w:val="3"/>
              </w:rPr>
              <w:t xml:space="preserve">   </w:t>
            </w:r>
            <w:r>
              <w:rPr>
                <w:spacing w:val="-1"/>
              </w:rPr>
              <w:t>食宿</w:t>
            </w:r>
          </w:p>
          <w:p>
            <w:pPr>
              <w:pStyle w:val="TableText"/>
              <w:spacing w:before="181" w:line="219" w:lineRule="auto"/>
              <w:ind w:left="710"/>
            </w:pPr>
            <w:r>
              <w:rPr>
                <w:spacing w:val="2"/>
              </w:rPr>
              <w:t>项目共有员工</w:t>
            </w:r>
            <w:r>
              <w:rPr>
                <w:spacing w:val="-12"/>
              </w:rPr>
              <w:t xml:space="preserve"> </w:t>
            </w:r>
            <w:r>
              <w:rPr>
                <w:rFonts w:ascii="Times New Roman" w:eastAsia="Times New Roman" w:hAnsi="Times New Roman" w:cs="Times New Roman"/>
                <w:spacing w:val="2"/>
              </w:rPr>
              <w:t>10</w:t>
            </w:r>
            <w:r>
              <w:rPr>
                <w:rFonts w:ascii="Times New Roman" w:eastAsia="Times New Roman" w:hAnsi="Times New Roman" w:cs="Times New Roman"/>
                <w:spacing w:val="18"/>
              </w:rPr>
              <w:t xml:space="preserve"> </w:t>
            </w:r>
            <w:r>
              <w:rPr>
                <w:spacing w:val="2"/>
              </w:rPr>
              <w:t>人，企业不提供食宿。</w:t>
            </w:r>
          </w:p>
          <w:p>
            <w:pPr>
              <w:pStyle w:val="TableText"/>
              <w:spacing w:before="179" w:line="219" w:lineRule="auto"/>
              <w:ind w:left="221"/>
              <w:outlineLvl w:val="1"/>
            </w:pPr>
            <w:r>
              <w:rPr>
                <w:rFonts w:ascii="Times New Roman" w:eastAsia="Times New Roman" w:hAnsi="Times New Roman" w:cs="Times New Roman"/>
                <w:b/>
                <w:bCs/>
              </w:rPr>
              <w:t xml:space="preserve">1.1.4      </w:t>
            </w:r>
            <w:r>
              <w:rPr>
                <w14:textOutline w14:w="4354">
                  <w14:solidFill>
                    <w14:srgbClr w14:val="000000"/>
                  </w14:solidFill>
                  <w14:prstDash w14:val="solid"/>
                  <w14:miter w14:lim="10"/>
                </w14:textOutline>
              </w:rPr>
              <w:t>总平面布置</w:t>
            </w:r>
          </w:p>
          <w:p>
            <w:pPr>
              <w:pStyle w:val="TableText"/>
              <w:spacing w:before="173" w:line="356" w:lineRule="auto"/>
              <w:ind w:left="216" w:right="303" w:firstLine="498"/>
              <w:jc w:val="both"/>
            </w:pPr>
            <w:r>
              <w:rPr>
                <w:spacing w:val="7"/>
              </w:rPr>
              <w:t>绍兴高新区永圣包装材料厂位于绍兴市东湖镇</w:t>
            </w:r>
            <w:r>
              <w:rPr>
                <w:spacing w:val="6"/>
              </w:rPr>
              <w:t>高平村绍兴飘逸制衣有限公</w:t>
            </w:r>
            <w:r>
              <w:t xml:space="preserve"> </w:t>
            </w:r>
            <w:r>
              <w:rPr>
                <w:spacing w:val="5"/>
              </w:rPr>
              <w:t>司厂房，项目的生产车间位于厂房一层，其中注塑车间位于车间东北角，</w:t>
            </w:r>
            <w:r>
              <w:rPr>
                <w:spacing w:val="-57"/>
              </w:rPr>
              <w:t xml:space="preserve"> </w:t>
            </w:r>
            <w:r>
              <w:rPr>
                <w:spacing w:val="5"/>
              </w:rPr>
              <w:t>内设</w:t>
            </w:r>
            <w:r>
              <w:t xml:space="preserve"> </w:t>
            </w:r>
            <w:r>
              <w:rPr>
                <w:spacing w:val="1"/>
              </w:rPr>
              <w:t>两台塑料注射成型机，紧邻注塑车间的为冷却水池，</w:t>
            </w:r>
            <w:r>
              <w:rPr>
                <w:spacing w:val="81"/>
              </w:rPr>
              <w:t xml:space="preserve"> </w:t>
            </w:r>
            <w:r>
              <w:rPr>
                <w:spacing w:val="1"/>
              </w:rPr>
              <w:t>西面则为办公区。注塑车</w:t>
            </w:r>
            <w:r>
              <w:t xml:space="preserve"> </w:t>
            </w:r>
            <w:r>
              <w:rPr>
                <w:spacing w:val="6"/>
              </w:rPr>
              <w:t>间设置在东北角，车间与西南面的民主村村居的距离约为</w:t>
            </w:r>
            <w:r>
              <w:rPr>
                <w:spacing w:val="45"/>
              </w:rPr>
              <w:t xml:space="preserve"> </w:t>
            </w:r>
            <w:r>
              <w:rPr>
                <w:rFonts w:ascii="Times New Roman" w:eastAsia="Times New Roman" w:hAnsi="Times New Roman" w:cs="Times New Roman"/>
                <w:spacing w:val="6"/>
              </w:rPr>
              <w:t>103m</w:t>
            </w:r>
            <w:r>
              <w:rPr>
                <w:rFonts w:ascii="Times New Roman" w:eastAsia="Times New Roman" w:hAnsi="Times New Roman" w:cs="Times New Roman"/>
                <w:spacing w:val="-25"/>
              </w:rPr>
              <w:t xml:space="preserve"> </w:t>
            </w:r>
            <w:r>
              <w:rPr>
                <w:spacing w:val="6"/>
              </w:rPr>
              <w:t>，符合</w:t>
            </w:r>
            <w:r>
              <w:rPr>
                <w:spacing w:val="5"/>
              </w:rPr>
              <w:t>《塑料</w:t>
            </w:r>
            <w:r>
              <w:t xml:space="preserve"> </w:t>
            </w:r>
            <w:r>
              <w:t>厂卫生防护距离标准》（</w:t>
            </w:r>
            <w:r>
              <w:rPr>
                <w:rFonts w:ascii="Times New Roman" w:eastAsia="Times New Roman" w:hAnsi="Times New Roman" w:cs="Times New Roman"/>
              </w:rPr>
              <w:t>GB18072-2000</w:t>
            </w:r>
            <w:r>
              <w:t>）</w:t>
            </w:r>
            <w:r>
              <w:rPr>
                <w:spacing w:val="-1"/>
              </w:rPr>
              <w:t>中生产规模</w:t>
            </w:r>
            <w:r>
              <w:rPr>
                <w:spacing w:val="-22"/>
              </w:rPr>
              <w:t xml:space="preserve"> </w:t>
            </w:r>
            <w:r>
              <w:rPr>
                <w:rFonts w:ascii="Times New Roman" w:eastAsia="Times New Roman" w:hAnsi="Times New Roman" w:cs="Times New Roman"/>
                <w:spacing w:val="-1"/>
              </w:rPr>
              <w:t>1000t/a</w:t>
            </w:r>
            <w:r>
              <w:rPr>
                <w:rFonts w:ascii="Times New Roman" w:eastAsia="Times New Roman" w:hAnsi="Times New Roman" w:cs="Times New Roman"/>
                <w:spacing w:val="43"/>
                <w:w w:val="101"/>
              </w:rPr>
              <w:t xml:space="preserve"> </w:t>
            </w:r>
            <w:r>
              <w:rPr>
                <w:spacing w:val="-1"/>
              </w:rPr>
              <w:t>以下的塑料企业厂</w:t>
            </w:r>
          </w:p>
        </w:tc>
      </w:tr>
    </w:tbl>
    <w:p>
      <w:pPr>
        <w:sectPr>
          <w:pgSz w:w="11907" w:h="16841"/>
          <w:pgMar w:top="950" w:right="1478" w:bottom="0" w:left="1481" w:header="0" w:footer="0" w:gutter="0"/>
          <w:pgNumType w:start="7"/>
          <w:cols w:space="708"/>
        </w:sectPr>
      </w:pPr>
    </w:p>
    <w:tbl>
      <w:tblPr>
        <w:tblStyle w:val="TableNormal3"/>
        <w:tblW w:w="8931"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31"/>
      </w:tblGrid>
      <w:tr>
        <w:tblPrEx>
          <w:tblW w:w="8931"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4"/>
        </w:trPr>
        <w:tc>
          <w:tcPr>
            <w:tcW w:w="8931" w:type="dxa"/>
            <w:vAlign w:val="top"/>
          </w:tcPr>
          <w:p>
            <w:pPr>
              <w:pStyle w:val="TableText"/>
              <w:spacing w:before="1" w:line="219" w:lineRule="auto"/>
              <w:ind w:left="228"/>
            </w:pPr>
            <w:r>
              <w:rPr>
                <w:spacing w:val="9"/>
              </w:rPr>
              <w:t>区内产生有害因素的车间或工段的边界距离至居民区的最小距离</w:t>
            </w:r>
            <w:r>
              <w:rPr>
                <w:spacing w:val="56"/>
              </w:rPr>
              <w:t xml:space="preserve"> </w:t>
            </w:r>
            <w:r>
              <w:rPr>
                <w:rFonts w:ascii="Times New Roman" w:eastAsia="Times New Roman" w:hAnsi="Times New Roman" w:cs="Times New Roman"/>
                <w:spacing w:val="9"/>
              </w:rPr>
              <w:t>100m</w:t>
            </w:r>
            <w:r>
              <w:rPr>
                <w:rFonts w:ascii="Times New Roman" w:eastAsia="Times New Roman" w:hAnsi="Times New Roman" w:cs="Times New Roman"/>
                <w:spacing w:val="22"/>
              </w:rPr>
              <w:t xml:space="preserve">  </w:t>
            </w:r>
            <w:r>
              <w:rPr>
                <w:spacing w:val="9"/>
              </w:rPr>
              <w:t>的要</w:t>
            </w:r>
          </w:p>
        </w:tc>
      </w:tr>
    </w:tbl>
    <w:p>
      <w:pPr>
        <w:spacing w:before="41" w:line="219" w:lineRule="auto"/>
        <w:ind w:left="231"/>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2</w:t>
      </w:r>
    </w:p>
    <w:p>
      <w:pPr>
        <w:spacing w:line="219" w:lineRule="auto"/>
        <w:rPr>
          <w:rFonts w:ascii="Times New Roman" w:eastAsia="Times New Roman" w:hAnsi="Times New Roman" w:cs="Times New Roman"/>
          <w:sz w:val="18"/>
          <w:szCs w:val="18"/>
        </w:rPr>
        <w:sectPr>
          <w:type w:val="nextPage"/>
          <w:pgSz w:w="11907" w:h="16841"/>
          <w:pgMar w:top="950" w:right="1478" w:bottom="0" w:left="1481" w:header="0" w:footer="0" w:gutter="0"/>
          <w:pgNumType w:start="8"/>
          <w:cols w:space="708"/>
          <w:titlePg w:val="0"/>
        </w:sectPr>
      </w:pPr>
    </w:p>
    <w:p>
      <w:pPr>
        <w:spacing w:before="47" w:line="219" w:lineRule="auto"/>
        <w:ind w:left="3525"/>
        <w:rPr>
          <w:rFonts w:ascii="SimSun" w:eastAsia="SimSun" w:hAnsi="SimSun" w:cs="SimSun"/>
          <w:sz w:val="24"/>
          <w:szCs w:val="24"/>
        </w:rPr>
      </w:pPr>
      <w:r>
        <w:rPr>
          <w:rFonts w:ascii="SimSun" w:eastAsia="SimSun" w:hAnsi="SimSun" w:cs="SimSun"/>
          <w:spacing w:val="-2"/>
          <w:sz w:val="24"/>
          <w:szCs w:val="24"/>
        </w:rPr>
        <w:t>建设项目基本情况</w:t>
      </w:r>
    </w:p>
    <w:tbl>
      <w:tblPr>
        <w:tblStyle w:val="TableNormal4"/>
        <w:tblW w:w="8931"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31"/>
      </w:tblGrid>
      <w:tr>
        <w:tblPrEx>
          <w:tblW w:w="8931"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4"/>
        </w:trPr>
        <w:tc>
          <w:tcPr>
            <w:tcW w:w="8931" w:type="dxa"/>
            <w:vAlign w:val="top"/>
          </w:tcPr>
          <w:p>
            <w:pPr>
              <w:pStyle w:val="TableText"/>
              <w:spacing w:before="196" w:line="461" w:lineRule="exact"/>
              <w:ind w:left="217"/>
            </w:pPr>
            <w:r>
              <w:rPr>
                <w:spacing w:val="4"/>
                <w:position w:val="16"/>
              </w:rPr>
              <w:t>求。具体项目平面布置详见</w:t>
            </w:r>
            <w:r>
              <w:rPr>
                <w:spacing w:val="4"/>
                <w:position w:val="16"/>
                <w14:textOutline w14:w="4354">
                  <w14:solidFill>
                    <w14:srgbClr w14:val="000000"/>
                  </w14:solidFill>
                  <w14:prstDash w14:val="solid"/>
                  <w14:miter w14:lim="10"/>
                </w14:textOutline>
              </w:rPr>
              <w:t>附图</w:t>
            </w:r>
            <w:r>
              <w:rPr>
                <w:spacing w:val="-28"/>
                <w:position w:val="16"/>
              </w:rPr>
              <w:t xml:space="preserve"> </w:t>
            </w:r>
            <w:r>
              <w:rPr>
                <w:rFonts w:ascii="Times New Roman" w:eastAsia="Times New Roman" w:hAnsi="Times New Roman" w:cs="Times New Roman"/>
                <w:b/>
                <w:bCs/>
                <w:spacing w:val="4"/>
                <w:position w:val="16"/>
              </w:rPr>
              <w:t>4</w:t>
            </w:r>
            <w:r>
              <w:rPr>
                <w:spacing w:val="4"/>
                <w:position w:val="16"/>
              </w:rPr>
              <w:t>。</w:t>
            </w:r>
          </w:p>
          <w:p>
            <w:pPr>
              <w:pStyle w:val="TableText"/>
              <w:spacing w:before="1" w:line="218" w:lineRule="auto"/>
              <w:ind w:left="221"/>
            </w:pPr>
            <w:r>
              <w:rPr>
                <w:rFonts w:ascii="Times New Roman" w:eastAsia="Times New Roman" w:hAnsi="Times New Roman" w:cs="Times New Roman"/>
                <w:b/>
                <w:bCs/>
              </w:rPr>
              <w:t xml:space="preserve">1.1.5      </w:t>
            </w:r>
            <w:r>
              <w:rPr>
                <w14:textOutline w14:w="4354">
                  <w14:solidFill>
                    <w14:srgbClr w14:val="000000"/>
                  </w14:solidFill>
                  <w14:prstDash w14:val="solid"/>
                  <w14:miter w14:lim="10"/>
                </w14:textOutline>
              </w:rPr>
              <w:t>原辅材料</w:t>
            </w:r>
          </w:p>
          <w:p>
            <w:pPr>
              <w:pStyle w:val="TableText"/>
              <w:spacing w:before="178" w:line="219" w:lineRule="auto"/>
              <w:ind w:left="221"/>
            </w:pPr>
            <w:hyperlink r:id="rId4" w:history="1">
              <w:r>
                <w:rPr>
                  <w:rFonts w:ascii="Times New Roman" w:eastAsia="Times New Roman" w:hAnsi="Times New Roman" w:cs="Times New Roman"/>
                  <w:b/>
                  <w:bCs/>
                  <w:spacing w:val="1"/>
                </w:rPr>
                <w:t>1.1.5.1</w:t>
              </w:r>
            </w:hyperlink>
            <w:r>
              <w:rPr>
                <w:rFonts w:ascii="Times New Roman" w:eastAsia="Times New Roman" w:hAnsi="Times New Roman" w:cs="Times New Roman"/>
                <w:b/>
                <w:bCs/>
                <w:spacing w:val="42"/>
              </w:rPr>
              <w:t xml:space="preserve"> </w:t>
            </w:r>
            <w:r>
              <w:rPr>
                <w:spacing w:val="1"/>
              </w:rPr>
              <w:t>原辅材料消耗</w:t>
            </w:r>
          </w:p>
          <w:p>
            <w:pPr>
              <w:pStyle w:val="TableText"/>
              <w:spacing w:before="66" w:line="462" w:lineRule="exact"/>
              <w:ind w:left="710"/>
            </w:pPr>
            <w:bookmarkStart w:id="3" w:name="bookmark41"/>
            <w:bookmarkEnd w:id="3"/>
            <w:r>
              <w:rPr>
                <w:spacing w:val="3"/>
                <w:position w:val="5"/>
              </w:rPr>
              <w:t>项目主要原辅材料消耗</w:t>
            </w:r>
            <w:hyperlink w:anchor="bookmark41" w:history="1">
              <w:r>
                <w:rPr>
                  <w:spacing w:val="3"/>
                  <w:position w:val="5"/>
                </w:rPr>
                <w:t>见表</w:t>
              </w:r>
              <w:r>
                <w:rPr>
                  <w:spacing w:val="42"/>
                  <w:position w:val="5"/>
                </w:rPr>
                <w:t xml:space="preserve"> </w:t>
              </w:r>
              <w:r>
                <w:rPr>
                  <w:rFonts w:ascii="Times New Roman" w:eastAsia="Times New Roman" w:hAnsi="Times New Roman" w:cs="Times New Roman"/>
                  <w:spacing w:val="3"/>
                  <w:position w:val="5"/>
                </w:rPr>
                <w:t>1.1-2</w:t>
              </w:r>
              <w:r>
                <w:rPr>
                  <w:spacing w:val="3"/>
                  <w:position w:val="5"/>
                </w:rPr>
                <w:t>。</w:t>
              </w:r>
            </w:hyperlink>
          </w:p>
          <w:p>
            <w:pPr>
              <w:pStyle w:val="TableText"/>
              <w:spacing w:before="107" w:line="220" w:lineRule="auto"/>
              <w:ind w:left="2472"/>
              <w:rPr>
                <w:sz w:val="21"/>
                <w:szCs w:val="21"/>
              </w:rPr>
            </w:pPr>
            <w:r>
              <w:rPr>
                <w:spacing w:val="5"/>
                <w:sz w:val="21"/>
                <w:szCs w:val="21"/>
                <w14:textOutline w14:w="3831">
                  <w14:solidFill>
                    <w14:srgbClr w14:val="000000"/>
                  </w14:solidFill>
                  <w14:prstDash w14:val="solid"/>
                  <w14:miter w14:lim="10"/>
                </w14:textOutline>
              </w:rPr>
              <w:t>表</w:t>
            </w:r>
            <w:r>
              <w:rPr>
                <w:spacing w:val="5"/>
                <w:sz w:val="21"/>
                <w:szCs w:val="21"/>
              </w:rPr>
              <w:t xml:space="preserve"> </w:t>
            </w:r>
            <w:r>
              <w:rPr>
                <w:rFonts w:ascii="Times New Roman" w:eastAsia="Times New Roman" w:hAnsi="Times New Roman" w:cs="Times New Roman"/>
                <w:b/>
                <w:bCs/>
                <w:spacing w:val="5"/>
                <w:sz w:val="21"/>
                <w:szCs w:val="21"/>
              </w:rPr>
              <w:t>1.1-2</w:t>
            </w:r>
            <w:r>
              <w:rPr>
                <w:rFonts w:ascii="Times New Roman" w:eastAsia="Times New Roman" w:hAnsi="Times New Roman" w:cs="Times New Roman"/>
                <w:b/>
                <w:bCs/>
                <w:spacing w:val="7"/>
                <w:sz w:val="21"/>
                <w:szCs w:val="21"/>
              </w:rPr>
              <w:t xml:space="preserve">     </w:t>
            </w:r>
            <w:r>
              <w:rPr>
                <w:spacing w:val="5"/>
                <w:sz w:val="21"/>
                <w:szCs w:val="21"/>
                <w14:textOutline w14:w="3831">
                  <w14:solidFill>
                    <w14:srgbClr w14:val="000000"/>
                  </w14:solidFill>
                  <w14:prstDash w14:val="solid"/>
                  <w14:miter w14:lim="10"/>
                </w14:textOutline>
              </w:rPr>
              <w:t>项目主要原辅材料及能耗情况</w:t>
            </w:r>
          </w:p>
          <w:p>
            <w:pPr>
              <w:spacing w:line="34" w:lineRule="auto"/>
              <w:rPr>
                <w:rFonts w:ascii="Arial"/>
                <w:sz w:val="2"/>
              </w:rPr>
            </w:pPr>
          </w:p>
          <w:tbl>
            <w:tblPr>
              <w:tblStyle w:val="TableNormal4"/>
              <w:tblW w:w="8512" w:type="dxa"/>
              <w:tblInd w:w="2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9"/>
              <w:gridCol w:w="2248"/>
              <w:gridCol w:w="1931"/>
              <w:gridCol w:w="1440"/>
              <w:gridCol w:w="1754"/>
            </w:tblGrid>
            <w:tr>
              <w:tblPrEx>
                <w:tblW w:w="8512" w:type="dxa"/>
                <w:tblInd w:w="2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9"/>
              </w:trPr>
              <w:tc>
                <w:tcPr>
                  <w:tcW w:w="1139" w:type="dxa"/>
                  <w:vAlign w:val="top"/>
                </w:tcPr>
                <w:p>
                  <w:pPr>
                    <w:pStyle w:val="TableText"/>
                    <w:spacing w:before="34" w:line="206" w:lineRule="auto"/>
                    <w:ind w:left="355"/>
                    <w:rPr>
                      <w:sz w:val="21"/>
                      <w:szCs w:val="21"/>
                    </w:rPr>
                  </w:pPr>
                  <w:r>
                    <w:rPr>
                      <w:spacing w:val="-1"/>
                      <w:sz w:val="21"/>
                      <w:szCs w:val="21"/>
                    </w:rPr>
                    <w:t>序号</w:t>
                  </w:r>
                </w:p>
              </w:tc>
              <w:tc>
                <w:tcPr>
                  <w:tcW w:w="2248" w:type="dxa"/>
                  <w:vAlign w:val="top"/>
                </w:tcPr>
                <w:p>
                  <w:pPr>
                    <w:pStyle w:val="TableText"/>
                    <w:spacing w:before="34" w:line="206" w:lineRule="auto"/>
                    <w:ind w:left="477"/>
                    <w:rPr>
                      <w:sz w:val="21"/>
                      <w:szCs w:val="21"/>
                    </w:rPr>
                  </w:pPr>
                  <w:r>
                    <w:rPr>
                      <w:spacing w:val="3"/>
                      <w:sz w:val="21"/>
                      <w:szCs w:val="21"/>
                    </w:rPr>
                    <w:t>原辅材料名称</w:t>
                  </w:r>
                </w:p>
              </w:tc>
              <w:tc>
                <w:tcPr>
                  <w:tcW w:w="1931" w:type="dxa"/>
                  <w:vAlign w:val="top"/>
                </w:tcPr>
                <w:p>
                  <w:pPr>
                    <w:pStyle w:val="TableText"/>
                    <w:spacing w:before="34" w:line="206" w:lineRule="auto"/>
                    <w:ind w:left="753"/>
                    <w:rPr>
                      <w:sz w:val="21"/>
                      <w:szCs w:val="21"/>
                    </w:rPr>
                  </w:pPr>
                  <w:r>
                    <w:rPr>
                      <w:spacing w:val="-1"/>
                      <w:sz w:val="21"/>
                      <w:szCs w:val="21"/>
                    </w:rPr>
                    <w:t>规格</w:t>
                  </w:r>
                </w:p>
              </w:tc>
              <w:tc>
                <w:tcPr>
                  <w:tcW w:w="1440" w:type="dxa"/>
                  <w:vAlign w:val="top"/>
                </w:tcPr>
                <w:p>
                  <w:pPr>
                    <w:pStyle w:val="TableText"/>
                    <w:spacing w:before="34" w:line="206" w:lineRule="auto"/>
                    <w:ind w:left="510"/>
                    <w:rPr>
                      <w:sz w:val="21"/>
                      <w:szCs w:val="21"/>
                    </w:rPr>
                  </w:pPr>
                  <w:r>
                    <w:rPr>
                      <w:spacing w:val="-1"/>
                      <w:sz w:val="21"/>
                      <w:szCs w:val="21"/>
                    </w:rPr>
                    <w:t>单位</w:t>
                  </w:r>
                </w:p>
              </w:tc>
              <w:tc>
                <w:tcPr>
                  <w:tcW w:w="1754" w:type="dxa"/>
                  <w:vAlign w:val="top"/>
                </w:tcPr>
                <w:p>
                  <w:pPr>
                    <w:pStyle w:val="TableText"/>
                    <w:spacing w:before="34" w:line="206" w:lineRule="auto"/>
                    <w:ind w:left="555"/>
                    <w:rPr>
                      <w:sz w:val="21"/>
                      <w:szCs w:val="21"/>
                    </w:rPr>
                  </w:pPr>
                  <w:r>
                    <w:rPr>
                      <w:spacing w:val="2"/>
                      <w:sz w:val="21"/>
                      <w:szCs w:val="21"/>
                    </w:rPr>
                    <w:t>年耗量</w:t>
                  </w:r>
                </w:p>
              </w:tc>
            </w:tr>
            <w:tr>
              <w:tblPrEx>
                <w:tblW w:w="8512" w:type="dxa"/>
                <w:tblInd w:w="203" w:type="dxa"/>
                <w:tblLayout w:type="fixed"/>
              </w:tblPrEx>
              <w:trPr>
                <w:trHeight w:val="281"/>
              </w:trPr>
              <w:tc>
                <w:tcPr>
                  <w:tcW w:w="1139" w:type="dxa"/>
                  <w:vAlign w:val="top"/>
                </w:tcPr>
                <w:p>
                  <w:pPr>
                    <w:spacing w:before="67" w:line="187" w:lineRule="auto"/>
                    <w:ind w:left="494"/>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248" w:type="dxa"/>
                  <w:vAlign w:val="top"/>
                </w:tcPr>
                <w:p>
                  <w:pPr>
                    <w:pStyle w:val="TableText"/>
                    <w:spacing w:before="35" w:line="207" w:lineRule="auto"/>
                    <w:ind w:left="540"/>
                    <w:rPr>
                      <w:sz w:val="21"/>
                      <w:szCs w:val="21"/>
                    </w:rPr>
                  </w:pPr>
                  <w:r>
                    <w:rPr>
                      <w:rFonts w:ascii="Times New Roman" w:eastAsia="Times New Roman" w:hAnsi="Times New Roman" w:cs="Times New Roman"/>
                      <w:sz w:val="21"/>
                      <w:szCs w:val="21"/>
                    </w:rPr>
                    <w:t>PP</w:t>
                  </w:r>
                  <w:r>
                    <w:rPr>
                      <w:rFonts w:ascii="Times New Roman" w:eastAsia="Times New Roman" w:hAnsi="Times New Roman" w:cs="Times New Roman"/>
                      <w:spacing w:val="22"/>
                      <w:sz w:val="21"/>
                      <w:szCs w:val="21"/>
                    </w:rPr>
                    <w:t xml:space="preserve"> </w:t>
                  </w:r>
                  <w:r>
                    <w:rPr>
                      <w:spacing w:val="1"/>
                      <w:sz w:val="21"/>
                      <w:szCs w:val="21"/>
                    </w:rPr>
                    <w:t>塑料粒子</w:t>
                  </w:r>
                </w:p>
              </w:tc>
              <w:tc>
                <w:tcPr>
                  <w:tcW w:w="1931" w:type="dxa"/>
                  <w:vAlign w:val="top"/>
                </w:tcPr>
                <w:p>
                  <w:pPr>
                    <w:pStyle w:val="TableText"/>
                    <w:spacing w:before="35" w:line="207" w:lineRule="auto"/>
                    <w:ind w:left="609"/>
                    <w:rPr>
                      <w:sz w:val="21"/>
                      <w:szCs w:val="21"/>
                    </w:rPr>
                  </w:pPr>
                  <w:r>
                    <w:rPr>
                      <w:rFonts w:ascii="Times New Roman" w:eastAsia="Times New Roman" w:hAnsi="Times New Roman" w:cs="Times New Roman"/>
                      <w:spacing w:val="3"/>
                      <w:sz w:val="21"/>
                      <w:szCs w:val="21"/>
                    </w:rPr>
                    <w:t>25</w:t>
                  </w:r>
                  <w:r>
                    <w:rPr>
                      <w:rFonts w:ascii="Times New Roman" w:eastAsia="Times New Roman" w:hAnsi="Times New Roman" w:cs="Times New Roman"/>
                      <w:sz w:val="21"/>
                      <w:szCs w:val="21"/>
                    </w:rPr>
                    <w:t>kg</w:t>
                  </w:r>
                  <w:r>
                    <w:rPr>
                      <w:rFonts w:ascii="Times New Roman" w:eastAsia="Times New Roman" w:hAnsi="Times New Roman" w:cs="Times New Roman"/>
                      <w:spacing w:val="3"/>
                      <w:sz w:val="21"/>
                      <w:szCs w:val="21"/>
                    </w:rPr>
                    <w:t>/</w:t>
                  </w:r>
                  <w:r>
                    <w:rPr>
                      <w:spacing w:val="3"/>
                      <w:sz w:val="21"/>
                      <w:szCs w:val="21"/>
                    </w:rPr>
                    <w:t>袋</w:t>
                  </w:r>
                </w:p>
              </w:tc>
              <w:tc>
                <w:tcPr>
                  <w:tcW w:w="1440" w:type="dxa"/>
                  <w:vAlign w:val="top"/>
                </w:tcPr>
                <w:p>
                  <w:pPr>
                    <w:pStyle w:val="TableText"/>
                    <w:spacing w:before="35" w:line="207" w:lineRule="auto"/>
                    <w:ind w:left="487"/>
                    <w:rPr>
                      <w:sz w:val="21"/>
                      <w:szCs w:val="21"/>
                    </w:rPr>
                  </w:pPr>
                  <w:r>
                    <w:rPr>
                      <w:spacing w:val="-3"/>
                      <w:sz w:val="21"/>
                      <w:szCs w:val="21"/>
                    </w:rPr>
                    <w:t>吨</w:t>
                  </w:r>
                  <w:r>
                    <w:rPr>
                      <w:rFonts w:ascii="Times New Roman" w:eastAsia="Times New Roman" w:hAnsi="Times New Roman" w:cs="Times New Roman"/>
                      <w:spacing w:val="-3"/>
                      <w:sz w:val="21"/>
                      <w:szCs w:val="21"/>
                    </w:rPr>
                    <w:t>/</w:t>
                  </w:r>
                  <w:r>
                    <w:rPr>
                      <w:spacing w:val="-3"/>
                      <w:sz w:val="21"/>
                      <w:szCs w:val="21"/>
                    </w:rPr>
                    <w:t>年</w:t>
                  </w:r>
                </w:p>
              </w:tc>
              <w:tc>
                <w:tcPr>
                  <w:tcW w:w="1754" w:type="dxa"/>
                  <w:vAlign w:val="top"/>
                </w:tcPr>
                <w:p>
                  <w:pPr>
                    <w:spacing w:before="67" w:line="187" w:lineRule="auto"/>
                    <w:ind w:left="77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w:t>
                  </w:r>
                </w:p>
              </w:tc>
            </w:tr>
            <w:tr>
              <w:tblPrEx>
                <w:tblW w:w="8512" w:type="dxa"/>
                <w:tblInd w:w="203" w:type="dxa"/>
                <w:tblLayout w:type="fixed"/>
              </w:tblPrEx>
              <w:trPr>
                <w:trHeight w:val="276"/>
              </w:trPr>
              <w:tc>
                <w:tcPr>
                  <w:tcW w:w="1139" w:type="dxa"/>
                  <w:vAlign w:val="top"/>
                </w:tcPr>
                <w:p>
                  <w:pPr>
                    <w:spacing w:before="67" w:line="187" w:lineRule="auto"/>
                    <w:ind w:left="474"/>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248" w:type="dxa"/>
                  <w:vAlign w:val="top"/>
                </w:tcPr>
                <w:p>
                  <w:pPr>
                    <w:pStyle w:val="TableText"/>
                    <w:spacing w:before="35" w:line="203" w:lineRule="auto"/>
                    <w:ind w:left="799"/>
                    <w:rPr>
                      <w:sz w:val="21"/>
                      <w:szCs w:val="21"/>
                    </w:rPr>
                  </w:pPr>
                  <w:r>
                    <w:rPr>
                      <w:spacing w:val="2"/>
                      <w:sz w:val="21"/>
                      <w:szCs w:val="21"/>
                    </w:rPr>
                    <w:t>包装袋</w:t>
                  </w:r>
                </w:p>
              </w:tc>
              <w:tc>
                <w:tcPr>
                  <w:tcW w:w="1931" w:type="dxa"/>
                  <w:vAlign w:val="top"/>
                </w:tcPr>
                <w:p>
                  <w:pPr>
                    <w:spacing w:before="63" w:line="201" w:lineRule="auto"/>
                    <w:ind w:left="93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440" w:type="dxa"/>
                  <w:vAlign w:val="top"/>
                </w:tcPr>
                <w:p>
                  <w:pPr>
                    <w:pStyle w:val="TableText"/>
                    <w:spacing w:before="35" w:line="203" w:lineRule="auto"/>
                    <w:ind w:left="487"/>
                    <w:rPr>
                      <w:sz w:val="21"/>
                      <w:szCs w:val="21"/>
                    </w:rPr>
                  </w:pPr>
                  <w:r>
                    <w:rPr>
                      <w:spacing w:val="-3"/>
                      <w:sz w:val="21"/>
                      <w:szCs w:val="21"/>
                    </w:rPr>
                    <w:t>吨</w:t>
                  </w:r>
                  <w:r>
                    <w:rPr>
                      <w:rFonts w:ascii="Times New Roman" w:eastAsia="Times New Roman" w:hAnsi="Times New Roman" w:cs="Times New Roman"/>
                      <w:spacing w:val="-3"/>
                      <w:sz w:val="21"/>
                      <w:szCs w:val="21"/>
                    </w:rPr>
                    <w:t>/</w:t>
                  </w:r>
                  <w:r>
                    <w:rPr>
                      <w:spacing w:val="-3"/>
                      <w:sz w:val="21"/>
                      <w:szCs w:val="21"/>
                    </w:rPr>
                    <w:t>年</w:t>
                  </w:r>
                </w:p>
              </w:tc>
              <w:tc>
                <w:tcPr>
                  <w:tcW w:w="1754" w:type="dxa"/>
                  <w:vAlign w:val="top"/>
                </w:tcPr>
                <w:p>
                  <w:pPr>
                    <w:spacing w:before="66" w:line="187" w:lineRule="auto"/>
                    <w:ind w:left="74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w:t>
                  </w:r>
                </w:p>
              </w:tc>
            </w:tr>
            <w:tr>
              <w:tblPrEx>
                <w:tblW w:w="8512" w:type="dxa"/>
                <w:tblInd w:w="203" w:type="dxa"/>
                <w:tblLayout w:type="fixed"/>
              </w:tblPrEx>
              <w:trPr>
                <w:trHeight w:val="276"/>
              </w:trPr>
              <w:tc>
                <w:tcPr>
                  <w:tcW w:w="1139" w:type="dxa"/>
                  <w:vAlign w:val="top"/>
                </w:tcPr>
                <w:p>
                  <w:pPr>
                    <w:spacing w:before="69" w:line="187" w:lineRule="auto"/>
                    <w:ind w:left="478"/>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248" w:type="dxa"/>
                  <w:vAlign w:val="top"/>
                </w:tcPr>
                <w:p>
                  <w:pPr>
                    <w:pStyle w:val="TableText"/>
                    <w:spacing w:before="35" w:line="203" w:lineRule="auto"/>
                    <w:ind w:left="1019"/>
                    <w:rPr>
                      <w:sz w:val="21"/>
                      <w:szCs w:val="21"/>
                    </w:rPr>
                  </w:pPr>
                  <w:r>
                    <w:rPr>
                      <w:sz w:val="21"/>
                      <w:szCs w:val="21"/>
                    </w:rPr>
                    <w:t>水</w:t>
                  </w:r>
                </w:p>
              </w:tc>
              <w:tc>
                <w:tcPr>
                  <w:tcW w:w="1931" w:type="dxa"/>
                  <w:vAlign w:val="top"/>
                </w:tcPr>
                <w:p>
                  <w:pPr>
                    <w:pStyle w:val="TableText"/>
                    <w:spacing w:before="35" w:line="203" w:lineRule="auto"/>
                    <w:ind w:left="731"/>
                    <w:rPr>
                      <w:sz w:val="21"/>
                      <w:szCs w:val="21"/>
                    </w:rPr>
                  </w:pPr>
                  <w:r>
                    <w:rPr>
                      <w:spacing w:val="-3"/>
                      <w:sz w:val="21"/>
                      <w:szCs w:val="21"/>
                    </w:rPr>
                    <w:t>吨</w:t>
                  </w:r>
                  <w:r>
                    <w:rPr>
                      <w:rFonts w:ascii="Times New Roman" w:eastAsia="Times New Roman" w:hAnsi="Times New Roman" w:cs="Times New Roman"/>
                      <w:spacing w:val="-3"/>
                      <w:sz w:val="21"/>
                      <w:szCs w:val="21"/>
                    </w:rPr>
                    <w:t>/</w:t>
                  </w:r>
                  <w:r>
                    <w:rPr>
                      <w:spacing w:val="-3"/>
                      <w:sz w:val="21"/>
                      <w:szCs w:val="21"/>
                    </w:rPr>
                    <w:t>年</w:t>
                  </w:r>
                </w:p>
              </w:tc>
              <w:tc>
                <w:tcPr>
                  <w:tcW w:w="1440" w:type="dxa"/>
                  <w:vAlign w:val="top"/>
                </w:tcPr>
                <w:p>
                  <w:pPr>
                    <w:pStyle w:val="TableText"/>
                    <w:spacing w:before="35" w:line="203" w:lineRule="auto"/>
                    <w:ind w:left="487"/>
                    <w:rPr>
                      <w:sz w:val="21"/>
                      <w:szCs w:val="21"/>
                    </w:rPr>
                  </w:pPr>
                  <w:r>
                    <w:rPr>
                      <w:spacing w:val="-3"/>
                      <w:sz w:val="21"/>
                      <w:szCs w:val="21"/>
                    </w:rPr>
                    <w:t>吨</w:t>
                  </w:r>
                  <w:r>
                    <w:rPr>
                      <w:rFonts w:ascii="Times New Roman" w:eastAsia="Times New Roman" w:hAnsi="Times New Roman" w:cs="Times New Roman"/>
                      <w:spacing w:val="-3"/>
                      <w:sz w:val="21"/>
                      <w:szCs w:val="21"/>
                    </w:rPr>
                    <w:t>/</w:t>
                  </w:r>
                  <w:r>
                    <w:rPr>
                      <w:spacing w:val="-3"/>
                      <w:sz w:val="21"/>
                      <w:szCs w:val="21"/>
                    </w:rPr>
                    <w:t>年</w:t>
                  </w:r>
                </w:p>
              </w:tc>
              <w:tc>
                <w:tcPr>
                  <w:tcW w:w="1754" w:type="dxa"/>
                  <w:vAlign w:val="top"/>
                </w:tcPr>
                <w:p>
                  <w:pPr>
                    <w:spacing w:before="69" w:line="187" w:lineRule="auto"/>
                    <w:ind w:left="734"/>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164</w:t>
                  </w:r>
                </w:p>
              </w:tc>
            </w:tr>
            <w:tr>
              <w:tblPrEx>
                <w:tblW w:w="8512" w:type="dxa"/>
                <w:tblInd w:w="203" w:type="dxa"/>
                <w:tblLayout w:type="fixed"/>
              </w:tblPrEx>
              <w:trPr>
                <w:trHeight w:val="281"/>
              </w:trPr>
              <w:tc>
                <w:tcPr>
                  <w:tcW w:w="1139" w:type="dxa"/>
                  <w:tcBorders>
                    <w:bottom w:val="single" w:sz="4" w:space="0" w:color="000000"/>
                  </w:tcBorders>
                  <w:vAlign w:val="top"/>
                </w:tcPr>
                <w:p>
                  <w:pPr>
                    <w:spacing w:before="69" w:line="187" w:lineRule="auto"/>
                    <w:ind w:left="473"/>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248" w:type="dxa"/>
                  <w:tcBorders>
                    <w:bottom w:val="single" w:sz="4" w:space="0" w:color="000000"/>
                  </w:tcBorders>
                  <w:vAlign w:val="top"/>
                </w:tcPr>
                <w:p>
                  <w:pPr>
                    <w:pStyle w:val="TableText"/>
                    <w:spacing w:before="37" w:line="205" w:lineRule="auto"/>
                    <w:ind w:left="1041"/>
                    <w:rPr>
                      <w:sz w:val="21"/>
                      <w:szCs w:val="21"/>
                    </w:rPr>
                  </w:pPr>
                  <w:r>
                    <w:rPr>
                      <w:sz w:val="21"/>
                      <w:szCs w:val="21"/>
                    </w:rPr>
                    <w:t>电</w:t>
                  </w:r>
                </w:p>
              </w:tc>
              <w:tc>
                <w:tcPr>
                  <w:tcW w:w="1931" w:type="dxa"/>
                  <w:tcBorders>
                    <w:bottom w:val="single" w:sz="4" w:space="0" w:color="000000"/>
                  </w:tcBorders>
                  <w:vAlign w:val="top"/>
                </w:tcPr>
                <w:p>
                  <w:pPr>
                    <w:pStyle w:val="TableText"/>
                    <w:spacing w:before="37" w:line="205" w:lineRule="auto"/>
                    <w:ind w:left="614"/>
                    <w:rPr>
                      <w:sz w:val="21"/>
                      <w:szCs w:val="21"/>
                    </w:rPr>
                  </w:pPr>
                  <w:r>
                    <w:rPr>
                      <w:spacing w:val="2"/>
                      <w:sz w:val="21"/>
                      <w:szCs w:val="21"/>
                    </w:rPr>
                    <w:t>万度</w:t>
                  </w:r>
                  <w:r>
                    <w:rPr>
                      <w:rFonts w:ascii="Times New Roman" w:eastAsia="Times New Roman" w:hAnsi="Times New Roman" w:cs="Times New Roman"/>
                      <w:spacing w:val="2"/>
                      <w:sz w:val="21"/>
                      <w:szCs w:val="21"/>
                    </w:rPr>
                    <w:t>/</w:t>
                  </w:r>
                  <w:r>
                    <w:rPr>
                      <w:spacing w:val="2"/>
                      <w:sz w:val="21"/>
                      <w:szCs w:val="21"/>
                    </w:rPr>
                    <w:t>年</w:t>
                  </w:r>
                </w:p>
              </w:tc>
              <w:tc>
                <w:tcPr>
                  <w:tcW w:w="1440" w:type="dxa"/>
                  <w:tcBorders>
                    <w:bottom w:val="single" w:sz="4" w:space="0" w:color="000000"/>
                  </w:tcBorders>
                  <w:vAlign w:val="top"/>
                </w:tcPr>
                <w:p>
                  <w:pPr>
                    <w:pStyle w:val="TableText"/>
                    <w:spacing w:before="37" w:line="205" w:lineRule="auto"/>
                    <w:ind w:left="370"/>
                    <w:rPr>
                      <w:sz w:val="21"/>
                      <w:szCs w:val="21"/>
                    </w:rPr>
                  </w:pPr>
                  <w:r>
                    <w:rPr>
                      <w:spacing w:val="2"/>
                      <w:sz w:val="21"/>
                      <w:szCs w:val="21"/>
                    </w:rPr>
                    <w:t>万度</w:t>
                  </w:r>
                  <w:r>
                    <w:rPr>
                      <w:rFonts w:ascii="Times New Roman" w:eastAsia="Times New Roman" w:hAnsi="Times New Roman" w:cs="Times New Roman"/>
                      <w:spacing w:val="2"/>
                      <w:sz w:val="21"/>
                      <w:szCs w:val="21"/>
                    </w:rPr>
                    <w:t>/</w:t>
                  </w:r>
                  <w:r>
                    <w:rPr>
                      <w:spacing w:val="2"/>
                      <w:sz w:val="21"/>
                      <w:szCs w:val="21"/>
                    </w:rPr>
                    <w:t>年</w:t>
                  </w:r>
                </w:p>
              </w:tc>
              <w:tc>
                <w:tcPr>
                  <w:tcW w:w="1754" w:type="dxa"/>
                  <w:tcBorders>
                    <w:bottom w:val="single" w:sz="4" w:space="0" w:color="000000"/>
                  </w:tcBorders>
                  <w:vAlign w:val="top"/>
                </w:tcPr>
                <w:p>
                  <w:pPr>
                    <w:spacing w:before="71" w:line="184" w:lineRule="auto"/>
                    <w:ind w:left="830"/>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r>
          </w:tbl>
          <w:p>
            <w:pPr>
              <w:pStyle w:val="TableText"/>
              <w:spacing w:before="110" w:line="219" w:lineRule="auto"/>
              <w:ind w:left="217"/>
            </w:pPr>
            <w:r>
              <w:rPr>
                <w:spacing w:val="5"/>
                <w14:textOutline w14:w="4354">
                  <w14:solidFill>
                    <w14:srgbClr w14:val="000000"/>
                  </w14:solidFill>
                  <w14:prstDash w14:val="solid"/>
                  <w14:miter w14:lim="10"/>
                </w14:textOutline>
              </w:rPr>
              <w:t>主要原辅材料的理化性质：</w:t>
            </w:r>
          </w:p>
          <w:p>
            <w:pPr>
              <w:pStyle w:val="TableText"/>
              <w:spacing w:before="176" w:line="354" w:lineRule="auto"/>
              <w:ind w:left="213" w:right="299" w:firstLine="620"/>
            </w:pPr>
            <w:r>
              <w:rPr>
                <w:rFonts w:ascii="Times New Roman" w:eastAsia="Times New Roman" w:hAnsi="Times New Roman" w:cs="Times New Roman"/>
                <w:b/>
                <w:bCs/>
              </w:rPr>
              <w:t>PP</w:t>
            </w:r>
            <w:r>
              <w:rPr>
                <w:rFonts w:ascii="Times New Roman" w:eastAsia="Times New Roman" w:hAnsi="Times New Roman" w:cs="Times New Roman"/>
                <w:b/>
                <w:bCs/>
                <w:spacing w:val="18"/>
                <w:w w:val="101"/>
              </w:rPr>
              <w:t xml:space="preserve"> </w:t>
            </w:r>
            <w:r>
              <w:rPr>
                <w:spacing w:val="4"/>
                <w14:textOutline w14:w="4354">
                  <w14:solidFill>
                    <w14:srgbClr w14:val="000000"/>
                  </w14:solidFill>
                  <w14:prstDash w14:val="solid"/>
                  <w14:miter w14:lim="10"/>
                </w14:textOutline>
              </w:rPr>
              <w:t>塑料：</w:t>
            </w:r>
            <w:r>
              <w:rPr>
                <w:spacing w:val="4"/>
              </w:rPr>
              <w:t>学名聚丙烯，由丙烯聚合而成的高分子化合物；比</w:t>
            </w:r>
            <w:r>
              <w:rPr>
                <w:spacing w:val="3"/>
              </w:rPr>
              <w:t>重：</w:t>
            </w:r>
            <w:r>
              <w:rPr>
                <w:rFonts w:ascii="Times New Roman" w:eastAsia="Times New Roman" w:hAnsi="Times New Roman" w:cs="Times New Roman"/>
                <w:spacing w:val="3"/>
              </w:rPr>
              <w:t>0.9-0.91</w:t>
            </w:r>
            <w:r>
              <w:rPr>
                <w:rFonts w:ascii="Times New Roman" w:eastAsia="Times New Roman" w:hAnsi="Times New Roman" w:cs="Times New Roman"/>
              </w:rPr>
              <w:t xml:space="preserve"> </w:t>
            </w:r>
            <w:r>
              <w:rPr>
                <w:rFonts w:ascii="Times New Roman" w:eastAsia="Times New Roman" w:hAnsi="Times New Roman" w:cs="Times New Roman"/>
              </w:rPr>
              <w:t>g/cm</w:t>
            </w:r>
            <w:r>
              <w:rPr>
                <w:rFonts w:ascii="Times New Roman" w:eastAsia="Times New Roman" w:hAnsi="Times New Roman" w:cs="Times New Roman"/>
                <w:position w:val="10"/>
                <w:sz w:val="16"/>
                <w:szCs w:val="16"/>
              </w:rPr>
              <w:t>3</w:t>
            </w:r>
            <w:r>
              <w:t>，成型收缩率</w:t>
            </w:r>
            <w:r>
              <w:rPr>
                <w:spacing w:val="-22"/>
              </w:rPr>
              <w:t xml:space="preserve"> </w:t>
            </w:r>
            <w:r>
              <w:rPr>
                <w:rFonts w:ascii="Times New Roman" w:eastAsia="Times New Roman" w:hAnsi="Times New Roman" w:cs="Times New Roman"/>
              </w:rPr>
              <w:t>1.0</w:t>
            </w:r>
            <w:r>
              <w:t>～</w:t>
            </w:r>
            <w:r>
              <w:rPr>
                <w:rFonts w:ascii="Times New Roman" w:eastAsia="Times New Roman" w:hAnsi="Times New Roman" w:cs="Times New Roman"/>
              </w:rPr>
              <w:t>2.5%</w:t>
            </w:r>
            <w:r>
              <w:t>，成型温度：</w:t>
            </w:r>
            <w:r>
              <w:rPr>
                <w:rFonts w:ascii="Times New Roman" w:eastAsia="Times New Roman" w:hAnsi="Times New Roman" w:cs="Times New Roman"/>
              </w:rPr>
              <w:t>160</w:t>
            </w:r>
            <w:r>
              <w:t>～</w:t>
            </w:r>
            <w:r>
              <w:rPr>
                <w:rFonts w:ascii="Times New Roman" w:eastAsia="Times New Roman" w:hAnsi="Times New Roman" w:cs="Times New Roman"/>
              </w:rPr>
              <w:t>220</w:t>
            </w:r>
            <w:r>
              <w:t>℃</w:t>
            </w:r>
            <w:r>
              <w:rPr>
                <w:spacing w:val="-86"/>
              </w:rPr>
              <w:t xml:space="preserve"> </w:t>
            </w:r>
            <w:r>
              <w:t>,</w:t>
            </w:r>
            <w:r>
              <w:rPr>
                <w:spacing w:val="37"/>
              </w:rPr>
              <w:t xml:space="preserve"> </w:t>
            </w:r>
            <w:r>
              <w:t>加工温度在</w:t>
            </w:r>
            <w:r>
              <w:rPr>
                <w:spacing w:val="-46"/>
              </w:rPr>
              <w:t xml:space="preserve"> </w:t>
            </w:r>
            <w:r>
              <w:rPr>
                <w:rFonts w:ascii="Times New Roman" w:eastAsia="Times New Roman" w:hAnsi="Times New Roman" w:cs="Times New Roman"/>
              </w:rPr>
              <w:t>200-3</w:t>
            </w:r>
            <w:r>
              <w:rPr>
                <w:rFonts w:ascii="Times New Roman" w:eastAsia="Times New Roman" w:hAnsi="Times New Roman" w:cs="Times New Roman"/>
                <w:spacing w:val="-1"/>
              </w:rPr>
              <w:t>00</w:t>
            </w:r>
            <w:r>
              <w:rPr>
                <w:spacing w:val="-1"/>
              </w:rPr>
              <w:t>℃</w:t>
            </w:r>
            <w:r>
              <w:t xml:space="preserve"> </w:t>
            </w:r>
            <w:r>
              <w:rPr>
                <w:spacing w:val="4"/>
              </w:rPr>
              <w:t xml:space="preserve">左右较好，有良好的热稳定性（分解温度为 </w:t>
            </w:r>
            <w:r>
              <w:rPr>
                <w:rFonts w:ascii="Times New Roman" w:eastAsia="Times New Roman" w:hAnsi="Times New Roman" w:cs="Times New Roman"/>
                <w:spacing w:val="4"/>
              </w:rPr>
              <w:t>310</w:t>
            </w:r>
            <w:r>
              <w:rPr>
                <w:spacing w:val="4"/>
              </w:rPr>
              <w:t>℃)。</w:t>
            </w:r>
            <w:r>
              <w:rPr>
                <w:spacing w:val="-51"/>
              </w:rPr>
              <w:t xml:space="preserve"> </w:t>
            </w:r>
            <w:r>
              <w:rPr>
                <w:rFonts w:ascii="Times New Roman" w:eastAsia="Times New Roman" w:hAnsi="Times New Roman" w:cs="Times New Roman"/>
              </w:rPr>
              <w:t>PP</w:t>
            </w:r>
            <w:r>
              <w:rPr>
                <w:rFonts w:ascii="Times New Roman" w:eastAsia="Times New Roman" w:hAnsi="Times New Roman" w:cs="Times New Roman"/>
                <w:spacing w:val="4"/>
              </w:rPr>
              <w:t xml:space="preserve">  </w:t>
            </w:r>
            <w:r>
              <w:rPr>
                <w:spacing w:val="4"/>
              </w:rPr>
              <w:t>塑料加</w:t>
            </w:r>
            <w:r>
              <w:rPr>
                <w:spacing w:val="3"/>
              </w:rPr>
              <w:t>工温度范围很</w:t>
            </w:r>
            <w:r>
              <w:t xml:space="preserve"> </w:t>
            </w:r>
            <w:r>
              <w:rPr>
                <w:spacing w:val="4"/>
              </w:rPr>
              <w:t>宽，不易分解，热解过程（</w:t>
            </w:r>
            <w:r>
              <w:rPr>
                <w:rFonts w:ascii="Times New Roman" w:eastAsia="Times New Roman" w:hAnsi="Times New Roman" w:cs="Times New Roman"/>
                <w:spacing w:val="4"/>
              </w:rPr>
              <w:t>200-300</w:t>
            </w:r>
            <w:r>
              <w:rPr>
                <w:spacing w:val="4"/>
              </w:rPr>
              <w:t>℃),</w:t>
            </w:r>
            <w:r>
              <w:rPr>
                <w:spacing w:val="114"/>
              </w:rPr>
              <w:t xml:space="preserve"> </w:t>
            </w:r>
            <w:r>
              <w:rPr>
                <w:spacing w:val="4"/>
              </w:rPr>
              <w:t>由于分子间的剪切挤压下发生断链、</w:t>
            </w:r>
          </w:p>
          <w:p>
            <w:pPr>
              <w:pStyle w:val="TableText"/>
              <w:spacing w:before="1" w:line="219" w:lineRule="auto"/>
              <w:ind w:left="218"/>
            </w:pPr>
            <w:r>
              <w:rPr>
                <w:spacing w:val="5"/>
              </w:rPr>
              <w:t>分解、降解过程中产生游离单体废气，主要为丙烯单体。</w:t>
            </w:r>
          </w:p>
          <w:p>
            <w:pPr>
              <w:pStyle w:val="TableText"/>
              <w:spacing w:before="177" w:line="220" w:lineRule="auto"/>
              <w:ind w:left="221"/>
              <w:outlineLvl w:val="1"/>
            </w:pPr>
            <w:r>
              <w:rPr>
                <w:rFonts w:ascii="Times New Roman" w:eastAsia="Times New Roman" w:hAnsi="Times New Roman" w:cs="Times New Roman"/>
                <w:b/>
                <w:bCs/>
              </w:rPr>
              <w:t xml:space="preserve">1.1.6      </w:t>
            </w:r>
            <w:r>
              <w:rPr>
                <w14:textOutline w14:w="4354">
                  <w14:solidFill>
                    <w14:srgbClr w14:val="000000"/>
                  </w14:solidFill>
                  <w14:prstDash w14:val="solid"/>
                  <w14:miter w14:lim="10"/>
                </w14:textOutline>
              </w:rPr>
              <w:t>生产设备</w:t>
            </w:r>
          </w:p>
          <w:p>
            <w:pPr>
              <w:pStyle w:val="TableText"/>
              <w:spacing w:before="171" w:line="221" w:lineRule="auto"/>
              <w:ind w:left="2916"/>
              <w:rPr>
                <w:sz w:val="21"/>
                <w:szCs w:val="21"/>
              </w:rPr>
            </w:pPr>
            <w:r>
              <w:rPr>
                <w:spacing w:val="2"/>
                <w:sz w:val="21"/>
                <w:szCs w:val="21"/>
                <w14:textOutline w14:w="3831">
                  <w14:solidFill>
                    <w14:srgbClr w14:val="000000"/>
                  </w14:solidFill>
                  <w14:prstDash w14:val="solid"/>
                  <w14:miter w14:lim="10"/>
                </w14:textOutline>
              </w:rPr>
              <w:t>表</w:t>
            </w:r>
            <w:r>
              <w:rPr>
                <w:spacing w:val="-14"/>
                <w:sz w:val="21"/>
                <w:szCs w:val="21"/>
              </w:rPr>
              <w:t xml:space="preserve"> </w:t>
            </w:r>
            <w:r>
              <w:rPr>
                <w:rFonts w:ascii="Times New Roman" w:eastAsia="Times New Roman" w:hAnsi="Times New Roman" w:cs="Times New Roman"/>
                <w:b/>
                <w:bCs/>
                <w:spacing w:val="2"/>
                <w:sz w:val="21"/>
                <w:szCs w:val="21"/>
              </w:rPr>
              <w:t xml:space="preserve">1.1-3          </w:t>
            </w:r>
            <w:r>
              <w:rPr>
                <w:spacing w:val="2"/>
                <w:sz w:val="21"/>
                <w:szCs w:val="21"/>
                <w14:textOutline w14:w="3831">
                  <w14:solidFill>
                    <w14:srgbClr w14:val="000000"/>
                  </w14:solidFill>
                  <w14:prstDash w14:val="solid"/>
                  <w14:miter w14:lim="10"/>
                </w14:textOutline>
              </w:rPr>
              <w:t>项目主要生产设备</w:t>
            </w:r>
          </w:p>
          <w:p>
            <w:pPr>
              <w:spacing w:line="32" w:lineRule="auto"/>
              <w:rPr>
                <w:rFonts w:ascii="Arial"/>
                <w:sz w:val="2"/>
              </w:rPr>
            </w:pPr>
          </w:p>
          <w:tbl>
            <w:tblPr>
              <w:tblStyle w:val="TableNormal4"/>
              <w:tblW w:w="8511" w:type="dxa"/>
              <w:tblInd w:w="2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38"/>
              <w:gridCol w:w="1801"/>
              <w:gridCol w:w="1134"/>
              <w:gridCol w:w="992"/>
              <w:gridCol w:w="990"/>
              <w:gridCol w:w="2556"/>
            </w:tblGrid>
            <w:tr>
              <w:tblPrEx>
                <w:tblW w:w="8511" w:type="dxa"/>
                <w:tblInd w:w="2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0"/>
              </w:trPr>
              <w:tc>
                <w:tcPr>
                  <w:tcW w:w="1038" w:type="dxa"/>
                  <w:vAlign w:val="top"/>
                </w:tcPr>
                <w:p>
                  <w:pPr>
                    <w:pStyle w:val="TableText"/>
                    <w:spacing w:before="67" w:line="222" w:lineRule="auto"/>
                    <w:ind w:left="302"/>
                    <w:rPr>
                      <w:sz w:val="21"/>
                      <w:szCs w:val="21"/>
                    </w:rPr>
                  </w:pPr>
                  <w:r>
                    <w:rPr>
                      <w:spacing w:val="-1"/>
                      <w:sz w:val="21"/>
                      <w:szCs w:val="21"/>
                    </w:rPr>
                    <w:t>序号</w:t>
                  </w:r>
                </w:p>
              </w:tc>
              <w:tc>
                <w:tcPr>
                  <w:tcW w:w="1801" w:type="dxa"/>
                  <w:tcBorders>
                    <w:right w:val="single" w:sz="2" w:space="0" w:color="000000"/>
                  </w:tcBorders>
                  <w:vAlign w:val="top"/>
                </w:tcPr>
                <w:p>
                  <w:pPr>
                    <w:pStyle w:val="TableText"/>
                    <w:spacing w:before="67" w:line="222" w:lineRule="auto"/>
                    <w:ind w:left="468"/>
                    <w:rPr>
                      <w:sz w:val="21"/>
                      <w:szCs w:val="21"/>
                    </w:rPr>
                  </w:pPr>
                  <w:r>
                    <w:rPr>
                      <w:spacing w:val="2"/>
                      <w:sz w:val="21"/>
                      <w:szCs w:val="21"/>
                    </w:rPr>
                    <w:t>设备名称</w:t>
                  </w:r>
                </w:p>
              </w:tc>
              <w:tc>
                <w:tcPr>
                  <w:tcW w:w="1134" w:type="dxa"/>
                  <w:tcBorders>
                    <w:left w:val="single" w:sz="2" w:space="0" w:color="000000"/>
                  </w:tcBorders>
                  <w:vAlign w:val="top"/>
                </w:tcPr>
                <w:p>
                  <w:pPr>
                    <w:pStyle w:val="TableText"/>
                    <w:spacing w:before="67" w:line="222" w:lineRule="auto"/>
                    <w:ind w:left="356"/>
                    <w:rPr>
                      <w:sz w:val="21"/>
                      <w:szCs w:val="21"/>
                    </w:rPr>
                  </w:pPr>
                  <w:r>
                    <w:rPr>
                      <w:spacing w:val="-2"/>
                      <w:sz w:val="21"/>
                      <w:szCs w:val="21"/>
                    </w:rPr>
                    <w:t>型号</w:t>
                  </w:r>
                </w:p>
              </w:tc>
              <w:tc>
                <w:tcPr>
                  <w:tcW w:w="992" w:type="dxa"/>
                  <w:vAlign w:val="top"/>
                </w:tcPr>
                <w:p>
                  <w:pPr>
                    <w:pStyle w:val="TableText"/>
                    <w:spacing w:before="68" w:line="221" w:lineRule="auto"/>
                    <w:ind w:left="280"/>
                    <w:rPr>
                      <w:sz w:val="21"/>
                      <w:szCs w:val="21"/>
                    </w:rPr>
                  </w:pPr>
                  <w:r>
                    <w:rPr>
                      <w:spacing w:val="-1"/>
                      <w:sz w:val="21"/>
                      <w:szCs w:val="21"/>
                    </w:rPr>
                    <w:t>单位</w:t>
                  </w:r>
                </w:p>
              </w:tc>
              <w:tc>
                <w:tcPr>
                  <w:tcW w:w="990" w:type="dxa"/>
                  <w:vAlign w:val="top"/>
                </w:tcPr>
                <w:p>
                  <w:pPr>
                    <w:pStyle w:val="TableText"/>
                    <w:spacing w:before="67" w:line="221" w:lineRule="auto"/>
                    <w:ind w:left="282"/>
                    <w:rPr>
                      <w:sz w:val="21"/>
                      <w:szCs w:val="21"/>
                    </w:rPr>
                  </w:pPr>
                  <w:r>
                    <w:rPr>
                      <w:spacing w:val="-1"/>
                      <w:sz w:val="21"/>
                      <w:szCs w:val="21"/>
                    </w:rPr>
                    <w:t>数量</w:t>
                  </w:r>
                </w:p>
              </w:tc>
              <w:tc>
                <w:tcPr>
                  <w:tcW w:w="2556" w:type="dxa"/>
                  <w:vAlign w:val="top"/>
                </w:tcPr>
                <w:p>
                  <w:pPr>
                    <w:pStyle w:val="TableText"/>
                    <w:spacing w:before="67" w:line="221" w:lineRule="auto"/>
                    <w:ind w:left="738"/>
                    <w:rPr>
                      <w:sz w:val="21"/>
                      <w:szCs w:val="21"/>
                    </w:rPr>
                  </w:pPr>
                  <w:r>
                    <w:rPr>
                      <w:spacing w:val="4"/>
                      <w:sz w:val="21"/>
                      <w:szCs w:val="21"/>
                    </w:rPr>
                    <w:t>产地、厂家</w:t>
                  </w:r>
                </w:p>
              </w:tc>
            </w:tr>
            <w:tr>
              <w:tblPrEx>
                <w:tblW w:w="8511" w:type="dxa"/>
                <w:tblInd w:w="203" w:type="dxa"/>
                <w:tblLayout w:type="fixed"/>
              </w:tblPrEx>
              <w:trPr>
                <w:trHeight w:val="343"/>
              </w:trPr>
              <w:tc>
                <w:tcPr>
                  <w:tcW w:w="1038" w:type="dxa"/>
                  <w:vAlign w:val="top"/>
                </w:tcPr>
                <w:p>
                  <w:pPr>
                    <w:spacing w:before="96" w:line="187" w:lineRule="auto"/>
                    <w:ind w:left="44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801" w:type="dxa"/>
                  <w:tcBorders>
                    <w:right w:val="single" w:sz="2" w:space="0" w:color="000000"/>
                  </w:tcBorders>
                  <w:vAlign w:val="top"/>
                </w:tcPr>
                <w:p>
                  <w:pPr>
                    <w:pStyle w:val="TableText"/>
                    <w:spacing w:before="62" w:line="220" w:lineRule="auto"/>
                    <w:ind w:left="142"/>
                    <w:rPr>
                      <w:sz w:val="21"/>
                      <w:szCs w:val="21"/>
                    </w:rPr>
                  </w:pPr>
                  <w:r>
                    <w:rPr>
                      <w:spacing w:val="4"/>
                      <w:sz w:val="21"/>
                      <w:szCs w:val="21"/>
                    </w:rPr>
                    <w:t>塑料注射成型机</w:t>
                  </w:r>
                </w:p>
              </w:tc>
              <w:tc>
                <w:tcPr>
                  <w:tcW w:w="1134" w:type="dxa"/>
                  <w:tcBorders>
                    <w:left w:val="single" w:sz="2" w:space="0" w:color="000000"/>
                  </w:tcBorders>
                  <w:vAlign w:val="top"/>
                </w:tcPr>
                <w:p>
                  <w:pPr>
                    <w:spacing w:before="96" w:line="187" w:lineRule="auto"/>
                    <w:ind w:left="191"/>
                    <w:rPr>
                      <w:rFonts w:ascii="Times New Roman" w:eastAsia="Times New Roman" w:hAnsi="Times New Roman" w:cs="Times New Roman"/>
                      <w:sz w:val="21"/>
                      <w:szCs w:val="21"/>
                    </w:rPr>
                  </w:pPr>
                  <w:r>
                    <w:rPr>
                      <w:rFonts w:ascii="Times New Roman" w:eastAsia="Times New Roman" w:hAnsi="Times New Roman" w:cs="Times New Roman"/>
                      <w:sz w:val="21"/>
                      <w:szCs w:val="21"/>
                    </w:rPr>
                    <w:t>HTL</w:t>
                  </w:r>
                  <w:r>
                    <w:rPr>
                      <w:rFonts w:ascii="Times New Roman" w:eastAsia="Times New Roman" w:hAnsi="Times New Roman" w:cs="Times New Roman"/>
                      <w:spacing w:val="4"/>
                      <w:sz w:val="21"/>
                      <w:szCs w:val="21"/>
                    </w:rPr>
                    <w:t>200</w:t>
                  </w:r>
                </w:p>
              </w:tc>
              <w:tc>
                <w:tcPr>
                  <w:tcW w:w="992" w:type="dxa"/>
                  <w:vAlign w:val="top"/>
                </w:tcPr>
                <w:p>
                  <w:pPr>
                    <w:pStyle w:val="TableText"/>
                    <w:spacing w:before="62" w:line="223" w:lineRule="auto"/>
                    <w:ind w:left="402"/>
                    <w:rPr>
                      <w:sz w:val="21"/>
                      <w:szCs w:val="21"/>
                    </w:rPr>
                  </w:pPr>
                  <w:r>
                    <w:rPr>
                      <w:sz w:val="21"/>
                      <w:szCs w:val="21"/>
                    </w:rPr>
                    <w:t>台</w:t>
                  </w:r>
                </w:p>
              </w:tc>
              <w:tc>
                <w:tcPr>
                  <w:tcW w:w="990" w:type="dxa"/>
                  <w:vAlign w:val="top"/>
                </w:tcPr>
                <w:p>
                  <w:pPr>
                    <w:spacing w:before="96" w:line="187" w:lineRule="auto"/>
                    <w:ind w:left="46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556" w:type="dxa"/>
                  <w:vMerge w:val="restart"/>
                  <w:tcBorders>
                    <w:bottom w:val="nil"/>
                  </w:tcBorders>
                  <w:vAlign w:val="top"/>
                </w:tcPr>
                <w:p>
                  <w:pPr>
                    <w:pStyle w:val="TableText"/>
                    <w:spacing w:before="105" w:line="230" w:lineRule="auto"/>
                    <w:ind w:left="846" w:right="195" w:hanging="646"/>
                    <w:rPr>
                      <w:sz w:val="21"/>
                      <w:szCs w:val="21"/>
                    </w:rPr>
                  </w:pPr>
                  <w:r>
                    <w:rPr>
                      <w:spacing w:val="4"/>
                      <w:sz w:val="21"/>
                      <w:szCs w:val="21"/>
                    </w:rPr>
                    <w:t>宁波海泰科迈医疗器械</w:t>
                  </w:r>
                  <w:r>
                    <w:rPr>
                      <w:spacing w:val="8"/>
                      <w:sz w:val="21"/>
                      <w:szCs w:val="21"/>
                    </w:rPr>
                    <w:t xml:space="preserve"> </w:t>
                  </w:r>
                  <w:r>
                    <w:rPr>
                      <w:spacing w:val="2"/>
                      <w:sz w:val="21"/>
                      <w:szCs w:val="21"/>
                    </w:rPr>
                    <w:t>有限公司</w:t>
                  </w:r>
                </w:p>
              </w:tc>
            </w:tr>
            <w:tr>
              <w:tblPrEx>
                <w:tblW w:w="8511" w:type="dxa"/>
                <w:tblInd w:w="203" w:type="dxa"/>
                <w:tblLayout w:type="fixed"/>
              </w:tblPrEx>
              <w:trPr>
                <w:trHeight w:val="342"/>
              </w:trPr>
              <w:tc>
                <w:tcPr>
                  <w:tcW w:w="1038" w:type="dxa"/>
                  <w:vAlign w:val="top"/>
                </w:tcPr>
                <w:p>
                  <w:pPr>
                    <w:spacing w:before="99" w:line="187" w:lineRule="auto"/>
                    <w:ind w:left="42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801" w:type="dxa"/>
                  <w:tcBorders>
                    <w:right w:val="single" w:sz="2" w:space="0" w:color="000000"/>
                  </w:tcBorders>
                  <w:vAlign w:val="top"/>
                </w:tcPr>
                <w:p>
                  <w:pPr>
                    <w:pStyle w:val="TableText"/>
                    <w:spacing w:before="65" w:line="220" w:lineRule="auto"/>
                    <w:ind w:left="142"/>
                    <w:rPr>
                      <w:sz w:val="21"/>
                      <w:szCs w:val="21"/>
                    </w:rPr>
                  </w:pPr>
                  <w:r>
                    <w:rPr>
                      <w:spacing w:val="4"/>
                      <w:sz w:val="21"/>
                      <w:szCs w:val="21"/>
                    </w:rPr>
                    <w:t>塑料注射成型机</w:t>
                  </w:r>
                </w:p>
              </w:tc>
              <w:tc>
                <w:tcPr>
                  <w:tcW w:w="1134" w:type="dxa"/>
                  <w:tcBorders>
                    <w:left w:val="single" w:sz="2" w:space="0" w:color="000000"/>
                  </w:tcBorders>
                  <w:vAlign w:val="top"/>
                </w:tcPr>
                <w:p>
                  <w:pPr>
                    <w:spacing w:before="98" w:line="187" w:lineRule="auto"/>
                    <w:ind w:left="191"/>
                    <w:rPr>
                      <w:rFonts w:ascii="Times New Roman" w:eastAsia="Times New Roman" w:hAnsi="Times New Roman" w:cs="Times New Roman"/>
                      <w:sz w:val="21"/>
                      <w:szCs w:val="21"/>
                    </w:rPr>
                  </w:pPr>
                  <w:r>
                    <w:rPr>
                      <w:rFonts w:ascii="Times New Roman" w:eastAsia="Times New Roman" w:hAnsi="Times New Roman" w:cs="Times New Roman"/>
                      <w:sz w:val="21"/>
                      <w:szCs w:val="21"/>
                    </w:rPr>
                    <w:t>HTL</w:t>
                  </w:r>
                  <w:r>
                    <w:rPr>
                      <w:rFonts w:ascii="Times New Roman" w:eastAsia="Times New Roman" w:hAnsi="Times New Roman" w:cs="Times New Roman"/>
                      <w:spacing w:val="4"/>
                      <w:sz w:val="21"/>
                      <w:szCs w:val="21"/>
                    </w:rPr>
                    <w:t>400</w:t>
                  </w:r>
                </w:p>
              </w:tc>
              <w:tc>
                <w:tcPr>
                  <w:tcW w:w="992" w:type="dxa"/>
                  <w:vAlign w:val="top"/>
                </w:tcPr>
                <w:p>
                  <w:pPr>
                    <w:pStyle w:val="TableText"/>
                    <w:spacing w:before="64" w:line="223" w:lineRule="auto"/>
                    <w:ind w:left="402"/>
                    <w:rPr>
                      <w:sz w:val="21"/>
                      <w:szCs w:val="21"/>
                    </w:rPr>
                  </w:pPr>
                  <w:r>
                    <w:rPr>
                      <w:sz w:val="21"/>
                      <w:szCs w:val="21"/>
                    </w:rPr>
                    <w:t>台</w:t>
                  </w:r>
                </w:p>
              </w:tc>
              <w:tc>
                <w:tcPr>
                  <w:tcW w:w="990" w:type="dxa"/>
                  <w:vAlign w:val="top"/>
                </w:tcPr>
                <w:p>
                  <w:pPr>
                    <w:spacing w:before="99" w:line="187" w:lineRule="auto"/>
                    <w:ind w:left="46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556" w:type="dxa"/>
                  <w:vMerge/>
                  <w:tcBorders>
                    <w:top w:val="nil"/>
                  </w:tcBorders>
                  <w:vAlign w:val="top"/>
                </w:tcPr>
                <w:p>
                  <w:pPr>
                    <w:rPr>
                      <w:rFonts w:ascii="Arial"/>
                      <w:sz w:val="21"/>
                    </w:rPr>
                  </w:pPr>
                </w:p>
              </w:tc>
            </w:tr>
            <w:tr>
              <w:tblPrEx>
                <w:tblW w:w="8511" w:type="dxa"/>
                <w:tblInd w:w="203" w:type="dxa"/>
                <w:tblLayout w:type="fixed"/>
              </w:tblPrEx>
              <w:trPr>
                <w:trHeight w:val="350"/>
              </w:trPr>
              <w:tc>
                <w:tcPr>
                  <w:tcW w:w="1038" w:type="dxa"/>
                  <w:vAlign w:val="top"/>
                </w:tcPr>
                <w:p>
                  <w:pPr>
                    <w:spacing w:before="102" w:line="187" w:lineRule="auto"/>
                    <w:ind w:left="42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801" w:type="dxa"/>
                  <w:tcBorders>
                    <w:right w:val="single" w:sz="2" w:space="0" w:color="000000"/>
                  </w:tcBorders>
                  <w:vAlign w:val="top"/>
                </w:tcPr>
                <w:p>
                  <w:pPr>
                    <w:pStyle w:val="TableText"/>
                    <w:spacing w:before="68" w:line="220" w:lineRule="auto"/>
                    <w:ind w:left="572"/>
                    <w:rPr>
                      <w:sz w:val="21"/>
                      <w:szCs w:val="21"/>
                    </w:rPr>
                  </w:pPr>
                  <w:r>
                    <w:rPr>
                      <w:spacing w:val="2"/>
                      <w:sz w:val="21"/>
                      <w:szCs w:val="21"/>
                    </w:rPr>
                    <w:t>破碎机</w:t>
                  </w:r>
                </w:p>
              </w:tc>
              <w:tc>
                <w:tcPr>
                  <w:tcW w:w="1134" w:type="dxa"/>
                  <w:tcBorders>
                    <w:left w:val="single" w:sz="2" w:space="0" w:color="000000"/>
                  </w:tcBorders>
                  <w:vAlign w:val="top"/>
                </w:tcPr>
                <w:p>
                  <w:pPr>
                    <w:spacing w:before="98" w:line="233" w:lineRule="auto"/>
                    <w:ind w:left="53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992" w:type="dxa"/>
                  <w:vAlign w:val="top"/>
                </w:tcPr>
                <w:p>
                  <w:pPr>
                    <w:pStyle w:val="TableText"/>
                    <w:spacing w:before="68" w:line="223" w:lineRule="auto"/>
                    <w:ind w:left="402"/>
                    <w:rPr>
                      <w:sz w:val="21"/>
                      <w:szCs w:val="21"/>
                    </w:rPr>
                  </w:pPr>
                  <w:r>
                    <w:rPr>
                      <w:sz w:val="21"/>
                      <w:szCs w:val="21"/>
                    </w:rPr>
                    <w:t>台</w:t>
                  </w:r>
                </w:p>
              </w:tc>
              <w:tc>
                <w:tcPr>
                  <w:tcW w:w="990" w:type="dxa"/>
                  <w:vAlign w:val="top"/>
                </w:tcPr>
                <w:p>
                  <w:pPr>
                    <w:spacing w:before="102" w:line="187" w:lineRule="auto"/>
                    <w:ind w:left="46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556" w:type="dxa"/>
                  <w:vAlign w:val="top"/>
                </w:tcPr>
                <w:p>
                  <w:pPr>
                    <w:spacing w:before="98" w:line="233" w:lineRule="auto"/>
                    <w:ind w:left="124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pStyle w:val="TableText"/>
              <w:spacing w:before="208" w:line="219" w:lineRule="auto"/>
              <w:ind w:left="224"/>
              <w:outlineLvl w:val="0"/>
              <w:rPr>
                <w:sz w:val="28"/>
                <w:szCs w:val="28"/>
              </w:rPr>
            </w:pPr>
            <w:bookmarkStart w:id="4" w:name="bookmark3"/>
            <w:bookmarkEnd w:id="4"/>
            <w:r>
              <w:rPr>
                <w:rFonts w:ascii="Times New Roman" w:eastAsia="Times New Roman" w:hAnsi="Times New Roman" w:cs="Times New Roman"/>
                <w:b/>
                <w:bCs/>
                <w:spacing w:val="1"/>
                <w:sz w:val="28"/>
                <w:szCs w:val="28"/>
              </w:rPr>
              <w:t xml:space="preserve">1.2  </w:t>
            </w:r>
            <w:r>
              <w:rPr>
                <w:spacing w:val="1"/>
                <w:sz w:val="28"/>
                <w:szCs w:val="28"/>
                <w14:textOutline w14:w="5094">
                  <w14:solidFill>
                    <w14:srgbClr w14:val="000000"/>
                  </w14:solidFill>
                  <w14:prstDash w14:val="solid"/>
                  <w14:miter w14:lim="10"/>
                </w14:textOutline>
              </w:rPr>
              <w:t>编制依据</w:t>
            </w:r>
          </w:p>
          <w:p>
            <w:pPr>
              <w:pStyle w:val="TableText"/>
              <w:spacing w:before="263" w:line="220" w:lineRule="auto"/>
              <w:ind w:left="221"/>
              <w:outlineLvl w:val="1"/>
            </w:pPr>
            <w:r>
              <w:rPr>
                <w:rFonts w:ascii="Times New Roman" w:eastAsia="Times New Roman" w:hAnsi="Times New Roman" w:cs="Times New Roman"/>
                <w:b/>
                <w:bCs/>
                <w:spacing w:val="3"/>
              </w:rPr>
              <w:t>1.2.1</w:t>
            </w:r>
            <w:r>
              <w:rPr>
                <w:rFonts w:ascii="Times New Roman" w:eastAsia="Times New Roman" w:hAnsi="Times New Roman" w:cs="Times New Roman"/>
                <w:b/>
                <w:bCs/>
                <w:spacing w:val="14"/>
              </w:rPr>
              <w:t xml:space="preserve">     </w:t>
            </w:r>
            <w:r>
              <w:rPr>
                <w:spacing w:val="3"/>
                <w14:textOutline w14:w="4354">
                  <w14:solidFill>
                    <w14:srgbClr w14:val="000000"/>
                  </w14:solidFill>
                  <w14:prstDash w14:val="solid"/>
                  <w14:miter w14:lim="10"/>
                </w14:textOutline>
              </w:rPr>
              <w:t>法律法规及规范性文件</w:t>
            </w:r>
          </w:p>
          <w:p>
            <w:pPr>
              <w:pStyle w:val="TableText"/>
              <w:spacing w:before="175" w:line="464" w:lineRule="exact"/>
              <w:ind w:left="642"/>
            </w:pPr>
            <w:r>
              <w:rPr>
                <w:rFonts w:ascii="Times New Roman" w:eastAsia="Times New Roman" w:hAnsi="Times New Roman" w:cs="Times New Roman"/>
                <w:b/>
                <w:bCs/>
                <w:position w:val="17"/>
              </w:rPr>
              <w:t xml:space="preserve">(1)     </w:t>
            </w:r>
            <w:r>
              <w:rPr>
                <w:position w:val="17"/>
              </w:rPr>
              <w:t>《中华人民共和国环境保护法》（</w:t>
            </w:r>
            <w:r>
              <w:rPr>
                <w:rFonts w:ascii="Times New Roman" w:eastAsia="Times New Roman" w:hAnsi="Times New Roman" w:cs="Times New Roman"/>
                <w:position w:val="17"/>
              </w:rPr>
              <w:t>2014</w:t>
            </w:r>
            <w:r>
              <w:rPr>
                <w:rFonts w:ascii="Times New Roman" w:eastAsia="Times New Roman" w:hAnsi="Times New Roman" w:cs="Times New Roman"/>
                <w:spacing w:val="19"/>
                <w:w w:val="101"/>
                <w:position w:val="17"/>
              </w:rPr>
              <w:t xml:space="preserve"> </w:t>
            </w:r>
            <w:r>
              <w:rPr>
                <w:position w:val="17"/>
              </w:rPr>
              <w:t>年修正本</w:t>
            </w:r>
            <w:r>
              <w:rPr>
                <w:spacing w:val="-5"/>
                <w:position w:val="17"/>
              </w:rPr>
              <w:t>）；</w:t>
            </w:r>
          </w:p>
          <w:p>
            <w:pPr>
              <w:pStyle w:val="TableText"/>
              <w:spacing w:line="215" w:lineRule="auto"/>
              <w:ind w:left="642"/>
            </w:pPr>
            <w:r>
              <w:rPr>
                <w:rFonts w:ascii="Times New Roman" w:eastAsia="Times New Roman" w:hAnsi="Times New Roman" w:cs="Times New Roman"/>
                <w:b/>
                <w:bCs/>
                <w:spacing w:val="1"/>
              </w:rPr>
              <w:t xml:space="preserve">(2)     </w:t>
            </w:r>
            <w:r>
              <w:rPr>
                <w:spacing w:val="1"/>
              </w:rPr>
              <w:t>《中华人民共和国环境影响评价法》（</w:t>
            </w:r>
            <w:r>
              <w:rPr>
                <w:rFonts w:ascii="Times New Roman" w:eastAsia="Times New Roman" w:hAnsi="Times New Roman" w:cs="Times New Roman"/>
                <w:spacing w:val="1"/>
              </w:rPr>
              <w:t>200</w:t>
            </w:r>
            <w:r>
              <w:rPr>
                <w:rFonts w:ascii="Times New Roman" w:eastAsia="Times New Roman" w:hAnsi="Times New Roman" w:cs="Times New Roman"/>
              </w:rPr>
              <w:t>3.9.1</w:t>
            </w:r>
            <w:r>
              <w:rPr>
                <w:spacing w:val="-11"/>
              </w:rPr>
              <w:t>）；</w:t>
            </w:r>
          </w:p>
          <w:p>
            <w:pPr>
              <w:pStyle w:val="TableText"/>
              <w:spacing w:before="182" w:line="215" w:lineRule="auto"/>
              <w:ind w:left="642"/>
            </w:pPr>
            <w:r>
              <w:rPr>
                <w:rFonts w:ascii="Times New Roman" w:eastAsia="Times New Roman" w:hAnsi="Times New Roman" w:cs="Times New Roman"/>
                <w:b/>
                <w:bCs/>
                <w:spacing w:val="1"/>
              </w:rPr>
              <w:t xml:space="preserve">(3)     </w:t>
            </w:r>
            <w:r>
              <w:rPr>
                <w:spacing w:val="1"/>
              </w:rPr>
              <w:t>《中华人民共和国水污染防治法》（</w:t>
            </w:r>
            <w:r>
              <w:rPr>
                <w:rFonts w:ascii="Times New Roman" w:eastAsia="Times New Roman" w:hAnsi="Times New Roman" w:cs="Times New Roman"/>
                <w:spacing w:val="1"/>
              </w:rPr>
              <w:t>2</w:t>
            </w:r>
            <w:r>
              <w:rPr>
                <w:rFonts w:ascii="Times New Roman" w:eastAsia="Times New Roman" w:hAnsi="Times New Roman" w:cs="Times New Roman"/>
              </w:rPr>
              <w:t>008.2.28</w:t>
            </w:r>
            <w:r>
              <w:rPr>
                <w:spacing w:val="-11"/>
              </w:rPr>
              <w:t>）；</w:t>
            </w:r>
          </w:p>
          <w:p>
            <w:pPr>
              <w:pStyle w:val="TableText"/>
              <w:spacing w:before="183" w:line="215" w:lineRule="auto"/>
              <w:ind w:left="642"/>
            </w:pPr>
            <w:r>
              <w:rPr>
                <w:rFonts w:ascii="Times New Roman" w:eastAsia="Times New Roman" w:hAnsi="Times New Roman" w:cs="Times New Roman"/>
                <w:b/>
                <w:bCs/>
                <w:spacing w:val="1"/>
              </w:rPr>
              <w:t xml:space="preserve">(4)     </w:t>
            </w:r>
            <w:r>
              <w:rPr>
                <w:spacing w:val="1"/>
              </w:rPr>
              <w:t>《中华人民共和国大气污染防治法》（</w:t>
            </w:r>
            <w:r>
              <w:rPr>
                <w:rFonts w:ascii="Times New Roman" w:eastAsia="Times New Roman" w:hAnsi="Times New Roman" w:cs="Times New Roman"/>
                <w:spacing w:val="1"/>
              </w:rPr>
              <w:t>2000.</w:t>
            </w:r>
            <w:r>
              <w:rPr>
                <w:rFonts w:ascii="Times New Roman" w:eastAsia="Times New Roman" w:hAnsi="Times New Roman" w:cs="Times New Roman"/>
              </w:rPr>
              <w:t>4.29</w:t>
            </w:r>
            <w:r>
              <w:rPr>
                <w:spacing w:val="-11"/>
              </w:rPr>
              <w:t>）；</w:t>
            </w:r>
          </w:p>
          <w:p>
            <w:pPr>
              <w:pStyle w:val="TableText"/>
              <w:spacing w:before="182" w:line="215" w:lineRule="auto"/>
              <w:ind w:left="642"/>
            </w:pPr>
            <w:r>
              <w:rPr>
                <w:rFonts w:ascii="Times New Roman" w:eastAsia="Times New Roman" w:hAnsi="Times New Roman" w:cs="Times New Roman"/>
                <w:b/>
                <w:bCs/>
                <w:spacing w:val="1"/>
              </w:rPr>
              <w:t xml:space="preserve">(5)     </w:t>
            </w:r>
            <w:r>
              <w:rPr>
                <w:spacing w:val="1"/>
              </w:rPr>
              <w:t>《中华人民共和国环境噪声污染防治法》（</w:t>
            </w:r>
            <w:r>
              <w:rPr>
                <w:rFonts w:ascii="Times New Roman" w:eastAsia="Times New Roman" w:hAnsi="Times New Roman" w:cs="Times New Roman"/>
                <w:spacing w:val="1"/>
              </w:rPr>
              <w:t>1996.10.29</w:t>
            </w:r>
            <w:r>
              <w:rPr>
                <w:spacing w:val="-3"/>
              </w:rPr>
              <w:t>）；</w:t>
            </w:r>
          </w:p>
        </w:tc>
      </w:tr>
    </w:tbl>
    <w:p>
      <w:pPr>
        <w:sectPr>
          <w:pgSz w:w="11907" w:h="16841"/>
          <w:pgMar w:top="950" w:right="1478" w:bottom="0" w:left="1481" w:header="0" w:footer="0" w:gutter="0"/>
          <w:pgNumType w:start="9"/>
          <w:cols w:space="708"/>
        </w:sectPr>
      </w:pPr>
    </w:p>
    <w:tbl>
      <w:tblPr>
        <w:tblStyle w:val="TableNormal5"/>
        <w:tblW w:w="8931"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31"/>
      </w:tblGrid>
      <w:tr>
        <w:tblPrEx>
          <w:tblW w:w="8931"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4"/>
        </w:trPr>
        <w:tc>
          <w:tcPr>
            <w:tcW w:w="8931" w:type="dxa"/>
            <w:vAlign w:val="top"/>
          </w:tcPr>
          <w:p>
            <w:pPr>
              <w:pStyle w:val="TableText"/>
              <w:spacing w:before="183" w:line="215" w:lineRule="auto"/>
              <w:ind w:left="642"/>
            </w:pPr>
            <w:r>
              <w:rPr>
                <w:rFonts w:ascii="Times New Roman" w:eastAsia="Times New Roman" w:hAnsi="Times New Roman" w:cs="Times New Roman"/>
                <w:b/>
                <w:bCs/>
                <w:spacing w:val="2"/>
              </w:rPr>
              <w:t xml:space="preserve">(6)     </w:t>
            </w:r>
            <w:r>
              <w:rPr>
                <w:spacing w:val="2"/>
              </w:rPr>
              <w:t>《中华人民共和国固体废物污染</w:t>
            </w:r>
            <w:r>
              <w:rPr>
                <w:spacing w:val="1"/>
              </w:rPr>
              <w:t>环境防治法》（</w:t>
            </w:r>
            <w:r>
              <w:rPr>
                <w:rFonts w:ascii="Times New Roman" w:eastAsia="Times New Roman" w:hAnsi="Times New Roman" w:cs="Times New Roman"/>
                <w:spacing w:val="1"/>
              </w:rPr>
              <w:t>2005.4.1</w:t>
            </w:r>
            <w:r>
              <w:rPr>
                <w:spacing w:val="-10"/>
              </w:rPr>
              <w:t>）；</w:t>
            </w:r>
          </w:p>
          <w:p>
            <w:pPr>
              <w:pStyle w:val="TableText"/>
              <w:spacing w:before="182" w:line="463" w:lineRule="exact"/>
              <w:ind w:left="642"/>
            </w:pPr>
            <w:r>
              <w:rPr>
                <w:rFonts w:ascii="Times New Roman" w:eastAsia="Times New Roman" w:hAnsi="Times New Roman" w:cs="Times New Roman"/>
                <w:b/>
                <w:bCs/>
                <w:spacing w:val="1"/>
                <w:position w:val="17"/>
              </w:rPr>
              <w:t xml:space="preserve">(7)     </w:t>
            </w:r>
            <w:r>
              <w:rPr>
                <w:spacing w:val="1"/>
                <w:position w:val="17"/>
              </w:rPr>
              <w:t>《中华人民共和国清洁生产促进法》（</w:t>
            </w:r>
            <w:r>
              <w:rPr>
                <w:rFonts w:ascii="Times New Roman" w:eastAsia="Times New Roman" w:hAnsi="Times New Roman" w:cs="Times New Roman"/>
                <w:spacing w:val="1"/>
                <w:position w:val="17"/>
              </w:rPr>
              <w:t>201</w:t>
            </w:r>
            <w:r>
              <w:rPr>
                <w:rFonts w:ascii="Times New Roman" w:eastAsia="Times New Roman" w:hAnsi="Times New Roman" w:cs="Times New Roman"/>
                <w:position w:val="17"/>
              </w:rPr>
              <w:t>2.7.1</w:t>
            </w:r>
            <w:r>
              <w:rPr>
                <w:spacing w:val="-11"/>
                <w:position w:val="17"/>
              </w:rPr>
              <w:t>）；</w:t>
            </w:r>
          </w:p>
          <w:p>
            <w:pPr>
              <w:pStyle w:val="TableText"/>
              <w:spacing w:line="215" w:lineRule="auto"/>
              <w:ind w:left="642"/>
            </w:pPr>
            <w:r>
              <w:rPr>
                <w:rFonts w:ascii="Times New Roman" w:eastAsia="Times New Roman" w:hAnsi="Times New Roman" w:cs="Times New Roman"/>
                <w:b/>
                <w:bCs/>
                <w:spacing w:val="-3"/>
              </w:rPr>
              <w:t xml:space="preserve">(8)     </w:t>
            </w:r>
            <w:r>
              <w:rPr>
                <w:spacing w:val="-3"/>
              </w:rPr>
              <w:t>《建设项目环境保护管理</w:t>
            </w:r>
            <w:r>
              <w:rPr>
                <w:spacing w:val="-4"/>
              </w:rPr>
              <w:t>条例》 （</w:t>
            </w:r>
            <w:r>
              <w:rPr>
                <w:rFonts w:ascii="Times New Roman" w:eastAsia="Times New Roman" w:hAnsi="Times New Roman" w:cs="Times New Roman"/>
                <w:spacing w:val="-4"/>
              </w:rPr>
              <w:t>2013</w:t>
            </w:r>
            <w:r>
              <w:rPr>
                <w:rFonts w:ascii="Times New Roman" w:eastAsia="Times New Roman" w:hAnsi="Times New Roman" w:cs="Times New Roman"/>
                <w:spacing w:val="18"/>
                <w:w w:val="101"/>
              </w:rPr>
              <w:t xml:space="preserve"> </w:t>
            </w:r>
            <w:r>
              <w:rPr>
                <w:spacing w:val="-4"/>
              </w:rPr>
              <w:t>年修订本</w:t>
            </w:r>
            <w:r>
              <w:t>）；</w:t>
            </w:r>
          </w:p>
        </w:tc>
      </w:tr>
    </w:tbl>
    <w:p>
      <w:pPr>
        <w:spacing w:before="41" w:line="219" w:lineRule="auto"/>
        <w:ind w:left="231"/>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Times New Roman" w:eastAsia="Times New Roman" w:hAnsi="Times New Roman" w:cs="Times New Roman"/>
          <w:sz w:val="18"/>
          <w:szCs w:val="18"/>
        </w:rPr>
        <w:t>3</w:t>
      </w:r>
    </w:p>
    <w:p>
      <w:pPr>
        <w:spacing w:line="219" w:lineRule="auto"/>
        <w:rPr>
          <w:rFonts w:ascii="Times New Roman" w:eastAsia="Times New Roman" w:hAnsi="Times New Roman" w:cs="Times New Roman"/>
          <w:sz w:val="18"/>
          <w:szCs w:val="18"/>
        </w:rPr>
        <w:sectPr>
          <w:type w:val="nextPage"/>
          <w:pgSz w:w="11907" w:h="16841"/>
          <w:pgMar w:top="950" w:right="1478" w:bottom="0" w:left="1481" w:header="0" w:footer="0" w:gutter="0"/>
          <w:pgNumType w:start="10"/>
          <w:cols w:space="708"/>
          <w:titlePg w:val="0"/>
        </w:sectPr>
      </w:pPr>
    </w:p>
    <w:p>
      <w:pPr>
        <w:spacing w:before="47" w:line="219" w:lineRule="auto"/>
        <w:ind w:left="3525"/>
        <w:rPr>
          <w:rFonts w:ascii="SimSun" w:eastAsia="SimSun" w:hAnsi="SimSun" w:cs="SimSun"/>
          <w:sz w:val="24"/>
          <w:szCs w:val="24"/>
        </w:rPr>
      </w:pPr>
      <w:r>
        <w:rPr>
          <w:rFonts w:ascii="SimSun" w:eastAsia="SimSun" w:hAnsi="SimSun" w:cs="SimSun"/>
          <w:spacing w:val="-2"/>
          <w:sz w:val="24"/>
          <w:szCs w:val="24"/>
        </w:rPr>
        <w:t>建设项目基本情况</w:t>
      </w:r>
    </w:p>
    <w:tbl>
      <w:tblPr>
        <w:tblStyle w:val="TableNormal6"/>
        <w:tblW w:w="8931"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31"/>
      </w:tblGrid>
      <w:tr>
        <w:tblPrEx>
          <w:tblW w:w="8931"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4"/>
        </w:trPr>
        <w:tc>
          <w:tcPr>
            <w:tcW w:w="8931" w:type="dxa"/>
            <w:vAlign w:val="top"/>
          </w:tcPr>
          <w:p>
            <w:pPr>
              <w:pStyle w:val="TableText"/>
              <w:spacing w:before="197" w:line="215" w:lineRule="auto"/>
              <w:ind w:left="642"/>
            </w:pPr>
            <w:r>
              <w:rPr>
                <w:rFonts w:ascii="Times New Roman" w:eastAsia="Times New Roman" w:hAnsi="Times New Roman" w:cs="Times New Roman"/>
                <w:b/>
                <w:bCs/>
                <w:spacing w:val="1"/>
              </w:rPr>
              <w:t xml:space="preserve">(9)     </w:t>
            </w:r>
            <w:r>
              <w:rPr>
                <w:spacing w:val="1"/>
              </w:rPr>
              <w:t>《建设项目环境影响评价分类管理名录》（</w:t>
            </w:r>
            <w:r>
              <w:rPr>
                <w:rFonts w:ascii="Times New Roman" w:eastAsia="Times New Roman" w:hAnsi="Times New Roman" w:cs="Times New Roman"/>
                <w:spacing w:val="1"/>
              </w:rPr>
              <w:t>2015.6.1</w:t>
            </w:r>
            <w:r>
              <w:rPr>
                <w:spacing w:val="-7"/>
              </w:rPr>
              <w:t>）；</w:t>
            </w:r>
          </w:p>
          <w:p>
            <w:pPr>
              <w:pStyle w:val="TableText"/>
              <w:spacing w:before="181" w:line="215" w:lineRule="auto"/>
              <w:ind w:left="642"/>
            </w:pPr>
            <w:r>
              <w:rPr>
                <w:rFonts w:ascii="Times New Roman" w:eastAsia="Times New Roman" w:hAnsi="Times New Roman" w:cs="Times New Roman"/>
                <w:b/>
                <w:bCs/>
                <w:spacing w:val="-2"/>
              </w:rPr>
              <w:t xml:space="preserve">(10)   </w:t>
            </w:r>
            <w:r>
              <w:rPr>
                <w:spacing w:val="-2"/>
              </w:rPr>
              <w:t>《浙江省建设项目环境保护管理办法》（</w:t>
            </w:r>
            <w:r>
              <w:rPr>
                <w:rFonts w:ascii="Times New Roman" w:eastAsia="Times New Roman" w:hAnsi="Times New Roman" w:cs="Times New Roman"/>
                <w:spacing w:val="-3"/>
              </w:rPr>
              <w:t>2014</w:t>
            </w:r>
            <w:r>
              <w:rPr>
                <w:rFonts w:ascii="Times New Roman" w:eastAsia="Times New Roman" w:hAnsi="Times New Roman" w:cs="Times New Roman"/>
                <w:spacing w:val="18"/>
              </w:rPr>
              <w:t xml:space="preserve"> </w:t>
            </w:r>
            <w:r>
              <w:rPr>
                <w:spacing w:val="-3"/>
              </w:rPr>
              <w:t>年修正本</w:t>
            </w:r>
            <w:r>
              <w:rPr>
                <w:spacing w:val="-12"/>
              </w:rPr>
              <w:t>）</w:t>
            </w:r>
            <w:r>
              <w:rPr>
                <w:spacing w:val="23"/>
              </w:rPr>
              <w:t xml:space="preserve"> </w:t>
            </w:r>
            <w:r>
              <w:rPr>
                <w:spacing w:val="-12"/>
              </w:rPr>
              <w:t>；</w:t>
            </w:r>
          </w:p>
          <w:p>
            <w:pPr>
              <w:pStyle w:val="TableText"/>
              <w:spacing w:before="183" w:line="215" w:lineRule="auto"/>
              <w:ind w:left="642"/>
            </w:pPr>
            <w:r>
              <w:rPr>
                <w:rFonts w:ascii="Times New Roman" w:eastAsia="Times New Roman" w:hAnsi="Times New Roman" w:cs="Times New Roman"/>
                <w:b/>
                <w:bCs/>
                <w:spacing w:val="-4"/>
              </w:rPr>
              <w:t xml:space="preserve">(11)   </w:t>
            </w:r>
            <w:r>
              <w:rPr>
                <w:spacing w:val="-4"/>
              </w:rPr>
              <w:t>《浙江省水污染防治条例》 （</w:t>
            </w:r>
            <w:r>
              <w:rPr>
                <w:rFonts w:ascii="Times New Roman" w:eastAsia="Times New Roman" w:hAnsi="Times New Roman" w:cs="Times New Roman"/>
                <w:spacing w:val="-5"/>
              </w:rPr>
              <w:t>2013</w:t>
            </w:r>
            <w:r>
              <w:rPr>
                <w:rFonts w:ascii="Times New Roman" w:eastAsia="Times New Roman" w:hAnsi="Times New Roman" w:cs="Times New Roman"/>
                <w:spacing w:val="18"/>
                <w:w w:val="101"/>
              </w:rPr>
              <w:t xml:space="preserve"> </w:t>
            </w:r>
            <w:r>
              <w:rPr>
                <w:spacing w:val="-5"/>
              </w:rPr>
              <w:t>年修订本</w:t>
            </w:r>
            <w:r>
              <w:t>）；</w:t>
            </w:r>
          </w:p>
          <w:p>
            <w:pPr>
              <w:pStyle w:val="TableText"/>
              <w:spacing w:before="181" w:line="215" w:lineRule="auto"/>
              <w:ind w:left="642"/>
            </w:pPr>
            <w:r>
              <w:rPr>
                <w:rFonts w:ascii="Times New Roman" w:eastAsia="Times New Roman" w:hAnsi="Times New Roman" w:cs="Times New Roman"/>
                <w:b/>
                <w:bCs/>
              </w:rPr>
              <w:t xml:space="preserve">(12)   </w:t>
            </w:r>
            <w:r>
              <w:t>《浙江省大气污染防治条例》（</w:t>
            </w:r>
            <w:r>
              <w:rPr>
                <w:rFonts w:ascii="Times New Roman" w:eastAsia="Times New Roman" w:hAnsi="Times New Roman" w:cs="Times New Roman"/>
              </w:rPr>
              <w:t>2003.1</w:t>
            </w:r>
            <w:r>
              <w:rPr>
                <w:spacing w:val="-11"/>
              </w:rPr>
              <w:t>）；</w:t>
            </w:r>
          </w:p>
          <w:p>
            <w:pPr>
              <w:pStyle w:val="TableText"/>
              <w:spacing w:before="183" w:line="215" w:lineRule="auto"/>
              <w:ind w:left="642"/>
            </w:pPr>
            <w:r>
              <w:rPr>
                <w:rFonts w:ascii="Times New Roman" w:eastAsia="Times New Roman" w:hAnsi="Times New Roman" w:cs="Times New Roman"/>
                <w:b/>
                <w:bCs/>
                <w:spacing w:val="-6"/>
              </w:rPr>
              <w:t xml:space="preserve">(13)   </w:t>
            </w:r>
            <w:r>
              <w:rPr>
                <w:spacing w:val="-6"/>
              </w:rPr>
              <w:t>《浙江省固体废物污染环境防治条例》 （</w:t>
            </w:r>
            <w:r>
              <w:rPr>
                <w:rFonts w:ascii="Times New Roman" w:eastAsia="Times New Roman" w:hAnsi="Times New Roman" w:cs="Times New Roman"/>
                <w:spacing w:val="-6"/>
              </w:rPr>
              <w:t>2013</w:t>
            </w:r>
            <w:r>
              <w:rPr>
                <w:rFonts w:ascii="Times New Roman" w:eastAsia="Times New Roman" w:hAnsi="Times New Roman" w:cs="Times New Roman"/>
                <w:spacing w:val="18"/>
              </w:rPr>
              <w:t xml:space="preserve"> </w:t>
            </w:r>
            <w:r>
              <w:rPr>
                <w:spacing w:val="-6"/>
              </w:rPr>
              <w:t>年修订本</w:t>
            </w:r>
            <w:r>
              <w:rPr>
                <w:spacing w:val="-7"/>
              </w:rPr>
              <w:t>）</w:t>
            </w:r>
            <w:r>
              <w:rPr>
                <w:spacing w:val="23"/>
              </w:rPr>
              <w:t xml:space="preserve"> </w:t>
            </w:r>
            <w:r>
              <w:rPr>
                <w:spacing w:val="-7"/>
              </w:rPr>
              <w:t>；</w:t>
            </w:r>
          </w:p>
          <w:p>
            <w:pPr>
              <w:pStyle w:val="TableText"/>
              <w:spacing w:before="181" w:line="215" w:lineRule="auto"/>
              <w:ind w:left="642"/>
            </w:pPr>
            <w:r>
              <w:rPr>
                <w:rFonts w:ascii="Times New Roman" w:eastAsia="Times New Roman" w:hAnsi="Times New Roman" w:cs="Times New Roman"/>
                <w:b/>
                <w:bCs/>
                <w:spacing w:val="-3"/>
              </w:rPr>
              <w:t xml:space="preserve">(14)   </w:t>
            </w:r>
            <w:r>
              <w:rPr>
                <w:spacing w:val="-3"/>
              </w:rPr>
              <w:t>《浙江省环境污染监督管理办法（</w:t>
            </w:r>
            <w:r>
              <w:rPr>
                <w:rFonts w:ascii="Times New Roman" w:eastAsia="Times New Roman" w:hAnsi="Times New Roman" w:cs="Times New Roman"/>
                <w:spacing w:val="-3"/>
              </w:rPr>
              <w:t>2014</w:t>
            </w:r>
            <w:r>
              <w:rPr>
                <w:rFonts w:ascii="Times New Roman" w:eastAsia="Times New Roman" w:hAnsi="Times New Roman" w:cs="Times New Roman"/>
                <w:spacing w:val="33"/>
                <w:w w:val="101"/>
              </w:rPr>
              <w:t xml:space="preserve"> </w:t>
            </w:r>
            <w:r>
              <w:rPr>
                <w:spacing w:val="-3"/>
              </w:rPr>
              <w:t>年修正本）》 ；</w:t>
            </w:r>
          </w:p>
          <w:p>
            <w:pPr>
              <w:pStyle w:val="TableText"/>
              <w:spacing w:before="183" w:line="461" w:lineRule="exact"/>
              <w:ind w:left="642"/>
            </w:pPr>
            <w:r>
              <w:rPr>
                <w:rFonts w:ascii="Times New Roman" w:eastAsia="Times New Roman" w:hAnsi="Times New Roman" w:cs="Times New Roman"/>
                <w:b/>
                <w:bCs/>
                <w:spacing w:val="19"/>
                <w:position w:val="16"/>
              </w:rPr>
              <w:t xml:space="preserve">(15) </w:t>
            </w:r>
            <w:r>
              <w:rPr>
                <w:spacing w:val="19"/>
                <w:position w:val="16"/>
              </w:rPr>
              <w:t>《关于进一步加强环境影响评价</w:t>
            </w:r>
            <w:r>
              <w:rPr>
                <w:spacing w:val="18"/>
                <w:position w:val="16"/>
              </w:rPr>
              <w:t>管理防范环境风险的通知》（环发</w:t>
            </w:r>
          </w:p>
          <w:p>
            <w:pPr>
              <w:pStyle w:val="TableText"/>
              <w:spacing w:before="1" w:line="215" w:lineRule="auto"/>
              <w:ind w:left="196"/>
            </w:pPr>
            <w:r>
              <w:rPr>
                <w:rFonts w:ascii="Times New Roman" w:eastAsia="Times New Roman" w:hAnsi="Times New Roman" w:cs="Times New Roman"/>
                <w:spacing w:val="-2"/>
              </w:rPr>
              <w:t>[2012]77</w:t>
            </w:r>
            <w:r>
              <w:rPr>
                <w:rFonts w:ascii="Times New Roman" w:eastAsia="Times New Roman" w:hAnsi="Times New Roman" w:cs="Times New Roman"/>
                <w:spacing w:val="25"/>
              </w:rPr>
              <w:t xml:space="preserve"> </w:t>
            </w:r>
            <w:r>
              <w:rPr>
                <w:spacing w:val="-2"/>
              </w:rPr>
              <w:t>号</w:t>
            </w:r>
            <w:r>
              <w:rPr>
                <w:spacing w:val="-9"/>
              </w:rPr>
              <w:t>）；</w:t>
            </w:r>
          </w:p>
          <w:p>
            <w:pPr>
              <w:pStyle w:val="TableText"/>
              <w:spacing w:before="183" w:line="461" w:lineRule="exact"/>
              <w:ind w:left="642"/>
              <w:rPr>
                <w:rFonts w:ascii="Times New Roman" w:eastAsia="Times New Roman" w:hAnsi="Times New Roman" w:cs="Times New Roman"/>
              </w:rPr>
            </w:pPr>
            <w:r>
              <w:rPr>
                <w:rFonts w:ascii="Times New Roman" w:eastAsia="Times New Roman" w:hAnsi="Times New Roman" w:cs="Times New Roman"/>
                <w:b/>
                <w:bCs/>
                <w:spacing w:val="9"/>
                <w:position w:val="17"/>
              </w:rPr>
              <w:t>(16)</w:t>
            </w:r>
            <w:r>
              <w:rPr>
                <w:rFonts w:ascii="Times New Roman" w:eastAsia="Times New Roman" w:hAnsi="Times New Roman" w:cs="Times New Roman"/>
                <w:b/>
                <w:bCs/>
                <w:spacing w:val="2"/>
                <w:position w:val="17"/>
              </w:rPr>
              <w:t xml:space="preserve">   </w:t>
            </w:r>
            <w:r>
              <w:rPr>
                <w:spacing w:val="9"/>
                <w:position w:val="17"/>
              </w:rPr>
              <w:t>《关于切实加强环境影响评价监督管理工作的通知》</w:t>
            </w:r>
            <w:r>
              <w:rPr>
                <w:spacing w:val="-69"/>
                <w:position w:val="17"/>
              </w:rPr>
              <w:t xml:space="preserve"> </w:t>
            </w:r>
            <w:r>
              <w:rPr>
                <w:rFonts w:ascii="Times New Roman" w:eastAsia="Times New Roman" w:hAnsi="Times New Roman" w:cs="Times New Roman"/>
                <w:spacing w:val="9"/>
                <w:position w:val="17"/>
              </w:rPr>
              <w:t>(</w:t>
            </w:r>
            <w:r>
              <w:rPr>
                <w:spacing w:val="9"/>
                <w:position w:val="17"/>
              </w:rPr>
              <w:t>环办</w:t>
            </w:r>
            <w:r>
              <w:rPr>
                <w:rFonts w:ascii="Times New Roman" w:eastAsia="Times New Roman" w:hAnsi="Times New Roman" w:cs="Times New Roman"/>
                <w:spacing w:val="9"/>
                <w:position w:val="17"/>
              </w:rPr>
              <w:t>[</w:t>
            </w:r>
            <w:r>
              <w:rPr>
                <w:rFonts w:ascii="Times New Roman" w:eastAsia="Times New Roman" w:hAnsi="Times New Roman" w:cs="Times New Roman"/>
                <w:spacing w:val="8"/>
                <w:position w:val="17"/>
              </w:rPr>
              <w:t>2013]104</w:t>
            </w:r>
          </w:p>
          <w:p>
            <w:pPr>
              <w:pStyle w:val="TableText"/>
              <w:spacing w:before="1" w:line="212" w:lineRule="auto"/>
              <w:ind w:left="192"/>
            </w:pPr>
            <w:r>
              <w:rPr>
                <w:spacing w:val="-3"/>
              </w:rPr>
              <w:t>号</w:t>
            </w:r>
            <w:r>
              <w:rPr>
                <w:rFonts w:ascii="Times New Roman" w:eastAsia="Times New Roman" w:hAnsi="Times New Roman" w:cs="Times New Roman"/>
                <w:spacing w:val="-3"/>
              </w:rPr>
              <w:t>)</w:t>
            </w:r>
            <w:r>
              <w:rPr>
                <w:spacing w:val="-3"/>
              </w:rPr>
              <w:t>；</w:t>
            </w:r>
          </w:p>
          <w:p>
            <w:pPr>
              <w:pStyle w:val="TableText"/>
              <w:spacing w:before="187" w:line="461" w:lineRule="exact"/>
              <w:ind w:left="642"/>
            </w:pPr>
            <w:r>
              <w:rPr>
                <w:rFonts w:ascii="Times New Roman" w:eastAsia="Times New Roman" w:hAnsi="Times New Roman" w:cs="Times New Roman"/>
                <w:b/>
                <w:bCs/>
                <w:spacing w:val="11"/>
                <w:position w:val="16"/>
              </w:rPr>
              <w:t xml:space="preserve">(17) </w:t>
            </w:r>
            <w:r>
              <w:rPr>
                <w:spacing w:val="11"/>
                <w:position w:val="16"/>
              </w:rPr>
              <w:t>《关于印发浙江省企业事业单位突发环境事件应急预案管理实施办法</w:t>
            </w:r>
          </w:p>
          <w:p>
            <w:pPr>
              <w:pStyle w:val="TableText"/>
              <w:spacing w:line="220" w:lineRule="auto"/>
              <w:ind w:left="192"/>
            </w:pPr>
            <w:r>
              <w:rPr>
                <w:spacing w:val="4"/>
              </w:rPr>
              <w:t>（试行）》的通知（浙环函〔</w:t>
            </w:r>
            <w:r>
              <w:rPr>
                <w:rFonts w:ascii="Times New Roman" w:eastAsia="Times New Roman" w:hAnsi="Times New Roman" w:cs="Times New Roman"/>
                <w:spacing w:val="4"/>
              </w:rPr>
              <w:t>2012</w:t>
            </w:r>
            <w:r>
              <w:rPr>
                <w:spacing w:val="4"/>
              </w:rPr>
              <w:t>〕</w:t>
            </w:r>
            <w:r>
              <w:rPr>
                <w:rFonts w:ascii="Times New Roman" w:eastAsia="Times New Roman" w:hAnsi="Times New Roman" w:cs="Times New Roman"/>
                <w:spacing w:val="4"/>
              </w:rPr>
              <w:t>449</w:t>
            </w:r>
            <w:r>
              <w:rPr>
                <w:rFonts w:ascii="Times New Roman" w:eastAsia="Times New Roman" w:hAnsi="Times New Roman" w:cs="Times New Roman"/>
                <w:spacing w:val="23"/>
                <w:w w:val="101"/>
              </w:rPr>
              <w:t xml:space="preserve"> </w:t>
            </w:r>
            <w:r>
              <w:rPr>
                <w:spacing w:val="4"/>
              </w:rPr>
              <w:t>号</w:t>
            </w:r>
            <w:r>
              <w:rPr>
                <w:spacing w:val="-9"/>
              </w:rPr>
              <w:t>）；</w:t>
            </w:r>
          </w:p>
          <w:p>
            <w:pPr>
              <w:pStyle w:val="TableText"/>
              <w:spacing w:before="177" w:line="461" w:lineRule="exact"/>
              <w:ind w:left="642"/>
            </w:pPr>
            <w:r>
              <w:rPr>
                <w:rFonts w:ascii="Times New Roman" w:eastAsia="Times New Roman" w:hAnsi="Times New Roman" w:cs="Times New Roman"/>
                <w:b/>
                <w:bCs/>
                <w:spacing w:val="1"/>
                <w:position w:val="16"/>
              </w:rPr>
              <w:t xml:space="preserve">(18)   </w:t>
            </w:r>
            <w:r>
              <w:rPr>
                <w:spacing w:val="1"/>
                <w:position w:val="16"/>
              </w:rPr>
              <w:t>《关于进一步加强建设项目固体废物环境管理的通知》（省环保厅浙环</w:t>
            </w:r>
          </w:p>
          <w:p>
            <w:pPr>
              <w:pStyle w:val="TableText"/>
              <w:spacing w:line="215" w:lineRule="auto"/>
              <w:ind w:left="190"/>
            </w:pPr>
            <w:r>
              <w:rPr>
                <w:spacing w:val="-1"/>
              </w:rPr>
              <w:t>发</w:t>
            </w:r>
            <w:r>
              <w:rPr>
                <w:rFonts w:ascii="Times New Roman" w:eastAsia="Times New Roman" w:hAnsi="Times New Roman" w:cs="Times New Roman"/>
                <w:spacing w:val="-1"/>
              </w:rPr>
              <w:t>[2009]76</w:t>
            </w:r>
            <w:r>
              <w:rPr>
                <w:rFonts w:ascii="Times New Roman" w:eastAsia="Times New Roman" w:hAnsi="Times New Roman" w:cs="Times New Roman"/>
                <w:spacing w:val="24"/>
                <w:w w:val="101"/>
              </w:rPr>
              <w:t xml:space="preserve"> </w:t>
            </w:r>
            <w:r>
              <w:rPr>
                <w:spacing w:val="-1"/>
              </w:rPr>
              <w:t>号</w:t>
            </w:r>
            <w:r>
              <w:rPr>
                <w:spacing w:val="-6"/>
              </w:rPr>
              <w:t>）；</w:t>
            </w:r>
          </w:p>
          <w:p>
            <w:pPr>
              <w:pStyle w:val="TableText"/>
              <w:spacing w:before="183" w:line="462" w:lineRule="exact"/>
              <w:ind w:left="642"/>
            </w:pPr>
            <w:r>
              <w:rPr>
                <w:rFonts w:ascii="Times New Roman" w:eastAsia="Times New Roman" w:hAnsi="Times New Roman" w:cs="Times New Roman"/>
                <w:b/>
                <w:bCs/>
                <w:spacing w:val="11"/>
                <w:position w:val="17"/>
              </w:rPr>
              <w:t xml:space="preserve">(19) </w:t>
            </w:r>
            <w:r>
              <w:rPr>
                <w:spacing w:val="11"/>
                <w:position w:val="17"/>
              </w:rPr>
              <w:t>《关于进一步建立完善建设项目环评审批污染物总量削减替代区域限</w:t>
            </w:r>
          </w:p>
          <w:p>
            <w:pPr>
              <w:pStyle w:val="TableText"/>
              <w:spacing w:line="215" w:lineRule="auto"/>
              <w:ind w:left="185"/>
            </w:pPr>
            <w:r>
              <w:rPr>
                <w:spacing w:val="4"/>
              </w:rPr>
              <w:t>批等制度的通知》（省环保厅浙环发</w:t>
            </w:r>
            <w:r>
              <w:rPr>
                <w:rFonts w:ascii="Times New Roman" w:eastAsia="Times New Roman" w:hAnsi="Times New Roman" w:cs="Times New Roman"/>
                <w:spacing w:val="4"/>
              </w:rPr>
              <w:t>[2009]77</w:t>
            </w:r>
            <w:r>
              <w:rPr>
                <w:rFonts w:ascii="Times New Roman" w:eastAsia="Times New Roman" w:hAnsi="Times New Roman" w:cs="Times New Roman"/>
                <w:spacing w:val="25"/>
              </w:rPr>
              <w:t xml:space="preserve"> </w:t>
            </w:r>
            <w:r>
              <w:rPr>
                <w:spacing w:val="4"/>
              </w:rPr>
              <w:t>号</w:t>
            </w:r>
            <w:r>
              <w:rPr>
                <w:spacing w:val="-2"/>
              </w:rPr>
              <w:t>）；</w:t>
            </w:r>
          </w:p>
          <w:p>
            <w:pPr>
              <w:pStyle w:val="TableText"/>
              <w:spacing w:before="183" w:line="461" w:lineRule="exact"/>
              <w:ind w:left="642"/>
            </w:pPr>
            <w:r>
              <w:rPr>
                <w:rFonts w:ascii="Times New Roman" w:eastAsia="Times New Roman" w:hAnsi="Times New Roman" w:cs="Times New Roman"/>
                <w:b/>
                <w:bCs/>
                <w:spacing w:val="1"/>
                <w:position w:val="16"/>
              </w:rPr>
              <w:t xml:space="preserve">(20)   </w:t>
            </w:r>
            <w:r>
              <w:rPr>
                <w:spacing w:val="1"/>
                <w:position w:val="16"/>
              </w:rPr>
              <w:t>《关于切实加强风险防范严格环境影响评价</w:t>
            </w:r>
            <w:r>
              <w:rPr>
                <w:position w:val="16"/>
              </w:rPr>
              <w:t>管理的通知》（国家环保部</w:t>
            </w:r>
          </w:p>
          <w:p>
            <w:pPr>
              <w:pStyle w:val="TableText"/>
              <w:spacing w:before="1" w:line="221" w:lineRule="auto"/>
              <w:ind w:left="186"/>
              <w:rPr>
                <w:rFonts w:ascii="Times New Roman" w:eastAsia="Times New Roman" w:hAnsi="Times New Roman" w:cs="Times New Roman"/>
              </w:rPr>
            </w:pPr>
            <w:r>
              <w:rPr>
                <w:spacing w:val="-3"/>
              </w:rPr>
              <w:t>环发〔</w:t>
            </w:r>
            <w:r>
              <w:rPr>
                <w:rFonts w:ascii="Times New Roman" w:eastAsia="Times New Roman" w:hAnsi="Times New Roman" w:cs="Times New Roman"/>
                <w:spacing w:val="-3"/>
              </w:rPr>
              <w:t>2012</w:t>
            </w:r>
            <w:r>
              <w:rPr>
                <w:spacing w:val="-3"/>
              </w:rPr>
              <w:t>〕</w:t>
            </w:r>
            <w:r>
              <w:rPr>
                <w:rFonts w:ascii="Times New Roman" w:eastAsia="Times New Roman" w:hAnsi="Times New Roman" w:cs="Times New Roman"/>
                <w:spacing w:val="-3"/>
              </w:rPr>
              <w:t>98</w:t>
            </w:r>
            <w:r>
              <w:rPr>
                <w:rFonts w:ascii="Times New Roman" w:eastAsia="Times New Roman" w:hAnsi="Times New Roman" w:cs="Times New Roman"/>
                <w:spacing w:val="25"/>
              </w:rPr>
              <w:t xml:space="preserve"> </w:t>
            </w:r>
            <w:r>
              <w:rPr>
                <w:spacing w:val="-3"/>
              </w:rPr>
              <w:t>号）</w:t>
            </w:r>
            <w:r>
              <w:rPr>
                <w:spacing w:val="-33"/>
              </w:rPr>
              <w:t xml:space="preserve"> </w:t>
            </w:r>
            <w:r>
              <w:rPr>
                <w:rFonts w:ascii="Times New Roman" w:eastAsia="Times New Roman" w:hAnsi="Times New Roman" w:cs="Times New Roman"/>
                <w:spacing w:val="-3"/>
              </w:rPr>
              <w:t>;</w:t>
            </w:r>
          </w:p>
          <w:p>
            <w:pPr>
              <w:pStyle w:val="TableText"/>
              <w:spacing w:before="175" w:line="461" w:lineRule="exact"/>
              <w:ind w:left="642"/>
            </w:pPr>
            <w:r>
              <w:rPr>
                <w:rFonts w:ascii="Times New Roman" w:eastAsia="Times New Roman" w:hAnsi="Times New Roman" w:cs="Times New Roman"/>
                <w:b/>
                <w:bCs/>
                <w:spacing w:val="11"/>
                <w:position w:val="16"/>
              </w:rPr>
              <w:t xml:space="preserve">(21) </w:t>
            </w:r>
            <w:r>
              <w:rPr>
                <w:spacing w:val="11"/>
                <w:position w:val="16"/>
              </w:rPr>
              <w:t>《浙江省建设项目主要污染物总量准入审核办法（试行）》（浙环发</w:t>
            </w:r>
          </w:p>
          <w:p>
            <w:pPr>
              <w:pStyle w:val="TableText"/>
              <w:spacing w:line="215" w:lineRule="auto"/>
              <w:ind w:left="196"/>
            </w:pPr>
            <w:r>
              <w:rPr>
                <w:rFonts w:ascii="Times New Roman" w:eastAsia="Times New Roman" w:hAnsi="Times New Roman" w:cs="Times New Roman"/>
                <w:spacing w:val="-2"/>
              </w:rPr>
              <w:t>[2012]10</w:t>
            </w:r>
            <w:r>
              <w:rPr>
                <w:rFonts w:ascii="Times New Roman" w:eastAsia="Times New Roman" w:hAnsi="Times New Roman" w:cs="Times New Roman"/>
                <w:spacing w:val="25"/>
              </w:rPr>
              <w:t xml:space="preserve"> </w:t>
            </w:r>
            <w:r>
              <w:rPr>
                <w:spacing w:val="-2"/>
              </w:rPr>
              <w:t>号</w:t>
            </w:r>
            <w:r>
              <w:rPr>
                <w:spacing w:val="-9"/>
              </w:rPr>
              <w:t>）；</w:t>
            </w:r>
          </w:p>
          <w:p>
            <w:pPr>
              <w:pStyle w:val="TableText"/>
              <w:spacing w:before="183" w:line="461" w:lineRule="exact"/>
              <w:ind w:left="642"/>
            </w:pPr>
            <w:r>
              <w:rPr>
                <w:rFonts w:ascii="Times New Roman" w:eastAsia="Times New Roman" w:hAnsi="Times New Roman" w:cs="Times New Roman"/>
                <w:b/>
                <w:bCs/>
                <w:spacing w:val="1"/>
                <w:position w:val="16"/>
              </w:rPr>
              <w:t xml:space="preserve">(22)   </w:t>
            </w:r>
            <w:r>
              <w:rPr>
                <w:spacing w:val="1"/>
                <w:position w:val="16"/>
              </w:rPr>
              <w:t>《绍兴市建设项目环评审批污染物排放总量削减替</w:t>
            </w:r>
            <w:r>
              <w:rPr>
                <w:position w:val="16"/>
              </w:rPr>
              <w:t>代制度》（绍市环发</w:t>
            </w:r>
          </w:p>
          <w:p>
            <w:pPr>
              <w:pStyle w:val="TableText"/>
              <w:spacing w:before="1" w:line="215" w:lineRule="auto"/>
              <w:ind w:left="196"/>
            </w:pPr>
            <w:r>
              <w:rPr>
                <w:rFonts w:ascii="Times New Roman" w:eastAsia="Times New Roman" w:hAnsi="Times New Roman" w:cs="Times New Roman"/>
                <w:spacing w:val="-2"/>
              </w:rPr>
              <w:t>[2010]25</w:t>
            </w:r>
            <w:r>
              <w:rPr>
                <w:rFonts w:ascii="Times New Roman" w:eastAsia="Times New Roman" w:hAnsi="Times New Roman" w:cs="Times New Roman"/>
                <w:spacing w:val="25"/>
                <w:w w:val="101"/>
              </w:rPr>
              <w:t xml:space="preserve"> </w:t>
            </w:r>
            <w:r>
              <w:rPr>
                <w:spacing w:val="-2"/>
              </w:rPr>
              <w:t>号文附件）；</w:t>
            </w:r>
          </w:p>
          <w:p>
            <w:pPr>
              <w:pStyle w:val="TableText"/>
              <w:spacing w:before="184" w:line="215" w:lineRule="auto"/>
              <w:ind w:left="642"/>
            </w:pPr>
            <w:r>
              <w:rPr>
                <w:rFonts w:ascii="Times New Roman" w:eastAsia="Times New Roman" w:hAnsi="Times New Roman" w:cs="Times New Roman"/>
                <w:b/>
                <w:bCs/>
                <w:spacing w:val="-2"/>
              </w:rPr>
              <w:t xml:space="preserve">(23)   </w:t>
            </w:r>
            <w:r>
              <w:rPr>
                <w:spacing w:val="-2"/>
              </w:rPr>
              <w:t>《产业结构调整指导目录（</w:t>
            </w:r>
            <w:r>
              <w:rPr>
                <w:rFonts w:ascii="Times New Roman" w:eastAsia="Times New Roman" w:hAnsi="Times New Roman" w:cs="Times New Roman"/>
                <w:spacing w:val="-2"/>
              </w:rPr>
              <w:t>2011</w:t>
            </w:r>
            <w:r>
              <w:rPr>
                <w:rFonts w:ascii="Times New Roman" w:eastAsia="Times New Roman" w:hAnsi="Times New Roman" w:cs="Times New Roman"/>
                <w:spacing w:val="17"/>
                <w:w w:val="101"/>
              </w:rPr>
              <w:t xml:space="preserve"> </w:t>
            </w:r>
            <w:r>
              <w:rPr>
                <w:spacing w:val="-2"/>
              </w:rPr>
              <w:t>年本</w:t>
            </w:r>
            <w:r>
              <w:rPr>
                <w:spacing w:val="-16"/>
              </w:rPr>
              <w:t>）</w:t>
            </w:r>
            <w:r>
              <w:rPr>
                <w:spacing w:val="-21"/>
              </w:rPr>
              <w:t xml:space="preserve"> </w:t>
            </w:r>
            <w:r>
              <w:rPr>
                <w:spacing w:val="-16"/>
              </w:rPr>
              <w:t>（</w:t>
            </w:r>
            <w:r>
              <w:rPr>
                <w:spacing w:val="-2"/>
              </w:rPr>
              <w:t>修正）》；</w:t>
            </w:r>
          </w:p>
          <w:p>
            <w:pPr>
              <w:pStyle w:val="TableText"/>
              <w:spacing w:before="181" w:line="463" w:lineRule="exact"/>
              <w:ind w:left="642"/>
            </w:pPr>
            <w:r>
              <w:rPr>
                <w:rFonts w:ascii="Times New Roman" w:eastAsia="Times New Roman" w:hAnsi="Times New Roman" w:cs="Times New Roman"/>
                <w:b/>
                <w:bCs/>
                <w:spacing w:val="9"/>
                <w:position w:val="17"/>
              </w:rPr>
              <w:t xml:space="preserve">(24) </w:t>
            </w:r>
            <w:r>
              <w:rPr>
                <w:spacing w:val="9"/>
                <w:position w:val="17"/>
              </w:rPr>
              <w:t>《部分工业行业淘汰落后生产工艺装备和产品指导目录</w:t>
            </w:r>
            <w:r>
              <w:rPr>
                <w:rFonts w:ascii="Times New Roman" w:eastAsia="Times New Roman" w:hAnsi="Times New Roman" w:cs="Times New Roman"/>
                <w:spacing w:val="9"/>
                <w:position w:val="17"/>
              </w:rPr>
              <w:t>(2</w:t>
            </w:r>
            <w:r>
              <w:rPr>
                <w:rFonts w:ascii="Times New Roman" w:eastAsia="Times New Roman" w:hAnsi="Times New Roman" w:cs="Times New Roman"/>
                <w:spacing w:val="8"/>
                <w:position w:val="17"/>
              </w:rPr>
              <w:t xml:space="preserve">010  </w:t>
            </w:r>
            <w:r>
              <w:rPr>
                <w:spacing w:val="8"/>
                <w:position w:val="17"/>
              </w:rPr>
              <w:t>年本</w:t>
            </w:r>
            <w:r>
              <w:rPr>
                <w:rFonts w:ascii="Times New Roman" w:eastAsia="Times New Roman" w:hAnsi="Times New Roman" w:cs="Times New Roman"/>
                <w:spacing w:val="8"/>
                <w:position w:val="17"/>
              </w:rPr>
              <w:t>)</w:t>
            </w:r>
            <w:r>
              <w:rPr>
                <w:spacing w:val="8"/>
                <w:position w:val="17"/>
              </w:rPr>
              <w:t>》</w:t>
            </w:r>
          </w:p>
          <w:p>
            <w:pPr>
              <w:pStyle w:val="TableText"/>
              <w:spacing w:before="1" w:line="215" w:lineRule="auto"/>
              <w:ind w:left="192"/>
            </w:pPr>
            <w:r>
              <w:rPr>
                <w:spacing w:val="-1"/>
              </w:rPr>
              <w:t>（工产业</w:t>
            </w:r>
            <w:r>
              <w:rPr>
                <w:rFonts w:ascii="Times New Roman" w:eastAsia="Times New Roman" w:hAnsi="Times New Roman" w:cs="Times New Roman"/>
                <w:spacing w:val="-1"/>
              </w:rPr>
              <w:t>[2010]</w:t>
            </w:r>
            <w:r>
              <w:rPr>
                <w:spacing w:val="-1"/>
              </w:rPr>
              <w:t>第</w:t>
            </w:r>
            <w:r>
              <w:rPr>
                <w:spacing w:val="-21"/>
              </w:rPr>
              <w:t xml:space="preserve"> </w:t>
            </w:r>
            <w:r>
              <w:rPr>
                <w:rFonts w:ascii="Times New Roman" w:eastAsia="Times New Roman" w:hAnsi="Times New Roman" w:cs="Times New Roman"/>
                <w:spacing w:val="-1"/>
              </w:rPr>
              <w:t>122</w:t>
            </w:r>
            <w:r>
              <w:rPr>
                <w:rFonts w:ascii="Times New Roman" w:eastAsia="Times New Roman" w:hAnsi="Times New Roman" w:cs="Times New Roman"/>
                <w:spacing w:val="22"/>
                <w:w w:val="101"/>
              </w:rPr>
              <w:t xml:space="preserve"> </w:t>
            </w:r>
            <w:r>
              <w:rPr>
                <w:spacing w:val="-1"/>
              </w:rPr>
              <w:t>号</w:t>
            </w:r>
            <w:r>
              <w:rPr>
                <w:spacing w:val="-5"/>
              </w:rPr>
              <w:t>）；</w:t>
            </w:r>
          </w:p>
          <w:p>
            <w:pPr>
              <w:pStyle w:val="TableText"/>
              <w:spacing w:before="180" w:line="464" w:lineRule="exact"/>
              <w:ind w:left="642"/>
              <w:rPr>
                <w:rFonts w:ascii="Times New Roman" w:eastAsia="Times New Roman" w:hAnsi="Times New Roman" w:cs="Times New Roman"/>
              </w:rPr>
            </w:pPr>
            <w:r>
              <w:rPr>
                <w:rFonts w:ascii="Times New Roman" w:eastAsia="Times New Roman" w:hAnsi="Times New Roman" w:cs="Times New Roman"/>
                <w:b/>
                <w:bCs/>
                <w:spacing w:val="-4"/>
                <w:position w:val="17"/>
              </w:rPr>
              <w:t xml:space="preserve">(25)   </w:t>
            </w:r>
            <w:r>
              <w:rPr>
                <w:spacing w:val="-4"/>
                <w:position w:val="17"/>
              </w:rPr>
              <w:t>《浙江省淘汰落后生产能力指导目录（</w:t>
            </w:r>
            <w:r>
              <w:rPr>
                <w:rFonts w:ascii="Times New Roman" w:eastAsia="Times New Roman" w:hAnsi="Times New Roman" w:cs="Times New Roman"/>
                <w:spacing w:val="-4"/>
                <w:position w:val="17"/>
              </w:rPr>
              <w:t>2012</w:t>
            </w:r>
            <w:r>
              <w:rPr>
                <w:rFonts w:ascii="Times New Roman" w:eastAsia="Times New Roman" w:hAnsi="Times New Roman" w:cs="Times New Roman"/>
                <w:spacing w:val="16"/>
                <w:position w:val="17"/>
              </w:rPr>
              <w:t xml:space="preserve"> </w:t>
            </w:r>
            <w:r>
              <w:rPr>
                <w:spacing w:val="-4"/>
                <w:position w:val="17"/>
              </w:rPr>
              <w:t>年本）》</w:t>
            </w:r>
            <w:r>
              <w:rPr>
                <w:spacing w:val="-5"/>
                <w:position w:val="17"/>
              </w:rPr>
              <w:t>（浙淘汰办</w:t>
            </w:r>
            <w:r>
              <w:rPr>
                <w:rFonts w:ascii="Times New Roman" w:eastAsia="Times New Roman" w:hAnsi="Times New Roman" w:cs="Times New Roman"/>
                <w:spacing w:val="-5"/>
                <w:position w:val="17"/>
              </w:rPr>
              <w:t>[2012]20</w:t>
            </w:r>
          </w:p>
          <w:p>
            <w:pPr>
              <w:pStyle w:val="TableText"/>
              <w:spacing w:before="1" w:line="220" w:lineRule="auto"/>
              <w:ind w:left="192"/>
            </w:pPr>
            <w:r>
              <w:rPr>
                <w:spacing w:val="-16"/>
              </w:rPr>
              <w:t>号</w:t>
            </w:r>
            <w:r>
              <w:t>）；</w:t>
            </w:r>
          </w:p>
          <w:p>
            <w:pPr>
              <w:pStyle w:val="TableText"/>
              <w:spacing w:before="174" w:line="215" w:lineRule="auto"/>
              <w:ind w:left="642"/>
            </w:pPr>
            <w:r>
              <w:rPr>
                <w:rFonts w:ascii="Times New Roman" w:eastAsia="Times New Roman" w:hAnsi="Times New Roman" w:cs="Times New Roman"/>
                <w:b/>
                <w:bCs/>
                <w:spacing w:val="-2"/>
              </w:rPr>
              <w:t xml:space="preserve">(26)   </w:t>
            </w:r>
            <w:r>
              <w:rPr>
                <w:spacing w:val="-2"/>
              </w:rPr>
              <w:t>《绍兴市产业结构调整导向目录（</w:t>
            </w:r>
            <w:r>
              <w:rPr>
                <w:rFonts w:ascii="Times New Roman" w:eastAsia="Times New Roman" w:hAnsi="Times New Roman" w:cs="Times New Roman"/>
                <w:spacing w:val="-2"/>
              </w:rPr>
              <w:t>2010-2011</w:t>
            </w:r>
            <w:r>
              <w:rPr>
                <w:rFonts w:ascii="Times New Roman" w:eastAsia="Times New Roman" w:hAnsi="Times New Roman" w:cs="Times New Roman"/>
                <w:spacing w:val="21"/>
              </w:rPr>
              <w:t xml:space="preserve"> </w:t>
            </w:r>
            <w:r>
              <w:rPr>
                <w:spacing w:val="-2"/>
              </w:rPr>
              <w:t>年）》</w:t>
            </w:r>
            <w:r>
              <w:rPr>
                <w:spacing w:val="-25"/>
              </w:rPr>
              <w:t xml:space="preserve"> </w:t>
            </w:r>
            <w:r>
              <w:rPr>
                <w:spacing w:val="-2"/>
              </w:rPr>
              <w:t>；</w:t>
            </w:r>
          </w:p>
          <w:p>
            <w:pPr>
              <w:pStyle w:val="TableText"/>
              <w:spacing w:before="183" w:line="215" w:lineRule="auto"/>
              <w:ind w:left="642"/>
            </w:pPr>
            <w:r>
              <w:rPr>
                <w:rFonts w:ascii="Times New Roman" w:eastAsia="Times New Roman" w:hAnsi="Times New Roman" w:cs="Times New Roman"/>
                <w:b/>
                <w:bCs/>
                <w:spacing w:val="-5"/>
              </w:rPr>
              <w:t xml:space="preserve">(27)   </w:t>
            </w:r>
            <w:r>
              <w:rPr>
                <w:spacing w:val="-5"/>
              </w:rPr>
              <w:t>《绍兴市强制淘汰落后产能目录</w:t>
            </w:r>
            <w:r>
              <w:rPr>
                <w:spacing w:val="-25"/>
              </w:rPr>
              <w:t xml:space="preserve"> </w:t>
            </w:r>
            <w:r>
              <w:rPr>
                <w:rFonts w:ascii="Times New Roman" w:eastAsia="Times New Roman" w:hAnsi="Times New Roman" w:cs="Times New Roman"/>
                <w:spacing w:val="-5"/>
              </w:rPr>
              <w:t>2011</w:t>
            </w:r>
            <w:r>
              <w:rPr>
                <w:rFonts w:ascii="Times New Roman" w:eastAsia="Times New Roman" w:hAnsi="Times New Roman" w:cs="Times New Roman"/>
                <w:spacing w:val="18"/>
                <w:w w:val="101"/>
              </w:rPr>
              <w:t xml:space="preserve"> </w:t>
            </w:r>
            <w:r>
              <w:rPr>
                <w:spacing w:val="-5"/>
              </w:rPr>
              <w:t>年本》（绍政办发</w:t>
            </w:r>
            <w:r>
              <w:rPr>
                <w:rFonts w:ascii="Times New Roman" w:eastAsia="Times New Roman" w:hAnsi="Times New Roman" w:cs="Times New Roman"/>
                <w:spacing w:val="-5"/>
              </w:rPr>
              <w:t>[2011]135</w:t>
            </w:r>
            <w:r>
              <w:rPr>
                <w:rFonts w:ascii="Times New Roman" w:eastAsia="Times New Roman" w:hAnsi="Times New Roman" w:cs="Times New Roman"/>
                <w:spacing w:val="24"/>
              </w:rPr>
              <w:t xml:space="preserve"> </w:t>
            </w:r>
            <w:r>
              <w:rPr>
                <w:spacing w:val="-5"/>
              </w:rPr>
              <w:t>号）。</w:t>
            </w:r>
          </w:p>
        </w:tc>
      </w:tr>
    </w:tbl>
    <w:p>
      <w:pPr>
        <w:sectPr>
          <w:pgSz w:w="11907" w:h="16841"/>
          <w:pgMar w:top="950" w:right="1478" w:bottom="0" w:left="1481" w:header="0" w:footer="0" w:gutter="0"/>
          <w:pgNumType w:start="11"/>
          <w:cols w:space="708"/>
        </w:sectPr>
      </w:pPr>
    </w:p>
    <w:p>
      <w:pPr>
        <w:spacing w:before="41" w:line="219" w:lineRule="auto"/>
        <w:ind w:left="231"/>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4</w:t>
      </w:r>
    </w:p>
    <w:p>
      <w:pPr>
        <w:spacing w:line="219" w:lineRule="auto"/>
        <w:rPr>
          <w:rFonts w:ascii="Times New Roman" w:eastAsia="Times New Roman" w:hAnsi="Times New Roman" w:cs="Times New Roman"/>
          <w:sz w:val="18"/>
          <w:szCs w:val="18"/>
        </w:rPr>
        <w:sectPr>
          <w:type w:val="nextPage"/>
          <w:pgSz w:w="11907" w:h="16841"/>
          <w:pgMar w:top="950" w:right="1478" w:bottom="0" w:left="1481" w:header="0" w:footer="0" w:gutter="0"/>
          <w:pgNumType w:start="12"/>
          <w:cols w:space="708"/>
          <w:titlePg w:val="0"/>
        </w:sectPr>
      </w:pPr>
    </w:p>
    <w:p>
      <w:pPr>
        <w:spacing w:before="47" w:line="219" w:lineRule="auto"/>
        <w:ind w:left="3525"/>
        <w:rPr>
          <w:rFonts w:ascii="SimSun" w:eastAsia="SimSun" w:hAnsi="SimSun" w:cs="SimSun"/>
          <w:sz w:val="24"/>
          <w:szCs w:val="24"/>
        </w:rPr>
      </w:pPr>
      <w:r>
        <w:rPr>
          <w:rFonts w:ascii="SimSun" w:eastAsia="SimSun" w:hAnsi="SimSun" w:cs="SimSun"/>
          <w:spacing w:val="-2"/>
          <w:sz w:val="24"/>
          <w:szCs w:val="24"/>
        </w:rPr>
        <w:t>建设项目基本情况</w:t>
      </w:r>
    </w:p>
    <w:tbl>
      <w:tblPr>
        <w:tblStyle w:val="TableNormal7"/>
        <w:tblW w:w="8931"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31"/>
      </w:tblGrid>
      <w:tr>
        <w:tblPrEx>
          <w:tblW w:w="8931"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4"/>
        </w:trPr>
        <w:tc>
          <w:tcPr>
            <w:tcW w:w="8931" w:type="dxa"/>
            <w:vAlign w:val="top"/>
          </w:tcPr>
          <w:p>
            <w:pPr>
              <w:pStyle w:val="TableText"/>
              <w:spacing w:before="196" w:line="220" w:lineRule="auto"/>
              <w:ind w:left="221"/>
              <w:outlineLvl w:val="1"/>
            </w:pPr>
            <w:r>
              <w:rPr>
                <w:rFonts w:ascii="Times New Roman" w:eastAsia="Times New Roman" w:hAnsi="Times New Roman" w:cs="Times New Roman"/>
                <w:b/>
                <w:bCs/>
                <w:spacing w:val="1"/>
              </w:rPr>
              <w:t>1.2.2</w:t>
            </w:r>
            <w:r>
              <w:rPr>
                <w:rFonts w:ascii="Times New Roman" w:eastAsia="Times New Roman" w:hAnsi="Times New Roman" w:cs="Times New Roman"/>
                <w:b/>
                <w:bCs/>
                <w:spacing w:val="11"/>
              </w:rPr>
              <w:t xml:space="preserve">     </w:t>
            </w:r>
            <w:r>
              <w:rPr>
                <w:spacing w:val="1"/>
                <w14:textOutline w14:w="4354">
                  <w14:solidFill>
                    <w14:srgbClr w14:val="000000"/>
                  </w14:solidFill>
                  <w14:prstDash w14:val="solid"/>
                  <w14:miter w14:lim="10"/>
                </w14:textOutline>
              </w:rPr>
              <w:t>技术规范</w:t>
            </w:r>
          </w:p>
          <w:p>
            <w:pPr>
              <w:pStyle w:val="TableText"/>
              <w:spacing w:before="176" w:line="355" w:lineRule="auto"/>
              <w:ind w:left="181" w:right="226" w:firstLine="461"/>
            </w:pPr>
            <w:r>
              <w:rPr>
                <w:rFonts w:ascii="Times New Roman" w:eastAsia="Times New Roman" w:hAnsi="Times New Roman" w:cs="Times New Roman"/>
                <w:b/>
                <w:bCs/>
              </w:rPr>
              <w:t xml:space="preserve">(1)   </w:t>
            </w:r>
            <w:r>
              <w:t>国家环保部（原国家环保总局）《环</w:t>
            </w:r>
            <w:r>
              <w:rPr>
                <w:spacing w:val="-1"/>
              </w:rPr>
              <w:t>境影响评价技术导则》</w:t>
            </w:r>
            <w:r>
              <w:rPr>
                <w:rFonts w:ascii="Times New Roman" w:eastAsia="Times New Roman" w:hAnsi="Times New Roman" w:cs="Times New Roman"/>
                <w:spacing w:val="-1"/>
              </w:rPr>
              <w:t>HJ2.1-2011</w:t>
            </w:r>
            <w:r>
              <w:rPr>
                <w:spacing w:val="-1"/>
              </w:rPr>
              <w:t>，</w:t>
            </w:r>
            <w:r>
              <w:t xml:space="preserve"> </w:t>
            </w:r>
            <w:r>
              <w:rPr>
                <w:rFonts w:ascii="Times New Roman" w:eastAsia="Times New Roman" w:hAnsi="Times New Roman" w:cs="Times New Roman"/>
              </w:rPr>
              <w:t>HJ2.2-2008</w:t>
            </w:r>
            <w:r>
              <w:rPr>
                <w:rFonts w:ascii="Times New Roman" w:eastAsia="Times New Roman" w:hAnsi="Times New Roman" w:cs="Times New Roman"/>
                <w:spacing w:val="-28"/>
              </w:rPr>
              <w:t xml:space="preserve"> </w:t>
            </w:r>
            <w:r>
              <w:t>，</w:t>
            </w:r>
            <w:r>
              <w:rPr>
                <w:rFonts w:ascii="Times New Roman" w:eastAsia="Times New Roman" w:hAnsi="Times New Roman" w:cs="Times New Roman"/>
              </w:rPr>
              <w:t>HJ/T2.3-</w:t>
            </w:r>
            <w:r>
              <w:rPr>
                <w:rFonts w:ascii="Times New Roman" w:eastAsia="Times New Roman" w:hAnsi="Times New Roman" w:cs="Times New Roman"/>
                <w:spacing w:val="-30"/>
              </w:rPr>
              <w:t xml:space="preserve"> </w:t>
            </w:r>
            <w:r>
              <w:rPr>
                <w:rFonts w:ascii="Times New Roman" w:eastAsia="Times New Roman" w:hAnsi="Times New Roman" w:cs="Times New Roman"/>
              </w:rPr>
              <w:t>1993</w:t>
            </w:r>
            <w:r>
              <w:rPr>
                <w:rFonts w:ascii="Times New Roman" w:eastAsia="Times New Roman" w:hAnsi="Times New Roman" w:cs="Times New Roman"/>
                <w:spacing w:val="-28"/>
              </w:rPr>
              <w:t xml:space="preserve"> </w:t>
            </w:r>
            <w:r>
              <w:t>，</w:t>
            </w:r>
            <w:r>
              <w:rPr>
                <w:rFonts w:ascii="Times New Roman" w:eastAsia="Times New Roman" w:hAnsi="Times New Roman" w:cs="Times New Roman"/>
              </w:rPr>
              <w:t>HJ2.4-2009</w:t>
            </w:r>
            <w:r>
              <w:rPr>
                <w:rFonts w:ascii="Times New Roman" w:eastAsia="Times New Roman" w:hAnsi="Times New Roman" w:cs="Times New Roman"/>
                <w:spacing w:val="-28"/>
              </w:rPr>
              <w:t xml:space="preserve"> </w:t>
            </w:r>
            <w:r>
              <w:t>，</w:t>
            </w:r>
            <w:r>
              <w:rPr>
                <w:rFonts w:ascii="Times New Roman" w:eastAsia="Times New Roman" w:hAnsi="Times New Roman" w:cs="Times New Roman"/>
              </w:rPr>
              <w:t>HJ610-2011</w:t>
            </w:r>
            <w:r>
              <w:rPr>
                <w:rFonts w:ascii="Times New Roman" w:eastAsia="Times New Roman" w:hAnsi="Times New Roman" w:cs="Times New Roman"/>
                <w:spacing w:val="-29"/>
              </w:rPr>
              <w:t xml:space="preserve"> </w:t>
            </w:r>
            <w:r>
              <w:t>，</w:t>
            </w:r>
            <w:r>
              <w:rPr>
                <w:rFonts w:ascii="Times New Roman" w:eastAsia="Times New Roman" w:hAnsi="Times New Roman" w:cs="Times New Roman"/>
              </w:rPr>
              <w:t>HJ19-2011</w:t>
            </w:r>
            <w:r>
              <w:rPr>
                <w:rFonts w:ascii="Times New Roman" w:eastAsia="Times New Roman" w:hAnsi="Times New Roman" w:cs="Times New Roman"/>
                <w:spacing w:val="43"/>
              </w:rPr>
              <w:t xml:space="preserve"> </w:t>
            </w:r>
            <w:r>
              <w:t>以及《建设项</w:t>
            </w:r>
          </w:p>
          <w:p>
            <w:pPr>
              <w:pStyle w:val="TableText"/>
              <w:spacing w:line="218" w:lineRule="auto"/>
              <w:ind w:left="232"/>
            </w:pPr>
            <w:r>
              <w:rPr>
                <w:spacing w:val="-6"/>
              </w:rPr>
              <w:t>目环境风险评价技术导则》（</w:t>
            </w:r>
            <w:r>
              <w:rPr>
                <w:rFonts w:ascii="Times New Roman" w:eastAsia="Times New Roman" w:hAnsi="Times New Roman" w:cs="Times New Roman"/>
                <w:spacing w:val="-6"/>
              </w:rPr>
              <w:t>HJ/T169-2004</w:t>
            </w:r>
            <w:r>
              <w:rPr>
                <w:spacing w:val="-6"/>
              </w:rPr>
              <w:t>）、</w:t>
            </w:r>
            <w:r>
              <w:rPr>
                <w:spacing w:val="-54"/>
              </w:rPr>
              <w:t xml:space="preserve"> </w:t>
            </w:r>
            <w:r>
              <w:rPr>
                <w:spacing w:val="-6"/>
              </w:rPr>
              <w:t>《固体废物鉴别导则（试行）</w:t>
            </w:r>
            <w:r>
              <w:rPr>
                <w:spacing w:val="-34"/>
              </w:rPr>
              <w:t xml:space="preserve"> </w:t>
            </w:r>
            <w:r>
              <w:rPr>
                <w:spacing w:val="-6"/>
              </w:rPr>
              <w:t>》；</w:t>
            </w:r>
          </w:p>
          <w:p>
            <w:pPr>
              <w:pStyle w:val="TableText"/>
              <w:spacing w:before="179" w:line="461" w:lineRule="exact"/>
              <w:ind w:left="642"/>
              <w:rPr>
                <w:rFonts w:ascii="Times New Roman" w:eastAsia="Times New Roman" w:hAnsi="Times New Roman" w:cs="Times New Roman"/>
              </w:rPr>
            </w:pPr>
            <w:r>
              <w:rPr>
                <w:rFonts w:ascii="Times New Roman" w:eastAsia="Times New Roman" w:hAnsi="Times New Roman" w:cs="Times New Roman"/>
                <w:b/>
                <w:bCs/>
                <w:position w:val="16"/>
              </w:rPr>
              <w:t xml:space="preserve">(2)   </w:t>
            </w:r>
            <w:r>
              <w:rPr>
                <w:position w:val="16"/>
              </w:rPr>
              <w:t>浙江省环境保护局《浙江省建设项目环境影响评</w:t>
            </w:r>
            <w:r>
              <w:rPr>
                <w:spacing w:val="-1"/>
                <w:position w:val="16"/>
              </w:rPr>
              <w:t>价技术要点》，</w:t>
            </w:r>
            <w:r>
              <w:rPr>
                <w:spacing w:val="-62"/>
                <w:position w:val="16"/>
              </w:rPr>
              <w:t xml:space="preserve"> </w:t>
            </w:r>
            <w:r>
              <w:rPr>
                <w:rFonts w:ascii="Times New Roman" w:eastAsia="Times New Roman" w:hAnsi="Times New Roman" w:cs="Times New Roman"/>
                <w:spacing w:val="-1"/>
                <w:position w:val="16"/>
              </w:rPr>
              <w:t>2005.5.4</w:t>
            </w:r>
          </w:p>
          <w:p>
            <w:pPr>
              <w:pStyle w:val="TableText"/>
              <w:spacing w:line="219" w:lineRule="auto"/>
              <w:ind w:left="187"/>
            </w:pPr>
            <w:r>
              <w:rPr>
                <w:spacing w:val="-9"/>
              </w:rPr>
              <w:t xml:space="preserve">修订， </w:t>
            </w:r>
            <w:r>
              <w:rPr>
                <w:rFonts w:ascii="Times New Roman" w:eastAsia="Times New Roman" w:hAnsi="Times New Roman" w:cs="Times New Roman"/>
                <w:spacing w:val="-9"/>
              </w:rPr>
              <w:t>2005.5</w:t>
            </w:r>
            <w:r>
              <w:rPr>
                <w:rFonts w:ascii="Times New Roman" w:eastAsia="Times New Roman" w:hAnsi="Times New Roman" w:cs="Times New Roman"/>
                <w:spacing w:val="21"/>
                <w:w w:val="101"/>
              </w:rPr>
              <w:t xml:space="preserve"> </w:t>
            </w:r>
            <w:r>
              <w:rPr>
                <w:spacing w:val="-9"/>
              </w:rPr>
              <w:t>施行。</w:t>
            </w:r>
          </w:p>
          <w:p>
            <w:pPr>
              <w:pStyle w:val="TableText"/>
              <w:spacing w:before="177" w:line="461" w:lineRule="exact"/>
              <w:ind w:left="642"/>
            </w:pPr>
            <w:r>
              <w:rPr>
                <w:rFonts w:ascii="Times New Roman" w:eastAsia="Times New Roman" w:hAnsi="Times New Roman" w:cs="Times New Roman"/>
                <w:b/>
                <w:bCs/>
                <w:spacing w:val="1"/>
                <w:position w:val="16"/>
              </w:rPr>
              <w:t xml:space="preserve">(3)     </w:t>
            </w:r>
            <w:r>
              <w:rPr>
                <w:spacing w:val="1"/>
                <w:position w:val="16"/>
              </w:rPr>
              <w:t>《塑料厂卫生防护距离标准》（</w:t>
            </w:r>
            <w:r>
              <w:rPr>
                <w:rFonts w:ascii="Times New Roman" w:eastAsia="Times New Roman" w:hAnsi="Times New Roman" w:cs="Times New Roman"/>
                <w:position w:val="16"/>
              </w:rPr>
              <w:t>GB</w:t>
            </w:r>
            <w:r>
              <w:rPr>
                <w:rFonts w:ascii="Times New Roman" w:eastAsia="Times New Roman" w:hAnsi="Times New Roman" w:cs="Times New Roman"/>
                <w:spacing w:val="1"/>
                <w:position w:val="16"/>
              </w:rPr>
              <w:t>1</w:t>
            </w:r>
            <w:r>
              <w:rPr>
                <w:rFonts w:ascii="Times New Roman" w:eastAsia="Times New Roman" w:hAnsi="Times New Roman" w:cs="Times New Roman"/>
                <w:position w:val="16"/>
              </w:rPr>
              <w:t>8072-2000</w:t>
            </w:r>
            <w:r>
              <w:rPr>
                <w:position w:val="16"/>
              </w:rPr>
              <w:t>）</w:t>
            </w:r>
          </w:p>
          <w:p>
            <w:pPr>
              <w:pStyle w:val="TableText"/>
              <w:spacing w:before="1" w:line="218" w:lineRule="auto"/>
              <w:ind w:left="221"/>
            </w:pPr>
            <w:r>
              <w:rPr>
                <w:rFonts w:ascii="Times New Roman" w:eastAsia="Times New Roman" w:hAnsi="Times New Roman" w:cs="Times New Roman"/>
                <w:b/>
                <w:bCs/>
                <w:spacing w:val="3"/>
              </w:rPr>
              <w:t>1.2.3</w:t>
            </w:r>
            <w:r>
              <w:rPr>
                <w:rFonts w:ascii="Times New Roman" w:eastAsia="Times New Roman" w:hAnsi="Times New Roman" w:cs="Times New Roman"/>
                <w:b/>
                <w:bCs/>
                <w:spacing w:val="13"/>
              </w:rPr>
              <w:t xml:space="preserve">     </w:t>
            </w:r>
            <w:r>
              <w:rPr>
                <w:spacing w:val="3"/>
                <w14:textOutline w14:w="4354">
                  <w14:solidFill>
                    <w14:srgbClr w14:val="000000"/>
                  </w14:solidFill>
                  <w14:prstDash w14:val="solid"/>
                  <w14:miter w14:lim="10"/>
                </w14:textOutline>
              </w:rPr>
              <w:t>技术文件及其它依据</w:t>
            </w:r>
          </w:p>
          <w:p>
            <w:pPr>
              <w:pStyle w:val="TableText"/>
              <w:spacing w:before="179" w:line="461" w:lineRule="exact"/>
              <w:ind w:left="642"/>
              <w:rPr>
                <w:rFonts w:ascii="Times New Roman" w:eastAsia="Times New Roman" w:hAnsi="Times New Roman" w:cs="Times New Roman"/>
              </w:rPr>
            </w:pPr>
            <w:r>
              <w:rPr>
                <w:rFonts w:ascii="Times New Roman" w:eastAsia="Times New Roman" w:hAnsi="Times New Roman" w:cs="Times New Roman"/>
                <w:b/>
                <w:bCs/>
                <w:spacing w:val="5"/>
                <w:position w:val="16"/>
              </w:rPr>
              <w:t xml:space="preserve">(1)   </w:t>
            </w:r>
            <w:r>
              <w:rPr>
                <w:spacing w:val="5"/>
                <w:position w:val="16"/>
              </w:rPr>
              <w:t>绍兴高新技术产业开发区项目联系服务单（绍高新经贸</w:t>
            </w:r>
            <w:r>
              <w:rPr>
                <w:rFonts w:ascii="Times New Roman" w:eastAsia="Times New Roman" w:hAnsi="Times New Roman" w:cs="Times New Roman"/>
                <w:spacing w:val="5"/>
                <w:position w:val="16"/>
              </w:rPr>
              <w:t>[2015]50</w:t>
            </w:r>
            <w:r>
              <w:rPr>
                <w:rFonts w:ascii="Times New Roman" w:eastAsia="Times New Roman" w:hAnsi="Times New Roman" w:cs="Times New Roman"/>
                <w:spacing w:val="35"/>
                <w:position w:val="16"/>
              </w:rPr>
              <w:t xml:space="preserve"> </w:t>
            </w:r>
            <w:r>
              <w:rPr>
                <w:spacing w:val="5"/>
                <w:position w:val="16"/>
              </w:rPr>
              <w:t>号）</w:t>
            </w:r>
            <w:r>
              <w:rPr>
                <w:rFonts w:ascii="Times New Roman" w:eastAsia="Times New Roman" w:hAnsi="Times New Roman" w:cs="Times New Roman"/>
                <w:spacing w:val="5"/>
                <w:position w:val="16"/>
              </w:rPr>
              <w:t>;</w:t>
            </w:r>
          </w:p>
          <w:p>
            <w:pPr>
              <w:pStyle w:val="TableText"/>
              <w:spacing w:before="1" w:line="212" w:lineRule="auto"/>
              <w:ind w:left="668"/>
            </w:pPr>
            <w:r>
              <w:rPr>
                <w:rFonts w:ascii="Times New Roman" w:eastAsia="Times New Roman" w:hAnsi="Times New Roman" w:cs="Times New Roman"/>
                <w:b/>
                <w:bCs/>
                <w:spacing w:val="-2"/>
              </w:rPr>
              <w:t>(2)</w:t>
            </w:r>
            <w:r>
              <w:rPr>
                <w:rFonts w:ascii="Times New Roman" w:eastAsia="Times New Roman" w:hAnsi="Times New Roman" w:cs="Times New Roman"/>
                <w:b/>
                <w:bCs/>
                <w:spacing w:val="13"/>
              </w:rPr>
              <w:t xml:space="preserve">    </w:t>
            </w:r>
            <w:r>
              <w:rPr>
                <w:spacing w:val="-2"/>
              </w:rPr>
              <w:t>《绍兴市城市总体规划</w:t>
            </w:r>
            <w:r>
              <w:rPr>
                <w:rFonts w:ascii="Times New Roman" w:eastAsia="Times New Roman" w:hAnsi="Times New Roman" w:cs="Times New Roman"/>
                <w:spacing w:val="-2"/>
              </w:rPr>
              <w:t>(2011-2020)</w:t>
            </w:r>
            <w:r>
              <w:rPr>
                <w:spacing w:val="-2"/>
              </w:rPr>
              <w:t>》；</w:t>
            </w:r>
          </w:p>
          <w:p>
            <w:pPr>
              <w:pStyle w:val="TableText"/>
              <w:spacing w:before="186" w:line="213" w:lineRule="auto"/>
              <w:ind w:left="668"/>
            </w:pPr>
            <w:r>
              <w:rPr>
                <w:rFonts w:ascii="Times New Roman" w:eastAsia="Times New Roman" w:hAnsi="Times New Roman" w:cs="Times New Roman"/>
                <w:b/>
                <w:bCs/>
                <w:spacing w:val="2"/>
              </w:rPr>
              <w:t xml:space="preserve">(3)    </w:t>
            </w:r>
            <w:r>
              <w:rPr>
                <w:spacing w:val="2"/>
              </w:rPr>
              <w:t>《绍兴市区生态环境功能区规</w:t>
            </w:r>
            <w:r>
              <w:rPr>
                <w:spacing w:val="1"/>
              </w:rPr>
              <w:t>划》</w:t>
            </w:r>
            <w:r>
              <w:rPr>
                <w:rFonts w:ascii="Times New Roman" w:eastAsia="Times New Roman" w:hAnsi="Times New Roman" w:cs="Times New Roman"/>
                <w:spacing w:val="1"/>
              </w:rPr>
              <w:t>(</w:t>
            </w:r>
            <w:r>
              <w:rPr>
                <w:spacing w:val="1"/>
              </w:rPr>
              <w:t>修正稿</w:t>
            </w:r>
            <w:r>
              <w:rPr>
                <w:rFonts w:ascii="Times New Roman" w:eastAsia="Times New Roman" w:hAnsi="Times New Roman" w:cs="Times New Roman"/>
                <w:spacing w:val="1"/>
              </w:rPr>
              <w:t>)</w:t>
            </w:r>
            <w:r>
              <w:rPr>
                <w:spacing w:val="1"/>
              </w:rPr>
              <w:t>；</w:t>
            </w:r>
          </w:p>
          <w:p>
            <w:pPr>
              <w:pStyle w:val="TableText"/>
              <w:spacing w:before="185" w:line="463" w:lineRule="exact"/>
              <w:ind w:left="668"/>
            </w:pPr>
            <w:r>
              <w:rPr>
                <w:rFonts w:ascii="Times New Roman" w:eastAsia="Times New Roman" w:hAnsi="Times New Roman" w:cs="Times New Roman"/>
                <w:b/>
                <w:bCs/>
                <w:spacing w:val="1"/>
                <w:position w:val="17"/>
              </w:rPr>
              <w:t xml:space="preserve">(4)    </w:t>
            </w:r>
            <w:r>
              <w:rPr>
                <w:spacing w:val="1"/>
                <w:position w:val="17"/>
              </w:rPr>
              <w:t>《浙江省水功能区、水环境功能区划分方案》</w:t>
            </w:r>
          </w:p>
          <w:p>
            <w:pPr>
              <w:pStyle w:val="TableText"/>
              <w:spacing w:line="215" w:lineRule="auto"/>
              <w:ind w:left="668"/>
            </w:pPr>
            <w:r>
              <w:rPr>
                <w:rFonts w:ascii="Times New Roman" w:eastAsia="Times New Roman" w:hAnsi="Times New Roman" w:cs="Times New Roman"/>
                <w:b/>
                <w:bCs/>
                <w:spacing w:val="3"/>
              </w:rPr>
              <w:t>(5)</w:t>
            </w:r>
            <w:r>
              <w:rPr>
                <w:rFonts w:ascii="Times New Roman" w:eastAsia="Times New Roman" w:hAnsi="Times New Roman" w:cs="Times New Roman"/>
                <w:b/>
                <w:bCs/>
                <w:spacing w:val="31"/>
              </w:rPr>
              <w:t xml:space="preserve">  </w:t>
            </w:r>
            <w:r>
              <w:rPr>
                <w:spacing w:val="3"/>
              </w:rPr>
              <w:t>绍兴市声环境和空气环境质量功能区划分方案；</w:t>
            </w:r>
          </w:p>
          <w:p>
            <w:pPr>
              <w:pStyle w:val="TableText"/>
              <w:spacing w:before="181" w:line="215" w:lineRule="auto"/>
              <w:ind w:left="668"/>
            </w:pPr>
            <w:r>
              <w:rPr>
                <w:rFonts w:ascii="Times New Roman" w:eastAsia="Times New Roman" w:hAnsi="Times New Roman" w:cs="Times New Roman"/>
                <w:b/>
                <w:bCs/>
                <w:spacing w:val="5"/>
              </w:rPr>
              <w:t>(6)</w:t>
            </w:r>
            <w:r>
              <w:rPr>
                <w:rFonts w:ascii="Times New Roman" w:eastAsia="Times New Roman" w:hAnsi="Times New Roman" w:cs="Times New Roman"/>
                <w:b/>
                <w:bCs/>
                <w:spacing w:val="27"/>
              </w:rPr>
              <w:t xml:space="preserve">  </w:t>
            </w:r>
            <w:r>
              <w:rPr>
                <w:spacing w:val="5"/>
              </w:rPr>
              <w:t>绍兴高新区永圣包装材料厂提供的有关基础资料；</w:t>
            </w:r>
          </w:p>
          <w:p>
            <w:pPr>
              <w:pStyle w:val="TableText"/>
              <w:spacing w:before="184" w:line="558" w:lineRule="exact"/>
              <w:ind w:left="668"/>
            </w:pPr>
            <w:r>
              <w:rPr>
                <w:rFonts w:ascii="Times New Roman" w:eastAsia="Times New Roman" w:hAnsi="Times New Roman" w:cs="Times New Roman"/>
                <w:b/>
                <w:bCs/>
                <w:spacing w:val="5"/>
                <w:position w:val="24"/>
              </w:rPr>
              <w:t>(7)</w:t>
            </w:r>
            <w:r>
              <w:rPr>
                <w:rFonts w:ascii="Times New Roman" w:eastAsia="Times New Roman" w:hAnsi="Times New Roman" w:cs="Times New Roman"/>
                <w:b/>
                <w:bCs/>
                <w:spacing w:val="30"/>
                <w:w w:val="101"/>
                <w:position w:val="24"/>
              </w:rPr>
              <w:t xml:space="preserve">  </w:t>
            </w:r>
            <w:r>
              <w:rPr>
                <w:spacing w:val="5"/>
                <w:position w:val="24"/>
              </w:rPr>
              <w:t>绍兴高新区永圣包装材料厂与我单位签订的技术咨询合同。</w:t>
            </w:r>
          </w:p>
          <w:p>
            <w:pPr>
              <w:pStyle w:val="TableText"/>
              <w:spacing w:before="1" w:line="218" w:lineRule="auto"/>
              <w:ind w:left="224"/>
              <w:rPr>
                <w:sz w:val="28"/>
                <w:szCs w:val="28"/>
              </w:rPr>
            </w:pPr>
            <w:bookmarkStart w:id="5" w:name="bookmark4"/>
            <w:bookmarkEnd w:id="5"/>
            <w:r>
              <w:rPr>
                <w:rFonts w:ascii="Times New Roman" w:eastAsia="Times New Roman" w:hAnsi="Times New Roman" w:cs="Times New Roman"/>
                <w:b/>
                <w:bCs/>
                <w:spacing w:val="4"/>
                <w:sz w:val="28"/>
                <w:szCs w:val="28"/>
              </w:rPr>
              <w:t xml:space="preserve">1.3  </w:t>
            </w:r>
            <w:r>
              <w:rPr>
                <w:spacing w:val="4"/>
                <w:sz w:val="28"/>
                <w:szCs w:val="28"/>
                <w14:textOutline w14:w="5094">
                  <w14:solidFill>
                    <w14:srgbClr w14:val="000000"/>
                  </w14:solidFill>
                  <w14:prstDash w14:val="solid"/>
                  <w14:miter w14:lim="10"/>
                </w14:textOutline>
              </w:rPr>
              <w:t>评价工作指导思想和重点</w:t>
            </w:r>
          </w:p>
          <w:p>
            <w:pPr>
              <w:pStyle w:val="TableText"/>
              <w:spacing w:before="303" w:line="338" w:lineRule="auto"/>
              <w:ind w:left="215" w:right="303" w:firstLine="493"/>
            </w:pPr>
            <w:r>
              <w:rPr>
                <w:spacing w:val="15"/>
              </w:rPr>
              <w:t>通过对项目所在地区自然环境和社会环境的</w:t>
            </w:r>
            <w:r>
              <w:rPr>
                <w:spacing w:val="14"/>
              </w:rPr>
              <w:t>调查，从项目营运期对地表</w:t>
            </w:r>
            <w:r>
              <w:t xml:space="preserve"> </w:t>
            </w:r>
            <w:r>
              <w:rPr>
                <w:spacing w:val="4"/>
              </w:rPr>
              <w:t>水、</w:t>
            </w:r>
            <w:r>
              <w:rPr>
                <w:spacing w:val="-25"/>
              </w:rPr>
              <w:t xml:space="preserve"> </w:t>
            </w:r>
            <w:r>
              <w:rPr>
                <w:spacing w:val="4"/>
              </w:rPr>
              <w:t>大气、声环境、生态环境等正负两方面的影响进行评价，从环</w:t>
            </w:r>
            <w:r>
              <w:rPr>
                <w:spacing w:val="3"/>
              </w:rPr>
              <w:t>境保护角度</w:t>
            </w:r>
            <w:r>
              <w:t xml:space="preserve"> </w:t>
            </w:r>
            <w:r>
              <w:rPr>
                <w:spacing w:val="1"/>
              </w:rPr>
              <w:t>论证项目建设的可行性，提出减少环境负影响的措施和建议，</w:t>
            </w:r>
            <w:r>
              <w:rPr>
                <w:spacing w:val="81"/>
              </w:rPr>
              <w:t xml:space="preserve"> </w:t>
            </w:r>
            <w:r>
              <w:rPr>
                <w:spacing w:val="1"/>
              </w:rPr>
              <w:t>为项目环境保护</w:t>
            </w:r>
            <w:r>
              <w:t xml:space="preserve"> </w:t>
            </w:r>
            <w:r>
              <w:rPr>
                <w:spacing w:val="1"/>
              </w:rPr>
              <w:t>计划的实施和管理部门的决策提供依据，</w:t>
            </w:r>
            <w:r>
              <w:rPr>
                <w:spacing w:val="79"/>
              </w:rPr>
              <w:t xml:space="preserve"> </w:t>
            </w:r>
            <w:r>
              <w:rPr>
                <w:spacing w:val="1"/>
              </w:rPr>
              <w:t>实现工程建设的经济效益、社会效益</w:t>
            </w:r>
          </w:p>
          <w:p>
            <w:pPr>
              <w:pStyle w:val="TableText"/>
              <w:spacing w:line="220" w:lineRule="auto"/>
              <w:ind w:left="219"/>
            </w:pPr>
            <w:r>
              <w:rPr>
                <w:spacing w:val="4"/>
              </w:rPr>
              <w:t>与环境效益的统一。</w:t>
            </w:r>
          </w:p>
          <w:p>
            <w:pPr>
              <w:pStyle w:val="TableText"/>
              <w:spacing w:before="120" w:line="355" w:lineRule="auto"/>
              <w:ind w:left="215" w:right="304" w:firstLine="494"/>
            </w:pPr>
            <w:r>
              <w:rPr>
                <w:spacing w:val="5"/>
              </w:rPr>
              <w:t>根据项目生产的实际情况、项目的污染特点及项目所在地周围环境特征，</w:t>
            </w:r>
            <w:r>
              <w:rPr>
                <w:spacing w:val="7"/>
              </w:rPr>
              <w:t xml:space="preserve"> </w:t>
            </w:r>
            <w:r>
              <w:rPr>
                <w:spacing w:val="-2"/>
              </w:rPr>
              <w:t>环评重点为项目运营期工程分析、</w:t>
            </w:r>
            <w:r>
              <w:rPr>
                <w:spacing w:val="65"/>
              </w:rPr>
              <w:t xml:space="preserve"> </w:t>
            </w:r>
            <w:r>
              <w:rPr>
                <w:spacing w:val="-2"/>
              </w:rPr>
              <w:t>废气、 噪声和固废等污染源及其对周围环境</w:t>
            </w:r>
            <w:r>
              <w:t xml:space="preserve"> </w:t>
            </w:r>
            <w:r>
              <w:rPr>
                <w:spacing w:val="6"/>
              </w:rPr>
              <w:t>的影响分析以及提出切实可行的清洁生产措施和污染防治措施，同时兼顾水环</w:t>
            </w:r>
          </w:p>
          <w:p>
            <w:pPr>
              <w:pStyle w:val="TableText"/>
              <w:spacing w:before="1" w:line="220" w:lineRule="auto"/>
              <w:ind w:left="216"/>
            </w:pPr>
            <w:r>
              <w:rPr>
                <w:spacing w:val="4"/>
              </w:rPr>
              <w:t>境、空气环境及环境风险影响分析。</w:t>
            </w:r>
          </w:p>
          <w:p>
            <w:pPr>
              <w:pStyle w:val="TableText"/>
              <w:spacing w:before="274" w:line="219" w:lineRule="auto"/>
              <w:ind w:left="224"/>
              <w:outlineLvl w:val="0"/>
              <w:rPr>
                <w:sz w:val="28"/>
                <w:szCs w:val="28"/>
              </w:rPr>
            </w:pPr>
            <w:bookmarkStart w:id="6" w:name="bookmark5"/>
            <w:bookmarkEnd w:id="6"/>
            <w:r>
              <w:rPr>
                <w:rFonts w:ascii="Times New Roman" w:eastAsia="Times New Roman" w:hAnsi="Times New Roman" w:cs="Times New Roman"/>
                <w:b/>
                <w:bCs/>
                <w:spacing w:val="5"/>
                <w:sz w:val="28"/>
                <w:szCs w:val="28"/>
              </w:rPr>
              <w:t xml:space="preserve">1.4  </w:t>
            </w:r>
            <w:r>
              <w:rPr>
                <w:spacing w:val="5"/>
                <w:sz w:val="28"/>
                <w:szCs w:val="28"/>
                <w14:textOutline w14:w="5094">
                  <w14:solidFill>
                    <w14:srgbClr w14:val="000000"/>
                  </w14:solidFill>
                  <w14:prstDash w14:val="solid"/>
                  <w14:miter w14:lim="10"/>
                </w14:textOutline>
              </w:rPr>
              <w:t>与本项目有关的原有污染情况及主要环境问题</w:t>
            </w:r>
          </w:p>
          <w:p>
            <w:pPr>
              <w:pStyle w:val="TableText"/>
              <w:spacing w:before="262" w:line="355" w:lineRule="auto"/>
              <w:ind w:left="214" w:right="303" w:firstLine="496"/>
            </w:pPr>
            <w:r>
              <w:rPr>
                <w:spacing w:val="7"/>
              </w:rPr>
              <w:t>项目位于绍兴市东湖镇高平村绍兴飘逸制衣有限公司厂房内，经</w:t>
            </w:r>
            <w:r>
              <w:rPr>
                <w:spacing w:val="6"/>
              </w:rPr>
              <w:t>过现场踏</w:t>
            </w:r>
            <w:r>
              <w:t xml:space="preserve"> </w:t>
            </w:r>
            <w:r>
              <w:rPr>
                <w:spacing w:val="1"/>
              </w:rPr>
              <w:t>勘，周围主要为企业、</w:t>
            </w:r>
            <w:r>
              <w:rPr>
                <w:spacing w:val="-51"/>
              </w:rPr>
              <w:t xml:space="preserve"> </w:t>
            </w:r>
            <w:r>
              <w:rPr>
                <w:spacing w:val="1"/>
              </w:rPr>
              <w:t>民居、 道路，无明显的环境污染问题，且为新建项目，</w:t>
            </w:r>
          </w:p>
        </w:tc>
      </w:tr>
    </w:tbl>
    <w:p>
      <w:pPr>
        <w:sectPr>
          <w:pgSz w:w="11907" w:h="16841"/>
          <w:pgMar w:top="950" w:right="1478" w:bottom="0" w:left="1481" w:header="0" w:footer="0" w:gutter="0"/>
          <w:pgNumType w:start="13"/>
          <w:cols w:space="708"/>
        </w:sectPr>
      </w:pPr>
    </w:p>
    <w:tbl>
      <w:tblPr>
        <w:tblStyle w:val="TableNormal8"/>
        <w:tblW w:w="8931"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31"/>
      </w:tblGrid>
      <w:tr>
        <w:tblPrEx>
          <w:tblW w:w="8931"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4"/>
        </w:trPr>
        <w:tc>
          <w:tcPr>
            <w:tcW w:w="8931" w:type="dxa"/>
            <w:vAlign w:val="top"/>
          </w:tcPr>
          <w:p>
            <w:pPr>
              <w:pStyle w:val="TableText"/>
              <w:spacing w:before="1" w:line="220" w:lineRule="auto"/>
              <w:ind w:left="215"/>
            </w:pPr>
            <w:r>
              <w:rPr>
                <w:spacing w:val="1"/>
              </w:rPr>
              <w:t>无遗留的污染问题。</w:t>
            </w:r>
          </w:p>
        </w:tc>
      </w:tr>
    </w:tbl>
    <w:p>
      <w:pPr>
        <w:spacing w:before="41" w:line="219" w:lineRule="auto"/>
        <w:ind w:left="231"/>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Times New Roman" w:eastAsia="Times New Roman" w:hAnsi="Times New Roman" w:cs="Times New Roman"/>
          <w:sz w:val="18"/>
          <w:szCs w:val="18"/>
        </w:rPr>
        <w:t>5</w:t>
      </w:r>
    </w:p>
    <w:p>
      <w:pPr>
        <w:spacing w:line="219" w:lineRule="auto"/>
        <w:rPr>
          <w:rFonts w:ascii="Times New Roman" w:eastAsia="Times New Roman" w:hAnsi="Times New Roman" w:cs="Times New Roman"/>
          <w:sz w:val="18"/>
          <w:szCs w:val="18"/>
        </w:rPr>
        <w:sectPr>
          <w:type w:val="nextPage"/>
          <w:pgSz w:w="11907" w:h="16841"/>
          <w:pgMar w:top="950" w:right="1478" w:bottom="0" w:left="1481" w:header="0" w:footer="0" w:gutter="0"/>
          <w:pgNumType w:start="14"/>
          <w:cols w:space="708"/>
          <w:titlePg w:val="0"/>
        </w:sectPr>
      </w:pPr>
    </w:p>
    <w:p>
      <w:pPr>
        <w:spacing w:before="60" w:line="213" w:lineRule="auto"/>
        <w:ind w:left="234"/>
        <w:outlineLvl w:val="0"/>
        <w:rPr>
          <w:rFonts w:ascii="SimSun" w:eastAsia="SimSun" w:hAnsi="SimSun" w:cs="SimSun"/>
          <w:sz w:val="30"/>
          <w:szCs w:val="30"/>
        </w:rPr>
      </w:pPr>
      <w:bookmarkStart w:id="7" w:name="bookmark6"/>
      <w:bookmarkEnd w:id="7"/>
      <w:bookmarkStart w:id="8" w:name="bookmark7"/>
      <w:bookmarkEnd w:id="8"/>
      <w:r>
        <w:rPr>
          <w:rFonts w:ascii="SimSun" w:eastAsia="SimSun" w:hAnsi="SimSun" w:cs="SimSun"/>
          <w:spacing w:val="4"/>
          <w:sz w:val="30"/>
          <w:szCs w:val="30"/>
          <w14:textOutline w14:w="5442">
            <w14:solidFill>
              <w14:srgbClr w14:val="000000"/>
            </w14:solidFill>
            <w14:prstDash w14:val="solid"/>
            <w14:miter w14:lim="10"/>
          </w14:textOutline>
        </w:rPr>
        <w:t>二、</w:t>
      </w:r>
      <w:r>
        <w:rPr>
          <w:rFonts w:ascii="SimSun" w:eastAsia="SimSun" w:hAnsi="SimSun" w:cs="SimSun"/>
          <w:spacing w:val="143"/>
          <w:sz w:val="30"/>
          <w:szCs w:val="30"/>
        </w:rPr>
        <w:t xml:space="preserve"> </w:t>
      </w:r>
      <w:r>
        <w:rPr>
          <w:rFonts w:ascii="SimSun" w:eastAsia="SimSun" w:hAnsi="SimSun" w:cs="SimSun"/>
          <w:spacing w:val="4"/>
          <w:sz w:val="30"/>
          <w:szCs w:val="30"/>
          <w14:textOutline w14:w="5442">
            <w14:solidFill>
              <w14:srgbClr w14:val="000000"/>
            </w14:solidFill>
            <w14:prstDash w14:val="solid"/>
            <w14:miter w14:lim="10"/>
          </w14:textOutline>
        </w:rPr>
        <w:t>建设项目所在地自然环境及社会环境简况</w:t>
      </w:r>
    </w:p>
    <w:tbl>
      <w:tblPr>
        <w:tblStyle w:val="TableNormal9"/>
        <w:tblW w:w="8928" w:type="dxa"/>
        <w:tblInd w:w="10" w:type="dxa"/>
        <w:tblBorders>
          <w:top w:val="single" w:sz="8" w:space="0" w:color="000000"/>
          <w:left w:val="single" w:sz="8" w:space="0" w:color="000000"/>
          <w:bottom w:val="single" w:sz="8" w:space="0" w:color="000000"/>
          <w:right w:val="single" w:sz="8" w:space="0" w:color="000000"/>
        </w:tblBorders>
        <w:tblLayout w:type="fixed"/>
      </w:tblPr>
      <w:tblGrid>
        <w:gridCol w:w="8928"/>
      </w:tblGrid>
      <w:tr>
        <w:tblPrEx>
          <w:tblW w:w="8928" w:type="dxa"/>
          <w:tblInd w:w="10" w:type="dxa"/>
          <w:tblBorders>
            <w:top w:val="single" w:sz="8" w:space="0" w:color="000000"/>
            <w:left w:val="single" w:sz="8" w:space="0" w:color="000000"/>
            <w:bottom w:val="single" w:sz="8" w:space="0" w:color="000000"/>
            <w:right w:val="single" w:sz="8" w:space="0" w:color="000000"/>
          </w:tblBorders>
          <w:tblLayout w:type="fixed"/>
        </w:tblPrEx>
        <w:trPr>
          <w:trHeight w:val="13450"/>
        </w:trPr>
        <w:tc>
          <w:tcPr>
            <w:tcW w:w="8928" w:type="dxa"/>
            <w:vAlign w:val="top"/>
          </w:tcPr>
          <w:p>
            <w:pPr>
              <w:pStyle w:val="TableText"/>
              <w:spacing w:before="188" w:line="219" w:lineRule="auto"/>
              <w:ind w:left="204"/>
              <w:outlineLvl w:val="0"/>
              <w:rPr>
                <w:sz w:val="28"/>
                <w:szCs w:val="28"/>
              </w:rPr>
            </w:pPr>
            <w:r>
              <w:rPr>
                <w:rFonts w:ascii="Times New Roman" w:eastAsia="Times New Roman" w:hAnsi="Times New Roman" w:cs="Times New Roman"/>
                <w:b/>
                <w:bCs/>
                <w:spacing w:val="-3"/>
                <w:sz w:val="28"/>
                <w:szCs w:val="28"/>
              </w:rPr>
              <w:t>2.1</w:t>
            </w:r>
            <w:r>
              <w:rPr>
                <w:rFonts w:ascii="Times New Roman" w:eastAsia="Times New Roman" w:hAnsi="Times New Roman" w:cs="Times New Roman"/>
                <w:b/>
                <w:bCs/>
                <w:spacing w:val="34"/>
                <w:sz w:val="28"/>
                <w:szCs w:val="28"/>
              </w:rPr>
              <w:t xml:space="preserve">  </w:t>
            </w:r>
            <w:r>
              <w:rPr>
                <w:spacing w:val="-3"/>
                <w:sz w:val="28"/>
                <w:szCs w:val="28"/>
                <w14:textOutline w14:w="5094">
                  <w14:solidFill>
                    <w14:srgbClr w14:val="000000"/>
                  </w14:solidFill>
                  <w14:prstDash w14:val="solid"/>
                  <w14:miter w14:lim="10"/>
                </w14:textOutline>
              </w:rPr>
              <w:t>自然环境简况</w:t>
            </w:r>
          </w:p>
          <w:p>
            <w:pPr>
              <w:pStyle w:val="TableText"/>
              <w:spacing w:before="264" w:line="220" w:lineRule="auto"/>
              <w:ind w:left="203"/>
              <w:outlineLvl w:val="1"/>
            </w:pPr>
            <w:r>
              <w:rPr>
                <w:rFonts w:ascii="Times New Roman" w:eastAsia="Times New Roman" w:hAnsi="Times New Roman" w:cs="Times New Roman"/>
                <w:b/>
                <w:bCs/>
                <w:spacing w:val="4"/>
              </w:rPr>
              <w:t>2.1.1</w:t>
            </w:r>
            <w:r>
              <w:rPr>
                <w:rFonts w:ascii="Times New Roman" w:eastAsia="Times New Roman" w:hAnsi="Times New Roman" w:cs="Times New Roman"/>
                <w:b/>
                <w:bCs/>
                <w:spacing w:val="12"/>
              </w:rPr>
              <w:t xml:space="preserve">     </w:t>
            </w:r>
            <w:r>
              <w:rPr>
                <w:spacing w:val="4"/>
                <w14:textOutline w14:w="4354">
                  <w14:solidFill>
                    <w14:srgbClr w14:val="000000"/>
                  </w14:solidFill>
                  <w14:prstDash w14:val="solid"/>
                  <w14:miter w14:lim="10"/>
                </w14:textOutline>
              </w:rPr>
              <w:t>地理位置及周围环境</w:t>
            </w:r>
          </w:p>
          <w:p>
            <w:pPr>
              <w:pStyle w:val="TableText"/>
              <w:spacing w:before="175" w:line="371" w:lineRule="auto"/>
              <w:ind w:left="206" w:right="312" w:firstLine="488"/>
              <w:jc w:val="both"/>
            </w:pPr>
            <w:r>
              <w:rPr>
                <w:spacing w:val="7"/>
              </w:rPr>
              <w:t>绍兴位于长江三角洲南翼、宁绍平原西部。东邻宁波、西靠杭</w:t>
            </w:r>
            <w:r>
              <w:rPr>
                <w:spacing w:val="6"/>
              </w:rPr>
              <w:t>州，北与上</w:t>
            </w:r>
            <w:r>
              <w:t xml:space="preserve"> </w:t>
            </w:r>
            <w:r>
              <w:rPr>
                <w:spacing w:val="-5"/>
              </w:rPr>
              <w:t>海</w:t>
            </w:r>
            <w:r>
              <w:rPr>
                <w:spacing w:val="47"/>
              </w:rPr>
              <w:t xml:space="preserve"> </w:t>
            </w:r>
            <w:r>
              <w:rPr>
                <w:spacing w:val="-5"/>
              </w:rPr>
              <w:t>相</w:t>
            </w:r>
            <w:r>
              <w:rPr>
                <w:spacing w:val="43"/>
              </w:rPr>
              <w:t xml:space="preserve"> </w:t>
            </w:r>
            <w:r>
              <w:rPr>
                <w:spacing w:val="-5"/>
              </w:rPr>
              <w:t>望</w:t>
            </w:r>
            <w:r>
              <w:rPr>
                <w:spacing w:val="66"/>
              </w:rPr>
              <w:t xml:space="preserve"> </w:t>
            </w:r>
            <w:r>
              <w:rPr>
                <w:spacing w:val="-5"/>
              </w:rPr>
              <w:t>。</w:t>
            </w:r>
            <w:r>
              <w:rPr>
                <w:spacing w:val="56"/>
              </w:rPr>
              <w:t xml:space="preserve"> </w:t>
            </w:r>
            <w:r>
              <w:rPr>
                <w:spacing w:val="-5"/>
              </w:rPr>
              <w:t>区</w:t>
            </w:r>
            <w:r>
              <w:rPr>
                <w:spacing w:val="46"/>
              </w:rPr>
              <w:t xml:space="preserve"> </w:t>
            </w:r>
            <w:r>
              <w:rPr>
                <w:spacing w:val="-5"/>
              </w:rPr>
              <w:t>域</w:t>
            </w:r>
            <w:r>
              <w:rPr>
                <w:spacing w:val="45"/>
              </w:rPr>
              <w:t xml:space="preserve"> </w:t>
            </w:r>
            <w:r>
              <w:rPr>
                <w:spacing w:val="-5"/>
              </w:rPr>
              <w:t>地</w:t>
            </w:r>
            <w:r>
              <w:rPr>
                <w:spacing w:val="45"/>
              </w:rPr>
              <w:t xml:space="preserve"> </w:t>
            </w:r>
            <w:r>
              <w:rPr>
                <w:spacing w:val="-5"/>
              </w:rPr>
              <w:t>理</w:t>
            </w:r>
            <w:r>
              <w:rPr>
                <w:spacing w:val="41"/>
              </w:rPr>
              <w:t xml:space="preserve"> </w:t>
            </w:r>
            <w:r>
              <w:rPr>
                <w:spacing w:val="-5"/>
              </w:rPr>
              <w:t>位</w:t>
            </w:r>
            <w:r>
              <w:rPr>
                <w:spacing w:val="46"/>
              </w:rPr>
              <w:t xml:space="preserve"> </w:t>
            </w:r>
            <w:r>
              <w:rPr>
                <w:spacing w:val="-5"/>
              </w:rPr>
              <w:t>置</w:t>
            </w:r>
            <w:r>
              <w:rPr>
                <w:spacing w:val="51"/>
              </w:rPr>
              <w:t xml:space="preserve"> </w:t>
            </w:r>
            <w:r>
              <w:rPr>
                <w:spacing w:val="-5"/>
              </w:rPr>
              <w:t>东</w:t>
            </w:r>
            <w:r>
              <w:rPr>
                <w:spacing w:val="47"/>
              </w:rPr>
              <w:t xml:space="preserve"> </w:t>
            </w:r>
            <w:r>
              <w:rPr>
                <w:spacing w:val="-5"/>
              </w:rPr>
              <w:t>经</w:t>
            </w:r>
            <w:r>
              <w:rPr>
                <w:spacing w:val="35"/>
              </w:rPr>
              <w:t xml:space="preserve">  </w:t>
            </w:r>
            <w:r>
              <w:rPr>
                <w:rFonts w:ascii="Times New Roman" w:eastAsia="Times New Roman" w:hAnsi="Times New Roman" w:cs="Times New Roman"/>
                <w:spacing w:val="-5"/>
              </w:rPr>
              <w:t xml:space="preserve">119°53′02″~121°13′38″   </w:t>
            </w:r>
            <w:r>
              <w:rPr>
                <w:spacing w:val="-5"/>
              </w:rPr>
              <w:t>，</w:t>
            </w:r>
            <w:r>
              <w:rPr>
                <w:spacing w:val="45"/>
              </w:rPr>
              <w:t xml:space="preserve"> </w:t>
            </w:r>
            <w:r>
              <w:rPr>
                <w:spacing w:val="-5"/>
              </w:rPr>
              <w:t>北</w:t>
            </w:r>
            <w:r>
              <w:rPr>
                <w:spacing w:val="48"/>
              </w:rPr>
              <w:t xml:space="preserve"> </w:t>
            </w:r>
            <w:r>
              <w:rPr>
                <w:spacing w:val="-5"/>
              </w:rPr>
              <w:t>纬</w:t>
            </w:r>
          </w:p>
          <w:p>
            <w:pPr>
              <w:pStyle w:val="TableText"/>
              <w:spacing w:line="180" w:lineRule="auto"/>
              <w:ind w:left="203"/>
            </w:pPr>
            <w:r>
              <w:rPr>
                <w:rFonts w:ascii="Times New Roman" w:eastAsia="Times New Roman" w:hAnsi="Times New Roman" w:cs="Times New Roman"/>
                <w:spacing w:val="2"/>
              </w:rPr>
              <w:t>29°13′38″~30°16′07″</w:t>
            </w:r>
            <w:r>
              <w:rPr>
                <w:spacing w:val="2"/>
              </w:rPr>
              <w:t>。</w:t>
            </w:r>
          </w:p>
          <w:p>
            <w:pPr>
              <w:pStyle w:val="TableText"/>
              <w:spacing w:before="188" w:line="355" w:lineRule="auto"/>
              <w:ind w:left="210" w:right="232" w:firstLine="496"/>
              <w:jc w:val="both"/>
            </w:pPr>
            <w:r>
              <w:rPr>
                <w:spacing w:val="7"/>
              </w:rPr>
              <w:t>绍兴高新区永圣包装材料厂位于绍兴市东湖镇</w:t>
            </w:r>
            <w:r>
              <w:rPr>
                <w:spacing w:val="6"/>
              </w:rPr>
              <w:t>高平村绍兴飘逸制衣有限公</w:t>
            </w:r>
            <w:r>
              <w:t xml:space="preserve"> </w:t>
            </w:r>
            <w:r>
              <w:rPr>
                <w:spacing w:val="2"/>
              </w:rPr>
              <w:t>司厂房内。项目东面围墙外为同庆寺，南面为绍兴飘逸制衣有限公</w:t>
            </w:r>
            <w:r>
              <w:rPr>
                <w:spacing w:val="1"/>
              </w:rPr>
              <w:t>司制衣厂房，</w:t>
            </w:r>
            <w:r>
              <w:t xml:space="preserve"> </w:t>
            </w:r>
            <w:r>
              <w:rPr>
                <w:spacing w:val="7"/>
              </w:rPr>
              <w:t>西面围墙外为某纺织厂，北面为绍兴飘逸制衣有限公司制衣</w:t>
            </w:r>
            <w:r>
              <w:rPr>
                <w:spacing w:val="6"/>
              </w:rPr>
              <w:t>另一制衣车间（同</w:t>
            </w:r>
          </w:p>
          <w:p>
            <w:pPr>
              <w:pStyle w:val="TableText"/>
              <w:spacing w:before="1" w:line="218" w:lineRule="auto"/>
              <w:ind w:left="210"/>
            </w:pPr>
            <w:bookmarkStart w:id="9" w:name="bookmark42"/>
            <w:bookmarkEnd w:id="9"/>
            <w:r>
              <w:rPr>
                <w:spacing w:val="-2"/>
              </w:rPr>
              <w:t>一层）。周边具体环境现状详见表</w:t>
            </w:r>
            <w:r>
              <w:rPr>
                <w:spacing w:val="-45"/>
              </w:rPr>
              <w:t xml:space="preserve"> </w:t>
            </w:r>
            <w:r>
              <w:rPr>
                <w:rFonts w:ascii="Times New Roman" w:eastAsia="Times New Roman" w:hAnsi="Times New Roman" w:cs="Times New Roman"/>
                <w:spacing w:val="-2"/>
              </w:rPr>
              <w:t>2.1-</w:t>
            </w:r>
            <w:r>
              <w:rPr>
                <w:rFonts w:ascii="Times New Roman" w:eastAsia="Times New Roman" w:hAnsi="Times New Roman" w:cs="Times New Roman"/>
                <w:spacing w:val="-30"/>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16"/>
              </w:rPr>
              <w:t xml:space="preserve"> </w:t>
            </w:r>
            <w:r>
              <w:rPr>
                <w:spacing w:val="-2"/>
              </w:rPr>
              <w:t>和</w:t>
            </w:r>
            <w:r>
              <w:rPr>
                <w:spacing w:val="-3"/>
                <w:u w:val="single" w:color="FF0000"/>
                <w14:textOutline w14:w="4354">
                  <w14:solidFill>
                    <w14:srgbClr w14:val="000000"/>
                  </w14:solidFill>
                  <w14:prstDash w14:val="solid"/>
                  <w14:miter w14:lim="10"/>
                </w14:textOutline>
              </w:rPr>
              <w:t>附图</w:t>
            </w:r>
            <w:r>
              <w:rPr>
                <w:spacing w:val="-45"/>
                <w:u w:val="single" w:color="FF0000"/>
              </w:rPr>
              <w:t xml:space="preserve"> </w:t>
            </w:r>
            <w:r>
              <w:rPr>
                <w:rFonts w:ascii="Times New Roman" w:eastAsia="Times New Roman" w:hAnsi="Times New Roman" w:cs="Times New Roman"/>
                <w:b/>
                <w:bCs/>
                <w:spacing w:val="-3"/>
                <w:u w:val="single" w:color="FF0000"/>
              </w:rPr>
              <w:t>2</w:t>
            </w:r>
            <w:r>
              <w:rPr>
                <w:spacing w:val="-3"/>
              </w:rPr>
              <w:t>。</w:t>
            </w:r>
          </w:p>
          <w:p>
            <w:pPr>
              <w:pStyle w:val="TableText"/>
              <w:spacing w:before="174" w:line="221" w:lineRule="auto"/>
              <w:ind w:left="2874"/>
              <w:rPr>
                <w:sz w:val="21"/>
                <w:szCs w:val="21"/>
              </w:rPr>
            </w:pPr>
            <w:r>
              <w:rPr>
                <w:spacing w:val="4"/>
                <w:sz w:val="21"/>
                <w:szCs w:val="21"/>
                <w14:textOutline w14:w="3831">
                  <w14:solidFill>
                    <w14:srgbClr w14:val="000000"/>
                  </w14:solidFill>
                  <w14:prstDash w14:val="solid"/>
                  <w14:miter w14:lim="10"/>
                </w14:textOutline>
              </w:rPr>
              <w:t>表</w:t>
            </w:r>
            <w:r>
              <w:rPr>
                <w:spacing w:val="4"/>
                <w:sz w:val="21"/>
                <w:szCs w:val="21"/>
              </w:rPr>
              <w:t xml:space="preserve"> </w:t>
            </w:r>
            <w:r>
              <w:rPr>
                <w:rFonts w:ascii="Times New Roman" w:eastAsia="Times New Roman" w:hAnsi="Times New Roman" w:cs="Times New Roman"/>
                <w:b/>
                <w:bCs/>
                <w:spacing w:val="4"/>
                <w:sz w:val="21"/>
                <w:szCs w:val="21"/>
              </w:rPr>
              <w:t xml:space="preserve">2.1-1          </w:t>
            </w:r>
            <w:r>
              <w:rPr>
                <w:spacing w:val="4"/>
                <w:sz w:val="21"/>
                <w:szCs w:val="21"/>
                <w14:textOutline w14:w="3831">
                  <w14:solidFill>
                    <w14:srgbClr w14:val="000000"/>
                  </w14:solidFill>
                  <w14:prstDash w14:val="solid"/>
                  <w14:miter w14:lim="10"/>
                </w14:textOutline>
              </w:rPr>
              <w:t>项目周边环境概况</w:t>
            </w:r>
          </w:p>
          <w:p>
            <w:pPr>
              <w:spacing w:line="28" w:lineRule="auto"/>
              <w:rPr>
                <w:rFonts w:ascii="Arial"/>
                <w:sz w:val="2"/>
              </w:rPr>
            </w:pPr>
          </w:p>
          <w:tbl>
            <w:tblPr>
              <w:tblStyle w:val="TableNormal9"/>
              <w:tblW w:w="8509" w:type="dxa"/>
              <w:tblInd w:w="1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6"/>
              <w:gridCol w:w="886"/>
              <w:gridCol w:w="2655"/>
              <w:gridCol w:w="2409"/>
              <w:gridCol w:w="1703"/>
            </w:tblGrid>
            <w:tr>
              <w:tblPrEx>
                <w:tblW w:w="8509" w:type="dxa"/>
                <w:tblInd w:w="1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856" w:type="dxa"/>
                  <w:vAlign w:val="top"/>
                </w:tcPr>
                <w:p>
                  <w:pPr>
                    <w:pStyle w:val="TableText"/>
                    <w:spacing w:before="67" w:line="222" w:lineRule="auto"/>
                    <w:ind w:left="213"/>
                    <w:rPr>
                      <w:sz w:val="21"/>
                      <w:szCs w:val="21"/>
                    </w:rPr>
                  </w:pPr>
                  <w:r>
                    <w:rPr>
                      <w:spacing w:val="-1"/>
                      <w:sz w:val="21"/>
                      <w:szCs w:val="21"/>
                    </w:rPr>
                    <w:t>序号</w:t>
                  </w:r>
                </w:p>
              </w:tc>
              <w:tc>
                <w:tcPr>
                  <w:tcW w:w="886" w:type="dxa"/>
                  <w:vAlign w:val="top"/>
                </w:tcPr>
                <w:p>
                  <w:pPr>
                    <w:pStyle w:val="TableText"/>
                    <w:spacing w:before="67" w:line="222" w:lineRule="auto"/>
                    <w:ind w:left="230"/>
                    <w:rPr>
                      <w:sz w:val="21"/>
                      <w:szCs w:val="21"/>
                    </w:rPr>
                  </w:pPr>
                  <w:r>
                    <w:rPr>
                      <w:spacing w:val="-1"/>
                      <w:sz w:val="21"/>
                      <w:szCs w:val="21"/>
                    </w:rPr>
                    <w:t>方位</w:t>
                  </w:r>
                </w:p>
              </w:tc>
              <w:tc>
                <w:tcPr>
                  <w:tcW w:w="2655" w:type="dxa"/>
                  <w:vAlign w:val="top"/>
                </w:tcPr>
                <w:p>
                  <w:pPr>
                    <w:pStyle w:val="TableText"/>
                    <w:spacing w:before="67" w:line="223" w:lineRule="auto"/>
                    <w:ind w:left="1117"/>
                    <w:rPr>
                      <w:sz w:val="21"/>
                      <w:szCs w:val="21"/>
                    </w:rPr>
                  </w:pPr>
                  <w:r>
                    <w:rPr>
                      <w:spacing w:val="-1"/>
                      <w:sz w:val="21"/>
                      <w:szCs w:val="21"/>
                    </w:rPr>
                    <w:t>名称</w:t>
                  </w:r>
                </w:p>
              </w:tc>
              <w:tc>
                <w:tcPr>
                  <w:tcW w:w="2409" w:type="dxa"/>
                  <w:vAlign w:val="top"/>
                </w:tcPr>
                <w:p>
                  <w:pPr>
                    <w:pStyle w:val="TableText"/>
                    <w:spacing w:before="68" w:line="234" w:lineRule="auto"/>
                    <w:ind w:left="120"/>
                    <w:rPr>
                      <w:rFonts w:ascii="Times New Roman" w:eastAsia="Times New Roman" w:hAnsi="Times New Roman" w:cs="Times New Roman"/>
                      <w:sz w:val="21"/>
                      <w:szCs w:val="21"/>
                    </w:rPr>
                  </w:pPr>
                  <w:r>
                    <w:rPr>
                      <w:spacing w:val="4"/>
                      <w:sz w:val="21"/>
                      <w:szCs w:val="21"/>
                    </w:rPr>
                    <w:t>距项目边界最近距离</w:t>
                  </w:r>
                  <w:r>
                    <w:rPr>
                      <w:spacing w:val="-30"/>
                      <w:sz w:val="21"/>
                      <w:szCs w:val="21"/>
                    </w:rPr>
                    <w:t xml:space="preserve"> </w:t>
                  </w:r>
                  <w:r>
                    <w:rPr>
                      <w:rFonts w:ascii="Times New Roman" w:eastAsia="Times New Roman" w:hAnsi="Times New Roman" w:cs="Times New Roman"/>
                      <w:spacing w:val="4"/>
                      <w:sz w:val="21"/>
                      <w:szCs w:val="21"/>
                    </w:rPr>
                    <w:t>m</w:t>
                  </w:r>
                </w:p>
              </w:tc>
              <w:tc>
                <w:tcPr>
                  <w:tcW w:w="1703" w:type="dxa"/>
                  <w:vAlign w:val="top"/>
                </w:tcPr>
                <w:p>
                  <w:pPr>
                    <w:pStyle w:val="TableText"/>
                    <w:spacing w:before="67" w:line="222" w:lineRule="auto"/>
                    <w:ind w:left="641"/>
                    <w:rPr>
                      <w:sz w:val="21"/>
                      <w:szCs w:val="21"/>
                    </w:rPr>
                  </w:pPr>
                  <w:r>
                    <w:rPr>
                      <w:spacing w:val="-1"/>
                      <w:sz w:val="21"/>
                      <w:szCs w:val="21"/>
                    </w:rPr>
                    <w:t>备注</w:t>
                  </w:r>
                </w:p>
              </w:tc>
            </w:tr>
            <w:tr>
              <w:tblPrEx>
                <w:tblW w:w="8509" w:type="dxa"/>
                <w:tblInd w:w="195" w:type="dxa"/>
                <w:tblLayout w:type="fixed"/>
              </w:tblPrEx>
              <w:trPr>
                <w:trHeight w:val="316"/>
              </w:trPr>
              <w:tc>
                <w:tcPr>
                  <w:tcW w:w="856" w:type="dxa"/>
                  <w:vAlign w:val="top"/>
                </w:tcPr>
                <w:p>
                  <w:pPr>
                    <w:spacing w:before="80" w:line="187" w:lineRule="auto"/>
                    <w:ind w:left="35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886" w:type="dxa"/>
                  <w:vMerge w:val="restart"/>
                  <w:tcBorders>
                    <w:bottom w:val="nil"/>
                  </w:tcBorders>
                  <w:vAlign w:val="top"/>
                </w:tcPr>
                <w:p>
                  <w:pPr>
                    <w:pStyle w:val="TableText"/>
                    <w:spacing w:before="209" w:line="221" w:lineRule="auto"/>
                    <w:ind w:left="344"/>
                    <w:rPr>
                      <w:sz w:val="21"/>
                      <w:szCs w:val="21"/>
                    </w:rPr>
                  </w:pPr>
                  <w:r>
                    <w:rPr>
                      <w:sz w:val="21"/>
                      <w:szCs w:val="21"/>
                    </w:rPr>
                    <w:t>东</w:t>
                  </w:r>
                </w:p>
              </w:tc>
              <w:tc>
                <w:tcPr>
                  <w:tcW w:w="2655" w:type="dxa"/>
                  <w:vAlign w:val="top"/>
                </w:tcPr>
                <w:p>
                  <w:pPr>
                    <w:pStyle w:val="TableText"/>
                    <w:spacing w:before="49" w:line="221" w:lineRule="auto"/>
                    <w:ind w:left="1025"/>
                    <w:rPr>
                      <w:sz w:val="21"/>
                      <w:szCs w:val="21"/>
                    </w:rPr>
                  </w:pPr>
                  <w:r>
                    <w:rPr>
                      <w:spacing w:val="-5"/>
                      <w:sz w:val="21"/>
                      <w:szCs w:val="21"/>
                    </w:rPr>
                    <w:t>同庆寺</w:t>
                  </w:r>
                </w:p>
              </w:tc>
              <w:tc>
                <w:tcPr>
                  <w:tcW w:w="2409" w:type="dxa"/>
                  <w:vAlign w:val="top"/>
                </w:tcPr>
                <w:p>
                  <w:pPr>
                    <w:spacing w:before="80" w:line="187" w:lineRule="auto"/>
                    <w:ind w:left="110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w:t>
                  </w:r>
                </w:p>
              </w:tc>
              <w:tc>
                <w:tcPr>
                  <w:tcW w:w="1703" w:type="dxa"/>
                  <w:vAlign w:val="top"/>
                </w:tcPr>
                <w:p>
                  <w:pPr>
                    <w:pStyle w:val="TableText"/>
                    <w:spacing w:before="48" w:line="226" w:lineRule="auto"/>
                    <w:ind w:left="642"/>
                    <w:rPr>
                      <w:sz w:val="21"/>
                      <w:szCs w:val="21"/>
                    </w:rPr>
                  </w:pPr>
                  <w:r>
                    <w:rPr>
                      <w:spacing w:val="-2"/>
                      <w:sz w:val="21"/>
                      <w:szCs w:val="21"/>
                    </w:rPr>
                    <w:t>企业</w:t>
                  </w:r>
                </w:p>
              </w:tc>
            </w:tr>
            <w:tr>
              <w:tblPrEx>
                <w:tblW w:w="8509" w:type="dxa"/>
                <w:tblInd w:w="195" w:type="dxa"/>
                <w:tblLayout w:type="fixed"/>
              </w:tblPrEx>
              <w:trPr>
                <w:trHeight w:val="316"/>
              </w:trPr>
              <w:tc>
                <w:tcPr>
                  <w:tcW w:w="856" w:type="dxa"/>
                  <w:vAlign w:val="top"/>
                </w:tcPr>
                <w:p>
                  <w:pPr>
                    <w:spacing w:before="83" w:line="187" w:lineRule="auto"/>
                    <w:ind w:left="33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886" w:type="dxa"/>
                  <w:vMerge/>
                  <w:tcBorders>
                    <w:top w:val="nil"/>
                  </w:tcBorders>
                  <w:vAlign w:val="top"/>
                </w:tcPr>
                <w:p>
                  <w:pPr>
                    <w:rPr>
                      <w:rFonts w:ascii="Arial"/>
                      <w:sz w:val="21"/>
                    </w:rPr>
                  </w:pPr>
                </w:p>
              </w:tc>
              <w:tc>
                <w:tcPr>
                  <w:tcW w:w="2655" w:type="dxa"/>
                  <w:vAlign w:val="top"/>
                </w:tcPr>
                <w:p>
                  <w:pPr>
                    <w:pStyle w:val="TableText"/>
                    <w:spacing w:before="49" w:line="220" w:lineRule="auto"/>
                    <w:ind w:left="466"/>
                    <w:rPr>
                      <w:sz w:val="21"/>
                      <w:szCs w:val="21"/>
                    </w:rPr>
                  </w:pPr>
                  <w:r>
                    <w:rPr>
                      <w:spacing w:val="4"/>
                      <w:sz w:val="21"/>
                      <w:szCs w:val="21"/>
                    </w:rPr>
                    <w:t>绍兴市国泰助剂厂</w:t>
                  </w:r>
                </w:p>
              </w:tc>
              <w:tc>
                <w:tcPr>
                  <w:tcW w:w="2409" w:type="dxa"/>
                  <w:vAlign w:val="top"/>
                </w:tcPr>
                <w:p>
                  <w:pPr>
                    <w:spacing w:before="83" w:line="187" w:lineRule="auto"/>
                    <w:ind w:left="110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65</w:t>
                  </w:r>
                </w:p>
              </w:tc>
              <w:tc>
                <w:tcPr>
                  <w:tcW w:w="1703" w:type="dxa"/>
                  <w:vAlign w:val="top"/>
                </w:tcPr>
                <w:p>
                  <w:pPr>
                    <w:pStyle w:val="TableText"/>
                    <w:spacing w:before="50" w:line="225" w:lineRule="auto"/>
                    <w:ind w:left="642"/>
                    <w:rPr>
                      <w:sz w:val="21"/>
                      <w:szCs w:val="21"/>
                    </w:rPr>
                  </w:pPr>
                  <w:r>
                    <w:rPr>
                      <w:spacing w:val="-2"/>
                      <w:sz w:val="21"/>
                      <w:szCs w:val="21"/>
                    </w:rPr>
                    <w:t>企业</w:t>
                  </w:r>
                </w:p>
              </w:tc>
            </w:tr>
            <w:tr>
              <w:tblPrEx>
                <w:tblW w:w="8509" w:type="dxa"/>
                <w:tblInd w:w="195" w:type="dxa"/>
                <w:tblLayout w:type="fixed"/>
              </w:tblPrEx>
              <w:trPr>
                <w:trHeight w:val="316"/>
              </w:trPr>
              <w:tc>
                <w:tcPr>
                  <w:tcW w:w="856" w:type="dxa"/>
                  <w:vAlign w:val="top"/>
                </w:tcPr>
                <w:p>
                  <w:pPr>
                    <w:spacing w:before="83" w:line="187" w:lineRule="auto"/>
                    <w:ind w:left="337"/>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886" w:type="dxa"/>
                  <w:vMerge w:val="restart"/>
                  <w:tcBorders>
                    <w:bottom w:val="nil"/>
                  </w:tcBorders>
                  <w:vAlign w:val="top"/>
                </w:tcPr>
                <w:p>
                  <w:pPr>
                    <w:spacing w:line="301" w:lineRule="auto"/>
                    <w:rPr>
                      <w:rFonts w:ascii="Arial"/>
                      <w:sz w:val="21"/>
                    </w:rPr>
                  </w:pPr>
                </w:p>
                <w:p>
                  <w:pPr>
                    <w:pStyle w:val="TableText"/>
                    <w:spacing w:before="68" w:line="223" w:lineRule="auto"/>
                    <w:ind w:left="340"/>
                    <w:rPr>
                      <w:sz w:val="21"/>
                      <w:szCs w:val="21"/>
                    </w:rPr>
                  </w:pPr>
                  <w:r>
                    <w:rPr>
                      <w:sz w:val="21"/>
                      <w:szCs w:val="21"/>
                    </w:rPr>
                    <w:t>南</w:t>
                  </w:r>
                </w:p>
              </w:tc>
              <w:tc>
                <w:tcPr>
                  <w:tcW w:w="2655" w:type="dxa"/>
                  <w:vAlign w:val="top"/>
                </w:tcPr>
                <w:p>
                  <w:pPr>
                    <w:pStyle w:val="TableText"/>
                    <w:spacing w:before="49" w:line="223" w:lineRule="auto"/>
                    <w:ind w:left="1124"/>
                    <w:rPr>
                      <w:sz w:val="21"/>
                      <w:szCs w:val="21"/>
                    </w:rPr>
                  </w:pPr>
                  <w:r>
                    <w:rPr>
                      <w:spacing w:val="-3"/>
                      <w:sz w:val="21"/>
                      <w:szCs w:val="21"/>
                    </w:rPr>
                    <w:t>乡道</w:t>
                  </w:r>
                </w:p>
              </w:tc>
              <w:tc>
                <w:tcPr>
                  <w:tcW w:w="2409" w:type="dxa"/>
                  <w:vAlign w:val="top"/>
                </w:tcPr>
                <w:p>
                  <w:pPr>
                    <w:spacing w:before="83" w:line="187" w:lineRule="auto"/>
                    <w:ind w:left="111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1703" w:type="dxa"/>
                  <w:vAlign w:val="top"/>
                </w:tcPr>
                <w:p>
                  <w:pPr>
                    <w:pStyle w:val="TableText"/>
                    <w:spacing w:before="49" w:line="221" w:lineRule="auto"/>
                    <w:ind w:left="422"/>
                    <w:rPr>
                      <w:rFonts w:ascii="Times New Roman" w:eastAsia="Times New Roman" w:hAnsi="Times New Roman" w:cs="Times New Roman"/>
                      <w:sz w:val="21"/>
                      <w:szCs w:val="21"/>
                    </w:rPr>
                  </w:pPr>
                  <w:r>
                    <w:rPr>
                      <w:spacing w:val="-4"/>
                      <w:sz w:val="21"/>
                      <w:szCs w:val="21"/>
                    </w:rPr>
                    <w:t>路宽</w:t>
                  </w:r>
                  <w:r>
                    <w:rPr>
                      <w:spacing w:val="-20"/>
                      <w:sz w:val="21"/>
                      <w:szCs w:val="21"/>
                    </w:rPr>
                    <w:t xml:space="preserve"> </w:t>
                  </w:r>
                  <w:r>
                    <w:rPr>
                      <w:rFonts w:ascii="Times New Roman" w:eastAsia="Times New Roman" w:hAnsi="Times New Roman" w:cs="Times New Roman"/>
                      <w:spacing w:val="-4"/>
                      <w:sz w:val="21"/>
                      <w:szCs w:val="21"/>
                    </w:rPr>
                    <w:t>10m</w:t>
                  </w:r>
                </w:p>
              </w:tc>
            </w:tr>
            <w:tr>
              <w:tblPrEx>
                <w:tblW w:w="8509" w:type="dxa"/>
                <w:tblInd w:w="195" w:type="dxa"/>
                <w:tblLayout w:type="fixed"/>
              </w:tblPrEx>
              <w:trPr>
                <w:trHeight w:val="316"/>
              </w:trPr>
              <w:tc>
                <w:tcPr>
                  <w:tcW w:w="856" w:type="dxa"/>
                  <w:vAlign w:val="top"/>
                </w:tcPr>
                <w:p>
                  <w:pPr>
                    <w:spacing w:before="84" w:line="187" w:lineRule="auto"/>
                    <w:ind w:left="33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886" w:type="dxa"/>
                  <w:vMerge/>
                  <w:tcBorders>
                    <w:top w:val="nil"/>
                    <w:bottom w:val="nil"/>
                  </w:tcBorders>
                  <w:vAlign w:val="top"/>
                </w:tcPr>
                <w:p>
                  <w:pPr>
                    <w:rPr>
                      <w:rFonts w:ascii="Arial"/>
                      <w:sz w:val="21"/>
                    </w:rPr>
                  </w:pPr>
                </w:p>
              </w:tc>
              <w:tc>
                <w:tcPr>
                  <w:tcW w:w="2655" w:type="dxa"/>
                  <w:vAlign w:val="top"/>
                </w:tcPr>
                <w:p>
                  <w:pPr>
                    <w:pStyle w:val="TableText"/>
                    <w:spacing w:before="51" w:line="221" w:lineRule="auto"/>
                    <w:ind w:left="136"/>
                    <w:rPr>
                      <w:sz w:val="21"/>
                      <w:szCs w:val="21"/>
                    </w:rPr>
                  </w:pPr>
                  <w:r>
                    <w:rPr>
                      <w:spacing w:val="5"/>
                      <w:sz w:val="21"/>
                      <w:szCs w:val="21"/>
                    </w:rPr>
                    <w:t>浙江金时达包装有限公司</w:t>
                  </w:r>
                </w:p>
              </w:tc>
              <w:tc>
                <w:tcPr>
                  <w:tcW w:w="2409" w:type="dxa"/>
                  <w:vAlign w:val="top"/>
                </w:tcPr>
                <w:p>
                  <w:pPr>
                    <w:spacing w:before="84" w:line="187" w:lineRule="auto"/>
                    <w:ind w:left="1105"/>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85</w:t>
                  </w:r>
                </w:p>
              </w:tc>
              <w:tc>
                <w:tcPr>
                  <w:tcW w:w="1703" w:type="dxa"/>
                  <w:vAlign w:val="top"/>
                </w:tcPr>
                <w:p>
                  <w:pPr>
                    <w:pStyle w:val="TableText"/>
                    <w:spacing w:before="51" w:line="224" w:lineRule="auto"/>
                    <w:ind w:left="642"/>
                    <w:rPr>
                      <w:sz w:val="21"/>
                      <w:szCs w:val="21"/>
                    </w:rPr>
                  </w:pPr>
                  <w:r>
                    <w:rPr>
                      <w:spacing w:val="-2"/>
                      <w:sz w:val="21"/>
                      <w:szCs w:val="21"/>
                    </w:rPr>
                    <w:t>企业</w:t>
                  </w:r>
                </w:p>
              </w:tc>
            </w:tr>
            <w:tr>
              <w:tblPrEx>
                <w:tblW w:w="8509" w:type="dxa"/>
                <w:tblInd w:w="195" w:type="dxa"/>
                <w:tblLayout w:type="fixed"/>
              </w:tblPrEx>
              <w:trPr>
                <w:trHeight w:val="316"/>
              </w:trPr>
              <w:tc>
                <w:tcPr>
                  <w:tcW w:w="856" w:type="dxa"/>
                  <w:vAlign w:val="top"/>
                </w:tcPr>
                <w:p>
                  <w:pPr>
                    <w:spacing w:before="88" w:line="184" w:lineRule="auto"/>
                    <w:ind w:left="338"/>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886" w:type="dxa"/>
                  <w:vMerge/>
                  <w:tcBorders>
                    <w:top w:val="nil"/>
                  </w:tcBorders>
                  <w:vAlign w:val="top"/>
                </w:tcPr>
                <w:p>
                  <w:pPr>
                    <w:rPr>
                      <w:rFonts w:ascii="Arial"/>
                      <w:sz w:val="21"/>
                    </w:rPr>
                  </w:pPr>
                </w:p>
              </w:tc>
              <w:tc>
                <w:tcPr>
                  <w:tcW w:w="2655" w:type="dxa"/>
                  <w:vAlign w:val="top"/>
                </w:tcPr>
                <w:p>
                  <w:pPr>
                    <w:pStyle w:val="TableText"/>
                    <w:spacing w:before="53" w:line="221" w:lineRule="auto"/>
                    <w:ind w:left="140"/>
                    <w:rPr>
                      <w:sz w:val="21"/>
                      <w:szCs w:val="21"/>
                    </w:rPr>
                  </w:pPr>
                  <w:r>
                    <w:rPr>
                      <w:spacing w:val="5"/>
                      <w:sz w:val="21"/>
                      <w:szCs w:val="21"/>
                    </w:rPr>
                    <w:t>绍兴市越城区建效纺织厂</w:t>
                  </w:r>
                </w:p>
              </w:tc>
              <w:tc>
                <w:tcPr>
                  <w:tcW w:w="2409" w:type="dxa"/>
                  <w:vAlign w:val="top"/>
                </w:tcPr>
                <w:p>
                  <w:pPr>
                    <w:spacing w:before="85" w:line="187" w:lineRule="auto"/>
                    <w:ind w:left="1064"/>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120</w:t>
                  </w:r>
                </w:p>
              </w:tc>
              <w:tc>
                <w:tcPr>
                  <w:tcW w:w="1703" w:type="dxa"/>
                  <w:vAlign w:val="top"/>
                </w:tcPr>
                <w:p>
                  <w:pPr>
                    <w:pStyle w:val="TableText"/>
                    <w:spacing w:before="53" w:line="222" w:lineRule="auto"/>
                    <w:ind w:left="642"/>
                    <w:rPr>
                      <w:sz w:val="21"/>
                      <w:szCs w:val="21"/>
                    </w:rPr>
                  </w:pPr>
                  <w:r>
                    <w:rPr>
                      <w:spacing w:val="-2"/>
                      <w:sz w:val="21"/>
                      <w:szCs w:val="21"/>
                    </w:rPr>
                    <w:t>企业</w:t>
                  </w:r>
                </w:p>
              </w:tc>
            </w:tr>
            <w:tr>
              <w:tblPrEx>
                <w:tblW w:w="8509" w:type="dxa"/>
                <w:tblInd w:w="195" w:type="dxa"/>
                <w:tblLayout w:type="fixed"/>
              </w:tblPrEx>
              <w:trPr>
                <w:trHeight w:val="318"/>
              </w:trPr>
              <w:tc>
                <w:tcPr>
                  <w:tcW w:w="856" w:type="dxa"/>
                  <w:vAlign w:val="top"/>
                </w:tcPr>
                <w:p>
                  <w:pPr>
                    <w:spacing w:before="85" w:line="187" w:lineRule="auto"/>
                    <w:ind w:left="337"/>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886" w:type="dxa"/>
                  <w:vMerge w:val="restart"/>
                  <w:tcBorders>
                    <w:bottom w:val="nil"/>
                  </w:tcBorders>
                  <w:vAlign w:val="top"/>
                </w:tcPr>
                <w:p>
                  <w:pPr>
                    <w:pStyle w:val="TableText"/>
                    <w:spacing w:before="215" w:line="224" w:lineRule="auto"/>
                    <w:ind w:left="340"/>
                    <w:rPr>
                      <w:sz w:val="21"/>
                      <w:szCs w:val="21"/>
                    </w:rPr>
                  </w:pPr>
                  <w:r>
                    <w:rPr>
                      <w:sz w:val="21"/>
                      <w:szCs w:val="21"/>
                    </w:rPr>
                    <w:t>西</w:t>
                  </w:r>
                </w:p>
              </w:tc>
              <w:tc>
                <w:tcPr>
                  <w:tcW w:w="2655" w:type="dxa"/>
                  <w:vAlign w:val="top"/>
                </w:tcPr>
                <w:p>
                  <w:pPr>
                    <w:pStyle w:val="TableText"/>
                    <w:spacing w:before="54" w:line="221" w:lineRule="auto"/>
                    <w:ind w:left="1009"/>
                    <w:rPr>
                      <w:sz w:val="21"/>
                      <w:szCs w:val="21"/>
                    </w:rPr>
                  </w:pPr>
                  <w:r>
                    <w:rPr>
                      <w:sz w:val="21"/>
                      <w:szCs w:val="21"/>
                    </w:rPr>
                    <w:t>纺织厂</w:t>
                  </w:r>
                </w:p>
              </w:tc>
              <w:tc>
                <w:tcPr>
                  <w:tcW w:w="2409" w:type="dxa"/>
                  <w:vAlign w:val="top"/>
                </w:tcPr>
                <w:p>
                  <w:pPr>
                    <w:spacing w:before="85" w:line="187" w:lineRule="auto"/>
                    <w:ind w:left="111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1703" w:type="dxa"/>
                  <w:vAlign w:val="top"/>
                </w:tcPr>
                <w:p>
                  <w:pPr>
                    <w:pStyle w:val="TableText"/>
                    <w:spacing w:before="54" w:line="223" w:lineRule="auto"/>
                    <w:ind w:left="642"/>
                    <w:rPr>
                      <w:sz w:val="21"/>
                      <w:szCs w:val="21"/>
                    </w:rPr>
                  </w:pPr>
                  <w:r>
                    <w:rPr>
                      <w:spacing w:val="-2"/>
                      <w:sz w:val="21"/>
                      <w:szCs w:val="21"/>
                    </w:rPr>
                    <w:t>企业</w:t>
                  </w:r>
                </w:p>
              </w:tc>
            </w:tr>
            <w:tr>
              <w:tblPrEx>
                <w:tblW w:w="8509" w:type="dxa"/>
                <w:tblInd w:w="195" w:type="dxa"/>
                <w:tblLayout w:type="fixed"/>
              </w:tblPrEx>
              <w:trPr>
                <w:trHeight w:val="317"/>
              </w:trPr>
              <w:tc>
                <w:tcPr>
                  <w:tcW w:w="856" w:type="dxa"/>
                  <w:vAlign w:val="top"/>
                </w:tcPr>
                <w:p>
                  <w:pPr>
                    <w:spacing w:before="87" w:line="184" w:lineRule="auto"/>
                    <w:ind w:left="336"/>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886" w:type="dxa"/>
                  <w:vMerge/>
                  <w:tcBorders>
                    <w:top w:val="nil"/>
                  </w:tcBorders>
                  <w:vAlign w:val="top"/>
                </w:tcPr>
                <w:p>
                  <w:pPr>
                    <w:rPr>
                      <w:rFonts w:ascii="Arial"/>
                      <w:sz w:val="21"/>
                    </w:rPr>
                  </w:pPr>
                </w:p>
              </w:tc>
              <w:tc>
                <w:tcPr>
                  <w:tcW w:w="2655" w:type="dxa"/>
                  <w:vAlign w:val="top"/>
                </w:tcPr>
                <w:p>
                  <w:pPr>
                    <w:pStyle w:val="TableText"/>
                    <w:spacing w:before="53" w:line="220" w:lineRule="auto"/>
                    <w:ind w:left="794"/>
                    <w:rPr>
                      <w:sz w:val="21"/>
                      <w:szCs w:val="21"/>
                    </w:rPr>
                  </w:pPr>
                  <w:r>
                    <w:rPr>
                      <w:spacing w:val="3"/>
                      <w:sz w:val="21"/>
                      <w:szCs w:val="21"/>
                    </w:rPr>
                    <w:t>高平村村委</w:t>
                  </w:r>
                </w:p>
              </w:tc>
              <w:tc>
                <w:tcPr>
                  <w:tcW w:w="2409" w:type="dxa"/>
                  <w:vAlign w:val="top"/>
                </w:tcPr>
                <w:p>
                  <w:pPr>
                    <w:spacing w:before="84" w:line="187" w:lineRule="auto"/>
                    <w:ind w:left="110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90</w:t>
                  </w:r>
                </w:p>
              </w:tc>
              <w:tc>
                <w:tcPr>
                  <w:tcW w:w="1703" w:type="dxa"/>
                  <w:vAlign w:val="top"/>
                </w:tcPr>
                <w:p>
                  <w:pPr>
                    <w:pStyle w:val="TableText"/>
                    <w:spacing w:before="153" w:line="143" w:lineRule="exact"/>
                    <w:ind w:left="630"/>
                    <w:rPr>
                      <w:sz w:val="21"/>
                      <w:szCs w:val="21"/>
                    </w:rPr>
                  </w:pPr>
                  <w:r>
                    <w:rPr>
                      <w:spacing w:val="3"/>
                      <w:position w:val="-3"/>
                      <w:sz w:val="21"/>
                      <w:szCs w:val="21"/>
                    </w:rPr>
                    <w:t>——</w:t>
                  </w:r>
                </w:p>
              </w:tc>
            </w:tr>
            <w:tr>
              <w:tblPrEx>
                <w:tblW w:w="8509" w:type="dxa"/>
                <w:tblInd w:w="195" w:type="dxa"/>
                <w:tblLayout w:type="fixed"/>
              </w:tblPrEx>
              <w:trPr>
                <w:trHeight w:val="333"/>
              </w:trPr>
              <w:tc>
                <w:tcPr>
                  <w:tcW w:w="856" w:type="dxa"/>
                  <w:vAlign w:val="top"/>
                </w:tcPr>
                <w:p>
                  <w:pPr>
                    <w:spacing w:before="93" w:line="187" w:lineRule="auto"/>
                    <w:ind w:left="341"/>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886" w:type="dxa"/>
                  <w:vAlign w:val="top"/>
                </w:tcPr>
                <w:p>
                  <w:pPr>
                    <w:pStyle w:val="TableText"/>
                    <w:spacing w:before="62" w:line="223" w:lineRule="auto"/>
                    <w:ind w:left="232"/>
                    <w:rPr>
                      <w:sz w:val="21"/>
                      <w:szCs w:val="21"/>
                    </w:rPr>
                  </w:pPr>
                  <w:r>
                    <w:rPr>
                      <w:spacing w:val="-2"/>
                      <w:sz w:val="21"/>
                      <w:szCs w:val="21"/>
                    </w:rPr>
                    <w:t>西南</w:t>
                  </w:r>
                </w:p>
              </w:tc>
              <w:tc>
                <w:tcPr>
                  <w:tcW w:w="2655" w:type="dxa"/>
                  <w:vAlign w:val="top"/>
                </w:tcPr>
                <w:p>
                  <w:pPr>
                    <w:pStyle w:val="TableText"/>
                    <w:spacing w:before="62" w:line="220" w:lineRule="auto"/>
                    <w:ind w:left="810"/>
                    <w:rPr>
                      <w:sz w:val="21"/>
                      <w:szCs w:val="21"/>
                    </w:rPr>
                  </w:pPr>
                  <w:r>
                    <w:rPr>
                      <w:sz w:val="21"/>
                      <w:szCs w:val="21"/>
                    </w:rPr>
                    <w:t>民主村村居</w:t>
                  </w:r>
                </w:p>
              </w:tc>
              <w:tc>
                <w:tcPr>
                  <w:tcW w:w="2409" w:type="dxa"/>
                  <w:vAlign w:val="top"/>
                </w:tcPr>
                <w:p>
                  <w:pPr>
                    <w:spacing w:before="93" w:line="187" w:lineRule="auto"/>
                    <w:ind w:left="1102"/>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58</w:t>
                  </w:r>
                </w:p>
              </w:tc>
              <w:tc>
                <w:tcPr>
                  <w:tcW w:w="1703" w:type="dxa"/>
                  <w:vAlign w:val="top"/>
                </w:tcPr>
                <w:p>
                  <w:pPr>
                    <w:pStyle w:val="TableText"/>
                    <w:spacing w:before="62" w:line="229" w:lineRule="auto"/>
                    <w:ind w:left="642"/>
                    <w:rPr>
                      <w:sz w:val="21"/>
                      <w:szCs w:val="21"/>
                    </w:rPr>
                  </w:pPr>
                  <w:r>
                    <w:rPr>
                      <w:spacing w:val="-2"/>
                      <w:sz w:val="21"/>
                      <w:szCs w:val="21"/>
                    </w:rPr>
                    <w:t>企业</w:t>
                  </w:r>
                </w:p>
              </w:tc>
            </w:tr>
            <w:tr>
              <w:tblPrEx>
                <w:tblW w:w="8509" w:type="dxa"/>
                <w:tblInd w:w="195" w:type="dxa"/>
                <w:tblLayout w:type="fixed"/>
              </w:tblPrEx>
              <w:trPr>
                <w:trHeight w:val="340"/>
              </w:trPr>
              <w:tc>
                <w:tcPr>
                  <w:tcW w:w="856" w:type="dxa"/>
                  <w:vAlign w:val="top"/>
                </w:tcPr>
                <w:p>
                  <w:pPr>
                    <w:spacing w:before="96" w:line="187" w:lineRule="auto"/>
                    <w:ind w:left="336"/>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886" w:type="dxa"/>
                  <w:vAlign w:val="top"/>
                </w:tcPr>
                <w:p>
                  <w:pPr>
                    <w:pStyle w:val="TableText"/>
                    <w:spacing w:before="65" w:line="224" w:lineRule="auto"/>
                    <w:ind w:left="340"/>
                    <w:rPr>
                      <w:sz w:val="21"/>
                      <w:szCs w:val="21"/>
                    </w:rPr>
                  </w:pPr>
                  <w:r>
                    <w:rPr>
                      <w:sz w:val="21"/>
                      <w:szCs w:val="21"/>
                    </w:rPr>
                    <w:t>北</w:t>
                  </w:r>
                </w:p>
              </w:tc>
              <w:tc>
                <w:tcPr>
                  <w:tcW w:w="2655" w:type="dxa"/>
                  <w:vAlign w:val="top"/>
                </w:tcPr>
                <w:p>
                  <w:pPr>
                    <w:pStyle w:val="TableText"/>
                    <w:spacing w:before="65" w:line="223" w:lineRule="auto"/>
                    <w:ind w:left="1117"/>
                    <w:rPr>
                      <w:sz w:val="21"/>
                      <w:szCs w:val="21"/>
                    </w:rPr>
                  </w:pPr>
                  <w:r>
                    <w:rPr>
                      <w:spacing w:val="-1"/>
                      <w:sz w:val="21"/>
                      <w:szCs w:val="21"/>
                    </w:rPr>
                    <w:t>河流</w:t>
                  </w:r>
                </w:p>
              </w:tc>
              <w:tc>
                <w:tcPr>
                  <w:tcW w:w="2409" w:type="dxa"/>
                  <w:vAlign w:val="top"/>
                </w:tcPr>
                <w:p>
                  <w:pPr>
                    <w:spacing w:before="96" w:line="187" w:lineRule="auto"/>
                    <w:ind w:left="109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w:t>
                  </w:r>
                </w:p>
              </w:tc>
              <w:tc>
                <w:tcPr>
                  <w:tcW w:w="1703" w:type="dxa"/>
                  <w:vAlign w:val="top"/>
                </w:tcPr>
                <w:p>
                  <w:pPr>
                    <w:pStyle w:val="TableText"/>
                    <w:spacing w:before="65" w:line="221" w:lineRule="auto"/>
                    <w:ind w:left="422"/>
                    <w:rPr>
                      <w:rFonts w:ascii="Times New Roman" w:eastAsia="Times New Roman" w:hAnsi="Times New Roman" w:cs="Times New Roman"/>
                      <w:sz w:val="21"/>
                      <w:szCs w:val="21"/>
                    </w:rPr>
                  </w:pPr>
                  <w:r>
                    <w:rPr>
                      <w:spacing w:val="-1"/>
                      <w:sz w:val="21"/>
                      <w:szCs w:val="21"/>
                    </w:rPr>
                    <w:t>河宽</w:t>
                  </w:r>
                  <w:r>
                    <w:rPr>
                      <w:spacing w:val="-35"/>
                      <w:sz w:val="21"/>
                      <w:szCs w:val="21"/>
                    </w:rPr>
                    <w:t xml:space="preserve"> </w:t>
                  </w:r>
                  <w:r>
                    <w:rPr>
                      <w:rFonts w:ascii="Times New Roman" w:eastAsia="Times New Roman" w:hAnsi="Times New Roman" w:cs="Times New Roman"/>
                      <w:spacing w:val="-1"/>
                      <w:sz w:val="21"/>
                      <w:szCs w:val="21"/>
                    </w:rPr>
                    <w:t>50m</w:t>
                  </w:r>
                </w:p>
              </w:tc>
            </w:tr>
          </w:tbl>
          <w:p>
            <w:pPr>
              <w:pStyle w:val="TableText"/>
              <w:spacing w:before="110" w:line="219" w:lineRule="auto"/>
              <w:ind w:left="203"/>
              <w:outlineLvl w:val="1"/>
            </w:pPr>
            <w:r>
              <w:rPr>
                <w:rFonts w:ascii="Times New Roman" w:eastAsia="Times New Roman" w:hAnsi="Times New Roman" w:cs="Times New Roman"/>
                <w:b/>
                <w:bCs/>
                <w:spacing w:val="2"/>
              </w:rPr>
              <w:t>2.1.2</w:t>
            </w:r>
            <w:r>
              <w:rPr>
                <w:rFonts w:ascii="Times New Roman" w:eastAsia="Times New Roman" w:hAnsi="Times New Roman" w:cs="Times New Roman"/>
                <w:b/>
                <w:bCs/>
                <w:spacing w:val="12"/>
              </w:rPr>
              <w:t xml:space="preserve">     </w:t>
            </w:r>
            <w:r>
              <w:rPr>
                <w:spacing w:val="2"/>
                <w14:textOutline w14:w="4354">
                  <w14:solidFill>
                    <w14:srgbClr w14:val="000000"/>
                  </w14:solidFill>
                  <w14:prstDash w14:val="solid"/>
                  <w14:miter w14:lim="10"/>
                </w14:textOutline>
              </w:rPr>
              <w:t>地质、地貌</w:t>
            </w:r>
          </w:p>
          <w:p>
            <w:pPr>
              <w:pStyle w:val="TableText"/>
              <w:spacing w:before="176" w:line="356" w:lineRule="auto"/>
              <w:ind w:left="206" w:right="304" w:firstLine="500"/>
            </w:pPr>
            <w:r>
              <w:rPr>
                <w:spacing w:val="6"/>
              </w:rPr>
              <w:t>绍兴处于浙西山地丘陵、浙东丘陵山地和浙北平原三大地貌单元的交接地</w:t>
            </w:r>
            <w:r>
              <w:rPr>
                <w:spacing w:val="16"/>
              </w:rPr>
              <w:t xml:space="preserve"> </w:t>
            </w:r>
            <w:r>
              <w:rPr>
                <w:spacing w:val="7"/>
              </w:rPr>
              <w:t>带。境内地势南高北低，由北部绍虞平原向南逐渐过渡为丘陵山地。</w:t>
            </w:r>
            <w:r>
              <w:rPr>
                <w:spacing w:val="6"/>
              </w:rPr>
              <w:t>山地主脉</w:t>
            </w:r>
            <w:r>
              <w:t xml:space="preserve"> </w:t>
            </w:r>
            <w:r>
              <w:rPr>
                <w:spacing w:val="-1"/>
              </w:rPr>
              <w:t>平均海拔在</w:t>
            </w:r>
            <w:r>
              <w:rPr>
                <w:spacing w:val="-60"/>
              </w:rPr>
              <w:t xml:space="preserve"> </w:t>
            </w:r>
            <w:r>
              <w:rPr>
                <w:rFonts w:ascii="Times New Roman" w:eastAsia="Times New Roman" w:hAnsi="Times New Roman" w:cs="Times New Roman"/>
                <w:spacing w:val="-1"/>
              </w:rPr>
              <w:t xml:space="preserve">500 </w:t>
            </w:r>
            <w:r>
              <w:rPr>
                <w:spacing w:val="-1"/>
              </w:rPr>
              <w:t>米以上（黄海高程，下同</w:t>
            </w:r>
            <w:r>
              <w:rPr>
                <w:spacing w:val="-45"/>
              </w:rPr>
              <w:t>），</w:t>
            </w:r>
            <w:r>
              <w:rPr>
                <w:spacing w:val="-1"/>
              </w:rPr>
              <w:t>丘陵、台地在海拔</w:t>
            </w:r>
            <w:r>
              <w:rPr>
                <w:spacing w:val="-62"/>
              </w:rPr>
              <w:t xml:space="preserve"> </w:t>
            </w:r>
            <w:r>
              <w:rPr>
                <w:rFonts w:ascii="Times New Roman" w:eastAsia="Times New Roman" w:hAnsi="Times New Roman" w:cs="Times New Roman"/>
                <w:spacing w:val="-1"/>
              </w:rPr>
              <w:t xml:space="preserve">20-500 </w:t>
            </w:r>
            <w:r>
              <w:rPr>
                <w:spacing w:val="-1"/>
              </w:rPr>
              <w:t>米之</w:t>
            </w:r>
            <w:r>
              <w:rPr>
                <w:spacing w:val="-2"/>
              </w:rPr>
              <w:t>间，</w:t>
            </w:r>
            <w:r>
              <w:t xml:space="preserve"> </w:t>
            </w:r>
            <w:r>
              <w:rPr>
                <w:spacing w:val="5"/>
              </w:rPr>
              <w:t xml:space="preserve">河谷盆地的海拔多在 </w:t>
            </w:r>
            <w:r>
              <w:rPr>
                <w:rFonts w:ascii="Times New Roman" w:eastAsia="Times New Roman" w:hAnsi="Times New Roman" w:cs="Times New Roman"/>
                <w:spacing w:val="5"/>
              </w:rPr>
              <w:t>10-50</w:t>
            </w:r>
            <w:r>
              <w:rPr>
                <w:rFonts w:ascii="Times New Roman" w:eastAsia="Times New Roman" w:hAnsi="Times New Roman" w:cs="Times New Roman"/>
                <w:spacing w:val="36"/>
                <w:w w:val="101"/>
              </w:rPr>
              <w:t xml:space="preserve"> </w:t>
            </w:r>
            <w:r>
              <w:rPr>
                <w:spacing w:val="5"/>
              </w:rPr>
              <w:t>米之间，北部的绍虞平原和曹娥江、</w:t>
            </w:r>
            <w:r>
              <w:rPr>
                <w:spacing w:val="4"/>
              </w:rPr>
              <w:t>浦阳江下游地</w:t>
            </w:r>
          </w:p>
          <w:p>
            <w:pPr>
              <w:pStyle w:val="TableText"/>
              <w:spacing w:before="1" w:line="219" w:lineRule="auto"/>
              <w:ind w:left="220"/>
            </w:pPr>
            <w:r>
              <w:rPr>
                <w:spacing w:val="1"/>
              </w:rPr>
              <w:t>区，地势低平，海拔不足</w:t>
            </w:r>
            <w:r>
              <w:rPr>
                <w:spacing w:val="-16"/>
              </w:rPr>
              <w:t xml:space="preserve"> </w:t>
            </w:r>
            <w:r>
              <w:rPr>
                <w:rFonts w:ascii="Times New Roman" w:eastAsia="Times New Roman" w:hAnsi="Times New Roman" w:cs="Times New Roman"/>
                <w:spacing w:val="1"/>
              </w:rPr>
              <w:t>10</w:t>
            </w:r>
            <w:r>
              <w:rPr>
                <w:rFonts w:ascii="Times New Roman" w:eastAsia="Times New Roman" w:hAnsi="Times New Roman" w:cs="Times New Roman"/>
                <w:spacing w:val="17"/>
              </w:rPr>
              <w:t xml:space="preserve"> </w:t>
            </w:r>
            <w:r>
              <w:rPr>
                <w:spacing w:val="1"/>
              </w:rPr>
              <w:t>米，平均海拔在</w:t>
            </w:r>
            <w:r>
              <w:rPr>
                <w:spacing w:val="-41"/>
              </w:rPr>
              <w:t xml:space="preserve"> </w:t>
            </w:r>
            <w:r>
              <w:rPr>
                <w:rFonts w:ascii="Times New Roman" w:eastAsia="Times New Roman" w:hAnsi="Times New Roman" w:cs="Times New Roman"/>
                <w:spacing w:val="1"/>
              </w:rPr>
              <w:t>5</w:t>
            </w:r>
            <w:r>
              <w:rPr>
                <w:rFonts w:ascii="Times New Roman" w:eastAsia="Times New Roman" w:hAnsi="Times New Roman" w:cs="Times New Roman"/>
                <w:spacing w:val="16"/>
                <w:w w:val="101"/>
              </w:rPr>
              <w:t xml:space="preserve"> </w:t>
            </w:r>
            <w:r>
              <w:rPr>
                <w:spacing w:val="1"/>
              </w:rPr>
              <w:t>米左右。</w:t>
            </w:r>
          </w:p>
          <w:p>
            <w:pPr>
              <w:pStyle w:val="TableText"/>
              <w:spacing w:before="175" w:line="219" w:lineRule="auto"/>
              <w:ind w:left="702"/>
            </w:pPr>
            <w:r>
              <w:rPr>
                <w:spacing w:val="5"/>
              </w:rPr>
              <w:t>本项目所在地属绍虞平原，地势平坦，水系发达。</w:t>
            </w:r>
          </w:p>
          <w:p>
            <w:pPr>
              <w:pStyle w:val="TableText"/>
              <w:spacing w:before="178" w:line="220" w:lineRule="auto"/>
              <w:ind w:left="203"/>
              <w:outlineLvl w:val="1"/>
            </w:pPr>
            <w:r>
              <w:rPr>
                <w:rFonts w:ascii="Times New Roman" w:eastAsia="Times New Roman" w:hAnsi="Times New Roman" w:cs="Times New Roman"/>
                <w:b/>
                <w:bCs/>
                <w:spacing w:val="2"/>
              </w:rPr>
              <w:t>2.1.3</w:t>
            </w:r>
            <w:r>
              <w:rPr>
                <w:rFonts w:ascii="Times New Roman" w:eastAsia="Times New Roman" w:hAnsi="Times New Roman" w:cs="Times New Roman"/>
                <w:b/>
                <w:bCs/>
                <w:spacing w:val="11"/>
              </w:rPr>
              <w:t xml:space="preserve">     </w:t>
            </w:r>
            <w:r>
              <w:rPr>
                <w:spacing w:val="2"/>
                <w14:textOutline w14:w="4354">
                  <w14:solidFill>
                    <w14:srgbClr w14:val="000000"/>
                  </w14:solidFill>
                  <w14:prstDash w14:val="solid"/>
                  <w14:miter w14:lim="10"/>
                </w14:textOutline>
              </w:rPr>
              <w:t>水文特征</w:t>
            </w:r>
          </w:p>
          <w:p>
            <w:pPr>
              <w:pStyle w:val="TableText"/>
              <w:spacing w:before="177" w:after="0" w:line="355" w:lineRule="auto"/>
              <w:ind w:left="152" w:right="312" w:firstLine="553"/>
              <w:jc w:val="both"/>
            </w:pPr>
            <w:r>
              <w:rPr>
                <w:spacing w:val="14"/>
              </w:rPr>
              <w:t xml:space="preserve">绍兴南部丘陵山地，水系发达。北部平原，河湖密布，交织成网，素以 </w:t>
            </w:r>
          </w:p>
        </w:tc>
      </w:tr>
    </w:tbl>
    <w:p>
      <w:pPr>
        <w:sectPr>
          <w:pgSz w:w="11907" w:h="16839"/>
          <w:pgMar w:top="1400" w:right="1473" w:bottom="0" w:left="1483" w:header="0" w:footer="0" w:gutter="0"/>
          <w:pgNumType w:start="15"/>
          <w:cols w:space="708"/>
        </w:sectPr>
      </w:pPr>
    </w:p>
    <w:tbl>
      <w:tblPr>
        <w:tblStyle w:val="TableNormal10"/>
        <w:tblW w:w="8928" w:type="dxa"/>
        <w:tblInd w:w="10" w:type="dxa"/>
        <w:tblBorders>
          <w:top w:val="single" w:sz="8" w:space="0" w:color="000000"/>
          <w:left w:val="single" w:sz="8" w:space="0" w:color="000000"/>
          <w:bottom w:val="single" w:sz="8" w:space="0" w:color="000000"/>
          <w:right w:val="single" w:sz="8" w:space="0" w:color="000000"/>
        </w:tblBorders>
        <w:tblLayout w:type="fixed"/>
      </w:tblPr>
      <w:tblGrid>
        <w:gridCol w:w="8928"/>
      </w:tblGrid>
      <w:tr>
        <w:tblPrEx>
          <w:tblW w:w="8928" w:type="dxa"/>
          <w:tblInd w:w="10" w:type="dxa"/>
          <w:tblBorders>
            <w:top w:val="single" w:sz="8" w:space="0" w:color="000000"/>
            <w:left w:val="single" w:sz="8" w:space="0" w:color="000000"/>
            <w:bottom w:val="single" w:sz="8" w:space="0" w:color="000000"/>
            <w:right w:val="single" w:sz="8" w:space="0" w:color="000000"/>
          </w:tblBorders>
          <w:tblLayout w:type="fixed"/>
        </w:tblPrEx>
        <w:trPr>
          <w:trHeight w:val="13450"/>
        </w:trPr>
        <w:tc>
          <w:tcPr>
            <w:tcW w:w="8928" w:type="dxa"/>
            <w:vAlign w:val="top"/>
          </w:tcPr>
          <w:p>
            <w:pPr>
              <w:pStyle w:val="TableText"/>
              <w:spacing w:before="0" w:line="355" w:lineRule="auto"/>
              <w:ind w:left="152" w:right="312" w:firstLine="553"/>
              <w:jc w:val="both"/>
            </w:pPr>
            <w:r>
              <w:rPr>
                <w:rFonts w:ascii="Times New Roman" w:eastAsia="Times New Roman" w:hAnsi="Times New Roman" w:cs="Times New Roman"/>
                <w:spacing w:val="15"/>
              </w:rPr>
              <w:t>“</w:t>
            </w:r>
            <w:r>
              <w:rPr>
                <w:rFonts w:ascii="Times New Roman" w:eastAsia="Times New Roman" w:hAnsi="Times New Roman" w:cs="Times New Roman"/>
                <w:spacing w:val="-23"/>
              </w:rPr>
              <w:t xml:space="preserve"> </w:t>
            </w:r>
            <w:r>
              <w:rPr>
                <w:spacing w:val="15"/>
              </w:rPr>
              <w:t>水乡泽国</w:t>
            </w:r>
            <w:r>
              <w:rPr>
                <w:rFonts w:ascii="Times New Roman" w:eastAsia="Times New Roman" w:hAnsi="Times New Roman" w:cs="Times New Roman"/>
                <w:spacing w:val="15"/>
              </w:rPr>
              <w:t>”</w:t>
            </w:r>
            <w:r>
              <w:rPr>
                <w:spacing w:val="15"/>
              </w:rPr>
              <w:t>享誉海内外。境内主要有汇入钱塘江的曹娥江、浦阳江、鉴湖水</w:t>
            </w:r>
          </w:p>
          <w:p>
            <w:pPr>
              <w:pStyle w:val="TableText"/>
              <w:spacing w:line="219" w:lineRule="auto"/>
              <w:ind w:left="212"/>
            </w:pPr>
            <w:r>
              <w:rPr>
                <w:spacing w:val="3"/>
              </w:rPr>
              <w:t>系；浙东运河东西横贯北部。</w:t>
            </w:r>
          </w:p>
        </w:tc>
      </w:tr>
    </w:tbl>
    <w:p>
      <w:pPr>
        <w:pStyle w:val="BodyText"/>
      </w:pPr>
    </w:p>
    <w:p>
      <w:pPr>
        <w:spacing w:before="77" w:line="194" w:lineRule="auto"/>
        <w:ind w:left="221"/>
        <w:rPr>
          <w:rFonts w:ascii="Times New Roman" w:eastAsia="Times New Roman" w:hAnsi="Times New Roman" w:cs="Times New Roman"/>
          <w:sz w:val="18"/>
          <w:szCs w:val="18"/>
        </w:rPr>
      </w:pPr>
      <w:r>
        <w:rPr>
          <w:rFonts w:ascii="Microsoft YaHei" w:eastAsia="Microsoft YaHei" w:hAnsi="Microsoft YaHei" w:cs="Microsoft YaHei"/>
          <w:sz w:val="18"/>
          <w:szCs w:val="18"/>
        </w:rPr>
        <w:t xml:space="preserve">绍兴市环保科技服务中心                                            </w:t>
      </w:r>
      <w:r>
        <w:rPr>
          <w:rFonts w:ascii="Times New Roman" w:eastAsia="Times New Roman" w:hAnsi="Times New Roman" w:cs="Times New Roman"/>
          <w:sz w:val="18"/>
          <w:szCs w:val="18"/>
        </w:rPr>
        <w:t>6</w:t>
      </w:r>
    </w:p>
    <w:p>
      <w:pPr>
        <w:spacing w:line="194" w:lineRule="auto"/>
        <w:rPr>
          <w:rFonts w:ascii="Times New Roman" w:eastAsia="Times New Roman" w:hAnsi="Times New Roman" w:cs="Times New Roman"/>
          <w:sz w:val="18"/>
          <w:szCs w:val="18"/>
        </w:rPr>
        <w:sectPr>
          <w:type w:val="nextPage"/>
          <w:pgSz w:w="11907" w:h="16839"/>
          <w:pgMar w:top="1400" w:right="1473" w:bottom="0" w:left="1483" w:header="0" w:footer="0" w:gutter="0"/>
          <w:pgNumType w:start="16"/>
          <w:cols w:space="708"/>
          <w:titlePg w:val="0"/>
        </w:sectPr>
      </w:pPr>
    </w:p>
    <w:p>
      <w:pPr>
        <w:spacing w:before="47" w:line="219" w:lineRule="auto"/>
        <w:ind w:left="2323"/>
        <w:rPr>
          <w:rFonts w:ascii="SimSun" w:eastAsia="SimSun" w:hAnsi="SimSun" w:cs="SimSun"/>
          <w:sz w:val="24"/>
          <w:szCs w:val="24"/>
        </w:rPr>
      </w:pPr>
      <w:r>
        <w:rPr>
          <w:rFonts w:ascii="SimSun" w:eastAsia="SimSun" w:hAnsi="SimSun" w:cs="SimSun"/>
          <w:spacing w:val="-1"/>
          <w:sz w:val="24"/>
          <w:szCs w:val="24"/>
        </w:rPr>
        <w:t>建设项目所在地自然环境及社会环境简况</w:t>
      </w:r>
    </w:p>
    <w:tbl>
      <w:tblPr>
        <w:tblStyle w:val="TableNormal11"/>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195" w:line="356" w:lineRule="auto"/>
              <w:ind w:left="217" w:right="297" w:firstLine="492"/>
              <w:jc w:val="both"/>
              <w:rPr>
                <w:rFonts w:ascii="Times New Roman" w:eastAsia="Times New Roman" w:hAnsi="Times New Roman" w:cs="Times New Roman"/>
              </w:rPr>
            </w:pPr>
            <w:r>
              <w:rPr>
                <w:spacing w:val="3"/>
              </w:rPr>
              <w:t>萧绍平原正常水文为</w:t>
            </w:r>
            <w:r>
              <w:rPr>
                <w:spacing w:val="-23"/>
              </w:rPr>
              <w:t xml:space="preserve"> </w:t>
            </w:r>
            <w:r>
              <w:rPr>
                <w:rFonts w:ascii="Times New Roman" w:eastAsia="Times New Roman" w:hAnsi="Times New Roman" w:cs="Times New Roman"/>
                <w:spacing w:val="3"/>
              </w:rPr>
              <w:t>3.92</w:t>
            </w:r>
            <w:r>
              <w:rPr>
                <w:rFonts w:ascii="Times New Roman" w:eastAsia="Times New Roman" w:hAnsi="Times New Roman" w:cs="Times New Roman"/>
                <w:spacing w:val="17"/>
              </w:rPr>
              <w:t xml:space="preserve"> </w:t>
            </w:r>
            <w:r>
              <w:rPr>
                <w:spacing w:val="3"/>
              </w:rPr>
              <w:t>米（南门站，黄海高程，下同）。一般干旱期低</w:t>
            </w:r>
            <w:r>
              <w:t xml:space="preserve"> </w:t>
            </w:r>
            <w:r>
              <w:rPr>
                <w:spacing w:val="8"/>
              </w:rPr>
              <w:t xml:space="preserve">水位在 </w:t>
            </w:r>
            <w:r>
              <w:rPr>
                <w:rFonts w:ascii="Times New Roman" w:eastAsia="Times New Roman" w:hAnsi="Times New Roman" w:cs="Times New Roman"/>
                <w:spacing w:val="8"/>
              </w:rPr>
              <w:t xml:space="preserve">3.4  </w:t>
            </w:r>
            <w:r>
              <w:rPr>
                <w:spacing w:val="8"/>
              </w:rPr>
              <w:t xml:space="preserve">米左右，二十年一遇洪水位为 </w:t>
            </w:r>
            <w:r>
              <w:rPr>
                <w:rFonts w:ascii="Times New Roman" w:eastAsia="Times New Roman" w:hAnsi="Times New Roman" w:cs="Times New Roman"/>
                <w:spacing w:val="8"/>
              </w:rPr>
              <w:t>5.02m</w:t>
            </w:r>
            <w:r>
              <w:rPr>
                <w:spacing w:val="8"/>
              </w:rPr>
              <w:t>，五十</w:t>
            </w:r>
            <w:r>
              <w:rPr>
                <w:spacing w:val="7"/>
              </w:rPr>
              <w:t>年一遇洪水位为</w:t>
            </w:r>
            <w:r>
              <w:rPr>
                <w:spacing w:val="26"/>
              </w:rPr>
              <w:t xml:space="preserve"> </w:t>
            </w:r>
            <w:r>
              <w:rPr>
                <w:rFonts w:ascii="Times New Roman" w:eastAsia="Times New Roman" w:hAnsi="Times New Roman" w:cs="Times New Roman"/>
                <w:spacing w:val="7"/>
              </w:rPr>
              <w:t>5.10</w:t>
            </w:r>
          </w:p>
          <w:p>
            <w:pPr>
              <w:pStyle w:val="TableText"/>
              <w:spacing w:line="233" w:lineRule="auto"/>
              <w:ind w:left="207"/>
            </w:pPr>
            <w:r>
              <w:rPr>
                <w:rFonts w:ascii="Times New Roman" w:eastAsia="Times New Roman" w:hAnsi="Times New Roman" w:cs="Times New Roman"/>
                <w:spacing w:val="3"/>
              </w:rPr>
              <w:t>m</w:t>
            </w:r>
            <w:r>
              <w:rPr>
                <w:spacing w:val="3"/>
              </w:rPr>
              <w:t>，百年一遇洪水位为</w:t>
            </w:r>
            <w:r>
              <w:rPr>
                <w:spacing w:val="-27"/>
              </w:rPr>
              <w:t xml:space="preserve"> </w:t>
            </w:r>
            <w:r>
              <w:rPr>
                <w:rFonts w:ascii="Times New Roman" w:eastAsia="Times New Roman" w:hAnsi="Times New Roman" w:cs="Times New Roman"/>
                <w:spacing w:val="3"/>
              </w:rPr>
              <w:t>5.30m</w:t>
            </w:r>
            <w:r>
              <w:rPr>
                <w:spacing w:val="3"/>
              </w:rPr>
              <w:t>。</w:t>
            </w:r>
          </w:p>
          <w:p>
            <w:pPr>
              <w:pStyle w:val="TableText"/>
              <w:spacing w:before="156" w:line="220" w:lineRule="auto"/>
              <w:ind w:left="211"/>
              <w:outlineLvl w:val="1"/>
            </w:pPr>
            <w:r>
              <w:rPr>
                <w:rFonts w:ascii="Times New Roman" w:eastAsia="Times New Roman" w:hAnsi="Times New Roman" w:cs="Times New Roman"/>
                <w:b/>
                <w:bCs/>
                <w:spacing w:val="2"/>
              </w:rPr>
              <w:t>2.1.4</w:t>
            </w:r>
            <w:r>
              <w:rPr>
                <w:rFonts w:ascii="Times New Roman" w:eastAsia="Times New Roman" w:hAnsi="Times New Roman" w:cs="Times New Roman"/>
                <w:b/>
                <w:bCs/>
                <w:spacing w:val="11"/>
              </w:rPr>
              <w:t xml:space="preserve">     </w:t>
            </w:r>
            <w:r>
              <w:rPr>
                <w:spacing w:val="2"/>
                <w14:textOutline w14:w="4354">
                  <w14:solidFill>
                    <w14:srgbClr w14:val="000000"/>
                  </w14:solidFill>
                  <w14:prstDash w14:val="solid"/>
                  <w14:miter w14:lim="10"/>
                </w14:textOutline>
              </w:rPr>
              <w:t>气象特征</w:t>
            </w:r>
          </w:p>
          <w:p>
            <w:pPr>
              <w:pStyle w:val="TableText"/>
              <w:spacing w:before="179" w:line="355" w:lineRule="auto"/>
              <w:ind w:left="216" w:right="296" w:firstLine="498"/>
              <w:jc w:val="both"/>
            </w:pPr>
            <w:r>
              <w:rPr>
                <w:spacing w:val="1"/>
              </w:rPr>
              <w:t>绍兴市区濒临东海，</w:t>
            </w:r>
            <w:r>
              <w:rPr>
                <w:spacing w:val="73"/>
              </w:rPr>
              <w:t xml:space="preserve"> </w:t>
            </w:r>
            <w:r>
              <w:rPr>
                <w:spacing w:val="1"/>
              </w:rPr>
              <w:t>属亚热带季风气候区，季风显著，温暖湿润。</w:t>
            </w:r>
            <w:r>
              <w:t xml:space="preserve">每年 </w:t>
            </w:r>
            <w:r>
              <w:rPr>
                <w:rFonts w:ascii="Times New Roman" w:eastAsia="Times New Roman" w:hAnsi="Times New Roman" w:cs="Times New Roman"/>
              </w:rPr>
              <w:t xml:space="preserve">4 </w:t>
            </w:r>
            <w:r>
              <w:rPr>
                <w:spacing w:val="-11"/>
              </w:rPr>
              <w:t>月</w:t>
            </w:r>
            <w:r>
              <w:rPr>
                <w:spacing w:val="-30"/>
              </w:rPr>
              <w:t xml:space="preserve"> </w:t>
            </w:r>
            <w:r>
              <w:rPr>
                <w:rFonts w:ascii="Times New Roman" w:eastAsia="Times New Roman" w:hAnsi="Times New Roman" w:cs="Times New Roman"/>
                <w:spacing w:val="-11"/>
              </w:rPr>
              <w:t xml:space="preserve">16  </w:t>
            </w:r>
            <w:r>
              <w:rPr>
                <w:spacing w:val="-11"/>
              </w:rPr>
              <w:t>日至</w:t>
            </w:r>
            <w:r>
              <w:rPr>
                <w:spacing w:val="-49"/>
              </w:rPr>
              <w:t xml:space="preserve"> </w:t>
            </w:r>
            <w:r>
              <w:rPr>
                <w:rFonts w:ascii="Times New Roman" w:eastAsia="Times New Roman" w:hAnsi="Times New Roman" w:cs="Times New Roman"/>
                <w:spacing w:val="-11"/>
              </w:rPr>
              <w:t>7</w:t>
            </w:r>
            <w:r>
              <w:rPr>
                <w:rFonts w:ascii="Times New Roman" w:eastAsia="Times New Roman" w:hAnsi="Times New Roman" w:cs="Times New Roman"/>
                <w:spacing w:val="23"/>
              </w:rPr>
              <w:t xml:space="preserve"> </w:t>
            </w:r>
            <w:r>
              <w:rPr>
                <w:spacing w:val="-11"/>
              </w:rPr>
              <w:t>月</w:t>
            </w:r>
            <w:r>
              <w:rPr>
                <w:spacing w:val="-27"/>
              </w:rPr>
              <w:t xml:space="preserve"> </w:t>
            </w:r>
            <w:r>
              <w:rPr>
                <w:rFonts w:ascii="Times New Roman" w:eastAsia="Times New Roman" w:hAnsi="Times New Roman" w:cs="Times New Roman"/>
                <w:spacing w:val="-11"/>
              </w:rPr>
              <w:t xml:space="preserve">15  </w:t>
            </w:r>
            <w:r>
              <w:rPr>
                <w:spacing w:val="-11"/>
              </w:rPr>
              <w:t>日为梅雨期；</w:t>
            </w:r>
            <w:r>
              <w:rPr>
                <w:spacing w:val="72"/>
              </w:rPr>
              <w:t xml:space="preserve"> </w:t>
            </w:r>
            <w:r>
              <w:rPr>
                <w:rFonts w:ascii="Times New Roman" w:eastAsia="Times New Roman" w:hAnsi="Times New Roman" w:cs="Times New Roman"/>
                <w:spacing w:val="-11"/>
              </w:rPr>
              <w:t>7</w:t>
            </w:r>
            <w:r>
              <w:rPr>
                <w:rFonts w:ascii="Times New Roman" w:eastAsia="Times New Roman" w:hAnsi="Times New Roman" w:cs="Times New Roman"/>
                <w:spacing w:val="23"/>
              </w:rPr>
              <w:t xml:space="preserve"> </w:t>
            </w:r>
            <w:r>
              <w:rPr>
                <w:spacing w:val="-11"/>
              </w:rPr>
              <w:t>月</w:t>
            </w:r>
            <w:r>
              <w:rPr>
                <w:spacing w:val="-30"/>
              </w:rPr>
              <w:t xml:space="preserve"> </w:t>
            </w:r>
            <w:r>
              <w:rPr>
                <w:rFonts w:ascii="Times New Roman" w:eastAsia="Times New Roman" w:hAnsi="Times New Roman" w:cs="Times New Roman"/>
                <w:spacing w:val="-11"/>
              </w:rPr>
              <w:t xml:space="preserve">16  </w:t>
            </w:r>
            <w:r>
              <w:rPr>
                <w:spacing w:val="-11"/>
              </w:rPr>
              <w:t>日至</w:t>
            </w:r>
            <w:r>
              <w:rPr>
                <w:spacing w:val="-29"/>
              </w:rPr>
              <w:t xml:space="preserve"> </w:t>
            </w:r>
            <w:r>
              <w:rPr>
                <w:rFonts w:ascii="Times New Roman" w:eastAsia="Times New Roman" w:hAnsi="Times New Roman" w:cs="Times New Roman"/>
                <w:spacing w:val="-11"/>
              </w:rPr>
              <w:t>10</w:t>
            </w:r>
            <w:r>
              <w:rPr>
                <w:rFonts w:ascii="Times New Roman" w:eastAsia="Times New Roman" w:hAnsi="Times New Roman" w:cs="Times New Roman"/>
                <w:spacing w:val="21"/>
              </w:rPr>
              <w:t xml:space="preserve"> </w:t>
            </w:r>
            <w:r>
              <w:rPr>
                <w:spacing w:val="-11"/>
              </w:rPr>
              <w:t>月</w:t>
            </w:r>
            <w:r>
              <w:rPr>
                <w:spacing w:val="-28"/>
              </w:rPr>
              <w:t xml:space="preserve"> </w:t>
            </w:r>
            <w:r>
              <w:rPr>
                <w:rFonts w:ascii="Times New Roman" w:eastAsia="Times New Roman" w:hAnsi="Times New Roman" w:cs="Times New Roman"/>
                <w:spacing w:val="-11"/>
              </w:rPr>
              <w:t xml:space="preserve">15  </w:t>
            </w:r>
            <w:r>
              <w:rPr>
                <w:spacing w:val="-11"/>
              </w:rPr>
              <w:t>日为台风期。梅雨期受季</w:t>
            </w:r>
            <w:r>
              <w:t xml:space="preserve"> </w:t>
            </w:r>
            <w:r>
              <w:rPr>
                <w:spacing w:val="7"/>
              </w:rPr>
              <w:t>风的暖气流与南下的冷空气相遇，形成持续</w:t>
            </w:r>
            <w:r>
              <w:rPr>
                <w:spacing w:val="6"/>
              </w:rPr>
              <w:t>时间较长的锋面雨，阴雨连绵，降</w:t>
            </w:r>
            <w:r>
              <w:t xml:space="preserve"> </w:t>
            </w:r>
            <w:r>
              <w:rPr>
                <w:spacing w:val="1"/>
              </w:rPr>
              <w:t>雨相对均匀，易造成内涝。台风期受台风影响时，雨量集中，</w:t>
            </w:r>
            <w:r>
              <w:rPr>
                <w:spacing w:val="78"/>
              </w:rPr>
              <w:t xml:space="preserve"> </w:t>
            </w:r>
            <w:r>
              <w:rPr>
                <w:spacing w:val="1"/>
              </w:rPr>
              <w:t>强度大，易造成</w:t>
            </w:r>
            <w:r>
              <w:t xml:space="preserve"> </w:t>
            </w:r>
            <w:r>
              <w:t>洪涝灾害。</w:t>
            </w:r>
            <w:r>
              <w:rPr>
                <w:spacing w:val="69"/>
              </w:rPr>
              <w:t xml:space="preserve"> </w:t>
            </w:r>
            <w:r>
              <w:rPr>
                <w:rFonts w:ascii="Times New Roman" w:eastAsia="Times New Roman" w:hAnsi="Times New Roman" w:cs="Times New Roman"/>
              </w:rPr>
              <w:t xml:space="preserve">11 </w:t>
            </w:r>
            <w:r>
              <w:t>月至次年</w:t>
            </w:r>
            <w:r>
              <w:rPr>
                <w:spacing w:val="-65"/>
              </w:rPr>
              <w:t xml:space="preserve"> </w:t>
            </w:r>
            <w:r>
              <w:rPr>
                <w:rFonts w:ascii="Times New Roman" w:eastAsia="Times New Roman" w:hAnsi="Times New Roman" w:cs="Times New Roman"/>
              </w:rPr>
              <w:t xml:space="preserve">2 </w:t>
            </w:r>
            <w:r>
              <w:t>月，冷空气控制本市，天气</w:t>
            </w:r>
            <w:r>
              <w:rPr>
                <w:spacing w:val="-1"/>
              </w:rPr>
              <w:t>以晴冷为主，雨量相对较</w:t>
            </w:r>
          </w:p>
          <w:p>
            <w:pPr>
              <w:pStyle w:val="TableText"/>
              <w:spacing w:before="1" w:line="218" w:lineRule="auto"/>
              <w:ind w:left="219"/>
            </w:pPr>
            <w:hyperlink w:anchor="bookmark42" w:history="1">
              <w:r>
                <w:rPr>
                  <w:spacing w:val="5"/>
                </w:rPr>
                <w:t xml:space="preserve">少。绍兴气象站基本气象要素见表 </w:t>
              </w:r>
              <w:r>
                <w:rPr>
                  <w:rFonts w:ascii="Times New Roman" w:eastAsia="Times New Roman" w:hAnsi="Times New Roman" w:cs="Times New Roman"/>
                  <w:spacing w:val="5"/>
                </w:rPr>
                <w:t>2.1-1</w:t>
              </w:r>
              <w:r>
                <w:rPr>
                  <w:spacing w:val="5"/>
                </w:rPr>
                <w:t>。</w:t>
              </w:r>
            </w:hyperlink>
          </w:p>
          <w:p>
            <w:pPr>
              <w:pStyle w:val="TableText"/>
              <w:spacing w:before="174" w:line="220" w:lineRule="auto"/>
              <w:ind w:left="3100"/>
              <w:rPr>
                <w:sz w:val="21"/>
                <w:szCs w:val="21"/>
              </w:rPr>
            </w:pPr>
            <w:r>
              <w:rPr>
                <w:spacing w:val="4"/>
                <w:sz w:val="21"/>
                <w:szCs w:val="21"/>
                <w14:textOutline w14:w="3831">
                  <w14:solidFill>
                    <w14:srgbClr w14:val="000000"/>
                  </w14:solidFill>
                  <w14:prstDash w14:val="solid"/>
                  <w14:miter w14:lim="10"/>
                </w14:textOutline>
              </w:rPr>
              <w:t>表</w:t>
            </w:r>
            <w:r>
              <w:rPr>
                <w:spacing w:val="4"/>
                <w:sz w:val="21"/>
                <w:szCs w:val="21"/>
              </w:rPr>
              <w:t xml:space="preserve"> </w:t>
            </w:r>
            <w:r>
              <w:rPr>
                <w:rFonts w:ascii="Times New Roman" w:eastAsia="Times New Roman" w:hAnsi="Times New Roman" w:cs="Times New Roman"/>
                <w:b/>
                <w:bCs/>
                <w:spacing w:val="4"/>
                <w:sz w:val="21"/>
                <w:szCs w:val="21"/>
              </w:rPr>
              <w:t>2.1-2</w:t>
            </w:r>
            <w:r>
              <w:rPr>
                <w:rFonts w:ascii="Times New Roman" w:eastAsia="Times New Roman" w:hAnsi="Times New Roman" w:cs="Times New Roman"/>
                <w:b/>
                <w:bCs/>
                <w:spacing w:val="12"/>
                <w:sz w:val="21"/>
                <w:szCs w:val="21"/>
              </w:rPr>
              <w:t xml:space="preserve">  </w:t>
            </w:r>
            <w:r>
              <w:rPr>
                <w:spacing w:val="4"/>
                <w:sz w:val="21"/>
                <w:szCs w:val="21"/>
                <w14:textOutline w14:w="3831">
                  <w14:solidFill>
                    <w14:srgbClr w14:val="000000"/>
                  </w14:solidFill>
                  <w14:prstDash w14:val="solid"/>
                  <w14:miter w14:lim="10"/>
                </w14:textOutline>
              </w:rPr>
              <w:t>绍兴基本气象要素</w:t>
            </w:r>
          </w:p>
          <w:p>
            <w:pPr>
              <w:spacing w:line="43" w:lineRule="auto"/>
              <w:rPr>
                <w:rFonts w:ascii="Arial"/>
                <w:sz w:val="2"/>
              </w:rPr>
            </w:pPr>
          </w:p>
          <w:tbl>
            <w:tblPr>
              <w:tblStyle w:val="TableNormal11"/>
              <w:tblW w:w="8504" w:type="dxa"/>
              <w:tblInd w:w="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986"/>
              <w:gridCol w:w="1276"/>
              <w:gridCol w:w="1243"/>
              <w:gridCol w:w="1333"/>
              <w:gridCol w:w="1332"/>
              <w:gridCol w:w="1334"/>
            </w:tblGrid>
            <w:tr>
              <w:tblPrEx>
                <w:tblW w:w="8504" w:type="dxa"/>
                <w:tblInd w:w="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7"/>
              </w:trPr>
              <w:tc>
                <w:tcPr>
                  <w:tcW w:w="1986" w:type="dxa"/>
                  <w:tcBorders>
                    <w:top w:val="single" w:sz="2" w:space="0" w:color="000000"/>
                    <w:left w:val="single" w:sz="2" w:space="0" w:color="000000"/>
                  </w:tcBorders>
                  <w:vAlign w:val="top"/>
                </w:tcPr>
                <w:p>
                  <w:pPr>
                    <w:pStyle w:val="TableText"/>
                    <w:spacing w:before="62" w:line="221" w:lineRule="auto"/>
                    <w:ind w:left="563"/>
                    <w:rPr>
                      <w:sz w:val="21"/>
                      <w:szCs w:val="21"/>
                    </w:rPr>
                  </w:pPr>
                  <w:r>
                    <w:rPr>
                      <w:spacing w:val="2"/>
                      <w:sz w:val="21"/>
                      <w:szCs w:val="21"/>
                    </w:rPr>
                    <w:t>要素名称</w:t>
                  </w:r>
                </w:p>
              </w:tc>
              <w:tc>
                <w:tcPr>
                  <w:tcW w:w="1276" w:type="dxa"/>
                  <w:tcBorders>
                    <w:top w:val="single" w:sz="2" w:space="0" w:color="000000"/>
                  </w:tcBorders>
                  <w:vAlign w:val="top"/>
                </w:tcPr>
                <w:p>
                  <w:pPr>
                    <w:pStyle w:val="TableText"/>
                    <w:spacing w:before="62" w:line="221" w:lineRule="auto"/>
                    <w:ind w:left="465"/>
                    <w:rPr>
                      <w:sz w:val="21"/>
                      <w:szCs w:val="21"/>
                    </w:rPr>
                  </w:pPr>
                  <w:r>
                    <w:rPr>
                      <w:rFonts w:ascii="Times New Roman" w:eastAsia="Times New Roman" w:hAnsi="Times New Roman" w:cs="Times New Roman"/>
                      <w:spacing w:val="-13"/>
                      <w:sz w:val="21"/>
                      <w:szCs w:val="21"/>
                    </w:rPr>
                    <w:t>1</w:t>
                  </w:r>
                  <w:r>
                    <w:rPr>
                      <w:rFonts w:ascii="Times New Roman" w:eastAsia="Times New Roman" w:hAnsi="Times New Roman" w:cs="Times New Roman"/>
                      <w:spacing w:val="24"/>
                      <w:sz w:val="21"/>
                      <w:szCs w:val="21"/>
                    </w:rPr>
                    <w:t xml:space="preserve"> </w:t>
                  </w:r>
                  <w:r>
                    <w:rPr>
                      <w:spacing w:val="-13"/>
                      <w:sz w:val="21"/>
                      <w:szCs w:val="21"/>
                    </w:rPr>
                    <w:t>月</w:t>
                  </w:r>
                </w:p>
              </w:tc>
              <w:tc>
                <w:tcPr>
                  <w:tcW w:w="1243" w:type="dxa"/>
                  <w:tcBorders>
                    <w:top w:val="single" w:sz="2" w:space="0" w:color="000000"/>
                  </w:tcBorders>
                  <w:vAlign w:val="top"/>
                </w:tcPr>
                <w:p>
                  <w:pPr>
                    <w:pStyle w:val="TableText"/>
                    <w:spacing w:before="62" w:line="221" w:lineRule="auto"/>
                    <w:ind w:left="427"/>
                    <w:rPr>
                      <w:sz w:val="21"/>
                      <w:szCs w:val="21"/>
                    </w:rPr>
                  </w:pPr>
                  <w:r>
                    <w:rPr>
                      <w:rFonts w:ascii="Times New Roman" w:eastAsia="Times New Roman" w:hAnsi="Times New Roman" w:cs="Times New Roman"/>
                      <w:spacing w:val="-2"/>
                      <w:sz w:val="21"/>
                      <w:szCs w:val="21"/>
                    </w:rPr>
                    <w:t>4</w:t>
                  </w:r>
                  <w:r>
                    <w:rPr>
                      <w:rFonts w:ascii="Times New Roman" w:eastAsia="Times New Roman" w:hAnsi="Times New Roman" w:cs="Times New Roman"/>
                      <w:spacing w:val="23"/>
                      <w:w w:val="101"/>
                      <w:sz w:val="21"/>
                      <w:szCs w:val="21"/>
                    </w:rPr>
                    <w:t xml:space="preserve"> </w:t>
                  </w:r>
                  <w:r>
                    <w:rPr>
                      <w:spacing w:val="-2"/>
                      <w:sz w:val="21"/>
                      <w:szCs w:val="21"/>
                    </w:rPr>
                    <w:t>月</w:t>
                  </w:r>
                </w:p>
              </w:tc>
              <w:tc>
                <w:tcPr>
                  <w:tcW w:w="1333" w:type="dxa"/>
                  <w:tcBorders>
                    <w:top w:val="single" w:sz="2" w:space="0" w:color="000000"/>
                  </w:tcBorders>
                  <w:vAlign w:val="top"/>
                </w:tcPr>
                <w:p>
                  <w:pPr>
                    <w:pStyle w:val="TableText"/>
                    <w:spacing w:before="62" w:line="221" w:lineRule="auto"/>
                    <w:ind w:left="476"/>
                    <w:rPr>
                      <w:sz w:val="21"/>
                      <w:szCs w:val="21"/>
                    </w:rPr>
                  </w:pPr>
                  <w:r>
                    <w:rPr>
                      <w:rFonts w:ascii="Times New Roman" w:eastAsia="Times New Roman" w:hAnsi="Times New Roman" w:cs="Times New Roman"/>
                      <w:spacing w:val="-4"/>
                      <w:sz w:val="21"/>
                      <w:szCs w:val="21"/>
                    </w:rPr>
                    <w:t>7</w:t>
                  </w:r>
                  <w:r>
                    <w:rPr>
                      <w:rFonts w:ascii="Times New Roman" w:eastAsia="Times New Roman" w:hAnsi="Times New Roman" w:cs="Times New Roman"/>
                      <w:spacing w:val="23"/>
                      <w:sz w:val="21"/>
                      <w:szCs w:val="21"/>
                    </w:rPr>
                    <w:t xml:space="preserve"> </w:t>
                  </w:r>
                  <w:r>
                    <w:rPr>
                      <w:spacing w:val="-4"/>
                      <w:sz w:val="21"/>
                      <w:szCs w:val="21"/>
                    </w:rPr>
                    <w:t>月</w:t>
                  </w:r>
                </w:p>
              </w:tc>
              <w:tc>
                <w:tcPr>
                  <w:tcW w:w="1332" w:type="dxa"/>
                  <w:tcBorders>
                    <w:top w:val="single" w:sz="2" w:space="0" w:color="000000"/>
                  </w:tcBorders>
                  <w:vAlign w:val="top"/>
                </w:tcPr>
                <w:p>
                  <w:pPr>
                    <w:pStyle w:val="TableText"/>
                    <w:spacing w:before="62" w:line="221" w:lineRule="auto"/>
                    <w:ind w:left="439"/>
                    <w:rPr>
                      <w:sz w:val="21"/>
                      <w:szCs w:val="21"/>
                    </w:rPr>
                  </w:pPr>
                  <w:r>
                    <w:rPr>
                      <w:rFonts w:ascii="Times New Roman" w:eastAsia="Times New Roman" w:hAnsi="Times New Roman" w:cs="Times New Roman"/>
                      <w:spacing w:val="-8"/>
                      <w:sz w:val="21"/>
                      <w:szCs w:val="21"/>
                    </w:rPr>
                    <w:t>10</w:t>
                  </w:r>
                  <w:r>
                    <w:rPr>
                      <w:rFonts w:ascii="Times New Roman" w:eastAsia="Times New Roman" w:hAnsi="Times New Roman" w:cs="Times New Roman"/>
                      <w:spacing w:val="25"/>
                      <w:sz w:val="21"/>
                      <w:szCs w:val="21"/>
                    </w:rPr>
                    <w:t xml:space="preserve"> </w:t>
                  </w:r>
                  <w:r>
                    <w:rPr>
                      <w:spacing w:val="-8"/>
                      <w:sz w:val="21"/>
                      <w:szCs w:val="21"/>
                    </w:rPr>
                    <w:t>月</w:t>
                  </w:r>
                </w:p>
              </w:tc>
              <w:tc>
                <w:tcPr>
                  <w:tcW w:w="1334" w:type="dxa"/>
                  <w:tcBorders>
                    <w:top w:val="single" w:sz="2" w:space="0" w:color="000000"/>
                    <w:right w:val="single" w:sz="2" w:space="0" w:color="000000"/>
                  </w:tcBorders>
                  <w:vAlign w:val="top"/>
                </w:tcPr>
                <w:p>
                  <w:pPr>
                    <w:pStyle w:val="TableText"/>
                    <w:spacing w:before="62" w:line="221" w:lineRule="auto"/>
                    <w:ind w:left="452"/>
                    <w:rPr>
                      <w:sz w:val="21"/>
                      <w:szCs w:val="21"/>
                    </w:rPr>
                  </w:pPr>
                  <w:r>
                    <w:rPr>
                      <w:spacing w:val="-1"/>
                      <w:sz w:val="21"/>
                      <w:szCs w:val="21"/>
                    </w:rPr>
                    <w:t>全年</w:t>
                  </w:r>
                </w:p>
              </w:tc>
            </w:tr>
            <w:tr>
              <w:tblPrEx>
                <w:tblW w:w="8504" w:type="dxa"/>
                <w:tblInd w:w="205" w:type="dxa"/>
                <w:tblLayout w:type="fixed"/>
              </w:tblPrEx>
              <w:trPr>
                <w:trHeight w:val="342"/>
              </w:trPr>
              <w:tc>
                <w:tcPr>
                  <w:tcW w:w="1986" w:type="dxa"/>
                  <w:tcBorders>
                    <w:left w:val="single" w:sz="2" w:space="0" w:color="000000"/>
                  </w:tcBorders>
                  <w:vAlign w:val="top"/>
                </w:tcPr>
                <w:p>
                  <w:pPr>
                    <w:pStyle w:val="TableText"/>
                    <w:spacing w:before="61" w:line="214" w:lineRule="auto"/>
                    <w:ind w:left="547"/>
                    <w:rPr>
                      <w:rFonts w:ascii="Times New Roman" w:eastAsia="Times New Roman" w:hAnsi="Times New Roman" w:cs="Times New Roman"/>
                      <w:sz w:val="21"/>
                      <w:szCs w:val="21"/>
                    </w:rPr>
                  </w:pPr>
                  <w:r>
                    <w:rPr>
                      <w:spacing w:val="5"/>
                      <w:sz w:val="21"/>
                      <w:szCs w:val="21"/>
                    </w:rPr>
                    <w:t>气压</w:t>
                  </w:r>
                  <w:r>
                    <w:rPr>
                      <w:rFonts w:ascii="Times New Roman" w:eastAsia="Times New Roman" w:hAnsi="Times New Roman" w:cs="Times New Roman"/>
                      <w:spacing w:val="5"/>
                      <w:sz w:val="21"/>
                      <w:szCs w:val="21"/>
                    </w:rPr>
                    <w:t>(</w:t>
                  </w:r>
                  <w:r>
                    <w:rPr>
                      <w:rFonts w:ascii="Times New Roman" w:eastAsia="Times New Roman" w:hAnsi="Times New Roman" w:cs="Times New Roman"/>
                      <w:sz w:val="21"/>
                      <w:szCs w:val="21"/>
                    </w:rPr>
                    <w:t>hpa</w:t>
                  </w:r>
                  <w:r>
                    <w:rPr>
                      <w:rFonts w:ascii="Times New Roman" w:eastAsia="Times New Roman" w:hAnsi="Times New Roman" w:cs="Times New Roman"/>
                      <w:spacing w:val="5"/>
                      <w:sz w:val="21"/>
                      <w:szCs w:val="21"/>
                    </w:rPr>
                    <w:t>)</w:t>
                  </w:r>
                </w:p>
              </w:tc>
              <w:tc>
                <w:tcPr>
                  <w:tcW w:w="1276" w:type="dxa"/>
                  <w:vAlign w:val="top"/>
                </w:tcPr>
                <w:p>
                  <w:pPr>
                    <w:spacing w:before="92" w:line="187" w:lineRule="auto"/>
                    <w:ind w:left="35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1026.0</w:t>
                  </w:r>
                </w:p>
              </w:tc>
              <w:tc>
                <w:tcPr>
                  <w:tcW w:w="1243" w:type="dxa"/>
                  <w:vAlign w:val="top"/>
                </w:tcPr>
                <w:p>
                  <w:pPr>
                    <w:spacing w:before="92" w:line="187" w:lineRule="auto"/>
                    <w:ind w:left="34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1015.0</w:t>
                  </w:r>
                </w:p>
              </w:tc>
              <w:tc>
                <w:tcPr>
                  <w:tcW w:w="1333" w:type="dxa"/>
                  <w:vAlign w:val="top"/>
                </w:tcPr>
                <w:p>
                  <w:pPr>
                    <w:spacing w:before="92" w:line="187" w:lineRule="auto"/>
                    <w:ind w:left="38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1003.9</w:t>
                  </w:r>
                </w:p>
              </w:tc>
              <w:tc>
                <w:tcPr>
                  <w:tcW w:w="1332" w:type="dxa"/>
                  <w:vAlign w:val="top"/>
                </w:tcPr>
                <w:p>
                  <w:pPr>
                    <w:spacing w:before="92" w:line="187" w:lineRule="auto"/>
                    <w:ind w:left="38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1019.0</w:t>
                  </w:r>
                </w:p>
              </w:tc>
              <w:tc>
                <w:tcPr>
                  <w:tcW w:w="1334" w:type="dxa"/>
                  <w:tcBorders>
                    <w:right w:val="single" w:sz="2" w:space="0" w:color="000000"/>
                  </w:tcBorders>
                  <w:vAlign w:val="top"/>
                </w:tcPr>
                <w:p>
                  <w:pPr>
                    <w:spacing w:before="92" w:line="187" w:lineRule="auto"/>
                    <w:ind w:left="38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1016.0</w:t>
                  </w:r>
                </w:p>
              </w:tc>
            </w:tr>
            <w:tr>
              <w:tblPrEx>
                <w:tblW w:w="8504" w:type="dxa"/>
                <w:tblInd w:w="205" w:type="dxa"/>
                <w:tblLayout w:type="fixed"/>
              </w:tblPrEx>
              <w:trPr>
                <w:trHeight w:val="345"/>
              </w:trPr>
              <w:tc>
                <w:tcPr>
                  <w:tcW w:w="1986" w:type="dxa"/>
                  <w:tcBorders>
                    <w:left w:val="single" w:sz="2" w:space="0" w:color="000000"/>
                  </w:tcBorders>
                  <w:vAlign w:val="top"/>
                </w:tcPr>
                <w:p>
                  <w:pPr>
                    <w:pStyle w:val="TableText"/>
                    <w:spacing w:before="64" w:line="214" w:lineRule="auto"/>
                    <w:ind w:left="164"/>
                    <w:rPr>
                      <w:rFonts w:ascii="Times New Roman" w:eastAsia="Times New Roman" w:hAnsi="Times New Roman" w:cs="Times New Roman"/>
                      <w:sz w:val="21"/>
                      <w:szCs w:val="21"/>
                    </w:rPr>
                  </w:pPr>
                  <w:r>
                    <w:rPr>
                      <w:spacing w:val="5"/>
                      <w:sz w:val="21"/>
                      <w:szCs w:val="21"/>
                    </w:rPr>
                    <w:t>极端最高气温</w:t>
                  </w:r>
                  <w:r>
                    <w:rPr>
                      <w:rFonts w:ascii="Times New Roman" w:eastAsia="Times New Roman" w:hAnsi="Times New Roman" w:cs="Times New Roman"/>
                      <w:spacing w:val="5"/>
                      <w:sz w:val="21"/>
                      <w:szCs w:val="21"/>
                    </w:rPr>
                    <w:t>(</w:t>
                  </w:r>
                  <w:r>
                    <w:rPr>
                      <w:spacing w:val="5"/>
                      <w:sz w:val="21"/>
                      <w:szCs w:val="21"/>
                    </w:rPr>
                    <w:t>℃</w:t>
                  </w:r>
                  <w:r>
                    <w:rPr>
                      <w:rFonts w:ascii="Times New Roman" w:eastAsia="Times New Roman" w:hAnsi="Times New Roman" w:cs="Times New Roman"/>
                      <w:spacing w:val="5"/>
                      <w:sz w:val="21"/>
                      <w:szCs w:val="21"/>
                    </w:rPr>
                    <w:t>)</w:t>
                  </w:r>
                </w:p>
              </w:tc>
              <w:tc>
                <w:tcPr>
                  <w:tcW w:w="1276" w:type="dxa"/>
                  <w:vAlign w:val="top"/>
                </w:tcPr>
                <w:p>
                  <w:pPr>
                    <w:spacing w:before="95" w:line="187" w:lineRule="auto"/>
                    <w:ind w:left="44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26.7</w:t>
                  </w:r>
                </w:p>
              </w:tc>
              <w:tc>
                <w:tcPr>
                  <w:tcW w:w="1243" w:type="dxa"/>
                  <w:vAlign w:val="top"/>
                </w:tcPr>
                <w:p>
                  <w:pPr>
                    <w:spacing w:before="95" w:line="187" w:lineRule="auto"/>
                    <w:ind w:left="433"/>
                    <w:rPr>
                      <w:rFonts w:ascii="Times New Roman" w:eastAsia="Times New Roman" w:hAnsi="Times New Roman" w:cs="Times New Roman"/>
                      <w:sz w:val="21"/>
                      <w:szCs w:val="21"/>
                    </w:rPr>
                  </w:pPr>
                  <w:r>
                    <w:rPr>
                      <w:rFonts w:ascii="Times New Roman" w:eastAsia="Times New Roman" w:hAnsi="Times New Roman" w:cs="Times New Roman"/>
                      <w:sz w:val="21"/>
                      <w:szCs w:val="21"/>
                    </w:rPr>
                    <w:t>34.4</w:t>
                  </w:r>
                </w:p>
              </w:tc>
              <w:tc>
                <w:tcPr>
                  <w:tcW w:w="1333" w:type="dxa"/>
                  <w:vAlign w:val="top"/>
                </w:tcPr>
                <w:p>
                  <w:pPr>
                    <w:spacing w:before="95" w:line="187" w:lineRule="auto"/>
                    <w:ind w:left="477"/>
                    <w:rPr>
                      <w:rFonts w:ascii="Times New Roman" w:eastAsia="Times New Roman" w:hAnsi="Times New Roman" w:cs="Times New Roman"/>
                      <w:sz w:val="21"/>
                      <w:szCs w:val="21"/>
                    </w:rPr>
                  </w:pPr>
                  <w:r>
                    <w:rPr>
                      <w:rFonts w:ascii="Times New Roman" w:eastAsia="Times New Roman" w:hAnsi="Times New Roman" w:cs="Times New Roman"/>
                      <w:sz w:val="21"/>
                      <w:szCs w:val="21"/>
                    </w:rPr>
                    <w:t>39.5</w:t>
                  </w:r>
                </w:p>
              </w:tc>
              <w:tc>
                <w:tcPr>
                  <w:tcW w:w="1332" w:type="dxa"/>
                  <w:vAlign w:val="top"/>
                </w:tcPr>
                <w:p>
                  <w:pPr>
                    <w:spacing w:before="95" w:line="187" w:lineRule="auto"/>
                    <w:ind w:left="479"/>
                    <w:rPr>
                      <w:rFonts w:ascii="Times New Roman" w:eastAsia="Times New Roman" w:hAnsi="Times New Roman" w:cs="Times New Roman"/>
                      <w:sz w:val="21"/>
                      <w:szCs w:val="21"/>
                    </w:rPr>
                  </w:pPr>
                  <w:r>
                    <w:rPr>
                      <w:rFonts w:ascii="Times New Roman" w:eastAsia="Times New Roman" w:hAnsi="Times New Roman" w:cs="Times New Roman"/>
                      <w:sz w:val="21"/>
                      <w:szCs w:val="21"/>
                    </w:rPr>
                    <w:t>34.9</w:t>
                  </w:r>
                </w:p>
              </w:tc>
              <w:tc>
                <w:tcPr>
                  <w:tcW w:w="1334" w:type="dxa"/>
                  <w:tcBorders>
                    <w:right w:val="single" w:sz="2" w:space="0" w:color="000000"/>
                  </w:tcBorders>
                  <w:vAlign w:val="top"/>
                </w:tcPr>
                <w:p>
                  <w:pPr>
                    <w:spacing w:before="95" w:line="187" w:lineRule="auto"/>
                    <w:ind w:left="479"/>
                    <w:rPr>
                      <w:rFonts w:ascii="Times New Roman" w:eastAsia="Times New Roman" w:hAnsi="Times New Roman" w:cs="Times New Roman"/>
                      <w:sz w:val="21"/>
                      <w:szCs w:val="21"/>
                    </w:rPr>
                  </w:pPr>
                  <w:r>
                    <w:rPr>
                      <w:rFonts w:ascii="Times New Roman" w:eastAsia="Times New Roman" w:hAnsi="Times New Roman" w:cs="Times New Roman"/>
                      <w:sz w:val="21"/>
                      <w:szCs w:val="21"/>
                    </w:rPr>
                    <w:t>39.5</w:t>
                  </w:r>
                </w:p>
              </w:tc>
            </w:tr>
            <w:tr>
              <w:tblPrEx>
                <w:tblW w:w="8504" w:type="dxa"/>
                <w:tblInd w:w="205" w:type="dxa"/>
                <w:tblLayout w:type="fixed"/>
              </w:tblPrEx>
              <w:trPr>
                <w:trHeight w:val="344"/>
              </w:trPr>
              <w:tc>
                <w:tcPr>
                  <w:tcW w:w="1986" w:type="dxa"/>
                  <w:tcBorders>
                    <w:left w:val="single" w:sz="2" w:space="0" w:color="000000"/>
                  </w:tcBorders>
                  <w:vAlign w:val="top"/>
                </w:tcPr>
                <w:p>
                  <w:pPr>
                    <w:pStyle w:val="TableText"/>
                    <w:spacing w:before="64" w:line="214" w:lineRule="auto"/>
                    <w:ind w:left="164"/>
                    <w:rPr>
                      <w:rFonts w:ascii="Times New Roman" w:eastAsia="Times New Roman" w:hAnsi="Times New Roman" w:cs="Times New Roman"/>
                      <w:sz w:val="21"/>
                      <w:szCs w:val="21"/>
                    </w:rPr>
                  </w:pPr>
                  <w:r>
                    <w:rPr>
                      <w:spacing w:val="5"/>
                      <w:sz w:val="21"/>
                      <w:szCs w:val="21"/>
                    </w:rPr>
                    <w:t>极端最低气温</w:t>
                  </w:r>
                  <w:r>
                    <w:rPr>
                      <w:rFonts w:ascii="Times New Roman" w:eastAsia="Times New Roman" w:hAnsi="Times New Roman" w:cs="Times New Roman"/>
                      <w:spacing w:val="5"/>
                      <w:sz w:val="21"/>
                      <w:szCs w:val="21"/>
                    </w:rPr>
                    <w:t>(</w:t>
                  </w:r>
                  <w:r>
                    <w:rPr>
                      <w:spacing w:val="5"/>
                      <w:sz w:val="21"/>
                      <w:szCs w:val="21"/>
                    </w:rPr>
                    <w:t>℃</w:t>
                  </w:r>
                  <w:r>
                    <w:rPr>
                      <w:rFonts w:ascii="Times New Roman" w:eastAsia="Times New Roman" w:hAnsi="Times New Roman" w:cs="Times New Roman"/>
                      <w:spacing w:val="5"/>
                      <w:sz w:val="21"/>
                      <w:szCs w:val="21"/>
                    </w:rPr>
                    <w:t>)</w:t>
                  </w:r>
                </w:p>
              </w:tc>
              <w:tc>
                <w:tcPr>
                  <w:tcW w:w="1276" w:type="dxa"/>
                  <w:vAlign w:val="top"/>
                </w:tcPr>
                <w:p>
                  <w:pPr>
                    <w:spacing w:before="96" w:line="187" w:lineRule="auto"/>
                    <w:ind w:left="466"/>
                    <w:rPr>
                      <w:rFonts w:ascii="Times New Roman" w:eastAsia="Times New Roman" w:hAnsi="Times New Roman" w:cs="Times New Roman"/>
                      <w:sz w:val="21"/>
                      <w:szCs w:val="21"/>
                    </w:rPr>
                  </w:pPr>
                  <w:r>
                    <w:rPr>
                      <w:rFonts w:ascii="Times New Roman" w:eastAsia="Times New Roman" w:hAnsi="Times New Roman" w:cs="Times New Roman"/>
                      <w:sz w:val="21"/>
                      <w:szCs w:val="21"/>
                    </w:rPr>
                    <w:t>-9.6</w:t>
                  </w:r>
                </w:p>
              </w:tc>
              <w:tc>
                <w:tcPr>
                  <w:tcW w:w="1243" w:type="dxa"/>
                  <w:vAlign w:val="top"/>
                </w:tcPr>
                <w:p>
                  <w:pPr>
                    <w:spacing w:before="96" w:line="187" w:lineRule="auto"/>
                    <w:ind w:left="4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w:t>
                  </w:r>
                </w:p>
              </w:tc>
              <w:tc>
                <w:tcPr>
                  <w:tcW w:w="1333" w:type="dxa"/>
                  <w:vAlign w:val="top"/>
                </w:tcPr>
                <w:p>
                  <w:pPr>
                    <w:spacing w:before="96" w:line="187" w:lineRule="auto"/>
                    <w:ind w:left="49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17.4</w:t>
                  </w:r>
                </w:p>
              </w:tc>
              <w:tc>
                <w:tcPr>
                  <w:tcW w:w="1332" w:type="dxa"/>
                  <w:vAlign w:val="top"/>
                </w:tcPr>
                <w:p>
                  <w:pPr>
                    <w:spacing w:before="96" w:line="187" w:lineRule="auto"/>
                    <w:ind w:left="527"/>
                    <w:rPr>
                      <w:rFonts w:ascii="Times New Roman" w:eastAsia="Times New Roman" w:hAnsi="Times New Roman" w:cs="Times New Roman"/>
                      <w:sz w:val="21"/>
                      <w:szCs w:val="21"/>
                    </w:rPr>
                  </w:pPr>
                  <w:r>
                    <w:rPr>
                      <w:rFonts w:ascii="Times New Roman" w:eastAsia="Times New Roman" w:hAnsi="Times New Roman" w:cs="Times New Roman"/>
                      <w:sz w:val="21"/>
                      <w:szCs w:val="21"/>
                    </w:rPr>
                    <w:t>2.8</w:t>
                  </w:r>
                </w:p>
              </w:tc>
              <w:tc>
                <w:tcPr>
                  <w:tcW w:w="1334" w:type="dxa"/>
                  <w:tcBorders>
                    <w:right w:val="single" w:sz="2" w:space="0" w:color="000000"/>
                  </w:tcBorders>
                  <w:vAlign w:val="top"/>
                </w:tcPr>
                <w:p>
                  <w:pPr>
                    <w:spacing w:before="96" w:line="187" w:lineRule="auto"/>
                    <w:ind w:left="443"/>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pacing w:val="-5"/>
                      <w:sz w:val="21"/>
                      <w:szCs w:val="21"/>
                    </w:rPr>
                    <w:t>10.1</w:t>
                  </w:r>
                </w:p>
              </w:tc>
            </w:tr>
            <w:tr>
              <w:tblPrEx>
                <w:tblW w:w="8504" w:type="dxa"/>
                <w:tblInd w:w="205" w:type="dxa"/>
                <w:tblLayout w:type="fixed"/>
              </w:tblPrEx>
              <w:trPr>
                <w:trHeight w:val="345"/>
              </w:trPr>
              <w:tc>
                <w:tcPr>
                  <w:tcW w:w="1986" w:type="dxa"/>
                  <w:tcBorders>
                    <w:left w:val="single" w:sz="2" w:space="0" w:color="000000"/>
                  </w:tcBorders>
                  <w:vAlign w:val="top"/>
                </w:tcPr>
                <w:p>
                  <w:pPr>
                    <w:pStyle w:val="TableText"/>
                    <w:spacing w:before="65" w:line="214" w:lineRule="auto"/>
                    <w:ind w:left="379"/>
                    <w:rPr>
                      <w:rFonts w:ascii="Times New Roman" w:eastAsia="Times New Roman" w:hAnsi="Times New Roman" w:cs="Times New Roman"/>
                      <w:sz w:val="21"/>
                      <w:szCs w:val="21"/>
                    </w:rPr>
                  </w:pPr>
                  <w:r>
                    <w:rPr>
                      <w:spacing w:val="4"/>
                      <w:sz w:val="21"/>
                      <w:szCs w:val="21"/>
                    </w:rPr>
                    <w:t>平均气温</w:t>
                  </w:r>
                  <w:r>
                    <w:rPr>
                      <w:rFonts w:ascii="Times New Roman" w:eastAsia="Times New Roman" w:hAnsi="Times New Roman" w:cs="Times New Roman"/>
                      <w:spacing w:val="4"/>
                      <w:sz w:val="21"/>
                      <w:szCs w:val="21"/>
                    </w:rPr>
                    <w:t>(</w:t>
                  </w:r>
                  <w:r>
                    <w:rPr>
                      <w:spacing w:val="4"/>
                      <w:sz w:val="21"/>
                      <w:szCs w:val="21"/>
                    </w:rPr>
                    <w:t>℃</w:t>
                  </w:r>
                  <w:r>
                    <w:rPr>
                      <w:rFonts w:ascii="Times New Roman" w:eastAsia="Times New Roman" w:hAnsi="Times New Roman" w:cs="Times New Roman"/>
                      <w:spacing w:val="4"/>
                      <w:sz w:val="21"/>
                      <w:szCs w:val="21"/>
                    </w:rPr>
                    <w:t>)</w:t>
                  </w:r>
                </w:p>
              </w:tc>
              <w:tc>
                <w:tcPr>
                  <w:tcW w:w="1276" w:type="dxa"/>
                  <w:vAlign w:val="top"/>
                </w:tcPr>
                <w:p>
                  <w:pPr>
                    <w:spacing w:before="97" w:line="187" w:lineRule="auto"/>
                    <w:ind w:left="499"/>
                    <w:rPr>
                      <w:rFonts w:ascii="Times New Roman" w:eastAsia="Times New Roman" w:hAnsi="Times New Roman" w:cs="Times New Roman"/>
                      <w:sz w:val="21"/>
                      <w:szCs w:val="21"/>
                    </w:rPr>
                  </w:pPr>
                  <w:r>
                    <w:rPr>
                      <w:rFonts w:ascii="Times New Roman" w:eastAsia="Times New Roman" w:hAnsi="Times New Roman" w:cs="Times New Roman"/>
                      <w:sz w:val="21"/>
                      <w:szCs w:val="21"/>
                    </w:rPr>
                    <w:t>4.1</w:t>
                  </w:r>
                </w:p>
              </w:tc>
              <w:tc>
                <w:tcPr>
                  <w:tcW w:w="1243" w:type="dxa"/>
                  <w:vAlign w:val="top"/>
                </w:tcPr>
                <w:p>
                  <w:pPr>
                    <w:spacing w:before="100" w:line="184" w:lineRule="auto"/>
                    <w:ind w:left="48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5.7</w:t>
                  </w:r>
                </w:p>
              </w:tc>
              <w:tc>
                <w:tcPr>
                  <w:tcW w:w="1333" w:type="dxa"/>
                  <w:vAlign w:val="top"/>
                </w:tcPr>
                <w:p>
                  <w:pPr>
                    <w:spacing w:before="97" w:line="187" w:lineRule="auto"/>
                    <w:ind w:left="47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28.8</w:t>
                  </w:r>
                </w:p>
              </w:tc>
              <w:tc>
                <w:tcPr>
                  <w:tcW w:w="1332" w:type="dxa"/>
                  <w:vAlign w:val="top"/>
                </w:tcPr>
                <w:p>
                  <w:pPr>
                    <w:spacing w:before="97" w:line="187" w:lineRule="auto"/>
                    <w:ind w:left="49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18.3</w:t>
                  </w:r>
                </w:p>
              </w:tc>
              <w:tc>
                <w:tcPr>
                  <w:tcW w:w="1334" w:type="dxa"/>
                  <w:tcBorders>
                    <w:right w:val="single" w:sz="2" w:space="0" w:color="000000"/>
                  </w:tcBorders>
                  <w:vAlign w:val="top"/>
                </w:tcPr>
                <w:p>
                  <w:pPr>
                    <w:spacing w:before="97" w:line="187" w:lineRule="auto"/>
                    <w:ind w:left="49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16.5</w:t>
                  </w:r>
                </w:p>
              </w:tc>
            </w:tr>
            <w:tr>
              <w:tblPrEx>
                <w:tblW w:w="8504" w:type="dxa"/>
                <w:tblInd w:w="205" w:type="dxa"/>
                <w:tblLayout w:type="fixed"/>
              </w:tblPrEx>
              <w:trPr>
                <w:trHeight w:val="345"/>
              </w:trPr>
              <w:tc>
                <w:tcPr>
                  <w:tcW w:w="1986" w:type="dxa"/>
                  <w:tcBorders>
                    <w:left w:val="single" w:sz="2" w:space="0" w:color="000000"/>
                  </w:tcBorders>
                  <w:vAlign w:val="top"/>
                </w:tcPr>
                <w:p>
                  <w:pPr>
                    <w:pStyle w:val="TableText"/>
                    <w:spacing w:before="65" w:line="214" w:lineRule="auto"/>
                    <w:ind w:left="380"/>
                    <w:rPr>
                      <w:rFonts w:ascii="Times New Roman" w:eastAsia="Times New Roman" w:hAnsi="Times New Roman" w:cs="Times New Roman"/>
                      <w:sz w:val="21"/>
                      <w:szCs w:val="21"/>
                    </w:rPr>
                  </w:pPr>
                  <w:r>
                    <w:rPr>
                      <w:spacing w:val="4"/>
                      <w:sz w:val="21"/>
                      <w:szCs w:val="21"/>
                    </w:rPr>
                    <w:t>相对湿度</w:t>
                  </w:r>
                  <w:r>
                    <w:rPr>
                      <w:rFonts w:ascii="Times New Roman" w:eastAsia="Times New Roman" w:hAnsi="Times New Roman" w:cs="Times New Roman"/>
                      <w:spacing w:val="4"/>
                      <w:sz w:val="21"/>
                      <w:szCs w:val="21"/>
                    </w:rPr>
                    <w:t>(</w:t>
                  </w:r>
                  <w:r>
                    <w:rPr>
                      <w:spacing w:val="4"/>
                      <w:sz w:val="21"/>
                      <w:szCs w:val="21"/>
                    </w:rPr>
                    <w:t>℃</w:t>
                  </w:r>
                  <w:r>
                    <w:rPr>
                      <w:rFonts w:ascii="Times New Roman" w:eastAsia="Times New Roman" w:hAnsi="Times New Roman" w:cs="Times New Roman"/>
                      <w:spacing w:val="4"/>
                      <w:sz w:val="21"/>
                      <w:szCs w:val="21"/>
                    </w:rPr>
                    <w:t>)</w:t>
                  </w:r>
                </w:p>
              </w:tc>
              <w:tc>
                <w:tcPr>
                  <w:tcW w:w="1276" w:type="dxa"/>
                  <w:vAlign w:val="top"/>
                </w:tcPr>
                <w:p>
                  <w:pPr>
                    <w:spacing w:before="97" w:line="187" w:lineRule="auto"/>
                    <w:ind w:left="53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79</w:t>
                  </w:r>
                </w:p>
              </w:tc>
              <w:tc>
                <w:tcPr>
                  <w:tcW w:w="1243" w:type="dxa"/>
                  <w:vAlign w:val="top"/>
                </w:tcPr>
                <w:p>
                  <w:pPr>
                    <w:spacing w:before="97" w:line="187" w:lineRule="auto"/>
                    <w:ind w:left="51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81</w:t>
                  </w:r>
                </w:p>
              </w:tc>
              <w:tc>
                <w:tcPr>
                  <w:tcW w:w="1333" w:type="dxa"/>
                  <w:vAlign w:val="top"/>
                </w:tcPr>
                <w:p>
                  <w:pPr>
                    <w:spacing w:before="97" w:line="187" w:lineRule="auto"/>
                    <w:ind w:left="55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79</w:t>
                  </w:r>
                </w:p>
              </w:tc>
              <w:tc>
                <w:tcPr>
                  <w:tcW w:w="1332" w:type="dxa"/>
                  <w:vAlign w:val="top"/>
                </w:tcPr>
                <w:p>
                  <w:pPr>
                    <w:spacing w:before="97" w:line="187" w:lineRule="auto"/>
                    <w:ind w:left="56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83</w:t>
                  </w:r>
                </w:p>
              </w:tc>
              <w:tc>
                <w:tcPr>
                  <w:tcW w:w="1334" w:type="dxa"/>
                  <w:tcBorders>
                    <w:right w:val="single" w:sz="2" w:space="0" w:color="000000"/>
                  </w:tcBorders>
                  <w:vAlign w:val="top"/>
                </w:tcPr>
                <w:p>
                  <w:pPr>
                    <w:spacing w:before="97" w:line="187" w:lineRule="auto"/>
                    <w:ind w:left="56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81</w:t>
                  </w:r>
                </w:p>
              </w:tc>
            </w:tr>
            <w:tr>
              <w:tblPrEx>
                <w:tblW w:w="8504" w:type="dxa"/>
                <w:tblInd w:w="205" w:type="dxa"/>
                <w:tblLayout w:type="fixed"/>
              </w:tblPrEx>
              <w:trPr>
                <w:trHeight w:val="345"/>
              </w:trPr>
              <w:tc>
                <w:tcPr>
                  <w:tcW w:w="1986" w:type="dxa"/>
                  <w:tcBorders>
                    <w:left w:val="single" w:sz="2" w:space="0" w:color="000000"/>
                  </w:tcBorders>
                  <w:vAlign w:val="top"/>
                </w:tcPr>
                <w:p>
                  <w:pPr>
                    <w:pStyle w:val="TableText"/>
                    <w:spacing w:before="63" w:line="214" w:lineRule="auto"/>
                    <w:ind w:left="446"/>
                    <w:rPr>
                      <w:rFonts w:ascii="Times New Roman" w:eastAsia="Times New Roman" w:hAnsi="Times New Roman" w:cs="Times New Roman"/>
                      <w:sz w:val="21"/>
                      <w:szCs w:val="21"/>
                    </w:rPr>
                  </w:pPr>
                  <w:r>
                    <w:rPr>
                      <w:spacing w:val="1"/>
                      <w:sz w:val="21"/>
                      <w:szCs w:val="21"/>
                    </w:rPr>
                    <w:t>降水量</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mm</w:t>
                  </w:r>
                  <w:r>
                    <w:rPr>
                      <w:rFonts w:ascii="Times New Roman" w:eastAsia="Times New Roman" w:hAnsi="Times New Roman" w:cs="Times New Roman"/>
                      <w:spacing w:val="1"/>
                      <w:sz w:val="21"/>
                      <w:szCs w:val="21"/>
                    </w:rPr>
                    <w:t>)</w:t>
                  </w:r>
                </w:p>
              </w:tc>
              <w:tc>
                <w:tcPr>
                  <w:tcW w:w="1276" w:type="dxa"/>
                  <w:vAlign w:val="top"/>
                </w:tcPr>
                <w:p>
                  <w:pPr>
                    <w:spacing w:before="97" w:line="187" w:lineRule="auto"/>
                    <w:ind w:left="449"/>
                    <w:rPr>
                      <w:rFonts w:ascii="Times New Roman" w:eastAsia="Times New Roman" w:hAnsi="Times New Roman" w:cs="Times New Roman"/>
                      <w:sz w:val="21"/>
                      <w:szCs w:val="21"/>
                    </w:rPr>
                  </w:pPr>
                  <w:r>
                    <w:rPr>
                      <w:rFonts w:ascii="Times New Roman" w:eastAsia="Times New Roman" w:hAnsi="Times New Roman" w:cs="Times New Roman"/>
                      <w:sz w:val="21"/>
                      <w:szCs w:val="21"/>
                    </w:rPr>
                    <w:t>61.7</w:t>
                  </w:r>
                </w:p>
              </w:tc>
              <w:tc>
                <w:tcPr>
                  <w:tcW w:w="1243" w:type="dxa"/>
                  <w:vAlign w:val="top"/>
                </w:tcPr>
                <w:p>
                  <w:pPr>
                    <w:spacing w:before="97" w:line="187" w:lineRule="auto"/>
                    <w:ind w:left="39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132.9</w:t>
                  </w:r>
                </w:p>
              </w:tc>
              <w:tc>
                <w:tcPr>
                  <w:tcW w:w="1333" w:type="dxa"/>
                  <w:vAlign w:val="top"/>
                </w:tcPr>
                <w:p>
                  <w:pPr>
                    <w:spacing w:before="97" w:line="187" w:lineRule="auto"/>
                    <w:ind w:left="43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136.1</w:t>
                  </w:r>
                </w:p>
              </w:tc>
              <w:tc>
                <w:tcPr>
                  <w:tcW w:w="1332" w:type="dxa"/>
                  <w:vAlign w:val="top"/>
                </w:tcPr>
                <w:p>
                  <w:pPr>
                    <w:spacing w:before="97" w:line="187" w:lineRule="auto"/>
                    <w:ind w:left="478"/>
                    <w:rPr>
                      <w:rFonts w:ascii="Times New Roman" w:eastAsia="Times New Roman" w:hAnsi="Times New Roman" w:cs="Times New Roman"/>
                      <w:sz w:val="21"/>
                      <w:szCs w:val="21"/>
                    </w:rPr>
                  </w:pPr>
                  <w:r>
                    <w:rPr>
                      <w:rFonts w:ascii="Times New Roman" w:eastAsia="Times New Roman" w:hAnsi="Times New Roman" w:cs="Times New Roman"/>
                      <w:sz w:val="21"/>
                      <w:szCs w:val="21"/>
                    </w:rPr>
                    <w:t>97.6</w:t>
                  </w:r>
                </w:p>
              </w:tc>
              <w:tc>
                <w:tcPr>
                  <w:tcW w:w="1334" w:type="dxa"/>
                  <w:tcBorders>
                    <w:right w:val="single" w:sz="2" w:space="0" w:color="000000"/>
                  </w:tcBorders>
                  <w:vAlign w:val="top"/>
                </w:tcPr>
                <w:p>
                  <w:pPr>
                    <w:spacing w:before="97" w:line="187" w:lineRule="auto"/>
                    <w:ind w:left="38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1435.2</w:t>
                  </w:r>
                </w:p>
              </w:tc>
            </w:tr>
            <w:tr>
              <w:tblPrEx>
                <w:tblW w:w="8504" w:type="dxa"/>
                <w:tblInd w:w="205" w:type="dxa"/>
                <w:tblLayout w:type="fixed"/>
              </w:tblPrEx>
              <w:trPr>
                <w:trHeight w:val="345"/>
              </w:trPr>
              <w:tc>
                <w:tcPr>
                  <w:tcW w:w="1986" w:type="dxa"/>
                  <w:tcBorders>
                    <w:left w:val="single" w:sz="2" w:space="0" w:color="000000"/>
                  </w:tcBorders>
                  <w:vAlign w:val="top"/>
                </w:tcPr>
                <w:p>
                  <w:pPr>
                    <w:pStyle w:val="TableText"/>
                    <w:spacing w:before="64" w:line="214" w:lineRule="auto"/>
                    <w:ind w:left="432"/>
                    <w:rPr>
                      <w:rFonts w:ascii="Times New Roman" w:eastAsia="Times New Roman" w:hAnsi="Times New Roman" w:cs="Times New Roman"/>
                      <w:sz w:val="21"/>
                      <w:szCs w:val="21"/>
                    </w:rPr>
                  </w:pPr>
                  <w:r>
                    <w:rPr>
                      <w:spacing w:val="4"/>
                      <w:sz w:val="21"/>
                      <w:szCs w:val="21"/>
                    </w:rPr>
                    <w:t>蒸发量</w:t>
                  </w:r>
                  <w:r>
                    <w:rPr>
                      <w:rFonts w:ascii="Times New Roman" w:eastAsia="Times New Roman" w:hAnsi="Times New Roman" w:cs="Times New Roman"/>
                      <w:spacing w:val="4"/>
                      <w:sz w:val="21"/>
                      <w:szCs w:val="21"/>
                    </w:rPr>
                    <w:t>(</w:t>
                  </w:r>
                  <w:r>
                    <w:rPr>
                      <w:rFonts w:ascii="Times New Roman" w:eastAsia="Times New Roman" w:hAnsi="Times New Roman" w:cs="Times New Roman"/>
                      <w:sz w:val="21"/>
                      <w:szCs w:val="21"/>
                    </w:rPr>
                    <w:t>mm</w:t>
                  </w:r>
                  <w:r>
                    <w:rPr>
                      <w:rFonts w:ascii="Times New Roman" w:eastAsia="Times New Roman" w:hAnsi="Times New Roman" w:cs="Times New Roman"/>
                      <w:spacing w:val="4"/>
                      <w:sz w:val="21"/>
                      <w:szCs w:val="21"/>
                    </w:rPr>
                    <w:t>)</w:t>
                  </w:r>
                </w:p>
              </w:tc>
              <w:tc>
                <w:tcPr>
                  <w:tcW w:w="1276" w:type="dxa"/>
                  <w:vAlign w:val="top"/>
                </w:tcPr>
                <w:p>
                  <w:pPr>
                    <w:spacing w:before="98" w:line="187" w:lineRule="auto"/>
                    <w:ind w:left="449"/>
                    <w:rPr>
                      <w:rFonts w:ascii="Times New Roman" w:eastAsia="Times New Roman" w:hAnsi="Times New Roman" w:cs="Times New Roman"/>
                      <w:sz w:val="21"/>
                      <w:szCs w:val="21"/>
                    </w:rPr>
                  </w:pPr>
                  <w:r>
                    <w:rPr>
                      <w:rFonts w:ascii="Times New Roman" w:eastAsia="Times New Roman" w:hAnsi="Times New Roman" w:cs="Times New Roman"/>
                      <w:sz w:val="21"/>
                      <w:szCs w:val="21"/>
                    </w:rPr>
                    <w:t>38.2</w:t>
                  </w:r>
                </w:p>
              </w:tc>
              <w:tc>
                <w:tcPr>
                  <w:tcW w:w="1243" w:type="dxa"/>
                  <w:vAlign w:val="top"/>
                </w:tcPr>
                <w:p>
                  <w:pPr>
                    <w:spacing w:before="98" w:line="187" w:lineRule="auto"/>
                    <w:ind w:left="433"/>
                    <w:rPr>
                      <w:rFonts w:ascii="Times New Roman" w:eastAsia="Times New Roman" w:hAnsi="Times New Roman" w:cs="Times New Roman"/>
                      <w:sz w:val="21"/>
                      <w:szCs w:val="21"/>
                    </w:rPr>
                  </w:pPr>
                  <w:r>
                    <w:rPr>
                      <w:rFonts w:ascii="Times New Roman" w:eastAsia="Times New Roman" w:hAnsi="Times New Roman" w:cs="Times New Roman"/>
                      <w:sz w:val="21"/>
                      <w:szCs w:val="21"/>
                    </w:rPr>
                    <w:t>94.5</w:t>
                  </w:r>
                </w:p>
              </w:tc>
              <w:tc>
                <w:tcPr>
                  <w:tcW w:w="1333" w:type="dxa"/>
                  <w:vAlign w:val="top"/>
                </w:tcPr>
                <w:p>
                  <w:pPr>
                    <w:spacing w:before="98" w:line="187" w:lineRule="auto"/>
                    <w:ind w:left="43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190.0</w:t>
                  </w:r>
                </w:p>
              </w:tc>
              <w:tc>
                <w:tcPr>
                  <w:tcW w:w="1332" w:type="dxa"/>
                  <w:vAlign w:val="top"/>
                </w:tcPr>
                <w:p>
                  <w:pPr>
                    <w:spacing w:before="98" w:line="187" w:lineRule="auto"/>
                    <w:ind w:left="478"/>
                    <w:rPr>
                      <w:rFonts w:ascii="Times New Roman" w:eastAsia="Times New Roman" w:hAnsi="Times New Roman" w:cs="Times New Roman"/>
                      <w:sz w:val="21"/>
                      <w:szCs w:val="21"/>
                    </w:rPr>
                  </w:pPr>
                  <w:r>
                    <w:rPr>
                      <w:rFonts w:ascii="Times New Roman" w:eastAsia="Times New Roman" w:hAnsi="Times New Roman" w:cs="Times New Roman"/>
                      <w:sz w:val="21"/>
                      <w:szCs w:val="21"/>
                    </w:rPr>
                    <w:t>78.7</w:t>
                  </w:r>
                </w:p>
              </w:tc>
              <w:tc>
                <w:tcPr>
                  <w:tcW w:w="1334" w:type="dxa"/>
                  <w:tcBorders>
                    <w:right w:val="single" w:sz="2" w:space="0" w:color="000000"/>
                  </w:tcBorders>
                  <w:vAlign w:val="top"/>
                </w:tcPr>
                <w:p>
                  <w:pPr>
                    <w:spacing w:before="98" w:line="187" w:lineRule="auto"/>
                    <w:ind w:left="38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1136.0</w:t>
                  </w:r>
                </w:p>
              </w:tc>
            </w:tr>
            <w:tr>
              <w:tblPrEx>
                <w:tblW w:w="8504" w:type="dxa"/>
                <w:tblInd w:w="205" w:type="dxa"/>
                <w:tblLayout w:type="fixed"/>
              </w:tblPrEx>
              <w:trPr>
                <w:trHeight w:val="345"/>
              </w:trPr>
              <w:tc>
                <w:tcPr>
                  <w:tcW w:w="1986" w:type="dxa"/>
                  <w:tcBorders>
                    <w:left w:val="single" w:sz="2" w:space="0" w:color="000000"/>
                  </w:tcBorders>
                  <w:vAlign w:val="top"/>
                </w:tcPr>
                <w:p>
                  <w:pPr>
                    <w:pStyle w:val="TableText"/>
                    <w:spacing w:before="64" w:line="214" w:lineRule="auto"/>
                    <w:ind w:left="305"/>
                    <w:rPr>
                      <w:rFonts w:ascii="Times New Roman" w:eastAsia="Times New Roman" w:hAnsi="Times New Roman" w:cs="Times New Roman"/>
                      <w:sz w:val="21"/>
                      <w:szCs w:val="21"/>
                    </w:rPr>
                  </w:pPr>
                  <w:r>
                    <w:rPr>
                      <w:sz w:val="21"/>
                      <w:szCs w:val="21"/>
                    </w:rPr>
                    <w:t>日照时数</w:t>
                  </w:r>
                  <w:r>
                    <w:rPr>
                      <w:rFonts w:ascii="Times New Roman" w:eastAsia="Times New Roman" w:hAnsi="Times New Roman" w:cs="Times New Roman"/>
                      <w:sz w:val="21"/>
                      <w:szCs w:val="21"/>
                    </w:rPr>
                    <w:t>(</w:t>
                  </w:r>
                  <w:r>
                    <w:rPr>
                      <w:sz w:val="21"/>
                      <w:szCs w:val="21"/>
                    </w:rPr>
                    <w:t>小时</w:t>
                  </w:r>
                  <w:r>
                    <w:rPr>
                      <w:rFonts w:ascii="Times New Roman" w:eastAsia="Times New Roman" w:hAnsi="Times New Roman" w:cs="Times New Roman"/>
                      <w:sz w:val="21"/>
                      <w:szCs w:val="21"/>
                    </w:rPr>
                    <w:t>)</w:t>
                  </w:r>
                </w:p>
              </w:tc>
              <w:tc>
                <w:tcPr>
                  <w:tcW w:w="1276" w:type="dxa"/>
                  <w:vAlign w:val="top"/>
                </w:tcPr>
                <w:p>
                  <w:pPr>
                    <w:spacing w:before="98" w:line="187" w:lineRule="auto"/>
                    <w:ind w:left="41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119.5</w:t>
                  </w:r>
                </w:p>
              </w:tc>
              <w:tc>
                <w:tcPr>
                  <w:tcW w:w="1243" w:type="dxa"/>
                  <w:vAlign w:val="top"/>
                </w:tcPr>
                <w:p>
                  <w:pPr>
                    <w:spacing w:before="98" w:line="187" w:lineRule="auto"/>
                    <w:ind w:left="39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142.8</w:t>
                  </w:r>
                </w:p>
              </w:tc>
              <w:tc>
                <w:tcPr>
                  <w:tcW w:w="1333" w:type="dxa"/>
                  <w:vAlign w:val="top"/>
                </w:tcPr>
                <w:p>
                  <w:pPr>
                    <w:spacing w:before="98" w:line="187" w:lineRule="auto"/>
                    <w:ind w:left="41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246.6</w:t>
                  </w:r>
                </w:p>
              </w:tc>
              <w:tc>
                <w:tcPr>
                  <w:tcW w:w="1332" w:type="dxa"/>
                  <w:vAlign w:val="top"/>
                </w:tcPr>
                <w:p>
                  <w:pPr>
                    <w:spacing w:before="98" w:line="187" w:lineRule="auto"/>
                    <w:ind w:left="43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157.1</w:t>
                  </w:r>
                </w:p>
              </w:tc>
              <w:tc>
                <w:tcPr>
                  <w:tcW w:w="1334" w:type="dxa"/>
                  <w:tcBorders>
                    <w:right w:val="single" w:sz="2" w:space="0" w:color="000000"/>
                  </w:tcBorders>
                  <w:vAlign w:val="top"/>
                </w:tcPr>
                <w:p>
                  <w:pPr>
                    <w:spacing w:before="98" w:line="187" w:lineRule="auto"/>
                    <w:ind w:left="38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1902.8</w:t>
                  </w:r>
                </w:p>
              </w:tc>
            </w:tr>
            <w:tr>
              <w:tblPrEx>
                <w:tblW w:w="8504" w:type="dxa"/>
                <w:tblInd w:w="205" w:type="dxa"/>
                <w:tblLayout w:type="fixed"/>
              </w:tblPrEx>
              <w:trPr>
                <w:trHeight w:val="345"/>
              </w:trPr>
              <w:tc>
                <w:tcPr>
                  <w:tcW w:w="1986" w:type="dxa"/>
                  <w:tcBorders>
                    <w:left w:val="single" w:sz="2" w:space="0" w:color="000000"/>
                  </w:tcBorders>
                  <w:vAlign w:val="top"/>
                </w:tcPr>
                <w:p>
                  <w:pPr>
                    <w:pStyle w:val="TableText"/>
                    <w:spacing w:before="64" w:line="214" w:lineRule="auto"/>
                    <w:ind w:left="325"/>
                    <w:rPr>
                      <w:rFonts w:ascii="Times New Roman" w:eastAsia="Times New Roman" w:hAnsi="Times New Roman" w:cs="Times New Roman"/>
                      <w:sz w:val="21"/>
                      <w:szCs w:val="21"/>
                    </w:rPr>
                  </w:pPr>
                  <w:r>
                    <w:rPr>
                      <w:spacing w:val="-1"/>
                      <w:sz w:val="21"/>
                      <w:szCs w:val="21"/>
                    </w:rPr>
                    <w:t>日照百分率</w:t>
                  </w:r>
                  <w:r>
                    <w:rPr>
                      <w:rFonts w:ascii="Times New Roman" w:eastAsia="Times New Roman" w:hAnsi="Times New Roman" w:cs="Times New Roman"/>
                      <w:spacing w:val="-1"/>
                      <w:sz w:val="21"/>
                      <w:szCs w:val="21"/>
                    </w:rPr>
                    <w:t>(%)</w:t>
                  </w:r>
                </w:p>
              </w:tc>
              <w:tc>
                <w:tcPr>
                  <w:tcW w:w="1276" w:type="dxa"/>
                  <w:vAlign w:val="top"/>
                </w:tcPr>
                <w:p>
                  <w:pPr>
                    <w:spacing w:before="98" w:line="187" w:lineRule="auto"/>
                    <w:ind w:left="53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37</w:t>
                  </w:r>
                </w:p>
              </w:tc>
              <w:tc>
                <w:tcPr>
                  <w:tcW w:w="1243" w:type="dxa"/>
                  <w:vAlign w:val="top"/>
                </w:tcPr>
                <w:p>
                  <w:pPr>
                    <w:spacing w:before="98" w:line="187" w:lineRule="auto"/>
                    <w:ind w:left="51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37</w:t>
                  </w:r>
                </w:p>
              </w:tc>
              <w:tc>
                <w:tcPr>
                  <w:tcW w:w="1333" w:type="dxa"/>
                  <w:vAlign w:val="top"/>
                </w:tcPr>
                <w:p>
                  <w:pPr>
                    <w:spacing w:before="98" w:line="187" w:lineRule="auto"/>
                    <w:ind w:left="56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58</w:t>
                  </w:r>
                </w:p>
              </w:tc>
              <w:tc>
                <w:tcPr>
                  <w:tcW w:w="1332" w:type="dxa"/>
                  <w:vAlign w:val="top"/>
                </w:tcPr>
                <w:p>
                  <w:pPr>
                    <w:spacing w:before="98" w:line="187" w:lineRule="auto"/>
                    <w:ind w:left="555"/>
                    <w:rPr>
                      <w:rFonts w:ascii="Times New Roman" w:eastAsia="Times New Roman" w:hAnsi="Times New Roman" w:cs="Times New Roman"/>
                      <w:sz w:val="21"/>
                      <w:szCs w:val="21"/>
                    </w:rPr>
                  </w:pPr>
                  <w:r>
                    <w:rPr>
                      <w:rFonts w:ascii="Times New Roman" w:eastAsia="Times New Roman" w:hAnsi="Times New Roman" w:cs="Times New Roman"/>
                      <w:sz w:val="21"/>
                      <w:szCs w:val="21"/>
                    </w:rPr>
                    <w:t>44</w:t>
                  </w:r>
                </w:p>
              </w:tc>
              <w:tc>
                <w:tcPr>
                  <w:tcW w:w="1334" w:type="dxa"/>
                  <w:tcBorders>
                    <w:right w:val="single" w:sz="2" w:space="0" w:color="000000"/>
                  </w:tcBorders>
                  <w:vAlign w:val="top"/>
                </w:tcPr>
                <w:p>
                  <w:pPr>
                    <w:spacing w:before="98" w:line="187" w:lineRule="auto"/>
                    <w:ind w:left="555"/>
                    <w:rPr>
                      <w:rFonts w:ascii="Times New Roman" w:eastAsia="Times New Roman" w:hAnsi="Times New Roman" w:cs="Times New Roman"/>
                      <w:sz w:val="21"/>
                      <w:szCs w:val="21"/>
                    </w:rPr>
                  </w:pPr>
                  <w:r>
                    <w:rPr>
                      <w:rFonts w:ascii="Times New Roman" w:eastAsia="Times New Roman" w:hAnsi="Times New Roman" w:cs="Times New Roman"/>
                      <w:sz w:val="21"/>
                      <w:szCs w:val="21"/>
                    </w:rPr>
                    <w:t>43</w:t>
                  </w:r>
                </w:p>
              </w:tc>
            </w:tr>
            <w:tr>
              <w:tblPrEx>
                <w:tblW w:w="8504" w:type="dxa"/>
                <w:tblInd w:w="205" w:type="dxa"/>
                <w:tblLayout w:type="fixed"/>
              </w:tblPrEx>
              <w:trPr>
                <w:trHeight w:val="345"/>
              </w:trPr>
              <w:tc>
                <w:tcPr>
                  <w:tcW w:w="1986" w:type="dxa"/>
                  <w:tcBorders>
                    <w:left w:val="single" w:sz="2" w:space="0" w:color="000000"/>
                  </w:tcBorders>
                  <w:vAlign w:val="top"/>
                </w:tcPr>
                <w:p>
                  <w:pPr>
                    <w:pStyle w:val="TableText"/>
                    <w:spacing w:before="64" w:line="214" w:lineRule="auto"/>
                    <w:ind w:left="396"/>
                    <w:rPr>
                      <w:rFonts w:ascii="Times New Roman" w:eastAsia="Times New Roman" w:hAnsi="Times New Roman" w:cs="Times New Roman"/>
                      <w:sz w:val="21"/>
                      <w:szCs w:val="21"/>
                    </w:rPr>
                  </w:pPr>
                  <w:r>
                    <w:rPr>
                      <w:spacing w:val="2"/>
                      <w:sz w:val="21"/>
                      <w:szCs w:val="21"/>
                    </w:rPr>
                    <w:t>降水日数</w:t>
                  </w:r>
                  <w:r>
                    <w:rPr>
                      <w:rFonts w:ascii="Times New Roman" w:eastAsia="Times New Roman" w:hAnsi="Times New Roman" w:cs="Times New Roman"/>
                      <w:spacing w:val="2"/>
                      <w:sz w:val="21"/>
                      <w:szCs w:val="21"/>
                    </w:rPr>
                    <w:t>(</w:t>
                  </w:r>
                  <w:r>
                    <w:rPr>
                      <w:spacing w:val="2"/>
                      <w:sz w:val="21"/>
                      <w:szCs w:val="21"/>
                    </w:rPr>
                    <w:t>天</w:t>
                  </w:r>
                  <w:r>
                    <w:rPr>
                      <w:rFonts w:ascii="Times New Roman" w:eastAsia="Times New Roman" w:hAnsi="Times New Roman" w:cs="Times New Roman"/>
                      <w:spacing w:val="2"/>
                      <w:sz w:val="21"/>
                      <w:szCs w:val="21"/>
                    </w:rPr>
                    <w:t>)</w:t>
                  </w:r>
                </w:p>
              </w:tc>
              <w:tc>
                <w:tcPr>
                  <w:tcW w:w="1276" w:type="dxa"/>
                  <w:vAlign w:val="top"/>
                </w:tcPr>
                <w:p>
                  <w:pPr>
                    <w:spacing w:before="98" w:line="187" w:lineRule="auto"/>
                    <w:ind w:left="46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11.2</w:t>
                  </w:r>
                </w:p>
              </w:tc>
              <w:tc>
                <w:tcPr>
                  <w:tcW w:w="1243" w:type="dxa"/>
                  <w:vAlign w:val="top"/>
                </w:tcPr>
                <w:p>
                  <w:pPr>
                    <w:spacing w:before="98" w:line="187" w:lineRule="auto"/>
                    <w:ind w:left="44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16.2</w:t>
                  </w:r>
                </w:p>
              </w:tc>
              <w:tc>
                <w:tcPr>
                  <w:tcW w:w="1333" w:type="dxa"/>
                  <w:vAlign w:val="top"/>
                </w:tcPr>
                <w:p>
                  <w:pPr>
                    <w:spacing w:before="98" w:line="187" w:lineRule="auto"/>
                    <w:ind w:left="49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12.0</w:t>
                  </w:r>
                </w:p>
              </w:tc>
              <w:tc>
                <w:tcPr>
                  <w:tcW w:w="1332" w:type="dxa"/>
                  <w:vAlign w:val="top"/>
                </w:tcPr>
                <w:p>
                  <w:pPr>
                    <w:spacing w:before="98" w:line="187" w:lineRule="auto"/>
                    <w:ind w:left="49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11.3</w:t>
                  </w:r>
                </w:p>
              </w:tc>
              <w:tc>
                <w:tcPr>
                  <w:tcW w:w="1334" w:type="dxa"/>
                  <w:tcBorders>
                    <w:right w:val="single" w:sz="2" w:space="0" w:color="000000"/>
                  </w:tcBorders>
                  <w:vAlign w:val="top"/>
                </w:tcPr>
                <w:p>
                  <w:pPr>
                    <w:spacing w:before="98" w:line="187" w:lineRule="auto"/>
                    <w:ind w:left="43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157.2</w:t>
                  </w:r>
                </w:p>
              </w:tc>
            </w:tr>
            <w:tr>
              <w:tblPrEx>
                <w:tblW w:w="8504" w:type="dxa"/>
                <w:tblInd w:w="205" w:type="dxa"/>
                <w:tblLayout w:type="fixed"/>
              </w:tblPrEx>
              <w:trPr>
                <w:trHeight w:val="345"/>
              </w:trPr>
              <w:tc>
                <w:tcPr>
                  <w:tcW w:w="1986" w:type="dxa"/>
                  <w:tcBorders>
                    <w:left w:val="single" w:sz="2" w:space="0" w:color="000000"/>
                  </w:tcBorders>
                  <w:vAlign w:val="top"/>
                </w:tcPr>
                <w:p>
                  <w:pPr>
                    <w:pStyle w:val="TableText"/>
                    <w:spacing w:before="65" w:line="214" w:lineRule="auto"/>
                    <w:ind w:left="384"/>
                    <w:rPr>
                      <w:rFonts w:ascii="Times New Roman" w:eastAsia="Times New Roman" w:hAnsi="Times New Roman" w:cs="Times New Roman"/>
                      <w:sz w:val="21"/>
                      <w:szCs w:val="21"/>
                    </w:rPr>
                  </w:pPr>
                  <w:r>
                    <w:rPr>
                      <w:spacing w:val="3"/>
                      <w:sz w:val="21"/>
                      <w:szCs w:val="21"/>
                    </w:rPr>
                    <w:t>雷暴日数</w:t>
                  </w:r>
                  <w:r>
                    <w:rPr>
                      <w:rFonts w:ascii="Times New Roman" w:eastAsia="Times New Roman" w:hAnsi="Times New Roman" w:cs="Times New Roman"/>
                      <w:spacing w:val="3"/>
                      <w:sz w:val="21"/>
                      <w:szCs w:val="21"/>
                    </w:rPr>
                    <w:t>(</w:t>
                  </w:r>
                  <w:r>
                    <w:rPr>
                      <w:spacing w:val="3"/>
                      <w:sz w:val="21"/>
                      <w:szCs w:val="21"/>
                    </w:rPr>
                    <w:t>天</w:t>
                  </w:r>
                  <w:r>
                    <w:rPr>
                      <w:rFonts w:ascii="Times New Roman" w:eastAsia="Times New Roman" w:hAnsi="Times New Roman" w:cs="Times New Roman"/>
                      <w:spacing w:val="3"/>
                      <w:sz w:val="21"/>
                      <w:szCs w:val="21"/>
                    </w:rPr>
                    <w:t>)</w:t>
                  </w:r>
                </w:p>
              </w:tc>
              <w:tc>
                <w:tcPr>
                  <w:tcW w:w="1276" w:type="dxa"/>
                  <w:vAlign w:val="top"/>
                </w:tcPr>
                <w:p>
                  <w:pPr>
                    <w:spacing w:before="99" w:line="187" w:lineRule="auto"/>
                    <w:ind w:left="50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w:t>
                  </w:r>
                </w:p>
              </w:tc>
              <w:tc>
                <w:tcPr>
                  <w:tcW w:w="1243" w:type="dxa"/>
                  <w:vAlign w:val="top"/>
                </w:tcPr>
                <w:p>
                  <w:pPr>
                    <w:spacing w:before="99" w:line="187" w:lineRule="auto"/>
                    <w:ind w:left="48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3.5</w:t>
                  </w:r>
                </w:p>
              </w:tc>
              <w:tc>
                <w:tcPr>
                  <w:tcW w:w="1333" w:type="dxa"/>
                  <w:vAlign w:val="top"/>
                </w:tcPr>
                <w:p>
                  <w:pPr>
                    <w:spacing w:before="99" w:line="187" w:lineRule="auto"/>
                    <w:ind w:left="53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9.8</w:t>
                  </w:r>
                </w:p>
              </w:tc>
              <w:tc>
                <w:tcPr>
                  <w:tcW w:w="1332" w:type="dxa"/>
                  <w:vAlign w:val="top"/>
                </w:tcPr>
                <w:p>
                  <w:pPr>
                    <w:spacing w:before="99" w:line="187" w:lineRule="auto"/>
                    <w:ind w:left="53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w:t>
                  </w:r>
                </w:p>
              </w:tc>
              <w:tc>
                <w:tcPr>
                  <w:tcW w:w="1334" w:type="dxa"/>
                  <w:tcBorders>
                    <w:right w:val="single" w:sz="2" w:space="0" w:color="000000"/>
                  </w:tcBorders>
                  <w:vAlign w:val="top"/>
                </w:tcPr>
                <w:p>
                  <w:pPr>
                    <w:spacing w:before="99" w:line="187" w:lineRule="auto"/>
                    <w:ind w:left="479"/>
                    <w:rPr>
                      <w:rFonts w:ascii="Times New Roman" w:eastAsia="Times New Roman" w:hAnsi="Times New Roman" w:cs="Times New Roman"/>
                      <w:sz w:val="21"/>
                      <w:szCs w:val="21"/>
                    </w:rPr>
                  </w:pPr>
                  <w:r>
                    <w:rPr>
                      <w:rFonts w:ascii="Times New Roman" w:eastAsia="Times New Roman" w:hAnsi="Times New Roman" w:cs="Times New Roman"/>
                      <w:sz w:val="21"/>
                      <w:szCs w:val="21"/>
                    </w:rPr>
                    <w:t>36.6</w:t>
                  </w:r>
                </w:p>
              </w:tc>
            </w:tr>
            <w:tr>
              <w:tblPrEx>
                <w:tblW w:w="8504" w:type="dxa"/>
                <w:tblInd w:w="205" w:type="dxa"/>
                <w:tblLayout w:type="fixed"/>
              </w:tblPrEx>
              <w:trPr>
                <w:trHeight w:val="342"/>
              </w:trPr>
              <w:tc>
                <w:tcPr>
                  <w:tcW w:w="1986" w:type="dxa"/>
                  <w:tcBorders>
                    <w:left w:val="single" w:sz="2" w:space="0" w:color="000000"/>
                    <w:bottom w:val="single" w:sz="2" w:space="0" w:color="000000"/>
                  </w:tcBorders>
                  <w:vAlign w:val="top"/>
                </w:tcPr>
                <w:p>
                  <w:pPr>
                    <w:pStyle w:val="TableText"/>
                    <w:spacing w:before="65" w:line="214" w:lineRule="auto"/>
                    <w:ind w:left="382"/>
                    <w:rPr>
                      <w:rFonts w:ascii="Times New Roman" w:eastAsia="Times New Roman" w:hAnsi="Times New Roman" w:cs="Times New Roman"/>
                      <w:sz w:val="21"/>
                      <w:szCs w:val="21"/>
                    </w:rPr>
                  </w:pPr>
                  <w:r>
                    <w:rPr>
                      <w:spacing w:val="4"/>
                      <w:sz w:val="21"/>
                      <w:szCs w:val="21"/>
                    </w:rPr>
                    <w:t>大风日数</w:t>
                  </w:r>
                  <w:r>
                    <w:rPr>
                      <w:rFonts w:ascii="Times New Roman" w:eastAsia="Times New Roman" w:hAnsi="Times New Roman" w:cs="Times New Roman"/>
                      <w:spacing w:val="4"/>
                      <w:sz w:val="21"/>
                      <w:szCs w:val="21"/>
                    </w:rPr>
                    <w:t>(</w:t>
                  </w:r>
                  <w:r>
                    <w:rPr>
                      <w:spacing w:val="4"/>
                      <w:sz w:val="21"/>
                      <w:szCs w:val="21"/>
                    </w:rPr>
                    <w:t>天</w:t>
                  </w:r>
                  <w:r>
                    <w:rPr>
                      <w:rFonts w:ascii="Times New Roman" w:eastAsia="Times New Roman" w:hAnsi="Times New Roman" w:cs="Times New Roman"/>
                      <w:spacing w:val="4"/>
                      <w:sz w:val="21"/>
                      <w:szCs w:val="21"/>
                    </w:rPr>
                    <w:t>)</w:t>
                  </w:r>
                </w:p>
              </w:tc>
              <w:tc>
                <w:tcPr>
                  <w:tcW w:w="1276" w:type="dxa"/>
                  <w:tcBorders>
                    <w:bottom w:val="single" w:sz="2" w:space="0" w:color="000000"/>
                  </w:tcBorders>
                  <w:vAlign w:val="top"/>
                </w:tcPr>
                <w:p>
                  <w:pPr>
                    <w:spacing w:before="96" w:line="187" w:lineRule="auto"/>
                    <w:ind w:left="50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w:t>
                  </w:r>
                </w:p>
              </w:tc>
              <w:tc>
                <w:tcPr>
                  <w:tcW w:w="1243" w:type="dxa"/>
                  <w:tcBorders>
                    <w:bottom w:val="single" w:sz="2" w:space="0" w:color="000000"/>
                  </w:tcBorders>
                  <w:vAlign w:val="top"/>
                </w:tcPr>
                <w:p>
                  <w:pPr>
                    <w:spacing w:before="96" w:line="187" w:lineRule="auto"/>
                    <w:ind w:left="4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0.3</w:t>
                  </w:r>
                </w:p>
              </w:tc>
              <w:tc>
                <w:tcPr>
                  <w:tcW w:w="1333" w:type="dxa"/>
                  <w:tcBorders>
                    <w:bottom w:val="single" w:sz="2" w:space="0" w:color="000000"/>
                  </w:tcBorders>
                  <w:vAlign w:val="top"/>
                </w:tcPr>
                <w:p>
                  <w:pPr>
                    <w:spacing w:before="96" w:line="187" w:lineRule="auto"/>
                    <w:ind w:left="5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0.4</w:t>
                  </w:r>
                </w:p>
              </w:tc>
              <w:tc>
                <w:tcPr>
                  <w:tcW w:w="1332" w:type="dxa"/>
                  <w:tcBorders>
                    <w:bottom w:val="single" w:sz="2" w:space="0" w:color="000000"/>
                  </w:tcBorders>
                  <w:vAlign w:val="top"/>
                </w:tcPr>
                <w:p>
                  <w:pPr>
                    <w:spacing w:before="96" w:line="187" w:lineRule="auto"/>
                    <w:ind w:left="53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w:t>
                  </w:r>
                </w:p>
              </w:tc>
              <w:tc>
                <w:tcPr>
                  <w:tcW w:w="1334" w:type="dxa"/>
                  <w:tcBorders>
                    <w:bottom w:val="single" w:sz="2" w:space="0" w:color="000000"/>
                    <w:right w:val="single" w:sz="2" w:space="0" w:color="000000"/>
                  </w:tcBorders>
                  <w:vAlign w:val="top"/>
                </w:tcPr>
                <w:p>
                  <w:pPr>
                    <w:spacing w:before="96" w:line="187" w:lineRule="auto"/>
                    <w:ind w:left="53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3.1</w:t>
                  </w:r>
                </w:p>
              </w:tc>
            </w:tr>
          </w:tbl>
          <w:p>
            <w:pPr>
              <w:pStyle w:val="TableText"/>
              <w:spacing w:before="207" w:line="594" w:lineRule="exact"/>
              <w:ind w:left="212"/>
              <w:rPr>
                <w:sz w:val="28"/>
                <w:szCs w:val="28"/>
              </w:rPr>
            </w:pPr>
            <w:bookmarkStart w:id="10" w:name="bookmark8"/>
            <w:bookmarkEnd w:id="10"/>
            <w:r>
              <w:rPr>
                <w:rFonts w:ascii="Times New Roman" w:eastAsia="Times New Roman" w:hAnsi="Times New Roman" w:cs="Times New Roman"/>
                <w:b/>
                <w:bCs/>
                <w:spacing w:val="3"/>
                <w:position w:val="23"/>
                <w:sz w:val="28"/>
                <w:szCs w:val="28"/>
              </w:rPr>
              <w:t xml:space="preserve">2.2  </w:t>
            </w:r>
            <w:r>
              <w:rPr>
                <w:spacing w:val="3"/>
                <w:position w:val="23"/>
                <w:sz w:val="28"/>
                <w:szCs w:val="28"/>
                <w14:textOutline w14:w="5094">
                  <w14:solidFill>
                    <w14:srgbClr w14:val="000000"/>
                  </w14:solidFill>
                  <w14:prstDash w14:val="solid"/>
                  <w14:miter w14:lim="10"/>
                </w14:textOutline>
              </w:rPr>
              <w:t>社会环境简况</w:t>
            </w:r>
          </w:p>
          <w:p>
            <w:pPr>
              <w:pStyle w:val="TableText"/>
              <w:spacing w:before="1" w:line="219" w:lineRule="auto"/>
              <w:ind w:left="211"/>
            </w:pPr>
            <w:r>
              <w:rPr>
                <w:rFonts w:ascii="Times New Roman" w:eastAsia="Times New Roman" w:hAnsi="Times New Roman" w:cs="Times New Roman"/>
                <w:b/>
                <w:bCs/>
                <w:spacing w:val="2"/>
              </w:rPr>
              <w:t>2.2.1</w:t>
            </w:r>
            <w:r>
              <w:rPr>
                <w:rFonts w:ascii="Times New Roman" w:eastAsia="Times New Roman" w:hAnsi="Times New Roman" w:cs="Times New Roman"/>
                <w:b/>
                <w:bCs/>
              </w:rPr>
              <w:t xml:space="preserve">      </w:t>
            </w:r>
            <w:r>
              <w:rPr>
                <w:spacing w:val="2"/>
                <w14:textOutline w14:w="4354">
                  <w14:solidFill>
                    <w14:srgbClr w14:val="000000"/>
                  </w14:solidFill>
                  <w14:prstDash w14:val="solid"/>
                  <w14:miter w14:lim="10"/>
                </w14:textOutline>
              </w:rPr>
              <w:t>绍兴市概况</w:t>
            </w:r>
          </w:p>
          <w:p>
            <w:pPr>
              <w:pStyle w:val="TableText"/>
              <w:spacing w:before="179" w:after="0" w:line="354" w:lineRule="auto"/>
              <w:ind w:left="218" w:right="299" w:firstLine="496"/>
            </w:pPr>
            <w:r>
              <w:rPr>
                <w:spacing w:val="14"/>
              </w:rPr>
              <w:t xml:space="preserve">绍兴地处长江三角洲南翼、宁绍平原西部、浙江省中北部杭州湾以南之 </w:t>
            </w:r>
            <w:r>
              <w:rPr>
                <w:spacing w:val="-3"/>
              </w:rPr>
              <w:t>间，下辖越城区、</w:t>
            </w:r>
            <w:r>
              <w:rPr>
                <w:spacing w:val="59"/>
              </w:rPr>
              <w:t xml:space="preserve"> </w:t>
            </w:r>
            <w:r>
              <w:rPr>
                <w:spacing w:val="-3"/>
              </w:rPr>
              <w:t>柯桥区、上虞区、诸暨市、嵊州市和新昌县，面积</w:t>
            </w:r>
            <w:r>
              <w:rPr>
                <w:spacing w:val="-32"/>
              </w:rPr>
              <w:t xml:space="preserve"> </w:t>
            </w:r>
            <w:r>
              <w:rPr>
                <w:rFonts w:ascii="Times New Roman" w:eastAsia="Times New Roman" w:hAnsi="Times New Roman" w:cs="Times New Roman"/>
                <w:spacing w:val="-3"/>
              </w:rPr>
              <w:t>8256</w:t>
            </w:r>
            <w:r>
              <w:rPr>
                <w:rFonts w:ascii="Times New Roman" w:eastAsia="Times New Roman" w:hAnsi="Times New Roman" w:cs="Times New Roman"/>
                <w:spacing w:val="16"/>
              </w:rPr>
              <w:t xml:space="preserve"> </w:t>
            </w:r>
            <w:r>
              <w:rPr>
                <w:spacing w:val="-3"/>
              </w:rPr>
              <w:t>平方</w:t>
            </w:r>
            <w:r>
              <w:t xml:space="preserve"> </w:t>
            </w:r>
            <w:r>
              <w:rPr>
                <w:spacing w:val="-1"/>
              </w:rPr>
              <w:t>公里，人口</w:t>
            </w:r>
            <w:r>
              <w:rPr>
                <w:spacing w:val="-29"/>
              </w:rPr>
              <w:t xml:space="preserve"> </w:t>
            </w:r>
            <w:r>
              <w:rPr>
                <w:rFonts w:ascii="Times New Roman" w:eastAsia="Times New Roman" w:hAnsi="Times New Roman" w:cs="Times New Roman"/>
                <w:spacing w:val="-1"/>
              </w:rPr>
              <w:t>435.09</w:t>
            </w:r>
            <w:r>
              <w:rPr>
                <w:rFonts w:ascii="Times New Roman" w:eastAsia="Times New Roman" w:hAnsi="Times New Roman" w:cs="Times New Roman"/>
                <w:spacing w:val="24"/>
              </w:rPr>
              <w:t xml:space="preserve"> </w:t>
            </w:r>
            <w:r>
              <w:rPr>
                <w:spacing w:val="-1"/>
              </w:rPr>
              <w:t>万， 其中绍兴市区面积</w:t>
            </w:r>
            <w:r>
              <w:rPr>
                <w:spacing w:val="-41"/>
              </w:rPr>
              <w:t xml:space="preserve"> </w:t>
            </w:r>
            <w:r>
              <w:rPr>
                <w:rFonts w:ascii="Times New Roman" w:eastAsia="Times New Roman" w:hAnsi="Times New Roman" w:cs="Times New Roman"/>
                <w:spacing w:val="-1"/>
              </w:rPr>
              <w:t>2942km</w:t>
            </w:r>
            <w:r>
              <w:rPr>
                <w:rFonts w:ascii="Times New Roman" w:eastAsia="Times New Roman" w:hAnsi="Times New Roman" w:cs="Times New Roman"/>
                <w:spacing w:val="-1"/>
                <w:position w:val="10"/>
                <w:sz w:val="16"/>
                <w:szCs w:val="16"/>
              </w:rPr>
              <w:t>2</w:t>
            </w:r>
            <w:r>
              <w:rPr>
                <w:rFonts w:ascii="Times New Roman" w:eastAsia="Times New Roman" w:hAnsi="Times New Roman" w:cs="Times New Roman"/>
                <w:spacing w:val="-7"/>
                <w:position w:val="10"/>
                <w:sz w:val="16"/>
                <w:szCs w:val="16"/>
              </w:rPr>
              <w:t xml:space="preserve"> </w:t>
            </w:r>
            <w:r>
              <w:rPr>
                <w:spacing w:val="-1"/>
              </w:rPr>
              <w:t xml:space="preserve">，人口为 </w:t>
            </w:r>
            <w:r>
              <w:rPr>
                <w:rFonts w:ascii="Times New Roman" w:eastAsia="Times New Roman" w:hAnsi="Times New Roman" w:cs="Times New Roman"/>
                <w:spacing w:val="-1"/>
              </w:rPr>
              <w:t>216.1</w:t>
            </w:r>
            <w:r>
              <w:rPr>
                <w:rFonts w:ascii="Times New Roman" w:eastAsia="Times New Roman" w:hAnsi="Times New Roman" w:cs="Times New Roman"/>
                <w:spacing w:val="23"/>
              </w:rPr>
              <w:t xml:space="preserve"> </w:t>
            </w:r>
            <w:r>
              <w:rPr>
                <w:spacing w:val="-1"/>
              </w:rPr>
              <w:t>万人。绍兴</w:t>
            </w:r>
            <w:r>
              <w:t xml:space="preserve"> </w:t>
            </w:r>
            <w:r>
              <w:rPr>
                <w:spacing w:val="5"/>
              </w:rPr>
              <w:t>历史悠久，名人荟萃，素有水乡、桥乡、酒乡、书法之乡、名士之乡的美誉，</w:t>
            </w:r>
            <w:r>
              <w:rPr>
                <w:spacing w:val="9"/>
              </w:rPr>
              <w:t xml:space="preserve"> </w:t>
            </w:r>
          </w:p>
        </w:tc>
      </w:tr>
    </w:tbl>
    <w:p>
      <w:pPr>
        <w:sectPr>
          <w:pgSz w:w="11907" w:h="16839"/>
          <w:pgMar w:top="950" w:right="1480" w:bottom="0" w:left="1481" w:header="0" w:footer="0" w:gutter="0"/>
          <w:pgNumType w:start="17"/>
          <w:cols w:space="708"/>
        </w:sectPr>
      </w:pPr>
    </w:p>
    <w:tbl>
      <w:tblPr>
        <w:tblStyle w:val="TableNormal12"/>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0" w:line="354" w:lineRule="auto"/>
              <w:ind w:left="218" w:right="299" w:firstLine="496"/>
            </w:pPr>
            <w:r>
              <w:rPr>
                <w:spacing w:val="7"/>
              </w:rPr>
              <w:t>是首批国家级历史文化名城、首批中国优秀旅游城市、国家</w:t>
            </w:r>
            <w:r>
              <w:rPr>
                <w:spacing w:val="6"/>
              </w:rPr>
              <w:t>环保模范城市、国</w:t>
            </w:r>
          </w:p>
          <w:p>
            <w:pPr>
              <w:pStyle w:val="TableText"/>
              <w:spacing w:before="1" w:line="218" w:lineRule="auto"/>
              <w:ind w:left="217"/>
            </w:pPr>
            <w:r>
              <w:rPr>
                <w:spacing w:val="5"/>
              </w:rPr>
              <w:t>家卫生城市，是长江三角洲南翼重点开发开放城市。</w:t>
            </w:r>
          </w:p>
        </w:tc>
      </w:tr>
    </w:tbl>
    <w:p>
      <w:pPr>
        <w:spacing w:before="39" w:line="219" w:lineRule="auto"/>
        <w:ind w:left="231"/>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7</w:t>
      </w:r>
    </w:p>
    <w:p>
      <w:pPr>
        <w:spacing w:line="219" w:lineRule="auto"/>
        <w:rPr>
          <w:rFonts w:ascii="Times New Roman" w:eastAsia="Times New Roman" w:hAnsi="Times New Roman" w:cs="Times New Roman"/>
          <w:sz w:val="18"/>
          <w:szCs w:val="18"/>
        </w:rPr>
        <w:sectPr>
          <w:type w:val="nextPage"/>
          <w:pgSz w:w="11907" w:h="16839"/>
          <w:pgMar w:top="950" w:right="1480" w:bottom="0" w:left="1481" w:header="0" w:footer="0" w:gutter="0"/>
          <w:pgNumType w:start="18"/>
          <w:cols w:space="708"/>
          <w:titlePg w:val="0"/>
        </w:sectPr>
      </w:pPr>
    </w:p>
    <w:p>
      <w:pPr>
        <w:spacing w:before="47" w:line="219" w:lineRule="auto"/>
        <w:ind w:left="2323"/>
        <w:rPr>
          <w:rFonts w:ascii="SimSun" w:eastAsia="SimSun" w:hAnsi="SimSun" w:cs="SimSun"/>
          <w:sz w:val="24"/>
          <w:szCs w:val="24"/>
        </w:rPr>
      </w:pPr>
      <w:r>
        <w:rPr>
          <w:rFonts w:ascii="SimSun" w:eastAsia="SimSun" w:hAnsi="SimSun" w:cs="SimSun"/>
          <w:spacing w:val="-1"/>
          <w:sz w:val="24"/>
          <w:szCs w:val="24"/>
        </w:rPr>
        <w:t>建设项目所在地自然环境及社会环境简况</w:t>
      </w:r>
    </w:p>
    <w:p>
      <w:pPr>
        <w:spacing w:line="34" w:lineRule="exact"/>
      </w:pPr>
    </w:p>
    <w:tbl>
      <w:tblPr>
        <w:tblStyle w:val="TableNormal13"/>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198" w:line="355" w:lineRule="auto"/>
              <w:ind w:left="213" w:right="299" w:firstLine="501"/>
              <w:jc w:val="both"/>
            </w:pPr>
            <w:r>
              <w:rPr>
                <w:spacing w:val="7"/>
              </w:rPr>
              <w:t>绍兴为沿海地区，物产丰富，经济发达。绍兴</w:t>
            </w:r>
            <w:r>
              <w:rPr>
                <w:spacing w:val="6"/>
              </w:rPr>
              <w:t>市工业结构主要由纺织、印</w:t>
            </w:r>
            <w:r>
              <w:t xml:space="preserve"> </w:t>
            </w:r>
            <w:r>
              <w:rPr>
                <w:spacing w:val="7"/>
              </w:rPr>
              <w:t>染、食品、酿酒、机械、冶金、制药、电子等行业组成，近几年，随着</w:t>
            </w:r>
            <w:r>
              <w:rPr>
                <w:spacing w:val="6"/>
              </w:rPr>
              <w:t>绍兴经</w:t>
            </w:r>
            <w:r>
              <w:t xml:space="preserve"> </w:t>
            </w:r>
            <w:r>
              <w:rPr>
                <w:spacing w:val="7"/>
              </w:rPr>
              <w:t>济开发区、城南开发区的开发建设，城市规模的拓展，交通、邮电、金</w:t>
            </w:r>
            <w:r>
              <w:rPr>
                <w:spacing w:val="6"/>
              </w:rPr>
              <w:t>融、旅</w:t>
            </w:r>
            <w:r>
              <w:t xml:space="preserve"> </w:t>
            </w:r>
            <w:r>
              <w:rPr>
                <w:spacing w:val="10"/>
              </w:rPr>
              <w:t>游等基础设施的日益完善，绍兴市的经济有了很大的变化。</w:t>
            </w:r>
            <w:r>
              <w:rPr>
                <w:rFonts w:ascii="Times New Roman" w:eastAsia="Times New Roman" w:hAnsi="Times New Roman" w:cs="Times New Roman"/>
                <w:spacing w:val="9"/>
              </w:rPr>
              <w:t xml:space="preserve">2013  </w:t>
            </w:r>
            <w:r>
              <w:rPr>
                <w:spacing w:val="9"/>
              </w:rPr>
              <w:t>年绍兴全市</w:t>
            </w:r>
            <w:r>
              <w:t xml:space="preserve"> </w:t>
            </w:r>
            <w:r>
              <w:rPr>
                <w:spacing w:val="3"/>
              </w:rPr>
              <w:t>实现生产总值</w:t>
            </w:r>
            <w:r>
              <w:rPr>
                <w:spacing w:val="-34"/>
              </w:rPr>
              <w:t xml:space="preserve"> </w:t>
            </w:r>
            <w:r>
              <w:rPr>
                <w:rFonts w:ascii="Times New Roman" w:eastAsia="Times New Roman" w:hAnsi="Times New Roman" w:cs="Times New Roman"/>
                <w:spacing w:val="3"/>
              </w:rPr>
              <w:t>3967</w:t>
            </w:r>
            <w:r>
              <w:rPr>
                <w:rFonts w:ascii="Times New Roman" w:eastAsia="Times New Roman" w:hAnsi="Times New Roman" w:cs="Times New Roman"/>
                <w:spacing w:val="26"/>
                <w:w w:val="101"/>
              </w:rPr>
              <w:t xml:space="preserve"> </w:t>
            </w:r>
            <w:r>
              <w:rPr>
                <w:spacing w:val="3"/>
              </w:rPr>
              <w:t>亿元，增长</w:t>
            </w:r>
            <w:r>
              <w:rPr>
                <w:spacing w:val="-28"/>
              </w:rPr>
              <w:t xml:space="preserve"> </w:t>
            </w:r>
            <w:r>
              <w:rPr>
                <w:rFonts w:ascii="Times New Roman" w:eastAsia="Times New Roman" w:hAnsi="Times New Roman" w:cs="Times New Roman"/>
                <w:spacing w:val="3"/>
              </w:rPr>
              <w:t>8.5%</w:t>
            </w:r>
            <w:r>
              <w:rPr>
                <w:rFonts w:ascii="Times New Roman" w:eastAsia="Times New Roman" w:hAnsi="Times New Roman" w:cs="Times New Roman"/>
                <w:spacing w:val="-29"/>
              </w:rPr>
              <w:t xml:space="preserve"> </w:t>
            </w:r>
            <w:r>
              <w:rPr>
                <w:spacing w:val="3"/>
              </w:rPr>
              <w:t>，城镇居民人均可支配收入</w:t>
            </w:r>
            <w:r>
              <w:rPr>
                <w:spacing w:val="-36"/>
              </w:rPr>
              <w:t xml:space="preserve"> </w:t>
            </w:r>
            <w:r>
              <w:rPr>
                <w:rFonts w:ascii="Times New Roman" w:eastAsia="Times New Roman" w:hAnsi="Times New Roman" w:cs="Times New Roman"/>
                <w:spacing w:val="3"/>
              </w:rPr>
              <w:t>40454</w:t>
            </w:r>
            <w:r>
              <w:rPr>
                <w:rFonts w:ascii="Times New Roman" w:eastAsia="Times New Roman" w:hAnsi="Times New Roman" w:cs="Times New Roman"/>
                <w:spacing w:val="26"/>
              </w:rPr>
              <w:t xml:space="preserve"> </w:t>
            </w:r>
            <w:r>
              <w:rPr>
                <w:spacing w:val="2"/>
              </w:rPr>
              <w:t>元，农</w:t>
            </w:r>
          </w:p>
          <w:p>
            <w:pPr>
              <w:pStyle w:val="TableText"/>
              <w:spacing w:before="1" w:line="218" w:lineRule="auto"/>
              <w:ind w:left="216"/>
            </w:pPr>
            <w:r>
              <w:rPr>
                <w:spacing w:val="1"/>
              </w:rPr>
              <w:t>村居民人均纯收入</w:t>
            </w:r>
            <w:r>
              <w:rPr>
                <w:spacing w:val="-8"/>
              </w:rPr>
              <w:t xml:space="preserve"> </w:t>
            </w:r>
            <w:r>
              <w:rPr>
                <w:rFonts w:ascii="Times New Roman" w:eastAsia="Times New Roman" w:hAnsi="Times New Roman" w:cs="Times New Roman"/>
                <w:spacing w:val="1"/>
              </w:rPr>
              <w:t>19618</w:t>
            </w:r>
            <w:r>
              <w:rPr>
                <w:rFonts w:ascii="Times New Roman" w:eastAsia="Times New Roman" w:hAnsi="Times New Roman" w:cs="Times New Roman"/>
                <w:spacing w:val="19"/>
              </w:rPr>
              <w:t xml:space="preserve"> </w:t>
            </w:r>
            <w:r>
              <w:rPr>
                <w:spacing w:val="1"/>
              </w:rPr>
              <w:t>元，分别增长</w:t>
            </w:r>
            <w:r>
              <w:rPr>
                <w:spacing w:val="-41"/>
              </w:rPr>
              <w:t xml:space="preserve"> </w:t>
            </w:r>
            <w:r>
              <w:rPr>
                <w:rFonts w:ascii="Times New Roman" w:eastAsia="Times New Roman" w:hAnsi="Times New Roman" w:cs="Times New Roman"/>
                <w:spacing w:val="1"/>
              </w:rPr>
              <w:t>9.6%</w:t>
            </w:r>
            <w:r>
              <w:rPr>
                <w:spacing w:val="1"/>
              </w:rPr>
              <w:t>和</w:t>
            </w:r>
            <w:r>
              <w:rPr>
                <w:spacing w:val="-25"/>
              </w:rPr>
              <w:t xml:space="preserve"> </w:t>
            </w:r>
            <w:r>
              <w:rPr>
                <w:rFonts w:ascii="Times New Roman" w:eastAsia="Times New Roman" w:hAnsi="Times New Roman" w:cs="Times New Roman"/>
                <w:spacing w:val="1"/>
              </w:rPr>
              <w:t>10.8%</w:t>
            </w:r>
            <w:r>
              <w:rPr>
                <w:spacing w:val="1"/>
              </w:rPr>
              <w:t>。</w:t>
            </w:r>
          </w:p>
          <w:p>
            <w:pPr>
              <w:pStyle w:val="TableText"/>
              <w:spacing w:before="178" w:line="220" w:lineRule="auto"/>
              <w:ind w:left="211"/>
              <w:outlineLvl w:val="1"/>
            </w:pPr>
            <w:r>
              <w:rPr>
                <w:rFonts w:ascii="Times New Roman" w:eastAsia="Times New Roman" w:hAnsi="Times New Roman" w:cs="Times New Roman"/>
                <w:b/>
                <w:bCs/>
                <w:spacing w:val="2"/>
              </w:rPr>
              <w:t>2.2.2</w:t>
            </w:r>
            <w:r>
              <w:rPr>
                <w:rFonts w:ascii="Times New Roman" w:eastAsia="Times New Roman" w:hAnsi="Times New Roman" w:cs="Times New Roman"/>
                <w:b/>
                <w:bCs/>
              </w:rPr>
              <w:t xml:space="preserve">      </w:t>
            </w:r>
            <w:r>
              <w:rPr>
                <w:spacing w:val="2"/>
                <w14:textOutline w14:w="4354">
                  <w14:solidFill>
                    <w14:srgbClr w14:val="000000"/>
                  </w14:solidFill>
                  <w14:prstDash w14:val="solid"/>
                  <w14:miter w14:lim="10"/>
                </w14:textOutline>
              </w:rPr>
              <w:t>东湖镇概况</w:t>
            </w:r>
          </w:p>
          <w:p>
            <w:pPr>
              <w:pStyle w:val="TableText"/>
              <w:spacing w:before="173" w:line="356" w:lineRule="auto"/>
              <w:ind w:left="160" w:right="301" w:firstLine="557"/>
            </w:pPr>
            <w:r>
              <w:rPr>
                <w:spacing w:val="-1"/>
              </w:rPr>
              <w:t>东湖镇位于历史文化名城绍兴的东北郊，</w:t>
            </w:r>
            <w:r>
              <w:rPr>
                <w:spacing w:val="66"/>
              </w:rPr>
              <w:t xml:space="preserve"> </w:t>
            </w:r>
            <w:r>
              <w:rPr>
                <w:rFonts w:ascii="Times New Roman" w:eastAsia="Times New Roman" w:hAnsi="Times New Roman" w:cs="Times New Roman"/>
                <w:spacing w:val="-1"/>
              </w:rPr>
              <w:t xml:space="preserve">2008 </w:t>
            </w:r>
            <w:r>
              <w:rPr>
                <w:spacing w:val="-1"/>
              </w:rPr>
              <w:t>年</w:t>
            </w:r>
            <w:r>
              <w:rPr>
                <w:spacing w:val="-60"/>
              </w:rPr>
              <w:t xml:space="preserve"> </w:t>
            </w:r>
            <w:r>
              <w:rPr>
                <w:rFonts w:ascii="Times New Roman" w:eastAsia="Times New Roman" w:hAnsi="Times New Roman" w:cs="Times New Roman"/>
                <w:spacing w:val="-1"/>
              </w:rPr>
              <w:t xml:space="preserve">5 </w:t>
            </w:r>
            <w:r>
              <w:rPr>
                <w:spacing w:val="-1"/>
              </w:rPr>
              <w:t>月行政区划调整后形成</w:t>
            </w:r>
            <w:r>
              <w:t xml:space="preserve"> </w:t>
            </w:r>
            <w:r>
              <w:rPr>
                <w:rFonts w:ascii="Times New Roman" w:eastAsia="Times New Roman" w:hAnsi="Times New Roman" w:cs="Times New Roman"/>
                <w:spacing w:val="-1"/>
              </w:rPr>
              <w:t>“</w:t>
            </w:r>
            <w:r>
              <w:rPr>
                <w:spacing w:val="-1"/>
              </w:rPr>
              <w:t>老城东加老皋北</w:t>
            </w:r>
            <w:r>
              <w:rPr>
                <w:rFonts w:ascii="Times New Roman" w:eastAsia="Times New Roman" w:hAnsi="Times New Roman" w:cs="Times New Roman"/>
                <w:spacing w:val="-1"/>
              </w:rPr>
              <w:t>”</w:t>
            </w:r>
            <w:r>
              <w:rPr>
                <w:rFonts w:ascii="Times New Roman" w:eastAsia="Times New Roman" w:hAnsi="Times New Roman" w:cs="Times New Roman"/>
                <w:spacing w:val="-25"/>
              </w:rPr>
              <w:t xml:space="preserve"> </w:t>
            </w:r>
            <w:r>
              <w:rPr>
                <w:spacing w:val="-1"/>
              </w:rPr>
              <w:t>的新格局，地域面积</w:t>
            </w:r>
            <w:r>
              <w:rPr>
                <w:spacing w:val="-57"/>
              </w:rPr>
              <w:t xml:space="preserve"> </w:t>
            </w:r>
            <w:r>
              <w:rPr>
                <w:rFonts w:ascii="Times New Roman" w:eastAsia="Times New Roman" w:hAnsi="Times New Roman" w:cs="Times New Roman"/>
                <w:spacing w:val="-1"/>
              </w:rPr>
              <w:t xml:space="preserve">30.5 </w:t>
            </w:r>
            <w:r>
              <w:rPr>
                <w:spacing w:val="-1"/>
              </w:rPr>
              <w:t>平方公里，辖</w:t>
            </w:r>
            <w:r>
              <w:rPr>
                <w:spacing w:val="-41"/>
              </w:rPr>
              <w:t xml:space="preserve"> </w:t>
            </w:r>
            <w:r>
              <w:rPr>
                <w:rFonts w:ascii="Times New Roman" w:eastAsia="Times New Roman" w:hAnsi="Times New Roman" w:cs="Times New Roman"/>
                <w:spacing w:val="-1"/>
              </w:rPr>
              <w:t xml:space="preserve">18 </w:t>
            </w:r>
            <w:r>
              <w:rPr>
                <w:spacing w:val="-1"/>
              </w:rPr>
              <w:t>个行政村，</w:t>
            </w:r>
            <w:r>
              <w:rPr>
                <w:spacing w:val="61"/>
              </w:rPr>
              <w:t xml:space="preserve"> </w:t>
            </w:r>
            <w:r>
              <w:rPr>
                <w:rFonts w:ascii="Times New Roman" w:eastAsia="Times New Roman" w:hAnsi="Times New Roman" w:cs="Times New Roman"/>
                <w:spacing w:val="-1"/>
              </w:rPr>
              <w:t xml:space="preserve">2 </w:t>
            </w:r>
            <w:r>
              <w:rPr>
                <w:spacing w:val="-1"/>
              </w:rPr>
              <w:t>个居</w:t>
            </w:r>
            <w:r>
              <w:t xml:space="preserve"> </w:t>
            </w:r>
            <w:r>
              <w:rPr>
                <w:spacing w:val="6"/>
              </w:rPr>
              <w:t>委会，常住人口</w:t>
            </w:r>
            <w:r>
              <w:rPr>
                <w:spacing w:val="-40"/>
              </w:rPr>
              <w:t xml:space="preserve"> </w:t>
            </w:r>
            <w:r>
              <w:rPr>
                <w:rFonts w:ascii="Times New Roman" w:eastAsia="Times New Roman" w:hAnsi="Times New Roman" w:cs="Times New Roman"/>
                <w:spacing w:val="6"/>
              </w:rPr>
              <w:t xml:space="preserve">4.32 </w:t>
            </w:r>
            <w:r>
              <w:rPr>
                <w:spacing w:val="6"/>
              </w:rPr>
              <w:t>万人，外来流动人口</w:t>
            </w:r>
            <w:r>
              <w:rPr>
                <w:spacing w:val="-24"/>
              </w:rPr>
              <w:t xml:space="preserve"> </w:t>
            </w:r>
            <w:r>
              <w:rPr>
                <w:rFonts w:ascii="Times New Roman" w:eastAsia="Times New Roman" w:hAnsi="Times New Roman" w:cs="Times New Roman"/>
                <w:spacing w:val="6"/>
              </w:rPr>
              <w:t xml:space="preserve">1.2 </w:t>
            </w:r>
            <w:r>
              <w:rPr>
                <w:spacing w:val="6"/>
              </w:rPr>
              <w:t>万人。新东湖镇东连绍兴县陶堰</w:t>
            </w:r>
            <w:r>
              <w:t xml:space="preserve"> </w:t>
            </w:r>
            <w:r>
              <w:rPr>
                <w:spacing w:val="5"/>
              </w:rPr>
              <w:t>镇，南靠</w:t>
            </w:r>
            <w:r>
              <w:rPr>
                <w:spacing w:val="-6"/>
              </w:rPr>
              <w:t xml:space="preserve"> </w:t>
            </w:r>
            <w:r>
              <w:rPr>
                <w:rFonts w:ascii="Times New Roman" w:eastAsia="Times New Roman" w:hAnsi="Times New Roman" w:cs="Times New Roman"/>
                <w:spacing w:val="5"/>
              </w:rPr>
              <w:t>104</w:t>
            </w:r>
            <w:r>
              <w:rPr>
                <w:rFonts w:ascii="Times New Roman" w:eastAsia="Times New Roman" w:hAnsi="Times New Roman" w:cs="Times New Roman"/>
                <w:spacing w:val="40"/>
                <w:w w:val="101"/>
              </w:rPr>
              <w:t xml:space="preserve"> </w:t>
            </w:r>
            <w:r>
              <w:rPr>
                <w:spacing w:val="5"/>
              </w:rPr>
              <w:t>国道、迪荡新城，西临镜湖新区，北接袍江新区，绍兴港越城区</w:t>
            </w:r>
            <w:r>
              <w:t xml:space="preserve"> </w:t>
            </w:r>
            <w:r>
              <w:rPr>
                <w:spacing w:val="-4"/>
              </w:rPr>
              <w:t>中心作业区位于镇境内，杭甬运河、</w:t>
            </w:r>
            <w:r>
              <w:rPr>
                <w:spacing w:val="72"/>
              </w:rPr>
              <w:t xml:space="preserve"> </w:t>
            </w:r>
            <w:r>
              <w:rPr>
                <w:rFonts w:ascii="Times New Roman" w:eastAsia="Times New Roman" w:hAnsi="Times New Roman" w:cs="Times New Roman"/>
                <w:spacing w:val="-4"/>
              </w:rPr>
              <w:t>104</w:t>
            </w:r>
            <w:r>
              <w:rPr>
                <w:rFonts w:ascii="Times New Roman" w:eastAsia="Times New Roman" w:hAnsi="Times New Roman" w:cs="Times New Roman"/>
                <w:spacing w:val="21"/>
              </w:rPr>
              <w:t xml:space="preserve">  </w:t>
            </w:r>
            <w:r>
              <w:rPr>
                <w:spacing w:val="-4"/>
              </w:rPr>
              <w:t>国道横贯全镇东西，</w:t>
            </w:r>
            <w:r>
              <w:rPr>
                <w:spacing w:val="77"/>
              </w:rPr>
              <w:t xml:space="preserve"> </w:t>
            </w:r>
            <w:r>
              <w:rPr>
                <w:spacing w:val="-4"/>
              </w:rPr>
              <w:t>高速公路连</w:t>
            </w:r>
            <w:r>
              <w:rPr>
                <w:spacing w:val="-5"/>
              </w:rPr>
              <w:t>接线</w:t>
            </w:r>
          </w:p>
          <w:p>
            <w:pPr>
              <w:pStyle w:val="TableText"/>
              <w:spacing w:line="219" w:lineRule="auto"/>
              <w:ind w:left="224"/>
            </w:pPr>
            <w:r>
              <w:rPr>
                <w:spacing w:val="3"/>
              </w:rPr>
              <w:t>穿镇而过，水陆交通极为便利。</w:t>
            </w:r>
          </w:p>
          <w:p>
            <w:pPr>
              <w:pStyle w:val="TableText"/>
              <w:spacing w:before="176" w:line="355" w:lineRule="auto"/>
              <w:ind w:left="160" w:right="304" w:firstLine="551"/>
            </w:pPr>
            <w:r>
              <w:rPr>
                <w:spacing w:val="7"/>
              </w:rPr>
              <w:t>作为典型的城郊乡镇，近几年来，东湖镇紧紧围绕镇十</w:t>
            </w:r>
            <w:r>
              <w:rPr>
                <w:spacing w:val="6"/>
              </w:rPr>
              <w:t>三届党代会提出的</w:t>
            </w:r>
            <w:r>
              <w:t xml:space="preserve"> </w:t>
            </w:r>
            <w:r>
              <w:rPr>
                <w:rFonts w:ascii="Times New Roman" w:eastAsia="Times New Roman" w:hAnsi="Times New Roman" w:cs="Times New Roman"/>
                <w:spacing w:val="8"/>
              </w:rPr>
              <w:t>“</w:t>
            </w:r>
            <w:r>
              <w:rPr>
                <w:rFonts w:ascii="Times New Roman" w:eastAsia="Times New Roman" w:hAnsi="Times New Roman" w:cs="Times New Roman"/>
                <w:spacing w:val="-45"/>
              </w:rPr>
              <w:t xml:space="preserve"> </w:t>
            </w:r>
            <w:r>
              <w:rPr>
                <w:spacing w:val="8"/>
              </w:rPr>
              <w:t>又好又快实现新发展，统筹和谐建设新农村</w:t>
            </w:r>
            <w:r>
              <w:rPr>
                <w:rFonts w:ascii="Times New Roman" w:eastAsia="Times New Roman" w:hAnsi="Times New Roman" w:cs="Times New Roman"/>
                <w:spacing w:val="8"/>
              </w:rPr>
              <w:t>”</w:t>
            </w:r>
            <w:r>
              <w:rPr>
                <w:rFonts w:ascii="Times New Roman" w:eastAsia="Times New Roman" w:hAnsi="Times New Roman" w:cs="Times New Roman"/>
                <w:spacing w:val="-34"/>
              </w:rPr>
              <w:t xml:space="preserve"> </w:t>
            </w:r>
            <w:r>
              <w:rPr>
                <w:spacing w:val="8"/>
              </w:rPr>
              <w:t>的主题，</w:t>
            </w:r>
            <w:r>
              <w:rPr>
                <w:spacing w:val="7"/>
              </w:rPr>
              <w:t>在区委、区政府的正确</w:t>
            </w:r>
          </w:p>
          <w:p>
            <w:pPr>
              <w:pStyle w:val="TableText"/>
              <w:spacing w:before="1" w:line="218" w:lineRule="auto"/>
              <w:ind w:left="214"/>
            </w:pPr>
            <w:r>
              <w:rPr>
                <w:spacing w:val="6"/>
              </w:rPr>
              <w:t>领导和镇村各级的积极努力下，经济社会都取得了长足的发展。</w:t>
            </w:r>
          </w:p>
          <w:p>
            <w:pPr>
              <w:pStyle w:val="TableText"/>
              <w:spacing w:before="183" w:line="355" w:lineRule="auto"/>
              <w:ind w:left="210" w:right="299" w:firstLine="502"/>
            </w:pPr>
            <w:r>
              <w:rPr>
                <w:spacing w:val="14"/>
                <w14:textOutline w14:w="4354">
                  <w14:solidFill>
                    <w14:srgbClr w14:val="000000"/>
                  </w14:solidFill>
                  <w14:prstDash w14:val="solid"/>
                  <w14:miter w14:lim="10"/>
                </w14:textOutline>
              </w:rPr>
              <w:t>经济繁荣。</w:t>
            </w:r>
            <w:r>
              <w:rPr>
                <w:spacing w:val="14"/>
              </w:rPr>
              <w:t>城市农业发展迅猛。拥有皋北商品粮基地、国家级中华鳖原</w:t>
            </w:r>
            <w:r>
              <w:rPr>
                <w:spacing w:val="13"/>
              </w:rPr>
              <w:t xml:space="preserve"> </w:t>
            </w:r>
            <w:r>
              <w:rPr>
                <w:spacing w:val="7"/>
              </w:rPr>
              <w:t>种场、国家级绍鸭原种场、咸亨食品、老史食品、精酿食品、圣塔酒业等农业</w:t>
            </w:r>
            <w:r>
              <w:t xml:space="preserve"> </w:t>
            </w:r>
            <w:r>
              <w:rPr>
                <w:spacing w:val="7"/>
              </w:rPr>
              <w:t>龙头企业。城市工业突飞猛进。境内有五联、岑前、皋北三个工业小区，规模</w:t>
            </w:r>
            <w:r>
              <w:t xml:space="preserve"> </w:t>
            </w:r>
            <w:r>
              <w:rPr>
                <w:spacing w:val="11"/>
              </w:rPr>
              <w:t xml:space="preserve">以上企业 </w:t>
            </w:r>
            <w:r>
              <w:rPr>
                <w:rFonts w:ascii="Times New Roman" w:eastAsia="Times New Roman" w:hAnsi="Times New Roman" w:cs="Times New Roman"/>
                <w:spacing w:val="11"/>
              </w:rPr>
              <w:t xml:space="preserve">38  </w:t>
            </w:r>
            <w:r>
              <w:rPr>
                <w:spacing w:val="11"/>
              </w:rPr>
              <w:t>家，</w:t>
            </w:r>
            <w:r>
              <w:rPr>
                <w:spacing w:val="-52"/>
              </w:rPr>
              <w:t xml:space="preserve"> </w:t>
            </w:r>
            <w:r>
              <w:rPr>
                <w:spacing w:val="11"/>
              </w:rPr>
              <w:t>已基本形成纺织、印染、服装、五金、建材</w:t>
            </w:r>
            <w:r>
              <w:rPr>
                <w:spacing w:val="10"/>
              </w:rPr>
              <w:t>的产业格局，</w:t>
            </w:r>
            <w:r>
              <w:t xml:space="preserve"> </w:t>
            </w:r>
            <w:r>
              <w:rPr>
                <w:rFonts w:ascii="Times New Roman" w:eastAsia="Times New Roman" w:hAnsi="Times New Roman" w:cs="Times New Roman"/>
                <w:spacing w:val="5"/>
              </w:rPr>
              <w:t>2009</w:t>
            </w:r>
            <w:r>
              <w:rPr>
                <w:rFonts w:ascii="Times New Roman" w:eastAsia="Times New Roman" w:hAnsi="Times New Roman" w:cs="Times New Roman"/>
                <w:spacing w:val="59"/>
                <w:w w:val="101"/>
              </w:rPr>
              <w:t xml:space="preserve"> </w:t>
            </w:r>
            <w:r>
              <w:rPr>
                <w:spacing w:val="5"/>
              </w:rPr>
              <w:t xml:space="preserve">年规模以上工业销售 </w:t>
            </w:r>
            <w:r>
              <w:rPr>
                <w:rFonts w:ascii="Times New Roman" w:eastAsia="Times New Roman" w:hAnsi="Times New Roman" w:cs="Times New Roman"/>
                <w:spacing w:val="5"/>
              </w:rPr>
              <w:t>27.8</w:t>
            </w:r>
            <w:r>
              <w:rPr>
                <w:rFonts w:ascii="Times New Roman" w:eastAsia="Times New Roman" w:hAnsi="Times New Roman" w:cs="Times New Roman"/>
                <w:spacing w:val="59"/>
              </w:rPr>
              <w:t xml:space="preserve"> </w:t>
            </w:r>
            <w:r>
              <w:rPr>
                <w:spacing w:val="5"/>
              </w:rPr>
              <w:t>亿元。城市三</w:t>
            </w:r>
            <w:r>
              <w:rPr>
                <w:spacing w:val="4"/>
              </w:rPr>
              <w:t>产异军突起。现有五家房地产企</w:t>
            </w:r>
            <w:r>
              <w:t xml:space="preserve"> </w:t>
            </w:r>
            <w:r>
              <w:t xml:space="preserve">业、三家建筑公司、五个专业市场，  </w:t>
            </w:r>
            <w:r>
              <w:rPr>
                <w:rFonts w:ascii="Times New Roman" w:eastAsia="Times New Roman" w:hAnsi="Times New Roman" w:cs="Times New Roman"/>
              </w:rPr>
              <w:t>2009</w:t>
            </w:r>
            <w:r>
              <w:rPr>
                <w:rFonts w:ascii="Times New Roman" w:eastAsia="Times New Roman" w:hAnsi="Times New Roman" w:cs="Times New Roman"/>
                <w:spacing w:val="37"/>
                <w:w w:val="101"/>
              </w:rPr>
              <w:t xml:space="preserve"> </w:t>
            </w:r>
            <w:r>
              <w:t>年三产</w:t>
            </w:r>
            <w:r>
              <w:rPr>
                <w:spacing w:val="-1"/>
              </w:rPr>
              <w:t xml:space="preserve">营业额 </w:t>
            </w:r>
            <w:r>
              <w:rPr>
                <w:rFonts w:ascii="Times New Roman" w:eastAsia="Times New Roman" w:hAnsi="Times New Roman" w:cs="Times New Roman"/>
                <w:spacing w:val="-1"/>
              </w:rPr>
              <w:t>54.4</w:t>
            </w:r>
            <w:r>
              <w:rPr>
                <w:rFonts w:ascii="Times New Roman" w:eastAsia="Times New Roman" w:hAnsi="Times New Roman" w:cs="Times New Roman"/>
                <w:spacing w:val="37"/>
                <w:w w:val="101"/>
              </w:rPr>
              <w:t xml:space="preserve"> </w:t>
            </w:r>
            <w:r>
              <w:rPr>
                <w:spacing w:val="-1"/>
              </w:rPr>
              <w:t>亿元。村级集体</w:t>
            </w:r>
            <w:r>
              <w:t xml:space="preserve"> </w:t>
            </w:r>
            <w:r>
              <w:rPr>
                <w:spacing w:val="-3"/>
              </w:rPr>
              <w:t>经济发达。</w:t>
            </w:r>
            <w:r>
              <w:rPr>
                <w:spacing w:val="46"/>
              </w:rPr>
              <w:t xml:space="preserve"> </w:t>
            </w:r>
            <w:r>
              <w:rPr>
                <w:rFonts w:ascii="Times New Roman" w:eastAsia="Times New Roman" w:hAnsi="Times New Roman" w:cs="Times New Roman"/>
                <w:spacing w:val="-3"/>
              </w:rPr>
              <w:t>2009</w:t>
            </w:r>
            <w:r>
              <w:rPr>
                <w:rFonts w:ascii="Times New Roman" w:eastAsia="Times New Roman" w:hAnsi="Times New Roman" w:cs="Times New Roman"/>
                <w:spacing w:val="50"/>
              </w:rPr>
              <w:t xml:space="preserve"> </w:t>
            </w:r>
            <w:r>
              <w:rPr>
                <w:spacing w:val="-3"/>
              </w:rPr>
              <w:t xml:space="preserve">年村级可支配收入达 </w:t>
            </w:r>
            <w:r>
              <w:rPr>
                <w:rFonts w:ascii="Times New Roman" w:eastAsia="Times New Roman" w:hAnsi="Times New Roman" w:cs="Times New Roman"/>
                <w:spacing w:val="-3"/>
              </w:rPr>
              <w:t>3080</w:t>
            </w:r>
            <w:r>
              <w:rPr>
                <w:rFonts w:ascii="Times New Roman" w:eastAsia="Times New Roman" w:hAnsi="Times New Roman" w:cs="Times New Roman"/>
                <w:spacing w:val="49"/>
              </w:rPr>
              <w:t xml:space="preserve"> </w:t>
            </w:r>
            <w:r>
              <w:rPr>
                <w:spacing w:val="-4"/>
              </w:rPr>
              <w:t xml:space="preserve">万元， </w:t>
            </w:r>
            <w:r>
              <w:rPr>
                <w:rFonts w:ascii="Times New Roman" w:eastAsia="Times New Roman" w:hAnsi="Times New Roman" w:cs="Times New Roman"/>
                <w:spacing w:val="-4"/>
              </w:rPr>
              <w:t>3</w:t>
            </w:r>
            <w:r>
              <w:rPr>
                <w:rFonts w:ascii="Times New Roman" w:eastAsia="Times New Roman" w:hAnsi="Times New Roman" w:cs="Times New Roman"/>
                <w:spacing w:val="48"/>
              </w:rPr>
              <w:t xml:space="preserve"> </w:t>
            </w:r>
            <w:r>
              <w:rPr>
                <w:spacing w:val="-4"/>
              </w:rPr>
              <w:t>个村的村级收入超五百万</w:t>
            </w:r>
            <w:r>
              <w:t xml:space="preserve"> </w:t>
            </w:r>
            <w:r>
              <w:rPr>
                <w:spacing w:val="2"/>
              </w:rPr>
              <w:t>元。科技工作不断创新。现有国家新税法高新技术企业</w:t>
            </w:r>
            <w:r>
              <w:rPr>
                <w:spacing w:val="-56"/>
              </w:rPr>
              <w:t xml:space="preserve"> </w:t>
            </w:r>
            <w:r>
              <w:rPr>
                <w:rFonts w:ascii="Times New Roman" w:eastAsia="Times New Roman" w:hAnsi="Times New Roman" w:cs="Times New Roman"/>
                <w:spacing w:val="2"/>
              </w:rPr>
              <w:t xml:space="preserve">2 </w:t>
            </w:r>
            <w:r>
              <w:rPr>
                <w:spacing w:val="2"/>
              </w:rPr>
              <w:t>家，</w:t>
            </w:r>
            <w:r>
              <w:rPr>
                <w:spacing w:val="-27"/>
              </w:rPr>
              <w:t xml:space="preserve"> </w:t>
            </w:r>
            <w:r>
              <w:rPr>
                <w:rFonts w:ascii="Times New Roman" w:eastAsia="Times New Roman" w:hAnsi="Times New Roman" w:cs="Times New Roman"/>
                <w:spacing w:val="2"/>
              </w:rPr>
              <w:t xml:space="preserve">2009 </w:t>
            </w:r>
            <w:r>
              <w:rPr>
                <w:spacing w:val="2"/>
              </w:rPr>
              <w:t>年</w:t>
            </w:r>
            <w:r>
              <w:rPr>
                <w:spacing w:val="-53"/>
              </w:rPr>
              <w:t xml:space="preserve"> </w:t>
            </w:r>
            <w:r>
              <w:rPr>
                <w:rFonts w:ascii="Times New Roman" w:eastAsia="Times New Roman" w:hAnsi="Times New Roman" w:cs="Times New Roman"/>
                <w:spacing w:val="2"/>
              </w:rPr>
              <w:t xml:space="preserve">5 </w:t>
            </w:r>
            <w:r>
              <w:rPr>
                <w:spacing w:val="2"/>
              </w:rPr>
              <w:t>家企业</w:t>
            </w:r>
            <w:r>
              <w:t xml:space="preserve"> </w:t>
            </w:r>
            <w:r>
              <w:rPr>
                <w:spacing w:val="3"/>
              </w:rPr>
              <w:t xml:space="preserve">认定为省级科技型企业， </w:t>
            </w:r>
            <w:r>
              <w:rPr>
                <w:rFonts w:ascii="Times New Roman" w:eastAsia="Times New Roman" w:hAnsi="Times New Roman" w:cs="Times New Roman"/>
                <w:spacing w:val="3"/>
              </w:rPr>
              <w:t xml:space="preserve">2  </w:t>
            </w:r>
            <w:r>
              <w:rPr>
                <w:spacing w:val="3"/>
              </w:rPr>
              <w:t>家企业认定为省级专利示范企业，科技进步目标责</w:t>
            </w:r>
          </w:p>
          <w:p>
            <w:pPr>
              <w:pStyle w:val="TableText"/>
              <w:spacing w:line="219" w:lineRule="auto"/>
              <w:ind w:left="214"/>
            </w:pPr>
            <w:r>
              <w:rPr>
                <w:spacing w:val="4"/>
              </w:rPr>
              <w:t>任制考核列全区第一。</w:t>
            </w:r>
          </w:p>
          <w:p>
            <w:pPr>
              <w:pStyle w:val="TableText"/>
              <w:spacing w:before="178" w:line="355" w:lineRule="auto"/>
              <w:ind w:left="214" w:right="299" w:firstLine="499"/>
            </w:pPr>
            <w:r>
              <w:rPr>
                <w:spacing w:val="14"/>
                <w14:textOutline w14:w="4354">
                  <w14:solidFill>
                    <w14:srgbClr w14:val="000000"/>
                  </w14:solidFill>
                  <w14:prstDash w14:val="solid"/>
                  <w14:miter w14:lim="10"/>
                </w14:textOutline>
              </w:rPr>
              <w:t>事业发展。</w:t>
            </w:r>
            <w:r>
              <w:rPr>
                <w:spacing w:val="14"/>
              </w:rPr>
              <w:t>近年来，全镇社会事业投入已超亿元。重视教育事业。全镇</w:t>
            </w:r>
            <w:r>
              <w:rPr>
                <w:spacing w:val="13"/>
              </w:rPr>
              <w:t xml:space="preserve"> </w:t>
            </w:r>
            <w:r>
              <w:rPr>
                <w:spacing w:val="-1"/>
              </w:rPr>
              <w:t>现有</w:t>
            </w:r>
            <w:r>
              <w:rPr>
                <w:spacing w:val="-22"/>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16"/>
                <w:w w:val="101"/>
              </w:rPr>
              <w:t xml:space="preserve"> </w:t>
            </w:r>
            <w:r>
              <w:rPr>
                <w:spacing w:val="-1"/>
              </w:rPr>
              <w:t>所中学（东湖中学）、</w:t>
            </w:r>
            <w:r>
              <w:rPr>
                <w:rFonts w:ascii="Times New Roman" w:eastAsia="Times New Roman" w:hAnsi="Times New Roman" w:cs="Times New Roman"/>
                <w:spacing w:val="-1"/>
              </w:rPr>
              <w:t>1</w:t>
            </w:r>
            <w:r>
              <w:rPr>
                <w:rFonts w:ascii="Times New Roman" w:eastAsia="Times New Roman" w:hAnsi="Times New Roman" w:cs="Times New Roman"/>
                <w:spacing w:val="16"/>
                <w:w w:val="101"/>
              </w:rPr>
              <w:t xml:space="preserve"> </w:t>
            </w:r>
            <w:r>
              <w:rPr>
                <w:spacing w:val="-1"/>
              </w:rPr>
              <w:t>所中心小学、</w:t>
            </w:r>
            <w:r>
              <w:rPr>
                <w:rFonts w:ascii="Times New Roman" w:eastAsia="Times New Roman" w:hAnsi="Times New Roman" w:cs="Times New Roman"/>
                <w:spacing w:val="-1"/>
              </w:rPr>
              <w:t>3</w:t>
            </w:r>
            <w:r>
              <w:rPr>
                <w:rFonts w:ascii="Times New Roman" w:eastAsia="Times New Roman" w:hAnsi="Times New Roman" w:cs="Times New Roman"/>
                <w:spacing w:val="16"/>
                <w:w w:val="101"/>
              </w:rPr>
              <w:t xml:space="preserve"> </w:t>
            </w:r>
            <w:r>
              <w:rPr>
                <w:spacing w:val="-1"/>
              </w:rPr>
              <w:t>所完</w:t>
            </w:r>
            <w:r>
              <w:rPr>
                <w:spacing w:val="-2"/>
              </w:rPr>
              <w:t>小，</w:t>
            </w:r>
            <w:r>
              <w:rPr>
                <w:spacing w:val="47"/>
              </w:rPr>
              <w:t xml:space="preserve"> </w:t>
            </w:r>
            <w:r>
              <w:rPr>
                <w:rFonts w:ascii="Times New Roman" w:eastAsia="Times New Roman" w:hAnsi="Times New Roman" w:cs="Times New Roman"/>
                <w:spacing w:val="-2"/>
              </w:rPr>
              <w:t>11</w:t>
            </w:r>
            <w:r>
              <w:rPr>
                <w:rFonts w:ascii="Times New Roman" w:eastAsia="Times New Roman" w:hAnsi="Times New Roman" w:cs="Times New Roman"/>
                <w:spacing w:val="17"/>
              </w:rPr>
              <w:t xml:space="preserve"> </w:t>
            </w:r>
            <w:r>
              <w:rPr>
                <w:spacing w:val="-2"/>
              </w:rPr>
              <w:t>所幼儿园，</w:t>
            </w:r>
            <w:r>
              <w:rPr>
                <w:rFonts w:ascii="Times New Roman" w:eastAsia="Times New Roman" w:hAnsi="Times New Roman" w:cs="Times New Roman"/>
                <w:spacing w:val="-2"/>
              </w:rPr>
              <w:t>2004</w:t>
            </w:r>
            <w:r>
              <w:rPr>
                <w:rFonts w:ascii="Times New Roman" w:eastAsia="Times New Roman" w:hAnsi="Times New Roman" w:cs="Times New Roman"/>
                <w:spacing w:val="18"/>
              </w:rPr>
              <w:t xml:space="preserve"> </w:t>
            </w:r>
            <w:r>
              <w:rPr>
                <w:spacing w:val="-2"/>
              </w:rPr>
              <w:t>年</w:t>
            </w:r>
            <w:r>
              <w:t xml:space="preserve"> </w:t>
            </w:r>
            <w:r>
              <w:rPr>
                <w:spacing w:val="10"/>
              </w:rPr>
              <w:t>被评为省级教育强镇，</w:t>
            </w:r>
            <w:r>
              <w:rPr>
                <w:rFonts w:ascii="Times New Roman" w:eastAsia="Times New Roman" w:hAnsi="Times New Roman" w:cs="Times New Roman"/>
                <w:spacing w:val="10"/>
              </w:rPr>
              <w:t xml:space="preserve">2005  </w:t>
            </w:r>
            <w:r>
              <w:rPr>
                <w:spacing w:val="10"/>
              </w:rPr>
              <w:t>年被评为</w:t>
            </w:r>
            <w:r>
              <w:rPr>
                <w:spacing w:val="9"/>
              </w:rPr>
              <w:t>市教育现代化乡镇。强化医疗卫生。全</w:t>
            </w:r>
          </w:p>
          <w:p>
            <w:pPr>
              <w:pStyle w:val="TableText"/>
              <w:spacing w:before="1" w:line="219" w:lineRule="auto"/>
              <w:ind w:left="215"/>
            </w:pPr>
            <w:r>
              <w:rPr>
                <w:spacing w:val="-1"/>
              </w:rPr>
              <w:t xml:space="preserve">镇现有 </w:t>
            </w:r>
            <w:r>
              <w:rPr>
                <w:rFonts w:ascii="Times New Roman" w:eastAsia="Times New Roman" w:hAnsi="Times New Roman" w:cs="Times New Roman"/>
                <w:spacing w:val="-1"/>
              </w:rPr>
              <w:t>1</w:t>
            </w:r>
            <w:r>
              <w:rPr>
                <w:rFonts w:ascii="Times New Roman" w:eastAsia="Times New Roman" w:hAnsi="Times New Roman" w:cs="Times New Roman"/>
                <w:spacing w:val="40"/>
              </w:rPr>
              <w:t xml:space="preserve"> </w:t>
            </w:r>
            <w:r>
              <w:rPr>
                <w:spacing w:val="-1"/>
              </w:rPr>
              <w:t>家医院（东湖镇人民医院）、</w:t>
            </w:r>
            <w:r>
              <w:rPr>
                <w:spacing w:val="52"/>
              </w:rPr>
              <w:t xml:space="preserve"> </w:t>
            </w:r>
            <w:r>
              <w:rPr>
                <w:rFonts w:ascii="Times New Roman" w:eastAsia="Times New Roman" w:hAnsi="Times New Roman" w:cs="Times New Roman"/>
                <w:spacing w:val="-1"/>
              </w:rPr>
              <w:t>7</w:t>
            </w:r>
            <w:r>
              <w:rPr>
                <w:rFonts w:ascii="Times New Roman" w:eastAsia="Times New Roman" w:hAnsi="Times New Roman" w:cs="Times New Roman"/>
                <w:spacing w:val="38"/>
              </w:rPr>
              <w:t xml:space="preserve"> </w:t>
            </w:r>
            <w:r>
              <w:rPr>
                <w:spacing w:val="-1"/>
              </w:rPr>
              <w:t>个</w:t>
            </w:r>
            <w:r>
              <w:rPr>
                <w:spacing w:val="-2"/>
              </w:rPr>
              <w:t>社区服务站（柏舍、朱尉、永宁、</w:t>
            </w:r>
          </w:p>
        </w:tc>
      </w:tr>
    </w:tbl>
    <w:p>
      <w:pPr>
        <w:spacing w:before="39" w:line="219" w:lineRule="auto"/>
        <w:ind w:left="231"/>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Times New Roman" w:eastAsia="Times New Roman" w:hAnsi="Times New Roman" w:cs="Times New Roman"/>
          <w:sz w:val="18"/>
          <w:szCs w:val="18"/>
        </w:rPr>
        <w:t>8</w:t>
      </w:r>
    </w:p>
    <w:p>
      <w:pPr>
        <w:spacing w:line="219" w:lineRule="auto"/>
        <w:rPr>
          <w:rFonts w:ascii="Times New Roman" w:eastAsia="Times New Roman" w:hAnsi="Times New Roman" w:cs="Times New Roman"/>
          <w:sz w:val="18"/>
          <w:szCs w:val="18"/>
        </w:rPr>
        <w:sectPr>
          <w:pgSz w:w="11907" w:h="16839"/>
          <w:pgMar w:top="950" w:right="1480" w:bottom="0" w:left="1481" w:header="0" w:footer="0" w:gutter="0"/>
          <w:pgNumType w:start="19"/>
          <w:cols w:space="708"/>
        </w:sectPr>
      </w:pPr>
    </w:p>
    <w:p>
      <w:pPr>
        <w:spacing w:before="47" w:line="219" w:lineRule="auto"/>
        <w:ind w:left="2323"/>
        <w:rPr>
          <w:rFonts w:ascii="SimSun" w:eastAsia="SimSun" w:hAnsi="SimSun" w:cs="SimSun"/>
          <w:sz w:val="24"/>
          <w:szCs w:val="24"/>
        </w:rPr>
      </w:pPr>
      <w:r>
        <w:rPr>
          <w:rFonts w:ascii="SimSun" w:eastAsia="SimSun" w:hAnsi="SimSun" w:cs="SimSun"/>
          <w:spacing w:val="-1"/>
          <w:sz w:val="24"/>
          <w:szCs w:val="24"/>
        </w:rPr>
        <w:t>建设项目所在地自然环境及社会环境简况</w:t>
      </w:r>
    </w:p>
    <w:p>
      <w:pPr>
        <w:spacing w:line="34" w:lineRule="exact"/>
      </w:pPr>
    </w:p>
    <w:tbl>
      <w:tblPr>
        <w:tblStyle w:val="TableNormal14"/>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201" w:line="355" w:lineRule="auto"/>
              <w:ind w:left="216" w:right="301" w:firstLine="1"/>
              <w:jc w:val="both"/>
            </w:pPr>
            <w:r>
              <w:rPr>
                <w:spacing w:val="-4"/>
              </w:rPr>
              <w:t xml:space="preserve">大皋埠、小皋埠、前赵、后横） 。提升生态文明。 </w:t>
            </w:r>
            <w:r>
              <w:rPr>
                <w:rFonts w:ascii="Times New Roman" w:eastAsia="Times New Roman" w:hAnsi="Times New Roman" w:cs="Times New Roman"/>
                <w:spacing w:val="-4"/>
              </w:rPr>
              <w:t>2008</w:t>
            </w:r>
            <w:r>
              <w:rPr>
                <w:rFonts w:ascii="Times New Roman" w:eastAsia="Times New Roman" w:hAnsi="Times New Roman" w:cs="Times New Roman"/>
                <w:spacing w:val="18"/>
              </w:rPr>
              <w:t xml:space="preserve"> </w:t>
            </w:r>
            <w:r>
              <w:rPr>
                <w:spacing w:val="-4"/>
              </w:rPr>
              <w:t xml:space="preserve">年投入 </w:t>
            </w:r>
            <w:r>
              <w:rPr>
                <w:rFonts w:ascii="Times New Roman" w:eastAsia="Times New Roman" w:hAnsi="Times New Roman" w:cs="Times New Roman"/>
                <w:spacing w:val="-4"/>
              </w:rPr>
              <w:t>108</w:t>
            </w:r>
            <w:r>
              <w:rPr>
                <w:rFonts w:ascii="Times New Roman" w:eastAsia="Times New Roman" w:hAnsi="Times New Roman" w:cs="Times New Roman"/>
                <w:spacing w:val="15"/>
              </w:rPr>
              <w:t xml:space="preserve"> </w:t>
            </w:r>
            <w:r>
              <w:rPr>
                <w:spacing w:val="-4"/>
              </w:rPr>
              <w:t>万元在则水</w:t>
            </w:r>
            <w:r>
              <w:t xml:space="preserve"> </w:t>
            </w:r>
            <w:r>
              <w:rPr>
                <w:spacing w:val="2"/>
              </w:rPr>
              <w:t xml:space="preserve">牌建造液压式垃圾中转站， </w:t>
            </w:r>
            <w:r>
              <w:rPr>
                <w:rFonts w:ascii="Times New Roman" w:eastAsia="Times New Roman" w:hAnsi="Times New Roman" w:cs="Times New Roman"/>
                <w:spacing w:val="2"/>
              </w:rPr>
              <w:t xml:space="preserve">2009 </w:t>
            </w:r>
            <w:r>
              <w:rPr>
                <w:spacing w:val="2"/>
              </w:rPr>
              <w:t>年投入</w:t>
            </w:r>
            <w:r>
              <w:rPr>
                <w:spacing w:val="1"/>
              </w:rPr>
              <w:t>逾</w:t>
            </w:r>
            <w:r>
              <w:rPr>
                <w:spacing w:val="-67"/>
              </w:rPr>
              <w:t xml:space="preserve"> </w:t>
            </w:r>
            <w:r>
              <w:rPr>
                <w:rFonts w:ascii="Times New Roman" w:eastAsia="Times New Roman" w:hAnsi="Times New Roman" w:cs="Times New Roman"/>
                <w:spacing w:val="1"/>
              </w:rPr>
              <w:t xml:space="preserve">400 </w:t>
            </w:r>
            <w:r>
              <w:rPr>
                <w:spacing w:val="1"/>
              </w:rPr>
              <w:t>万元、以松陵村为样本的村庄内</w:t>
            </w:r>
            <w:r>
              <w:t xml:space="preserve"> </w:t>
            </w:r>
            <w:r>
              <w:rPr>
                <w:spacing w:val="5"/>
              </w:rPr>
              <w:t>河整治工作彻底改变了沿河居民的生存环境，同年斥资</w:t>
            </w:r>
            <w:r>
              <w:rPr>
                <w:spacing w:val="-19"/>
              </w:rPr>
              <w:t xml:space="preserve"> </w:t>
            </w:r>
            <w:r>
              <w:rPr>
                <w:rFonts w:ascii="Times New Roman" w:eastAsia="Times New Roman" w:hAnsi="Times New Roman" w:cs="Times New Roman"/>
                <w:spacing w:val="5"/>
              </w:rPr>
              <w:t>555</w:t>
            </w:r>
            <w:r>
              <w:rPr>
                <w:rFonts w:ascii="Times New Roman" w:eastAsia="Times New Roman" w:hAnsi="Times New Roman" w:cs="Times New Roman"/>
                <w:spacing w:val="18"/>
                <w:w w:val="101"/>
              </w:rPr>
              <w:t xml:space="preserve"> </w:t>
            </w:r>
            <w:r>
              <w:rPr>
                <w:spacing w:val="5"/>
              </w:rPr>
              <w:t>万元进行环卫基础</w:t>
            </w:r>
            <w:r>
              <w:t xml:space="preserve"> </w:t>
            </w:r>
            <w:r>
              <w:t>设施改善。推进新社区建设。</w:t>
            </w:r>
            <w:r>
              <w:rPr>
                <w:spacing w:val="54"/>
              </w:rPr>
              <w:t xml:space="preserve"> </w:t>
            </w:r>
            <w:r>
              <w:rPr>
                <w:rFonts w:ascii="Times New Roman" w:eastAsia="Times New Roman" w:hAnsi="Times New Roman" w:cs="Times New Roman"/>
              </w:rPr>
              <w:t xml:space="preserve">2009 </w:t>
            </w:r>
            <w:r>
              <w:t>年永宁等</w:t>
            </w:r>
            <w:r>
              <w:rPr>
                <w:spacing w:val="-60"/>
              </w:rPr>
              <w:t xml:space="preserve"> </w:t>
            </w:r>
            <w:r>
              <w:rPr>
                <w:rFonts w:ascii="Times New Roman" w:eastAsia="Times New Roman" w:hAnsi="Times New Roman" w:cs="Times New Roman"/>
              </w:rPr>
              <w:t xml:space="preserve">5 </w:t>
            </w:r>
            <w:r>
              <w:t xml:space="preserve">村成功创建示范型农村社区服务 </w:t>
            </w:r>
            <w:r>
              <w:rPr>
                <w:spacing w:val="3"/>
              </w:rPr>
              <w:t>中心，为当地群众搭建了一体化、 一站式的便民服务平台。创新综治工作。开</w:t>
            </w:r>
            <w:r>
              <w:rPr>
                <w:spacing w:val="7"/>
              </w:rPr>
              <w:t xml:space="preserve"> </w:t>
            </w:r>
            <w:r>
              <w:rPr>
                <w:spacing w:val="7"/>
              </w:rPr>
              <w:t>展全市综合治理城乡一体建设试点，人防、物防、技防水平大幅</w:t>
            </w:r>
            <w:r>
              <w:rPr>
                <w:spacing w:val="6"/>
              </w:rPr>
              <w:t>度提高，群众</w:t>
            </w:r>
            <w:r>
              <w:t xml:space="preserve"> </w:t>
            </w:r>
            <w:r>
              <w:rPr>
                <w:spacing w:val="7"/>
              </w:rPr>
              <w:t>安全感和满意度普通上升。繁荣群众文化。连续举办东湖农民运</w:t>
            </w:r>
            <w:r>
              <w:rPr>
                <w:spacing w:val="6"/>
              </w:rPr>
              <w:t>动会，建设村</w:t>
            </w:r>
            <w:r>
              <w:t xml:space="preserve"> </w:t>
            </w:r>
            <w:r>
              <w:rPr>
                <w:spacing w:val="9"/>
              </w:rPr>
              <w:t>居活动阵地，</w:t>
            </w:r>
            <w:r>
              <w:rPr>
                <w:rFonts w:ascii="Times New Roman" w:eastAsia="Times New Roman" w:hAnsi="Times New Roman" w:cs="Times New Roman"/>
                <w:spacing w:val="9"/>
              </w:rPr>
              <w:t xml:space="preserve">2008  </w:t>
            </w:r>
            <w:r>
              <w:rPr>
                <w:spacing w:val="9"/>
              </w:rPr>
              <w:t>年被授予省体育强镇和省东海文化明珠的荣誉称号。宏扬</w:t>
            </w:r>
          </w:p>
          <w:p>
            <w:pPr>
              <w:pStyle w:val="TableText"/>
              <w:spacing w:before="1" w:line="218" w:lineRule="auto"/>
              <w:ind w:left="217"/>
            </w:pPr>
            <w:r>
              <w:rPr>
                <w:spacing w:val="-3"/>
              </w:rPr>
              <w:t>社会正气。先后涌现了感动绍兴的“张大根”、感动绍兴的</w:t>
            </w:r>
            <w:r>
              <w:rPr>
                <w:rFonts w:ascii="Times New Roman" w:eastAsia="Times New Roman" w:hAnsi="Times New Roman" w:cs="Times New Roman"/>
                <w:spacing w:val="-3"/>
              </w:rPr>
              <w:t>“</w:t>
            </w:r>
            <w:r>
              <w:rPr>
                <w:rFonts w:ascii="Times New Roman" w:eastAsia="Times New Roman" w:hAnsi="Times New Roman" w:cs="Times New Roman"/>
                <w:spacing w:val="-41"/>
              </w:rPr>
              <w:t xml:space="preserve"> </w:t>
            </w:r>
            <w:r>
              <w:rPr>
                <w:spacing w:val="-4"/>
              </w:rPr>
              <w:t>范中新</w:t>
            </w:r>
            <w:r>
              <w:rPr>
                <w:rFonts w:ascii="Times New Roman" w:eastAsia="Times New Roman" w:hAnsi="Times New Roman" w:cs="Times New Roman"/>
                <w:spacing w:val="-4"/>
              </w:rPr>
              <w:t>”</w:t>
            </w:r>
            <w:r>
              <w:rPr>
                <w:spacing w:val="-4"/>
              </w:rPr>
              <w:t>等先进人物。</w:t>
            </w:r>
          </w:p>
          <w:p>
            <w:pPr>
              <w:pStyle w:val="TableText"/>
              <w:spacing w:before="180" w:line="355" w:lineRule="auto"/>
              <w:ind w:left="214" w:right="303" w:firstLine="498"/>
              <w:jc w:val="both"/>
            </w:pPr>
            <w:r>
              <w:rPr>
                <w:spacing w:val="10"/>
                <w14:textOutline w14:w="4354">
                  <w14:solidFill>
                    <w14:srgbClr w14:val="000000"/>
                  </w14:solidFill>
                  <w14:prstDash w14:val="solid"/>
                  <w14:miter w14:lim="10"/>
                </w14:textOutline>
              </w:rPr>
              <w:t>面貌更新。</w:t>
            </w:r>
            <w:r>
              <w:rPr>
                <w:spacing w:val="59"/>
              </w:rPr>
              <w:t xml:space="preserve"> </w:t>
            </w:r>
            <w:r>
              <w:rPr>
                <w:rFonts w:ascii="Times New Roman" w:eastAsia="Times New Roman" w:hAnsi="Times New Roman" w:cs="Times New Roman"/>
                <w:spacing w:val="10"/>
              </w:rPr>
              <w:t xml:space="preserve">2003  </w:t>
            </w:r>
            <w:r>
              <w:rPr>
                <w:spacing w:val="10"/>
              </w:rPr>
              <w:t>年以来，</w:t>
            </w:r>
            <w:r>
              <w:rPr>
                <w:spacing w:val="-68"/>
              </w:rPr>
              <w:t xml:space="preserve"> </w:t>
            </w:r>
            <w:r>
              <w:rPr>
                <w:spacing w:val="10"/>
              </w:rPr>
              <w:t>市区重点工程越东路、杭甬运河、绍兴中心</w:t>
            </w:r>
            <w:r>
              <w:t xml:space="preserve"> </w:t>
            </w:r>
            <w:r>
              <w:rPr>
                <w:spacing w:val="7"/>
              </w:rPr>
              <w:t>港、迪荡湖路在境内相继实施，为东湖企业、群众带来了便利的交通</w:t>
            </w:r>
            <w:r>
              <w:rPr>
                <w:spacing w:val="6"/>
              </w:rPr>
              <w:t>与发展的</w:t>
            </w:r>
            <w:r>
              <w:t xml:space="preserve"> </w:t>
            </w:r>
            <w:r>
              <w:rPr>
                <w:spacing w:val="9"/>
              </w:rPr>
              <w:t>机遇。</w:t>
            </w:r>
            <w:r>
              <w:rPr>
                <w:rFonts w:ascii="Times New Roman" w:eastAsia="Times New Roman" w:hAnsi="Times New Roman" w:cs="Times New Roman"/>
                <w:spacing w:val="9"/>
              </w:rPr>
              <w:t xml:space="preserve">2005  </w:t>
            </w:r>
            <w:r>
              <w:rPr>
                <w:spacing w:val="9"/>
              </w:rPr>
              <w:t>年来，镇里又投入近千万元拓宽改造会龙大道、拆迁新建樊永公</w:t>
            </w:r>
            <w:r>
              <w:rPr>
                <w:spacing w:val="18"/>
              </w:rPr>
              <w:t xml:space="preserve"> </w:t>
            </w:r>
            <w:r>
              <w:rPr>
                <w:spacing w:val="7"/>
              </w:rPr>
              <w:t>路，实现村村通公路，通公交。投入两千多万元完成全镇自来水改造</w:t>
            </w:r>
            <w:r>
              <w:rPr>
                <w:spacing w:val="6"/>
              </w:rPr>
              <w:t>工程，五</w:t>
            </w:r>
            <w:r>
              <w:t xml:space="preserve"> </w:t>
            </w:r>
            <w:r>
              <w:rPr>
                <w:spacing w:val="7"/>
              </w:rPr>
              <w:t>联村成为全市第一个天然气入户的行政村；区级新农村建设试点村永</w:t>
            </w:r>
            <w:r>
              <w:rPr>
                <w:spacing w:val="6"/>
              </w:rPr>
              <w:t>宁村一期</w:t>
            </w:r>
            <w:r>
              <w:t xml:space="preserve"> </w:t>
            </w:r>
            <w:r>
              <w:rPr>
                <w:spacing w:val="1"/>
              </w:rPr>
              <w:t xml:space="preserve">启动地块 </w:t>
            </w:r>
            <w:r>
              <w:rPr>
                <w:rFonts w:ascii="Times New Roman" w:eastAsia="Times New Roman" w:hAnsi="Times New Roman" w:cs="Times New Roman"/>
                <w:spacing w:val="1"/>
              </w:rPr>
              <w:t xml:space="preserve">72  </w:t>
            </w:r>
            <w:r>
              <w:rPr>
                <w:spacing w:val="1"/>
              </w:rPr>
              <w:t>套住宅建成并顺利安置；解困房建设扎实推进，</w:t>
            </w:r>
            <w:r>
              <w:rPr>
                <w:spacing w:val="77"/>
              </w:rPr>
              <w:t xml:space="preserve"> </w:t>
            </w:r>
            <w:r>
              <w:rPr>
                <w:spacing w:val="1"/>
              </w:rPr>
              <w:t>结合各村实际采</w:t>
            </w:r>
            <w:r>
              <w:t xml:space="preserve"> </w:t>
            </w:r>
            <w:r>
              <w:rPr>
                <w:spacing w:val="5"/>
              </w:rPr>
              <w:t>用农民自建、公寓式集中建设等多种形式千方百计破解农民的建房难问题，</w:t>
            </w:r>
            <w:r>
              <w:rPr>
                <w:spacing w:val="-56"/>
              </w:rPr>
              <w:t xml:space="preserve"> </w:t>
            </w:r>
            <w:r>
              <w:rPr>
                <w:spacing w:val="5"/>
              </w:rPr>
              <w:t>已</w:t>
            </w:r>
            <w:r>
              <w:t xml:space="preserve"> </w:t>
            </w:r>
            <w:r>
              <w:rPr>
                <w:spacing w:val="5"/>
              </w:rPr>
              <w:t>有</w:t>
            </w:r>
            <w:r>
              <w:rPr>
                <w:spacing w:val="-19"/>
              </w:rPr>
              <w:t xml:space="preserve"> </w:t>
            </w:r>
            <w:r>
              <w:rPr>
                <w:rFonts w:ascii="Times New Roman" w:eastAsia="Times New Roman" w:hAnsi="Times New Roman" w:cs="Times New Roman"/>
                <w:spacing w:val="5"/>
              </w:rPr>
              <w:t>139</w:t>
            </w:r>
            <w:r>
              <w:rPr>
                <w:rFonts w:ascii="Times New Roman" w:eastAsia="Times New Roman" w:hAnsi="Times New Roman" w:cs="Times New Roman"/>
                <w:spacing w:val="18"/>
                <w:w w:val="101"/>
              </w:rPr>
              <w:t xml:space="preserve"> </w:t>
            </w:r>
            <w:r>
              <w:rPr>
                <w:spacing w:val="5"/>
              </w:rPr>
              <w:t>户农户建成新居；各村全面实施以环境整治、集体经济发展为重点的新</w:t>
            </w:r>
          </w:p>
          <w:p>
            <w:pPr>
              <w:pStyle w:val="TableText"/>
              <w:spacing w:before="1" w:line="218" w:lineRule="auto"/>
              <w:ind w:left="217"/>
            </w:pPr>
            <w:r>
              <w:rPr>
                <w:spacing w:val="4"/>
              </w:rPr>
              <w:t>农村建设，镇容镇貌焕然一新。</w:t>
            </w:r>
          </w:p>
          <w:p>
            <w:pPr>
              <w:pStyle w:val="TableText"/>
              <w:spacing w:before="179" w:line="355" w:lineRule="auto"/>
              <w:ind w:left="160" w:right="305" w:firstLine="549"/>
              <w:jc w:val="both"/>
            </w:pPr>
            <w:r>
              <w:rPr>
                <w:spacing w:val="9"/>
              </w:rPr>
              <w:t>面对新的机遇和挑战，</w:t>
            </w:r>
            <w:r>
              <w:rPr>
                <w:spacing w:val="-63"/>
              </w:rPr>
              <w:t xml:space="preserve"> </w:t>
            </w:r>
            <w:r>
              <w:rPr>
                <w:spacing w:val="9"/>
              </w:rPr>
              <w:t>东湖镇将继续坚持科学发展，</w:t>
            </w:r>
            <w:r>
              <w:rPr>
                <w:spacing w:val="-70"/>
              </w:rPr>
              <w:t xml:space="preserve"> </w:t>
            </w:r>
            <w:r>
              <w:rPr>
                <w:spacing w:val="9"/>
              </w:rPr>
              <w:t>弘扬实干精神，</w:t>
            </w:r>
            <w:r>
              <w:rPr>
                <w:spacing w:val="-55"/>
              </w:rPr>
              <w:t xml:space="preserve"> </w:t>
            </w:r>
            <w:r>
              <w:rPr>
                <w:spacing w:val="9"/>
              </w:rPr>
              <w:t>以</w:t>
            </w:r>
            <w:r>
              <w:t xml:space="preserve"> </w:t>
            </w:r>
            <w:r>
              <w:rPr>
                <w:rFonts w:ascii="Times New Roman" w:eastAsia="Times New Roman" w:hAnsi="Times New Roman" w:cs="Times New Roman"/>
                <w:spacing w:val="9"/>
              </w:rPr>
              <w:t>“</w:t>
            </w:r>
            <w:r>
              <w:rPr>
                <w:spacing w:val="9"/>
              </w:rPr>
              <w:t>创新思路，建设新镇促发展；真抓实干，改善民生促和谐</w:t>
            </w:r>
            <w:r>
              <w:rPr>
                <w:rFonts w:ascii="Times New Roman" w:eastAsia="Times New Roman" w:hAnsi="Times New Roman" w:cs="Times New Roman"/>
                <w:spacing w:val="9"/>
              </w:rPr>
              <w:t>”</w:t>
            </w:r>
            <w:r>
              <w:rPr>
                <w:spacing w:val="9"/>
              </w:rPr>
              <w:t>为统领，全力</w:t>
            </w:r>
            <w:r>
              <w:rPr>
                <w:spacing w:val="8"/>
              </w:rPr>
              <w:t>打造</w:t>
            </w:r>
          </w:p>
          <w:p>
            <w:pPr>
              <w:pStyle w:val="TableText"/>
              <w:spacing w:line="219" w:lineRule="auto"/>
              <w:ind w:left="224"/>
            </w:pPr>
            <w:r>
              <w:rPr>
                <w:spacing w:val="3"/>
              </w:rPr>
              <w:t>富裕、生态、文明、和谐新东湖。</w:t>
            </w:r>
          </w:p>
          <w:p>
            <w:pPr>
              <w:pStyle w:val="TableText"/>
              <w:spacing w:before="176" w:line="220" w:lineRule="auto"/>
              <w:ind w:left="211"/>
              <w:outlineLvl w:val="1"/>
            </w:pPr>
            <w:r>
              <w:rPr>
                <w:rFonts w:ascii="Times New Roman" w:eastAsia="Times New Roman" w:hAnsi="Times New Roman" w:cs="Times New Roman"/>
                <w:b/>
                <w:bCs/>
                <w:spacing w:val="2"/>
              </w:rPr>
              <w:t xml:space="preserve">2.2.3      </w:t>
            </w:r>
            <w:r>
              <w:rPr>
                <w:spacing w:val="2"/>
                <w14:textOutline w14:w="4354">
                  <w14:solidFill>
                    <w14:srgbClr w14:val="000000"/>
                  </w14:solidFill>
                  <w14:prstDash w14:val="solid"/>
                  <w14:miter w14:lim="10"/>
                </w14:textOutline>
              </w:rPr>
              <w:t>区域发展规划情况</w:t>
            </w:r>
          </w:p>
          <w:p>
            <w:pPr>
              <w:pStyle w:val="TableText"/>
              <w:spacing w:before="177" w:line="461" w:lineRule="exact"/>
              <w:ind w:left="211"/>
            </w:pPr>
            <w:hyperlink r:id="rId5" w:history="1">
              <w:r>
                <w:rPr>
                  <w:rFonts w:ascii="Times New Roman" w:eastAsia="Times New Roman" w:hAnsi="Times New Roman" w:cs="Times New Roman"/>
                  <w:b/>
                  <w:bCs/>
                  <w:spacing w:val="3"/>
                  <w:position w:val="16"/>
                </w:rPr>
                <w:t>2.2.3.1</w:t>
              </w:r>
            </w:hyperlink>
            <w:r>
              <w:rPr>
                <w:rFonts w:ascii="Times New Roman" w:eastAsia="Times New Roman" w:hAnsi="Times New Roman" w:cs="Times New Roman"/>
                <w:b/>
                <w:bCs/>
                <w:spacing w:val="29"/>
                <w:w w:val="101"/>
                <w:position w:val="16"/>
              </w:rPr>
              <w:t xml:space="preserve"> </w:t>
            </w:r>
            <w:r>
              <w:rPr>
                <w:spacing w:val="3"/>
                <w:position w:val="16"/>
              </w:rPr>
              <w:t>绍兴市城市总体规划（</w:t>
            </w:r>
            <w:r>
              <w:rPr>
                <w:rFonts w:ascii="Times New Roman" w:eastAsia="Times New Roman" w:hAnsi="Times New Roman" w:cs="Times New Roman"/>
                <w:spacing w:val="3"/>
                <w:position w:val="16"/>
              </w:rPr>
              <w:t>2011—2020</w:t>
            </w:r>
            <w:r>
              <w:rPr>
                <w:rFonts w:ascii="Times New Roman" w:eastAsia="Times New Roman" w:hAnsi="Times New Roman" w:cs="Times New Roman"/>
                <w:spacing w:val="18"/>
                <w:position w:val="16"/>
              </w:rPr>
              <w:t xml:space="preserve"> </w:t>
            </w:r>
            <w:r>
              <w:rPr>
                <w:spacing w:val="3"/>
                <w:position w:val="16"/>
              </w:rPr>
              <w:t>年）</w:t>
            </w:r>
          </w:p>
          <w:p>
            <w:pPr>
              <w:pStyle w:val="TableText"/>
              <w:spacing w:line="215" w:lineRule="auto"/>
              <w:ind w:left="642"/>
            </w:pPr>
            <w:r>
              <w:rPr>
                <w:rFonts w:ascii="Times New Roman" w:eastAsia="Times New Roman" w:hAnsi="Times New Roman" w:cs="Times New Roman"/>
                <w:b/>
                <w:bCs/>
                <w:spacing w:val="4"/>
              </w:rPr>
              <w:t xml:space="preserve">(1)   </w:t>
            </w:r>
            <w:r>
              <w:rPr>
                <w:spacing w:val="4"/>
              </w:rPr>
              <w:t>规划期限、规划层次与范围</w:t>
            </w:r>
          </w:p>
          <w:p>
            <w:pPr>
              <w:pStyle w:val="TableText"/>
              <w:spacing w:before="184" w:line="220" w:lineRule="auto"/>
              <w:ind w:left="715"/>
            </w:pPr>
            <w:r>
              <w:rPr>
                <w:spacing w:val="2"/>
              </w:rPr>
              <w:t>（一）规划期限</w:t>
            </w:r>
          </w:p>
          <w:p>
            <w:pPr>
              <w:pStyle w:val="TableText"/>
              <w:spacing w:before="175" w:line="463" w:lineRule="exact"/>
              <w:ind w:left="707"/>
            </w:pPr>
            <w:r>
              <w:rPr>
                <w:spacing w:val="-8"/>
                <w:position w:val="16"/>
              </w:rPr>
              <w:t xml:space="preserve">近期： </w:t>
            </w:r>
            <w:r>
              <w:rPr>
                <w:rFonts w:ascii="Times New Roman" w:eastAsia="Times New Roman" w:hAnsi="Times New Roman" w:cs="Times New Roman"/>
                <w:spacing w:val="-8"/>
                <w:position w:val="16"/>
              </w:rPr>
              <w:t>2011</w:t>
            </w:r>
            <w:r>
              <w:rPr>
                <w:rFonts w:ascii="Times New Roman" w:eastAsia="Times New Roman" w:hAnsi="Times New Roman" w:cs="Times New Roman"/>
                <w:spacing w:val="23"/>
                <w:w w:val="101"/>
                <w:position w:val="16"/>
              </w:rPr>
              <w:t xml:space="preserve"> </w:t>
            </w:r>
            <w:r>
              <w:rPr>
                <w:spacing w:val="-8"/>
                <w:position w:val="16"/>
              </w:rPr>
              <w:t>年至</w:t>
            </w:r>
            <w:r>
              <w:rPr>
                <w:spacing w:val="-48"/>
                <w:position w:val="16"/>
              </w:rPr>
              <w:t xml:space="preserve"> </w:t>
            </w:r>
            <w:r>
              <w:rPr>
                <w:rFonts w:ascii="Times New Roman" w:eastAsia="Times New Roman" w:hAnsi="Times New Roman" w:cs="Times New Roman"/>
                <w:spacing w:val="-8"/>
                <w:position w:val="16"/>
              </w:rPr>
              <w:t>2015</w:t>
            </w:r>
            <w:r>
              <w:rPr>
                <w:rFonts w:ascii="Times New Roman" w:eastAsia="Times New Roman" w:hAnsi="Times New Roman" w:cs="Times New Roman"/>
                <w:spacing w:val="18"/>
                <w:w w:val="101"/>
                <w:position w:val="16"/>
              </w:rPr>
              <w:t xml:space="preserve"> </w:t>
            </w:r>
            <w:r>
              <w:rPr>
                <w:spacing w:val="-8"/>
                <w:position w:val="16"/>
              </w:rPr>
              <w:t>年。</w:t>
            </w:r>
          </w:p>
          <w:p>
            <w:pPr>
              <w:pStyle w:val="TableText"/>
              <w:spacing w:before="1" w:line="219" w:lineRule="auto"/>
              <w:ind w:left="708"/>
            </w:pPr>
            <w:r>
              <w:rPr>
                <w:spacing w:val="-8"/>
              </w:rPr>
              <w:t xml:space="preserve">远期： </w:t>
            </w:r>
            <w:r>
              <w:rPr>
                <w:rFonts w:ascii="Times New Roman" w:eastAsia="Times New Roman" w:hAnsi="Times New Roman" w:cs="Times New Roman"/>
                <w:spacing w:val="-8"/>
              </w:rPr>
              <w:t>2016</w:t>
            </w:r>
            <w:r>
              <w:rPr>
                <w:rFonts w:ascii="Times New Roman" w:eastAsia="Times New Roman" w:hAnsi="Times New Roman" w:cs="Times New Roman"/>
                <w:spacing w:val="30"/>
              </w:rPr>
              <w:t xml:space="preserve"> </w:t>
            </w:r>
            <w:r>
              <w:rPr>
                <w:spacing w:val="-8"/>
              </w:rPr>
              <w:t>年至</w:t>
            </w:r>
            <w:r>
              <w:rPr>
                <w:spacing w:val="-46"/>
              </w:rPr>
              <w:t xml:space="preserve"> </w:t>
            </w:r>
            <w:r>
              <w:rPr>
                <w:rFonts w:ascii="Times New Roman" w:eastAsia="Times New Roman" w:hAnsi="Times New Roman" w:cs="Times New Roman"/>
                <w:spacing w:val="-8"/>
              </w:rPr>
              <w:t>2020</w:t>
            </w:r>
            <w:r>
              <w:rPr>
                <w:rFonts w:ascii="Times New Roman" w:eastAsia="Times New Roman" w:hAnsi="Times New Roman" w:cs="Times New Roman"/>
                <w:spacing w:val="19"/>
              </w:rPr>
              <w:t xml:space="preserve"> </w:t>
            </w:r>
            <w:r>
              <w:rPr>
                <w:spacing w:val="-8"/>
              </w:rPr>
              <w:t>年。</w:t>
            </w:r>
          </w:p>
          <w:p>
            <w:pPr>
              <w:pStyle w:val="TableText"/>
              <w:spacing w:before="174" w:line="220" w:lineRule="auto"/>
              <w:ind w:left="715"/>
            </w:pPr>
            <w:r>
              <w:rPr>
                <w:spacing w:val="2"/>
              </w:rPr>
              <w:t>（二）规划层次与范围</w:t>
            </w:r>
          </w:p>
          <w:p>
            <w:pPr>
              <w:pStyle w:val="TableText"/>
              <w:spacing w:before="178" w:line="461" w:lineRule="exact"/>
              <w:ind w:left="710"/>
            </w:pPr>
            <w:r>
              <w:rPr>
                <w:position w:val="16"/>
              </w:rPr>
              <w:t>规划分为三个层次，</w:t>
            </w:r>
            <w:r>
              <w:rPr>
                <w:spacing w:val="97"/>
                <w:position w:val="16"/>
              </w:rPr>
              <w:t xml:space="preserve"> </w:t>
            </w:r>
            <w:r>
              <w:rPr>
                <w:position w:val="16"/>
              </w:rPr>
              <w:t>即市域城镇体系规划、规划区城乡统筹规划和中心城</w:t>
            </w:r>
          </w:p>
          <w:p>
            <w:pPr>
              <w:pStyle w:val="TableText"/>
              <w:spacing w:before="1" w:line="219" w:lineRule="auto"/>
              <w:ind w:left="218"/>
            </w:pPr>
            <w:r>
              <w:rPr>
                <w:spacing w:val="-2"/>
              </w:rPr>
              <w:t>市总体规划。</w:t>
            </w:r>
          </w:p>
        </w:tc>
      </w:tr>
    </w:tbl>
    <w:p>
      <w:pPr>
        <w:spacing w:before="39" w:line="219" w:lineRule="auto"/>
        <w:ind w:left="231"/>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9</w:t>
      </w:r>
    </w:p>
    <w:p>
      <w:pPr>
        <w:spacing w:line="219" w:lineRule="auto"/>
        <w:rPr>
          <w:rFonts w:ascii="Times New Roman" w:eastAsia="Times New Roman" w:hAnsi="Times New Roman" w:cs="Times New Roman"/>
          <w:sz w:val="18"/>
          <w:szCs w:val="18"/>
        </w:rPr>
        <w:sectPr>
          <w:pgSz w:w="11907" w:h="16839"/>
          <w:pgMar w:top="950" w:right="1480" w:bottom="0" w:left="1481" w:header="0" w:footer="0" w:gutter="0"/>
          <w:pgNumType w:start="20"/>
          <w:cols w:space="708"/>
        </w:sectPr>
      </w:pPr>
    </w:p>
    <w:p>
      <w:pPr>
        <w:spacing w:before="47" w:line="219" w:lineRule="auto"/>
        <w:ind w:left="2323"/>
        <w:rPr>
          <w:rFonts w:ascii="SimSun" w:eastAsia="SimSun" w:hAnsi="SimSun" w:cs="SimSun"/>
          <w:sz w:val="24"/>
          <w:szCs w:val="24"/>
        </w:rPr>
      </w:pPr>
      <w:r>
        <w:rPr>
          <w:rFonts w:ascii="SimSun" w:eastAsia="SimSun" w:hAnsi="SimSun" w:cs="SimSun"/>
          <w:spacing w:val="-1"/>
          <w:sz w:val="24"/>
          <w:szCs w:val="24"/>
        </w:rPr>
        <w:t>建设项目所在地自然环境及社会环境简况</w:t>
      </w:r>
    </w:p>
    <w:tbl>
      <w:tblPr>
        <w:tblStyle w:val="TableNormal15"/>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196" w:line="461" w:lineRule="exact"/>
              <w:ind w:left="708"/>
            </w:pPr>
            <w:r>
              <w:rPr>
                <w:spacing w:val="7"/>
                <w:position w:val="16"/>
              </w:rPr>
              <w:t>①市域：辖越城区、绍兴县、诸暨市、上虞市、嵊州市、新昌县</w:t>
            </w:r>
            <w:r>
              <w:rPr>
                <w:spacing w:val="6"/>
                <w:position w:val="16"/>
              </w:rPr>
              <w:t>，总面积</w:t>
            </w:r>
          </w:p>
          <w:p>
            <w:pPr>
              <w:pStyle w:val="TableText"/>
              <w:spacing w:before="1" w:line="220" w:lineRule="auto"/>
              <w:ind w:left="220"/>
            </w:pPr>
            <w:r>
              <w:rPr>
                <w:rFonts w:ascii="Times New Roman" w:eastAsia="Times New Roman" w:hAnsi="Times New Roman" w:cs="Times New Roman"/>
                <w:spacing w:val="-2"/>
              </w:rPr>
              <w:t>8256</w:t>
            </w:r>
            <w:r>
              <w:rPr>
                <w:rFonts w:ascii="Times New Roman" w:eastAsia="Times New Roman" w:hAnsi="Times New Roman" w:cs="Times New Roman"/>
                <w:spacing w:val="16"/>
                <w:w w:val="101"/>
              </w:rPr>
              <w:t xml:space="preserve"> </w:t>
            </w:r>
            <w:r>
              <w:rPr>
                <w:spacing w:val="-2"/>
              </w:rPr>
              <w:t>平方公里。</w:t>
            </w:r>
          </w:p>
          <w:p>
            <w:pPr>
              <w:pStyle w:val="TableText"/>
              <w:spacing w:before="162" w:line="236" w:lineRule="auto"/>
              <w:ind w:left="707"/>
            </w:pPr>
            <w:r>
              <w:rPr>
                <w:spacing w:val="5"/>
              </w:rPr>
              <w:t>②规划区：范围为越城区和绍兴县全部行政区域，总面积</w:t>
            </w:r>
            <w:r>
              <w:rPr>
                <w:spacing w:val="-13"/>
              </w:rPr>
              <w:t xml:space="preserve"> </w:t>
            </w:r>
            <w:r>
              <w:rPr>
                <w:rFonts w:ascii="Times New Roman" w:eastAsia="Times New Roman" w:hAnsi="Times New Roman" w:cs="Times New Roman"/>
                <w:spacing w:val="5"/>
              </w:rPr>
              <w:t>1539</w:t>
            </w:r>
            <w:r>
              <w:rPr>
                <w:rFonts w:ascii="Times New Roman" w:eastAsia="Times New Roman" w:hAnsi="Times New Roman" w:cs="Times New Roman"/>
              </w:rPr>
              <w:t>km</w:t>
            </w:r>
            <w:r>
              <w:rPr>
                <w:rFonts w:ascii="Times New Roman" w:eastAsia="Times New Roman" w:hAnsi="Times New Roman" w:cs="Times New Roman"/>
                <w:spacing w:val="5"/>
                <w:position w:val="10"/>
                <w:sz w:val="16"/>
                <w:szCs w:val="16"/>
              </w:rPr>
              <w:t>2</w:t>
            </w:r>
            <w:r>
              <w:rPr>
                <w:spacing w:val="5"/>
              </w:rPr>
              <w:t>。</w:t>
            </w:r>
          </w:p>
          <w:p>
            <w:pPr>
              <w:pStyle w:val="TableText"/>
              <w:spacing w:before="160" w:line="463" w:lineRule="exact"/>
              <w:ind w:left="707"/>
            </w:pPr>
            <w:r>
              <w:rPr>
                <w:spacing w:val="7"/>
                <w:position w:val="17"/>
              </w:rPr>
              <w:t>③中心城市：包括镜湖绿心及越城、柯桥、袍江三大片区的规划建</w:t>
            </w:r>
            <w:r>
              <w:rPr>
                <w:spacing w:val="6"/>
                <w:position w:val="17"/>
              </w:rPr>
              <w:t>设用地</w:t>
            </w:r>
          </w:p>
          <w:p>
            <w:pPr>
              <w:pStyle w:val="TableText"/>
              <w:spacing w:line="220" w:lineRule="auto"/>
              <w:ind w:left="220"/>
            </w:pPr>
            <w:r>
              <w:rPr>
                <w:spacing w:val="3"/>
              </w:rPr>
              <w:t>范围，总面积为</w:t>
            </w:r>
            <w:r>
              <w:rPr>
                <w:spacing w:val="-44"/>
              </w:rPr>
              <w:t xml:space="preserve"> </w:t>
            </w:r>
            <w:r>
              <w:rPr>
                <w:rFonts w:ascii="Times New Roman" w:eastAsia="Times New Roman" w:hAnsi="Times New Roman" w:cs="Times New Roman"/>
                <w:spacing w:val="3"/>
              </w:rPr>
              <w:t xml:space="preserve">236 </w:t>
            </w:r>
            <w:r>
              <w:rPr>
                <w:spacing w:val="3"/>
              </w:rPr>
              <w:t>平方公里，其中建设用地面积约</w:t>
            </w:r>
            <w:r>
              <w:rPr>
                <w:spacing w:val="-22"/>
              </w:rPr>
              <w:t xml:space="preserve"> </w:t>
            </w:r>
            <w:r>
              <w:rPr>
                <w:rFonts w:ascii="Times New Roman" w:eastAsia="Times New Roman" w:hAnsi="Times New Roman" w:cs="Times New Roman"/>
                <w:spacing w:val="3"/>
              </w:rPr>
              <w:t>174</w:t>
            </w:r>
            <w:r>
              <w:rPr>
                <w:rFonts w:ascii="Times New Roman" w:eastAsia="Times New Roman" w:hAnsi="Times New Roman" w:cs="Times New Roman"/>
                <w:spacing w:val="17"/>
              </w:rPr>
              <w:t xml:space="preserve"> </w:t>
            </w:r>
            <w:r>
              <w:rPr>
                <w:spacing w:val="3"/>
              </w:rPr>
              <w:t>平方公里。</w:t>
            </w:r>
          </w:p>
          <w:p>
            <w:pPr>
              <w:pStyle w:val="TableText"/>
              <w:spacing w:before="174" w:line="215" w:lineRule="auto"/>
              <w:ind w:left="642"/>
            </w:pPr>
            <w:r>
              <w:rPr>
                <w:rFonts w:ascii="Times New Roman" w:eastAsia="Times New Roman" w:hAnsi="Times New Roman" w:cs="Times New Roman"/>
                <w:b/>
                <w:bCs/>
                <w:spacing w:val="2"/>
              </w:rPr>
              <w:t xml:space="preserve">(2)   </w:t>
            </w:r>
            <w:r>
              <w:rPr>
                <w:spacing w:val="2"/>
              </w:rPr>
              <w:t>市域综合交通</w:t>
            </w:r>
          </w:p>
          <w:p>
            <w:pPr>
              <w:pStyle w:val="TableText"/>
              <w:spacing w:before="184" w:line="217" w:lineRule="auto"/>
              <w:ind w:left="708"/>
            </w:pPr>
            <w:r>
              <w:rPr>
                <w:spacing w:val="4"/>
              </w:rPr>
              <w:t>①发展目标</w:t>
            </w:r>
          </w:p>
          <w:p>
            <w:pPr>
              <w:pStyle w:val="TableText"/>
              <w:spacing w:before="179" w:line="463" w:lineRule="exact"/>
              <w:ind w:left="715"/>
              <w:rPr>
                <w:rFonts w:ascii="Times New Roman" w:eastAsia="Times New Roman" w:hAnsi="Times New Roman" w:cs="Times New Roman"/>
              </w:rPr>
            </w:pPr>
            <w:r>
              <w:rPr>
                <w:spacing w:val="8"/>
                <w:position w:val="16"/>
              </w:rPr>
              <w:t>实现</w:t>
            </w:r>
            <w:r>
              <w:rPr>
                <w:rFonts w:ascii="Times New Roman" w:eastAsia="Times New Roman" w:hAnsi="Times New Roman" w:cs="Times New Roman"/>
                <w:spacing w:val="8"/>
                <w:position w:val="16"/>
              </w:rPr>
              <w:t>“</w:t>
            </w:r>
            <w:r>
              <w:rPr>
                <w:rFonts w:ascii="Times New Roman" w:eastAsia="Times New Roman" w:hAnsi="Times New Roman" w:cs="Times New Roman"/>
                <w:spacing w:val="-22"/>
                <w:position w:val="16"/>
              </w:rPr>
              <w:t xml:space="preserve"> </w:t>
            </w:r>
            <w:r>
              <w:rPr>
                <w:spacing w:val="8"/>
                <w:position w:val="16"/>
              </w:rPr>
              <w:t>绍北城镇密集区半小时通达</w:t>
            </w:r>
            <w:r>
              <w:rPr>
                <w:rFonts w:ascii="Times New Roman" w:eastAsia="Times New Roman" w:hAnsi="Times New Roman" w:cs="Times New Roman"/>
                <w:spacing w:val="8"/>
                <w:position w:val="16"/>
              </w:rPr>
              <w:t>”</w:t>
            </w:r>
            <w:r>
              <w:rPr>
                <w:spacing w:val="8"/>
                <w:position w:val="16"/>
              </w:rPr>
              <w:t>和</w:t>
            </w:r>
            <w:r>
              <w:rPr>
                <w:rFonts w:ascii="Times New Roman" w:eastAsia="Times New Roman" w:hAnsi="Times New Roman" w:cs="Times New Roman"/>
                <w:spacing w:val="8"/>
                <w:position w:val="16"/>
              </w:rPr>
              <w:t>“</w:t>
            </w:r>
            <w:r>
              <w:rPr>
                <w:rFonts w:ascii="Times New Roman" w:eastAsia="Times New Roman" w:hAnsi="Times New Roman" w:cs="Times New Roman"/>
                <w:spacing w:val="-41"/>
                <w:position w:val="16"/>
              </w:rPr>
              <w:t xml:space="preserve"> </w:t>
            </w:r>
            <w:r>
              <w:rPr>
                <w:spacing w:val="8"/>
                <w:position w:val="16"/>
              </w:rPr>
              <w:t>市域一小时交通圈、两小时旅游圈</w:t>
            </w:r>
            <w:r>
              <w:rPr>
                <w:rFonts w:ascii="Times New Roman" w:eastAsia="Times New Roman" w:hAnsi="Times New Roman" w:cs="Times New Roman"/>
                <w:spacing w:val="8"/>
                <w:position w:val="16"/>
              </w:rPr>
              <w:t>”</w:t>
            </w:r>
          </w:p>
          <w:p>
            <w:pPr>
              <w:pStyle w:val="TableText"/>
              <w:spacing w:before="1" w:line="220" w:lineRule="auto"/>
              <w:ind w:left="234"/>
            </w:pPr>
            <w:r>
              <w:rPr>
                <w:spacing w:val="-8"/>
              </w:rPr>
              <w:t>的目标。</w:t>
            </w:r>
          </w:p>
          <w:p>
            <w:pPr>
              <w:pStyle w:val="TableText"/>
              <w:spacing w:before="175" w:line="217" w:lineRule="auto"/>
              <w:ind w:left="707"/>
            </w:pPr>
            <w:r>
              <w:rPr>
                <w:spacing w:val="4"/>
              </w:rPr>
              <w:t>②公路交通</w:t>
            </w:r>
          </w:p>
          <w:p>
            <w:pPr>
              <w:pStyle w:val="TableText"/>
              <w:spacing w:before="180" w:line="220" w:lineRule="auto"/>
              <w:ind w:left="674"/>
            </w:pPr>
            <w:r>
              <w:rPr>
                <w:rFonts w:ascii="Wingdings" w:eastAsia="Wingdings" w:hAnsi="Wingdings" w:cs="Wingdings"/>
                <w:spacing w:val="-2"/>
              </w:rPr>
              <w:t xml:space="preserve">&gt; </w:t>
            </w:r>
            <w:r>
              <w:rPr>
                <w:spacing w:val="-2"/>
              </w:rPr>
              <w:t>高速公路网络结构为</w:t>
            </w:r>
            <w:r>
              <w:rPr>
                <w:rFonts w:ascii="Times New Roman" w:eastAsia="Times New Roman" w:hAnsi="Times New Roman" w:cs="Times New Roman"/>
                <w:spacing w:val="-2"/>
              </w:rPr>
              <w:t>“</w:t>
            </w:r>
            <w:r>
              <w:rPr>
                <w:rFonts w:ascii="Times New Roman" w:eastAsia="Times New Roman" w:hAnsi="Times New Roman" w:cs="Times New Roman"/>
                <w:spacing w:val="-24"/>
              </w:rPr>
              <w:t xml:space="preserve"> </w:t>
            </w:r>
            <w:r>
              <w:rPr>
                <w:spacing w:val="-2"/>
              </w:rPr>
              <w:t>一通、 一绕、三纵、三横、三连</w:t>
            </w:r>
            <w:r>
              <w:rPr>
                <w:rFonts w:ascii="Times New Roman" w:eastAsia="Times New Roman" w:hAnsi="Times New Roman" w:cs="Times New Roman"/>
                <w:spacing w:val="-2"/>
              </w:rPr>
              <w:t>”</w:t>
            </w:r>
            <w:r>
              <w:rPr>
                <w:spacing w:val="-2"/>
              </w:rPr>
              <w:t>。</w:t>
            </w:r>
          </w:p>
          <w:p>
            <w:pPr>
              <w:pStyle w:val="TableText"/>
              <w:spacing w:before="175" w:line="219" w:lineRule="auto"/>
              <w:ind w:left="654"/>
            </w:pPr>
            <w:r>
              <w:rPr>
                <w:rFonts w:ascii="Times New Roman" w:eastAsia="Times New Roman" w:hAnsi="Times New Roman" w:cs="Times New Roman"/>
                <w:spacing w:val="3"/>
              </w:rPr>
              <w:t>“</w:t>
            </w:r>
            <w:r>
              <w:rPr>
                <w:rFonts w:ascii="Times New Roman" w:eastAsia="Times New Roman" w:hAnsi="Times New Roman" w:cs="Times New Roman"/>
                <w:spacing w:val="-42"/>
              </w:rPr>
              <w:t xml:space="preserve"> </w:t>
            </w:r>
            <w:r>
              <w:rPr>
                <w:spacing w:val="3"/>
              </w:rPr>
              <w:t>一通</w:t>
            </w:r>
            <w:r>
              <w:rPr>
                <w:rFonts w:ascii="Times New Roman" w:eastAsia="Times New Roman" w:hAnsi="Times New Roman" w:cs="Times New Roman"/>
                <w:spacing w:val="3"/>
              </w:rPr>
              <w:t>”</w:t>
            </w:r>
            <w:r>
              <w:rPr>
                <w:rFonts w:ascii="Times New Roman" w:eastAsia="Times New Roman" w:hAnsi="Times New Roman" w:cs="Times New Roman"/>
                <w:spacing w:val="-33"/>
              </w:rPr>
              <w:t xml:space="preserve"> </w:t>
            </w:r>
            <w:r>
              <w:rPr>
                <w:spacing w:val="3"/>
              </w:rPr>
              <w:t>：杭州湾嘉绍跨江通道；</w:t>
            </w:r>
          </w:p>
          <w:p>
            <w:pPr>
              <w:pStyle w:val="TableText"/>
              <w:spacing w:before="179" w:line="460" w:lineRule="exact"/>
              <w:ind w:left="654"/>
            </w:pPr>
            <w:r>
              <w:rPr>
                <w:rFonts w:ascii="Times New Roman" w:eastAsia="Times New Roman" w:hAnsi="Times New Roman" w:cs="Times New Roman"/>
                <w:spacing w:val="7"/>
                <w:position w:val="16"/>
              </w:rPr>
              <w:t>“</w:t>
            </w:r>
            <w:r>
              <w:rPr>
                <w:rFonts w:ascii="Times New Roman" w:eastAsia="Times New Roman" w:hAnsi="Times New Roman" w:cs="Times New Roman"/>
                <w:spacing w:val="-33"/>
                <w:position w:val="16"/>
              </w:rPr>
              <w:t xml:space="preserve"> </w:t>
            </w:r>
            <w:r>
              <w:rPr>
                <w:spacing w:val="7"/>
                <w:position w:val="16"/>
              </w:rPr>
              <w:t>一绕</w:t>
            </w:r>
            <w:r>
              <w:rPr>
                <w:rFonts w:ascii="Times New Roman" w:eastAsia="Times New Roman" w:hAnsi="Times New Roman" w:cs="Times New Roman"/>
                <w:spacing w:val="7"/>
                <w:position w:val="16"/>
              </w:rPr>
              <w:t>”</w:t>
            </w:r>
            <w:r>
              <w:rPr>
                <w:rFonts w:ascii="Times New Roman" w:eastAsia="Times New Roman" w:hAnsi="Times New Roman" w:cs="Times New Roman"/>
                <w:spacing w:val="-33"/>
                <w:position w:val="16"/>
              </w:rPr>
              <w:t xml:space="preserve"> </w:t>
            </w:r>
            <w:r>
              <w:rPr>
                <w:spacing w:val="7"/>
                <w:position w:val="16"/>
              </w:rPr>
              <w:t>：绍兴绕城高速（东为上三高速、南为绍诸高速、西为杭金衢高速</w:t>
            </w:r>
          </w:p>
          <w:p>
            <w:pPr>
              <w:pStyle w:val="TableText"/>
              <w:spacing w:before="1" w:line="219" w:lineRule="auto"/>
              <w:ind w:left="215"/>
            </w:pPr>
            <w:r>
              <w:rPr>
                <w:spacing w:val="3"/>
              </w:rPr>
              <w:t>和绕城高速西线、北为杭甬高速</w:t>
            </w:r>
            <w:r>
              <w:rPr>
                <w:spacing w:val="1"/>
              </w:rPr>
              <w:t>）；</w:t>
            </w:r>
          </w:p>
          <w:p>
            <w:pPr>
              <w:pStyle w:val="TableText"/>
              <w:spacing w:before="178" w:line="461" w:lineRule="exact"/>
              <w:ind w:left="654"/>
            </w:pPr>
            <w:r>
              <w:rPr>
                <w:rFonts w:ascii="Times New Roman" w:eastAsia="Times New Roman" w:hAnsi="Times New Roman" w:cs="Times New Roman"/>
                <w:spacing w:val="8"/>
                <w:position w:val="16"/>
              </w:rPr>
              <w:t>“</w:t>
            </w:r>
            <w:r>
              <w:rPr>
                <w:spacing w:val="8"/>
                <w:position w:val="16"/>
              </w:rPr>
              <w:t>三纵</w:t>
            </w:r>
            <w:r>
              <w:rPr>
                <w:rFonts w:ascii="Times New Roman" w:eastAsia="Times New Roman" w:hAnsi="Times New Roman" w:cs="Times New Roman"/>
                <w:spacing w:val="8"/>
                <w:position w:val="16"/>
              </w:rPr>
              <w:t>”</w:t>
            </w:r>
            <w:r>
              <w:rPr>
                <w:rFonts w:ascii="Times New Roman" w:eastAsia="Times New Roman" w:hAnsi="Times New Roman" w:cs="Times New Roman"/>
                <w:spacing w:val="-33"/>
                <w:position w:val="16"/>
              </w:rPr>
              <w:t xml:space="preserve"> </w:t>
            </w:r>
            <w:r>
              <w:rPr>
                <w:spacing w:val="8"/>
                <w:position w:val="16"/>
              </w:rPr>
              <w:t>：杭金衢高速公路、上三高速公路、绍嵊新高速公路</w:t>
            </w:r>
            <w:r>
              <w:rPr>
                <w:spacing w:val="7"/>
                <w:position w:val="16"/>
              </w:rPr>
              <w:t>（上三高速公</w:t>
            </w:r>
          </w:p>
          <w:p>
            <w:pPr>
              <w:pStyle w:val="TableText"/>
              <w:spacing w:line="219" w:lineRule="auto"/>
              <w:ind w:left="217"/>
            </w:pPr>
            <w:r>
              <w:rPr>
                <w:spacing w:val="-8"/>
              </w:rPr>
              <w:t>路复线</w:t>
            </w:r>
            <w:r>
              <w:rPr>
                <w:spacing w:val="-4"/>
              </w:rPr>
              <w:t>）；</w:t>
            </w:r>
          </w:p>
          <w:p>
            <w:pPr>
              <w:pStyle w:val="TableText"/>
              <w:spacing w:before="179" w:line="460" w:lineRule="exact"/>
              <w:ind w:left="654"/>
            </w:pPr>
            <w:r>
              <w:rPr>
                <w:rFonts w:ascii="Times New Roman" w:eastAsia="Times New Roman" w:hAnsi="Times New Roman" w:cs="Times New Roman"/>
                <w:spacing w:val="8"/>
                <w:position w:val="16"/>
              </w:rPr>
              <w:t>“</w:t>
            </w:r>
            <w:r>
              <w:rPr>
                <w:spacing w:val="8"/>
                <w:position w:val="16"/>
              </w:rPr>
              <w:t>三横</w:t>
            </w:r>
            <w:r>
              <w:rPr>
                <w:rFonts w:ascii="Times New Roman" w:eastAsia="Times New Roman" w:hAnsi="Times New Roman" w:cs="Times New Roman"/>
                <w:spacing w:val="8"/>
                <w:position w:val="16"/>
              </w:rPr>
              <w:t>”</w:t>
            </w:r>
            <w:r>
              <w:rPr>
                <w:rFonts w:ascii="Times New Roman" w:eastAsia="Times New Roman" w:hAnsi="Times New Roman" w:cs="Times New Roman"/>
                <w:spacing w:val="-33"/>
                <w:position w:val="16"/>
              </w:rPr>
              <w:t xml:space="preserve"> </w:t>
            </w:r>
            <w:r>
              <w:rPr>
                <w:spacing w:val="8"/>
                <w:position w:val="16"/>
              </w:rPr>
              <w:t>：杭甬高速公路、沿江高速公路（杭绍甬高速北复线</w:t>
            </w:r>
            <w:r>
              <w:rPr>
                <w:spacing w:val="7"/>
                <w:position w:val="16"/>
              </w:rPr>
              <w:t>）、甬金高速</w:t>
            </w:r>
          </w:p>
          <w:p>
            <w:pPr>
              <w:pStyle w:val="TableText"/>
              <w:spacing w:before="1" w:line="219" w:lineRule="auto"/>
              <w:ind w:left="222"/>
            </w:pPr>
            <w:r>
              <w:rPr>
                <w:spacing w:val="-13"/>
              </w:rPr>
              <w:t>公路；</w:t>
            </w:r>
          </w:p>
          <w:p>
            <w:pPr>
              <w:pStyle w:val="TableText"/>
              <w:spacing w:before="178" w:line="461" w:lineRule="exact"/>
              <w:ind w:left="654"/>
            </w:pPr>
            <w:r>
              <w:rPr>
                <w:rFonts w:ascii="Times New Roman" w:eastAsia="Times New Roman" w:hAnsi="Times New Roman" w:cs="Times New Roman"/>
                <w:spacing w:val="15"/>
                <w:position w:val="16"/>
              </w:rPr>
              <w:t>“</w:t>
            </w:r>
            <w:r>
              <w:rPr>
                <w:rFonts w:ascii="Times New Roman" w:eastAsia="Times New Roman" w:hAnsi="Times New Roman" w:cs="Times New Roman"/>
                <w:spacing w:val="-35"/>
                <w:position w:val="16"/>
              </w:rPr>
              <w:t xml:space="preserve"> </w:t>
            </w:r>
            <w:r>
              <w:rPr>
                <w:spacing w:val="15"/>
                <w:position w:val="16"/>
              </w:rPr>
              <w:t>三连</w:t>
            </w:r>
            <w:r>
              <w:rPr>
                <w:rFonts w:ascii="Times New Roman" w:eastAsia="Times New Roman" w:hAnsi="Times New Roman" w:cs="Times New Roman"/>
                <w:spacing w:val="15"/>
                <w:position w:val="16"/>
              </w:rPr>
              <w:t>”</w:t>
            </w:r>
            <w:r>
              <w:rPr>
                <w:rFonts w:ascii="Times New Roman" w:eastAsia="Times New Roman" w:hAnsi="Times New Roman" w:cs="Times New Roman"/>
                <w:spacing w:val="-23"/>
                <w:position w:val="16"/>
              </w:rPr>
              <w:t xml:space="preserve"> </w:t>
            </w:r>
            <w:r>
              <w:rPr>
                <w:spacing w:val="15"/>
                <w:position w:val="16"/>
              </w:rPr>
              <w:t>：诸永高速公路、绍诸高速公路和杭州湾钱江通道（杭甬高速以</w:t>
            </w:r>
          </w:p>
          <w:p>
            <w:pPr>
              <w:pStyle w:val="TableText"/>
              <w:spacing w:line="223" w:lineRule="auto"/>
              <w:ind w:left="219"/>
            </w:pPr>
            <w:r>
              <w:rPr>
                <w:spacing w:val="-8"/>
              </w:rPr>
              <w:t>北）。</w:t>
            </w:r>
          </w:p>
          <w:p>
            <w:pPr>
              <w:pStyle w:val="TableText"/>
              <w:spacing w:before="173" w:line="219" w:lineRule="auto"/>
              <w:ind w:left="674"/>
            </w:pPr>
            <w:r>
              <w:rPr>
                <w:rFonts w:ascii="Wingdings" w:eastAsia="Wingdings" w:hAnsi="Wingdings" w:cs="Wingdings"/>
                <w:spacing w:val="-3"/>
              </w:rPr>
              <w:t xml:space="preserve">&gt; </w:t>
            </w:r>
            <w:r>
              <w:rPr>
                <w:spacing w:val="-3"/>
              </w:rPr>
              <w:t>国省道和区域干线公路布局结构为：</w:t>
            </w:r>
            <w:r>
              <w:rPr>
                <w:spacing w:val="64"/>
              </w:rPr>
              <w:t xml:space="preserve"> </w:t>
            </w:r>
            <w:r>
              <w:rPr>
                <w:rFonts w:ascii="Times New Roman" w:eastAsia="Times New Roman" w:hAnsi="Times New Roman" w:cs="Times New Roman"/>
                <w:spacing w:val="-3"/>
              </w:rPr>
              <w:t>“</w:t>
            </w:r>
            <w:r>
              <w:rPr>
                <w:rFonts w:ascii="Times New Roman" w:eastAsia="Times New Roman" w:hAnsi="Times New Roman" w:cs="Times New Roman"/>
                <w:spacing w:val="-43"/>
              </w:rPr>
              <w:t xml:space="preserve"> </w:t>
            </w:r>
            <w:r>
              <w:rPr>
                <w:spacing w:val="-3"/>
              </w:rPr>
              <w:t>五纵</w:t>
            </w:r>
            <w:r>
              <w:rPr>
                <w:spacing w:val="-4"/>
              </w:rPr>
              <w:t>、六横、三连</w:t>
            </w:r>
            <w:r>
              <w:rPr>
                <w:rFonts w:ascii="Times New Roman" w:eastAsia="Times New Roman" w:hAnsi="Times New Roman" w:cs="Times New Roman"/>
                <w:spacing w:val="-4"/>
              </w:rPr>
              <w:t>”</w:t>
            </w:r>
            <w:r>
              <w:rPr>
                <w:spacing w:val="-4"/>
              </w:rPr>
              <w:t>。</w:t>
            </w:r>
          </w:p>
          <w:p>
            <w:pPr>
              <w:pStyle w:val="TableText"/>
              <w:spacing w:before="177" w:line="217" w:lineRule="auto"/>
              <w:ind w:left="707"/>
            </w:pPr>
            <w:r>
              <w:rPr>
                <w:spacing w:val="4"/>
              </w:rPr>
              <w:t>③铁路交通</w:t>
            </w:r>
          </w:p>
          <w:p>
            <w:pPr>
              <w:pStyle w:val="TableText"/>
              <w:spacing w:before="180" w:line="461" w:lineRule="exact"/>
              <w:ind w:left="708"/>
            </w:pPr>
            <w:r>
              <w:rPr>
                <w:spacing w:val="5"/>
                <w:position w:val="16"/>
              </w:rPr>
              <w:t>干线铁路形成</w:t>
            </w:r>
            <w:r>
              <w:rPr>
                <w:rFonts w:ascii="Times New Roman" w:eastAsia="Times New Roman" w:hAnsi="Times New Roman" w:cs="Times New Roman"/>
                <w:spacing w:val="5"/>
                <w:position w:val="16"/>
              </w:rPr>
              <w:t>“</w:t>
            </w:r>
            <w:r>
              <w:rPr>
                <w:rFonts w:ascii="Times New Roman" w:eastAsia="Times New Roman" w:hAnsi="Times New Roman" w:cs="Times New Roman"/>
                <w:spacing w:val="-40"/>
                <w:position w:val="16"/>
              </w:rPr>
              <w:t xml:space="preserve"> </w:t>
            </w:r>
            <w:r>
              <w:rPr>
                <w:spacing w:val="5"/>
                <w:position w:val="16"/>
              </w:rPr>
              <w:t>二纵、三横</w:t>
            </w:r>
            <w:r>
              <w:rPr>
                <w:rFonts w:ascii="Times New Roman" w:eastAsia="Times New Roman" w:hAnsi="Times New Roman" w:cs="Times New Roman"/>
                <w:spacing w:val="5"/>
                <w:position w:val="16"/>
              </w:rPr>
              <w:t>”</w:t>
            </w:r>
            <w:r>
              <w:rPr>
                <w:rFonts w:ascii="Times New Roman" w:eastAsia="Times New Roman" w:hAnsi="Times New Roman" w:cs="Times New Roman"/>
                <w:spacing w:val="-32"/>
                <w:position w:val="16"/>
              </w:rPr>
              <w:t xml:space="preserve"> </w:t>
            </w:r>
            <w:r>
              <w:rPr>
                <w:spacing w:val="5"/>
                <w:position w:val="16"/>
              </w:rPr>
              <w:t>的结构。</w:t>
            </w:r>
            <w:r>
              <w:rPr>
                <w:rFonts w:ascii="Times New Roman" w:eastAsia="Times New Roman" w:hAnsi="Times New Roman" w:cs="Times New Roman"/>
                <w:spacing w:val="5"/>
                <w:position w:val="16"/>
              </w:rPr>
              <w:t>“</w:t>
            </w:r>
            <w:r>
              <w:rPr>
                <w:rFonts w:ascii="Times New Roman" w:eastAsia="Times New Roman" w:hAnsi="Times New Roman" w:cs="Times New Roman"/>
                <w:spacing w:val="-40"/>
                <w:position w:val="16"/>
              </w:rPr>
              <w:t xml:space="preserve"> </w:t>
            </w:r>
            <w:r>
              <w:rPr>
                <w:spacing w:val="5"/>
                <w:position w:val="16"/>
              </w:rPr>
              <w:t>二纵</w:t>
            </w:r>
            <w:r>
              <w:rPr>
                <w:rFonts w:ascii="Times New Roman" w:eastAsia="Times New Roman" w:hAnsi="Times New Roman" w:cs="Times New Roman"/>
                <w:spacing w:val="5"/>
                <w:position w:val="16"/>
              </w:rPr>
              <w:t>”</w:t>
            </w:r>
            <w:r>
              <w:rPr>
                <w:rFonts w:ascii="Times New Roman" w:eastAsia="Times New Roman" w:hAnsi="Times New Roman" w:cs="Times New Roman"/>
                <w:spacing w:val="-35"/>
                <w:position w:val="16"/>
              </w:rPr>
              <w:t xml:space="preserve"> </w:t>
            </w:r>
            <w:r>
              <w:rPr>
                <w:spacing w:val="5"/>
                <w:position w:val="16"/>
              </w:rPr>
              <w:t>即浙赣铁路、杭长客运专线；</w:t>
            </w:r>
          </w:p>
          <w:p>
            <w:pPr>
              <w:pStyle w:val="TableText"/>
              <w:spacing w:before="1" w:line="218" w:lineRule="auto"/>
              <w:ind w:left="160"/>
            </w:pPr>
            <w:r>
              <w:rPr>
                <w:rFonts w:ascii="Times New Roman" w:eastAsia="Times New Roman" w:hAnsi="Times New Roman" w:cs="Times New Roman"/>
                <w:spacing w:val="6"/>
              </w:rPr>
              <w:t>“</w:t>
            </w:r>
            <w:r>
              <w:rPr>
                <w:spacing w:val="6"/>
              </w:rPr>
              <w:t>三横</w:t>
            </w:r>
            <w:r>
              <w:rPr>
                <w:rFonts w:ascii="Times New Roman" w:eastAsia="Times New Roman" w:hAnsi="Times New Roman" w:cs="Times New Roman"/>
                <w:spacing w:val="6"/>
              </w:rPr>
              <w:t>”</w:t>
            </w:r>
            <w:r>
              <w:rPr>
                <w:rFonts w:ascii="Times New Roman" w:eastAsia="Times New Roman" w:hAnsi="Times New Roman" w:cs="Times New Roman"/>
                <w:spacing w:val="-26"/>
              </w:rPr>
              <w:t xml:space="preserve"> </w:t>
            </w:r>
            <w:r>
              <w:rPr>
                <w:spacing w:val="6"/>
              </w:rPr>
              <w:t>即萧甬铁路、杭甬客运专线、甬金铁路。</w:t>
            </w:r>
          </w:p>
          <w:p>
            <w:pPr>
              <w:pStyle w:val="TableText"/>
              <w:spacing w:before="179" w:line="461" w:lineRule="exact"/>
              <w:ind w:left="709"/>
            </w:pPr>
            <w:r>
              <w:rPr>
                <w:spacing w:val="2"/>
                <w:position w:val="16"/>
              </w:rPr>
              <w:t>城际铁路形成</w:t>
            </w:r>
            <w:r>
              <w:rPr>
                <w:rFonts w:ascii="Times New Roman" w:eastAsia="Times New Roman" w:hAnsi="Times New Roman" w:cs="Times New Roman"/>
                <w:spacing w:val="2"/>
                <w:position w:val="16"/>
              </w:rPr>
              <w:t>“</w:t>
            </w:r>
            <w:r>
              <w:rPr>
                <w:rFonts w:ascii="Times New Roman" w:eastAsia="Times New Roman" w:hAnsi="Times New Roman" w:cs="Times New Roman"/>
                <w:spacing w:val="-42"/>
                <w:position w:val="16"/>
              </w:rPr>
              <w:t xml:space="preserve"> </w:t>
            </w:r>
            <w:r>
              <w:rPr>
                <w:spacing w:val="2"/>
                <w:position w:val="16"/>
              </w:rPr>
              <w:t>一横二纵</w:t>
            </w:r>
            <w:r>
              <w:rPr>
                <w:rFonts w:ascii="Times New Roman" w:eastAsia="Times New Roman" w:hAnsi="Times New Roman" w:cs="Times New Roman"/>
                <w:spacing w:val="2"/>
                <w:position w:val="16"/>
              </w:rPr>
              <w:t>”</w:t>
            </w:r>
            <w:r>
              <w:rPr>
                <w:rFonts w:ascii="Times New Roman" w:eastAsia="Times New Roman" w:hAnsi="Times New Roman" w:cs="Times New Roman"/>
                <w:spacing w:val="-31"/>
                <w:position w:val="16"/>
              </w:rPr>
              <w:t xml:space="preserve"> </w:t>
            </w:r>
            <w:r>
              <w:rPr>
                <w:spacing w:val="2"/>
                <w:position w:val="16"/>
              </w:rPr>
              <w:t xml:space="preserve">的结构。 </w:t>
            </w:r>
            <w:r>
              <w:rPr>
                <w:rFonts w:ascii="Times New Roman" w:eastAsia="Times New Roman" w:hAnsi="Times New Roman" w:cs="Times New Roman"/>
                <w:spacing w:val="2"/>
                <w:position w:val="16"/>
              </w:rPr>
              <w:t>“</w:t>
            </w:r>
            <w:r>
              <w:rPr>
                <w:rFonts w:ascii="Times New Roman" w:eastAsia="Times New Roman" w:hAnsi="Times New Roman" w:cs="Times New Roman"/>
                <w:spacing w:val="-42"/>
                <w:position w:val="16"/>
              </w:rPr>
              <w:t xml:space="preserve"> </w:t>
            </w:r>
            <w:r>
              <w:rPr>
                <w:spacing w:val="2"/>
                <w:position w:val="16"/>
              </w:rPr>
              <w:t>一横</w:t>
            </w:r>
            <w:r>
              <w:rPr>
                <w:rFonts w:ascii="Times New Roman" w:eastAsia="Times New Roman" w:hAnsi="Times New Roman" w:cs="Times New Roman"/>
                <w:spacing w:val="2"/>
                <w:position w:val="16"/>
              </w:rPr>
              <w:t>”</w:t>
            </w:r>
            <w:r>
              <w:rPr>
                <w:rFonts w:ascii="Times New Roman" w:eastAsia="Times New Roman" w:hAnsi="Times New Roman" w:cs="Times New Roman"/>
                <w:spacing w:val="-34"/>
                <w:position w:val="16"/>
              </w:rPr>
              <w:t xml:space="preserve"> </w:t>
            </w:r>
            <w:r>
              <w:rPr>
                <w:spacing w:val="1"/>
                <w:position w:val="16"/>
              </w:rPr>
              <w:t>即杭绍甬城际铁路；</w:t>
            </w:r>
            <w:r>
              <w:rPr>
                <w:rFonts w:ascii="Times New Roman" w:eastAsia="Times New Roman" w:hAnsi="Times New Roman" w:cs="Times New Roman"/>
                <w:spacing w:val="1"/>
                <w:position w:val="16"/>
              </w:rPr>
              <w:t>“</w:t>
            </w:r>
            <w:r>
              <w:rPr>
                <w:rFonts w:ascii="Times New Roman" w:eastAsia="Times New Roman" w:hAnsi="Times New Roman" w:cs="Times New Roman"/>
                <w:spacing w:val="-41"/>
                <w:position w:val="16"/>
              </w:rPr>
              <w:t xml:space="preserve"> </w:t>
            </w:r>
            <w:r>
              <w:rPr>
                <w:spacing w:val="1"/>
                <w:position w:val="16"/>
              </w:rPr>
              <w:t>二纵</w:t>
            </w:r>
            <w:r>
              <w:rPr>
                <w:rFonts w:ascii="Times New Roman" w:eastAsia="Times New Roman" w:hAnsi="Times New Roman" w:cs="Times New Roman"/>
                <w:spacing w:val="1"/>
                <w:position w:val="16"/>
              </w:rPr>
              <w:t>”</w:t>
            </w:r>
            <w:r>
              <w:rPr>
                <w:rFonts w:ascii="Times New Roman" w:eastAsia="Times New Roman" w:hAnsi="Times New Roman" w:cs="Times New Roman"/>
                <w:spacing w:val="-34"/>
                <w:position w:val="16"/>
              </w:rPr>
              <w:t xml:space="preserve"> </w:t>
            </w:r>
            <w:r>
              <w:rPr>
                <w:spacing w:val="1"/>
                <w:position w:val="16"/>
              </w:rPr>
              <w:t>即绍</w:t>
            </w:r>
          </w:p>
          <w:p>
            <w:pPr>
              <w:pStyle w:val="TableText"/>
              <w:spacing w:before="1" w:line="219" w:lineRule="auto"/>
              <w:ind w:left="213"/>
            </w:pPr>
            <w:r>
              <w:rPr>
                <w:spacing w:val="5"/>
              </w:rPr>
              <w:t>诸城际铁路（漓渚铁路）、上（上虞）三（三门）城际铁路。</w:t>
            </w:r>
          </w:p>
          <w:p>
            <w:pPr>
              <w:pStyle w:val="TableText"/>
              <w:spacing w:before="178" w:line="217" w:lineRule="auto"/>
              <w:ind w:left="707"/>
            </w:pPr>
            <w:r>
              <w:rPr>
                <w:spacing w:val="4"/>
              </w:rPr>
              <w:t>④水运交通</w:t>
            </w:r>
          </w:p>
          <w:p>
            <w:pPr>
              <w:pStyle w:val="TableText"/>
              <w:spacing w:before="178" w:line="220" w:lineRule="auto"/>
              <w:ind w:left="712"/>
            </w:pPr>
            <w:r>
              <w:rPr>
                <w:spacing w:val="3"/>
              </w:rPr>
              <w:t>形成</w:t>
            </w:r>
            <w:r>
              <w:rPr>
                <w:rFonts w:ascii="Times New Roman" w:eastAsia="Times New Roman" w:hAnsi="Times New Roman" w:cs="Times New Roman"/>
                <w:spacing w:val="3"/>
              </w:rPr>
              <w:t>“</w:t>
            </w:r>
            <w:r>
              <w:rPr>
                <w:rFonts w:ascii="Times New Roman" w:eastAsia="Times New Roman" w:hAnsi="Times New Roman" w:cs="Times New Roman"/>
                <w:spacing w:val="-31"/>
              </w:rPr>
              <w:t xml:space="preserve"> </w:t>
            </w:r>
            <w:r>
              <w:rPr>
                <w:spacing w:val="3"/>
              </w:rPr>
              <w:t>一河、两江、七连、三线</w:t>
            </w:r>
            <w:r>
              <w:rPr>
                <w:rFonts w:ascii="Times New Roman" w:eastAsia="Times New Roman" w:hAnsi="Times New Roman" w:cs="Times New Roman"/>
                <w:spacing w:val="3"/>
              </w:rPr>
              <w:t>”</w:t>
            </w:r>
            <w:r>
              <w:rPr>
                <w:rFonts w:ascii="Times New Roman" w:eastAsia="Times New Roman" w:hAnsi="Times New Roman" w:cs="Times New Roman"/>
                <w:spacing w:val="-33"/>
              </w:rPr>
              <w:t xml:space="preserve"> </w:t>
            </w:r>
            <w:r>
              <w:rPr>
                <w:spacing w:val="3"/>
              </w:rPr>
              <w:t>的水运体系。</w:t>
            </w:r>
          </w:p>
          <w:p>
            <w:pPr>
              <w:pStyle w:val="TableText"/>
              <w:spacing w:before="178" w:line="217" w:lineRule="auto"/>
              <w:ind w:left="707"/>
            </w:pPr>
            <w:r>
              <w:rPr>
                <w:spacing w:val="2"/>
              </w:rPr>
              <w:t>⑤航空</w:t>
            </w:r>
          </w:p>
        </w:tc>
      </w:tr>
    </w:tbl>
    <w:p>
      <w:pPr>
        <w:sectPr>
          <w:pgSz w:w="11907" w:h="16839"/>
          <w:pgMar w:top="950" w:right="1480" w:bottom="0" w:left="1481" w:header="0" w:footer="0" w:gutter="0"/>
          <w:pgNumType w:start="21"/>
          <w:cols w:space="708"/>
        </w:sectPr>
      </w:pPr>
    </w:p>
    <w:tbl>
      <w:tblPr>
        <w:tblStyle w:val="TableNormal16"/>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178" w:line="219" w:lineRule="auto"/>
              <w:ind w:left="710"/>
            </w:pPr>
            <w:r>
              <w:rPr>
                <w:spacing w:val="3"/>
              </w:rPr>
              <w:t>利用杭州和宁波的机场。</w:t>
            </w:r>
          </w:p>
        </w:tc>
      </w:tr>
    </w:tbl>
    <w:p>
      <w:pPr>
        <w:spacing w:before="39" w:line="219" w:lineRule="auto"/>
        <w:ind w:left="231"/>
        <w:rPr>
          <w:rFonts w:ascii="Times New Roman" w:eastAsia="Times New Roman" w:hAnsi="Times New Roman" w:cs="Times New Roman"/>
          <w:sz w:val="18"/>
          <w:szCs w:val="18"/>
        </w:rPr>
      </w:pPr>
      <w:r>
        <w:rPr>
          <w:rFonts w:ascii="SimSun" w:eastAsia="SimSun" w:hAnsi="SimSun" w:cs="SimSun"/>
          <w:spacing w:val="-2"/>
          <w:sz w:val="18"/>
          <w:szCs w:val="18"/>
        </w:rPr>
        <w:t>绍兴市环保科技服务中心</w:t>
      </w:r>
      <w:r>
        <w:rPr>
          <w:rFonts w:ascii="SimSun" w:eastAsia="SimSun" w:hAnsi="SimSun" w:cs="SimSun"/>
          <w:spacing w:val="1"/>
          <w:sz w:val="18"/>
          <w:szCs w:val="18"/>
        </w:rPr>
        <w:t xml:space="preserve">                            </w:t>
      </w:r>
      <w:r>
        <w:rPr>
          <w:rFonts w:ascii="Times New Roman" w:eastAsia="Times New Roman" w:hAnsi="Times New Roman" w:cs="Times New Roman"/>
          <w:spacing w:val="-2"/>
          <w:sz w:val="18"/>
          <w:szCs w:val="18"/>
        </w:rPr>
        <w:t>10</w:t>
      </w:r>
    </w:p>
    <w:p>
      <w:pPr>
        <w:spacing w:line="219" w:lineRule="auto"/>
        <w:rPr>
          <w:rFonts w:ascii="Times New Roman" w:eastAsia="Times New Roman" w:hAnsi="Times New Roman" w:cs="Times New Roman"/>
          <w:sz w:val="18"/>
          <w:szCs w:val="18"/>
        </w:rPr>
        <w:sectPr>
          <w:type w:val="nextPage"/>
          <w:pgSz w:w="11907" w:h="16839"/>
          <w:pgMar w:top="950" w:right="1480" w:bottom="0" w:left="1481" w:header="0" w:footer="0" w:gutter="0"/>
          <w:pgNumType w:start="22"/>
          <w:cols w:space="708"/>
          <w:titlePg w:val="0"/>
        </w:sectPr>
      </w:pPr>
    </w:p>
    <w:p>
      <w:pPr>
        <w:spacing w:before="47" w:line="219" w:lineRule="auto"/>
        <w:ind w:left="2323"/>
        <w:rPr>
          <w:rFonts w:ascii="SimSun" w:eastAsia="SimSun" w:hAnsi="SimSun" w:cs="SimSun"/>
          <w:sz w:val="24"/>
          <w:szCs w:val="24"/>
        </w:rPr>
      </w:pPr>
      <w:r>
        <w:rPr>
          <w:rFonts w:ascii="SimSun" w:eastAsia="SimSun" w:hAnsi="SimSun" w:cs="SimSun"/>
          <w:spacing w:val="-1"/>
          <w:sz w:val="24"/>
          <w:szCs w:val="24"/>
        </w:rPr>
        <w:t>建设项目所在地自然环境及社会环境简况</w:t>
      </w:r>
    </w:p>
    <w:tbl>
      <w:tblPr>
        <w:tblStyle w:val="TableNormal17"/>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196" w:line="461" w:lineRule="exact"/>
              <w:ind w:left="642"/>
            </w:pPr>
            <w:r>
              <w:rPr>
                <w:rFonts w:ascii="Times New Roman" w:eastAsia="Times New Roman" w:hAnsi="Times New Roman" w:cs="Times New Roman"/>
                <w:b/>
                <w:bCs/>
                <w:spacing w:val="4"/>
                <w:position w:val="17"/>
              </w:rPr>
              <w:t xml:space="preserve">(3)   </w:t>
            </w:r>
            <w:r>
              <w:rPr>
                <w:spacing w:val="4"/>
                <w:position w:val="17"/>
              </w:rPr>
              <w:t>重点建设区域和城市综合体</w:t>
            </w:r>
          </w:p>
          <w:p>
            <w:pPr>
              <w:pStyle w:val="TableText"/>
              <w:spacing w:line="217" w:lineRule="auto"/>
              <w:ind w:left="708"/>
            </w:pPr>
            <w:r>
              <w:rPr>
                <w:spacing w:val="4"/>
              </w:rPr>
              <w:t>①重点建设区域</w:t>
            </w:r>
          </w:p>
          <w:p>
            <w:pPr>
              <w:pStyle w:val="TableText"/>
              <w:spacing w:before="180" w:line="461" w:lineRule="exact"/>
              <w:ind w:left="709"/>
            </w:pPr>
            <w:r>
              <w:rPr>
                <w:spacing w:val="6"/>
                <w:position w:val="16"/>
              </w:rPr>
              <w:t>在镜湖绿心和越城、柯桥、袍江三大片区确立</w:t>
            </w:r>
            <w:r>
              <w:rPr>
                <w:spacing w:val="-37"/>
                <w:position w:val="16"/>
              </w:rPr>
              <w:t xml:space="preserve"> </w:t>
            </w:r>
            <w:r>
              <w:rPr>
                <w:rFonts w:ascii="Times New Roman" w:eastAsia="Times New Roman" w:hAnsi="Times New Roman" w:cs="Times New Roman"/>
                <w:spacing w:val="6"/>
                <w:position w:val="16"/>
              </w:rPr>
              <w:t xml:space="preserve">5 </w:t>
            </w:r>
            <w:r>
              <w:rPr>
                <w:spacing w:val="6"/>
                <w:position w:val="16"/>
              </w:rPr>
              <w:t>个重点建设区域：镜湖城</w:t>
            </w:r>
          </w:p>
          <w:p>
            <w:pPr>
              <w:pStyle w:val="TableText"/>
              <w:spacing w:before="1" w:line="218" w:lineRule="auto"/>
              <w:ind w:left="218"/>
            </w:pPr>
            <w:r>
              <w:rPr>
                <w:spacing w:val="6"/>
              </w:rPr>
              <w:t>市核心区、迪荡新城、会稽山旅游度假区、柯</w:t>
            </w:r>
            <w:r>
              <w:rPr>
                <w:spacing w:val="5"/>
              </w:rPr>
              <w:t>北新城、袍江工业新城。</w:t>
            </w:r>
          </w:p>
          <w:p>
            <w:pPr>
              <w:pStyle w:val="TableText"/>
              <w:spacing w:before="179" w:line="217" w:lineRule="auto"/>
              <w:ind w:left="707"/>
            </w:pPr>
            <w:r>
              <w:rPr>
                <w:spacing w:val="4"/>
              </w:rPr>
              <w:t>②城市综合体</w:t>
            </w:r>
          </w:p>
          <w:p>
            <w:pPr>
              <w:pStyle w:val="TableText"/>
              <w:spacing w:before="178" w:line="463" w:lineRule="exact"/>
              <w:ind w:left="709"/>
            </w:pPr>
            <w:r>
              <w:rPr>
                <w:spacing w:val="13"/>
                <w:position w:val="16"/>
              </w:rPr>
              <w:t xml:space="preserve">在镜湖绿心和越城、柯桥、袍江三大片区重点推进 </w:t>
            </w:r>
            <w:r>
              <w:rPr>
                <w:rFonts w:ascii="Times New Roman" w:eastAsia="Times New Roman" w:hAnsi="Times New Roman" w:cs="Times New Roman"/>
                <w:spacing w:val="13"/>
                <w:position w:val="16"/>
              </w:rPr>
              <w:t xml:space="preserve">25  </w:t>
            </w:r>
            <w:r>
              <w:rPr>
                <w:spacing w:val="13"/>
                <w:position w:val="16"/>
              </w:rPr>
              <w:t>个城市综合体建</w:t>
            </w:r>
          </w:p>
          <w:p>
            <w:pPr>
              <w:pStyle w:val="TableText"/>
              <w:spacing w:before="1" w:line="220" w:lineRule="auto"/>
              <w:ind w:left="219"/>
            </w:pPr>
            <w:r>
              <w:rPr>
                <w:spacing w:val="-10"/>
              </w:rPr>
              <w:t>设。</w:t>
            </w:r>
          </w:p>
          <w:p>
            <w:pPr>
              <w:pStyle w:val="TableText"/>
              <w:spacing w:before="174" w:line="463" w:lineRule="exact"/>
              <w:ind w:left="708"/>
            </w:pPr>
            <w:r>
              <w:rPr>
                <w:spacing w:val="3"/>
                <w:position w:val="16"/>
              </w:rPr>
              <w:t>镜湖绿心（</w:t>
            </w:r>
            <w:r>
              <w:rPr>
                <w:rFonts w:ascii="Times New Roman" w:eastAsia="Times New Roman" w:hAnsi="Times New Roman" w:cs="Times New Roman"/>
                <w:spacing w:val="3"/>
                <w:position w:val="16"/>
              </w:rPr>
              <w:t xml:space="preserve">5  </w:t>
            </w:r>
            <w:r>
              <w:rPr>
                <w:spacing w:val="3"/>
                <w:position w:val="16"/>
              </w:rPr>
              <w:t>个</w:t>
            </w:r>
            <w:r>
              <w:rPr>
                <w:spacing w:val="6"/>
                <w:position w:val="16"/>
              </w:rPr>
              <w:t>）：</w:t>
            </w:r>
            <w:r>
              <w:rPr>
                <w:spacing w:val="3"/>
                <w:position w:val="16"/>
              </w:rPr>
              <w:t xml:space="preserve">高铁、高教园区综合体、 </w:t>
            </w:r>
            <w:r>
              <w:rPr>
                <w:spacing w:val="2"/>
                <w:position w:val="16"/>
              </w:rPr>
              <w:t>城市核心区综合体、迎恩门</w:t>
            </w:r>
          </w:p>
          <w:p>
            <w:pPr>
              <w:pStyle w:val="TableText"/>
              <w:spacing w:before="1" w:line="219" w:lineRule="auto"/>
              <w:ind w:left="216"/>
            </w:pPr>
            <w:r>
              <w:rPr>
                <w:spacing w:val="5"/>
              </w:rPr>
              <w:t>风情水街综合体、环镜湖商务休闲综合体、东浦古镇综合体。</w:t>
            </w:r>
          </w:p>
          <w:p>
            <w:pPr>
              <w:pStyle w:val="TableText"/>
              <w:spacing w:before="176" w:line="355" w:lineRule="auto"/>
              <w:ind w:left="216" w:right="303" w:firstLine="492"/>
            </w:pPr>
            <w:r>
              <w:rPr>
                <w:spacing w:val="6"/>
              </w:rPr>
              <w:t>越城片区（</w:t>
            </w:r>
            <w:r>
              <w:rPr>
                <w:rFonts w:ascii="Times New Roman" w:eastAsia="Times New Roman" w:hAnsi="Times New Roman" w:cs="Times New Roman"/>
                <w:spacing w:val="6"/>
              </w:rPr>
              <w:t xml:space="preserve">7  </w:t>
            </w:r>
            <w:r>
              <w:rPr>
                <w:spacing w:val="6"/>
              </w:rPr>
              <w:t>个</w:t>
            </w:r>
            <w:r>
              <w:rPr>
                <w:spacing w:val="14"/>
              </w:rPr>
              <w:t>）：</w:t>
            </w:r>
            <w:r>
              <w:rPr>
                <w:spacing w:val="6"/>
              </w:rPr>
              <w:t>越子城综合体、鲁迅故里旅游综合体、和畅堂城市综</w:t>
            </w:r>
            <w:r>
              <w:rPr>
                <w:spacing w:val="1"/>
              </w:rPr>
              <w:t xml:space="preserve"> </w:t>
            </w:r>
            <w:r>
              <w:rPr>
                <w:spacing w:val="14"/>
              </w:rPr>
              <w:t>合体、迪荡商贸商务城市综合体、迪荡湖休闲综合体、青甸湖休闲旅游综合</w:t>
            </w:r>
          </w:p>
          <w:p>
            <w:pPr>
              <w:pStyle w:val="TableText"/>
              <w:spacing w:before="1" w:line="218" w:lineRule="auto"/>
              <w:ind w:left="218"/>
            </w:pPr>
            <w:r>
              <w:rPr>
                <w:spacing w:val="3"/>
              </w:rPr>
              <w:t>体、会稽山度假休闲综合体。</w:t>
            </w:r>
          </w:p>
          <w:p>
            <w:pPr>
              <w:pStyle w:val="TableText"/>
              <w:spacing w:before="180" w:line="355" w:lineRule="auto"/>
              <w:ind w:left="219" w:right="303" w:firstLine="488"/>
            </w:pPr>
            <w:r>
              <w:rPr>
                <w:spacing w:val="6"/>
              </w:rPr>
              <w:t>柯桥片区（</w:t>
            </w:r>
            <w:r>
              <w:rPr>
                <w:rFonts w:ascii="Times New Roman" w:eastAsia="Times New Roman" w:hAnsi="Times New Roman" w:cs="Times New Roman"/>
                <w:spacing w:val="6"/>
              </w:rPr>
              <w:t xml:space="preserve">8  </w:t>
            </w:r>
            <w:r>
              <w:rPr>
                <w:spacing w:val="6"/>
              </w:rPr>
              <w:t>个</w:t>
            </w:r>
            <w:r>
              <w:rPr>
                <w:spacing w:val="14"/>
              </w:rPr>
              <w:t>）：</w:t>
            </w:r>
            <w:r>
              <w:rPr>
                <w:spacing w:val="6"/>
              </w:rPr>
              <w:t>轻纺国际贸易区综合体、柯北市场创新区综合体、轻</w:t>
            </w:r>
            <w:r>
              <w:rPr>
                <w:spacing w:val="1"/>
              </w:rPr>
              <w:t xml:space="preserve"> </w:t>
            </w:r>
            <w:r>
              <w:rPr>
                <w:spacing w:val="7"/>
              </w:rPr>
              <w:t>纺市场综合体、大坂湖水乡都市休闲区综合体、瓜渚湖</w:t>
            </w:r>
            <w:r>
              <w:rPr>
                <w:spacing w:val="6"/>
              </w:rPr>
              <w:t>北岸城市综合体、笛扬</w:t>
            </w:r>
          </w:p>
          <w:p>
            <w:pPr>
              <w:pStyle w:val="TableText"/>
              <w:spacing w:before="1" w:line="219" w:lineRule="auto"/>
              <w:ind w:left="219"/>
            </w:pPr>
            <w:r>
              <w:rPr>
                <w:spacing w:val="5"/>
              </w:rPr>
              <w:t>商圈综合体、物流直通关综合体、独山世纪城综合体。</w:t>
            </w:r>
          </w:p>
          <w:p>
            <w:pPr>
              <w:pStyle w:val="TableText"/>
              <w:spacing w:before="175" w:line="464" w:lineRule="exact"/>
              <w:ind w:left="708"/>
            </w:pPr>
            <w:r>
              <w:rPr>
                <w:spacing w:val="6"/>
                <w:position w:val="16"/>
              </w:rPr>
              <w:t>袍江片区（</w:t>
            </w:r>
            <w:r>
              <w:rPr>
                <w:rFonts w:ascii="Times New Roman" w:eastAsia="Times New Roman" w:hAnsi="Times New Roman" w:cs="Times New Roman"/>
                <w:spacing w:val="6"/>
                <w:position w:val="16"/>
              </w:rPr>
              <w:t xml:space="preserve">5  </w:t>
            </w:r>
            <w:r>
              <w:rPr>
                <w:spacing w:val="6"/>
                <w:position w:val="16"/>
              </w:rPr>
              <w:t>个</w:t>
            </w:r>
            <w:r>
              <w:rPr>
                <w:spacing w:val="14"/>
                <w:position w:val="16"/>
              </w:rPr>
              <w:t>）：</w:t>
            </w:r>
            <w:r>
              <w:rPr>
                <w:spacing w:val="6"/>
                <w:position w:val="16"/>
              </w:rPr>
              <w:t>绍兴国际汽车城综合体、绍兴物流基地综合体、袍江</w:t>
            </w:r>
          </w:p>
          <w:p>
            <w:pPr>
              <w:pStyle w:val="TableText"/>
              <w:spacing w:before="1" w:line="218" w:lineRule="auto"/>
              <w:ind w:left="219"/>
            </w:pPr>
            <w:r>
              <w:t>商务居住综合体、袍江科技创业综合体、</w:t>
            </w:r>
            <w:r>
              <w:rPr>
                <w:spacing w:val="48"/>
              </w:rPr>
              <w:t xml:space="preserve"> </w:t>
            </w:r>
            <w:r>
              <w:rPr>
                <w:rFonts w:ascii="Times New Roman" w:eastAsia="Times New Roman" w:hAnsi="Times New Roman" w:cs="Times New Roman"/>
              </w:rPr>
              <w:t>“</w:t>
            </w:r>
            <w:r>
              <w:rPr>
                <w:rFonts w:ascii="Times New Roman" w:eastAsia="Times New Roman" w:hAnsi="Times New Roman" w:cs="Times New Roman"/>
                <w:spacing w:val="-43"/>
              </w:rPr>
              <w:t xml:space="preserve"> </w:t>
            </w:r>
            <w:r>
              <w:t>两湖</w:t>
            </w:r>
            <w:r>
              <w:rPr>
                <w:rFonts w:ascii="Times New Roman" w:eastAsia="Times New Roman" w:hAnsi="Times New Roman" w:cs="Times New Roman"/>
              </w:rPr>
              <w:t>”</w:t>
            </w:r>
            <w:r>
              <w:t>休闲旅游综合体。</w:t>
            </w:r>
          </w:p>
          <w:p>
            <w:pPr>
              <w:pStyle w:val="TableText"/>
              <w:spacing w:before="176" w:line="220" w:lineRule="auto"/>
              <w:ind w:left="211"/>
              <w:outlineLvl w:val="1"/>
            </w:pPr>
            <w:r>
              <w:rPr>
                <w:rFonts w:ascii="Times New Roman" w:eastAsia="Times New Roman" w:hAnsi="Times New Roman" w:cs="Times New Roman"/>
                <w:b/>
                <w:bCs/>
                <w:spacing w:val="4"/>
              </w:rPr>
              <w:t>2.2.4</w:t>
            </w:r>
            <w:r>
              <w:rPr>
                <w:rFonts w:ascii="Times New Roman" w:eastAsia="Times New Roman" w:hAnsi="Times New Roman" w:cs="Times New Roman"/>
                <w:b/>
                <w:bCs/>
                <w:spacing w:val="2"/>
              </w:rPr>
              <w:t xml:space="preserve">      </w:t>
            </w:r>
            <w:r>
              <w:rPr>
                <w:spacing w:val="4"/>
                <w14:textOutline w14:w="4354">
                  <w14:solidFill>
                    <w14:srgbClr w14:val="000000"/>
                  </w14:solidFill>
                  <w14:prstDash w14:val="solid"/>
                  <w14:miter w14:lim="10"/>
                </w14:textOutline>
              </w:rPr>
              <w:t>绍兴市区生态环境功能区规划</w:t>
            </w:r>
          </w:p>
          <w:p>
            <w:pPr>
              <w:pStyle w:val="TableText"/>
              <w:spacing w:before="213" w:line="338" w:lineRule="auto"/>
              <w:ind w:left="218" w:right="302" w:firstLine="491"/>
              <w:jc w:val="both"/>
            </w:pPr>
            <w:r>
              <w:rPr>
                <w:spacing w:val="1"/>
              </w:rPr>
              <w:t>根据绍兴市区生态环境功能区划分方案，</w:t>
            </w:r>
            <w:r>
              <w:rPr>
                <w:spacing w:val="71"/>
              </w:rPr>
              <w:t xml:space="preserve"> </w:t>
            </w:r>
            <w:r>
              <w:rPr>
                <w:spacing w:val="1"/>
              </w:rPr>
              <w:t>本项目所在区域属绍兴</w:t>
            </w:r>
            <w:r>
              <w:t xml:space="preserve">市区中北 </w:t>
            </w:r>
            <w:r>
              <w:rPr>
                <w:spacing w:val="5"/>
              </w:rPr>
              <w:t>部城市与经济发展生态环境功能小区（</w:t>
            </w:r>
            <w:r>
              <w:rPr>
                <w:rFonts w:ascii="Times New Roman" w:eastAsia="Times New Roman" w:hAnsi="Times New Roman" w:cs="Times New Roman"/>
                <w:spacing w:val="5"/>
              </w:rPr>
              <w:t>I3-</w:t>
            </w:r>
            <w:r>
              <w:rPr>
                <w:rFonts w:ascii="Times New Roman" w:eastAsia="Times New Roman" w:hAnsi="Times New Roman" w:cs="Times New Roman"/>
                <w:spacing w:val="-25"/>
              </w:rPr>
              <w:t xml:space="preserve"> </w:t>
            </w:r>
            <w:r>
              <w:rPr>
                <w:rFonts w:ascii="Times New Roman" w:eastAsia="Times New Roman" w:hAnsi="Times New Roman" w:cs="Times New Roman"/>
                <w:spacing w:val="5"/>
              </w:rPr>
              <w:t>10602D04</w:t>
            </w:r>
            <w:r>
              <w:rPr>
                <w:spacing w:val="-61"/>
                <w:w w:val="96"/>
              </w:rPr>
              <w:t>），</w:t>
            </w:r>
            <w:r>
              <w:rPr>
                <w:spacing w:val="-65"/>
              </w:rPr>
              <w:t xml:space="preserve"> </w:t>
            </w:r>
            <w:r>
              <w:rPr>
                <w:spacing w:val="5"/>
              </w:rPr>
              <w:t>为优化准入区。生态环</w:t>
            </w:r>
          </w:p>
          <w:p>
            <w:pPr>
              <w:pStyle w:val="TableText"/>
              <w:spacing w:before="1" w:line="218" w:lineRule="auto"/>
              <w:ind w:left="216"/>
            </w:pPr>
            <w:r>
              <w:rPr>
                <w:spacing w:val="4"/>
              </w:rPr>
              <w:t>境功能区规划详见</w:t>
            </w:r>
            <w:r>
              <w:rPr>
                <w:spacing w:val="4"/>
                <w:u w:val="single" w:color="FF0000"/>
                <w14:textOutline w14:w="4354">
                  <w14:solidFill>
                    <w14:srgbClr w14:val="000000"/>
                  </w14:solidFill>
                  <w14:prstDash w14:val="solid"/>
                  <w14:miter w14:lim="10"/>
                </w14:textOutline>
              </w:rPr>
              <w:t>附图</w:t>
            </w:r>
            <w:r>
              <w:rPr>
                <w:spacing w:val="-42"/>
                <w:u w:val="single" w:color="FF0000"/>
              </w:rPr>
              <w:t xml:space="preserve"> </w:t>
            </w:r>
            <w:r>
              <w:rPr>
                <w:rFonts w:ascii="Times New Roman" w:eastAsia="Times New Roman" w:hAnsi="Times New Roman" w:cs="Times New Roman"/>
                <w:b/>
                <w:bCs/>
                <w:spacing w:val="4"/>
                <w:u w:val="single" w:color="FF0000"/>
              </w:rPr>
              <w:t>5</w:t>
            </w:r>
            <w:r>
              <w:rPr>
                <w:spacing w:val="4"/>
              </w:rPr>
              <w:t>。</w:t>
            </w:r>
          </w:p>
          <w:p>
            <w:pPr>
              <w:pStyle w:val="TableText"/>
              <w:spacing w:before="157" w:line="220" w:lineRule="auto"/>
              <w:ind w:left="716"/>
            </w:pPr>
            <w:r>
              <w:rPr>
                <w:spacing w:val="6"/>
                <w14:textOutline w14:w="4354">
                  <w14:solidFill>
                    <w14:srgbClr w14:val="000000"/>
                  </w14:solidFill>
                  <w14:prstDash w14:val="solid"/>
                  <w14:miter w14:lim="10"/>
                </w14:textOutline>
              </w:rPr>
              <w:t>绍兴市区中北部城市与经济发展生态环境功能小区（</w:t>
            </w:r>
            <w:r>
              <w:rPr>
                <w:rFonts w:ascii="Times New Roman" w:eastAsia="Times New Roman" w:hAnsi="Times New Roman" w:cs="Times New Roman"/>
                <w:b/>
                <w:bCs/>
                <w:spacing w:val="6"/>
              </w:rPr>
              <w:t>I3-10602D04</w:t>
            </w:r>
            <w:r>
              <w:rPr>
                <w:spacing w:val="6"/>
                <w14:textOutline w14:w="4354">
                  <w14:solidFill>
                    <w14:srgbClr w14:val="000000"/>
                  </w14:solidFill>
                  <w14:prstDash w14:val="solid"/>
                  <w14:miter w14:lim="10"/>
                </w14:textOutline>
              </w:rPr>
              <w:t>）</w:t>
            </w:r>
          </w:p>
          <w:p>
            <w:pPr>
              <w:pStyle w:val="TableText"/>
              <w:spacing w:before="154" w:line="439" w:lineRule="exact"/>
              <w:ind w:left="708"/>
            </w:pPr>
            <w:r>
              <w:rPr>
                <w:spacing w:val="15"/>
                <w:position w:val="15"/>
              </w:rPr>
              <w:t>该区位于绍兴市区东湖镇，部分区域是绍兴</w:t>
            </w:r>
            <w:r>
              <w:rPr>
                <w:spacing w:val="14"/>
                <w:position w:val="15"/>
              </w:rPr>
              <w:t>越州新城的规划区域，面积</w:t>
            </w:r>
          </w:p>
          <w:p>
            <w:pPr>
              <w:pStyle w:val="TableText"/>
              <w:spacing w:before="1" w:line="220" w:lineRule="auto"/>
              <w:ind w:left="233"/>
            </w:pPr>
            <w:r>
              <w:rPr>
                <w:rFonts w:ascii="Times New Roman" w:eastAsia="Times New Roman" w:hAnsi="Times New Roman" w:cs="Times New Roman"/>
                <w:spacing w:val="-3"/>
              </w:rPr>
              <w:t>18.044</w:t>
            </w:r>
            <w:r>
              <w:rPr>
                <w:rFonts w:ascii="Times New Roman" w:eastAsia="Times New Roman" w:hAnsi="Times New Roman" w:cs="Times New Roman"/>
                <w:spacing w:val="25"/>
              </w:rPr>
              <w:t xml:space="preserve"> </w:t>
            </w:r>
            <w:r>
              <w:rPr>
                <w:spacing w:val="-3"/>
              </w:rPr>
              <w:t>平方公里。</w:t>
            </w:r>
          </w:p>
          <w:p>
            <w:pPr>
              <w:pStyle w:val="TableText"/>
              <w:spacing w:before="155" w:line="439" w:lineRule="exact"/>
              <w:ind w:left="716"/>
            </w:pPr>
            <w:r>
              <w:rPr>
                <w:spacing w:val="12"/>
                <w:position w:val="14"/>
              </w:rPr>
              <w:t>主要生态服务功能与生态环境敏感性</w:t>
            </w:r>
            <w:r>
              <w:rPr>
                <w:rFonts w:ascii="Times New Roman" w:eastAsia="Times New Roman" w:hAnsi="Times New Roman" w:cs="Times New Roman"/>
                <w:spacing w:val="12"/>
                <w:position w:val="14"/>
              </w:rPr>
              <w:t>:</w:t>
            </w:r>
            <w:r>
              <w:rPr>
                <w:spacing w:val="12"/>
                <w:position w:val="14"/>
              </w:rPr>
              <w:t>主要生态服务功能为城镇与</w:t>
            </w:r>
            <w:r>
              <w:rPr>
                <w:spacing w:val="11"/>
                <w:position w:val="14"/>
              </w:rPr>
              <w:t>经济发</w:t>
            </w:r>
          </w:p>
          <w:p>
            <w:pPr>
              <w:pStyle w:val="TableText"/>
              <w:spacing w:before="1" w:line="219" w:lineRule="auto"/>
              <w:ind w:left="217"/>
            </w:pPr>
            <w:r>
              <w:rPr>
                <w:spacing w:val="6"/>
              </w:rPr>
              <w:t>展，生态环境敏感性水环境污染为中度敏感，其它为一般地区。</w:t>
            </w:r>
          </w:p>
          <w:p>
            <w:pPr>
              <w:pStyle w:val="TableText"/>
              <w:spacing w:before="154" w:line="215" w:lineRule="auto"/>
              <w:ind w:left="642"/>
            </w:pPr>
            <w:r>
              <w:rPr>
                <w:rFonts w:ascii="Times New Roman" w:eastAsia="Times New Roman" w:hAnsi="Times New Roman" w:cs="Times New Roman"/>
                <w:b/>
                <w:bCs/>
                <w:spacing w:val="3"/>
              </w:rPr>
              <w:t xml:space="preserve">(1)   </w:t>
            </w:r>
            <w:r>
              <w:rPr>
                <w:spacing w:val="3"/>
              </w:rPr>
              <w:t>生态环境保护目标</w:t>
            </w:r>
          </w:p>
          <w:p>
            <w:pPr>
              <w:pStyle w:val="TableText"/>
              <w:spacing w:before="161" w:line="338" w:lineRule="auto"/>
              <w:ind w:left="214" w:right="301" w:firstLine="485"/>
            </w:pPr>
            <w:r>
              <w:rPr>
                <w:spacing w:val="6"/>
              </w:rPr>
              <w:t>环境保护目标：近期地表水Ⅲ类水质达标率</w:t>
            </w:r>
            <w:r>
              <w:rPr>
                <w:spacing w:val="-41"/>
              </w:rPr>
              <w:t xml:space="preserve"> </w:t>
            </w:r>
            <w:r>
              <w:rPr>
                <w:rFonts w:ascii="Times New Roman" w:eastAsia="Times New Roman" w:hAnsi="Times New Roman" w:cs="Times New Roman"/>
                <w:spacing w:val="6"/>
              </w:rPr>
              <w:t>60%</w:t>
            </w:r>
            <w:r>
              <w:rPr>
                <w:spacing w:val="6"/>
              </w:rPr>
              <w:t>以上，</w:t>
            </w:r>
            <w:r>
              <w:rPr>
                <w:spacing w:val="5"/>
              </w:rPr>
              <w:t>环境空气和声环境</w:t>
            </w:r>
            <w:r>
              <w:t xml:space="preserve"> </w:t>
            </w:r>
            <w:r>
              <w:rPr>
                <w:spacing w:val="7"/>
              </w:rPr>
              <w:t>达功能区要求；远期地表水维持Ⅲ类，环境空气和声环境维持功能区要求</w:t>
            </w:r>
            <w:r>
              <w:rPr>
                <w:spacing w:val="6"/>
              </w:rPr>
              <w:t>。生</w:t>
            </w:r>
          </w:p>
        </w:tc>
      </w:tr>
    </w:tbl>
    <w:p>
      <w:pPr>
        <w:sectPr>
          <w:pgSz w:w="11907" w:h="16839"/>
          <w:pgMar w:top="950" w:right="1480" w:bottom="0" w:left="1481" w:header="0" w:footer="0" w:gutter="0"/>
          <w:pgNumType w:start="23"/>
          <w:cols w:space="708"/>
        </w:sectPr>
      </w:pPr>
    </w:p>
    <w:tbl>
      <w:tblPr>
        <w:tblStyle w:val="TableNormal18"/>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1" w:line="219" w:lineRule="auto"/>
              <w:ind w:left="215"/>
            </w:pPr>
            <w:r>
              <w:rPr>
                <w:spacing w:val="7"/>
              </w:rPr>
              <w:t>态保护目标：达到国家生态市的考核要求。污染控制目标：生活污水</w:t>
            </w:r>
            <w:r>
              <w:rPr>
                <w:spacing w:val="6"/>
              </w:rPr>
              <w:t>处理率达</w:t>
            </w:r>
          </w:p>
        </w:tc>
      </w:tr>
    </w:tbl>
    <w:p>
      <w:pPr>
        <w:spacing w:before="39" w:line="219" w:lineRule="auto"/>
        <w:ind w:left="231"/>
        <w:rPr>
          <w:rFonts w:ascii="Times New Roman" w:eastAsia="Times New Roman" w:hAnsi="Times New Roman" w:cs="Times New Roman"/>
          <w:sz w:val="18"/>
          <w:szCs w:val="18"/>
        </w:rPr>
      </w:pPr>
      <w:r>
        <w:rPr>
          <w:rFonts w:ascii="SimSun" w:eastAsia="SimSun" w:hAnsi="SimSun" w:cs="SimSun"/>
          <w:spacing w:val="-2"/>
          <w:sz w:val="18"/>
          <w:szCs w:val="18"/>
        </w:rPr>
        <w:t>绍兴市环保科技服务中心</w:t>
      </w:r>
      <w:r>
        <w:rPr>
          <w:rFonts w:ascii="SimSun" w:eastAsia="SimSun" w:hAnsi="SimSun" w:cs="SimSun"/>
          <w:spacing w:val="1"/>
          <w:sz w:val="18"/>
          <w:szCs w:val="18"/>
        </w:rPr>
        <w:t xml:space="preserve">                            </w:t>
      </w:r>
      <w:r>
        <w:rPr>
          <w:rFonts w:ascii="Times New Roman" w:eastAsia="Times New Roman" w:hAnsi="Times New Roman" w:cs="Times New Roman"/>
          <w:spacing w:val="-2"/>
          <w:sz w:val="18"/>
          <w:szCs w:val="18"/>
        </w:rPr>
        <w:t>11</w:t>
      </w:r>
    </w:p>
    <w:p>
      <w:pPr>
        <w:spacing w:line="219" w:lineRule="auto"/>
        <w:rPr>
          <w:rFonts w:ascii="Times New Roman" w:eastAsia="Times New Roman" w:hAnsi="Times New Roman" w:cs="Times New Roman"/>
          <w:sz w:val="18"/>
          <w:szCs w:val="18"/>
        </w:rPr>
        <w:sectPr>
          <w:type w:val="nextPage"/>
          <w:pgSz w:w="11907" w:h="16839"/>
          <w:pgMar w:top="950" w:right="1480" w:bottom="0" w:left="1481" w:header="0" w:footer="0" w:gutter="0"/>
          <w:pgNumType w:start="24"/>
          <w:cols w:space="708"/>
          <w:titlePg w:val="0"/>
        </w:sectPr>
      </w:pPr>
    </w:p>
    <w:p>
      <w:pPr>
        <w:spacing w:before="47" w:line="219" w:lineRule="auto"/>
        <w:ind w:left="2323"/>
        <w:rPr>
          <w:rFonts w:ascii="SimSun" w:eastAsia="SimSun" w:hAnsi="SimSun" w:cs="SimSun"/>
          <w:sz w:val="24"/>
          <w:szCs w:val="24"/>
        </w:rPr>
      </w:pPr>
      <w:r>
        <w:rPr>
          <w:rFonts w:ascii="SimSun" w:eastAsia="SimSun" w:hAnsi="SimSun" w:cs="SimSun"/>
          <w:spacing w:val="-1"/>
          <w:sz w:val="24"/>
          <w:szCs w:val="24"/>
        </w:rPr>
        <w:t>建设项目所在地自然环境及社会环境简况</w:t>
      </w:r>
    </w:p>
    <w:p>
      <w:pPr>
        <w:spacing w:line="34" w:lineRule="exact"/>
      </w:pPr>
    </w:p>
    <w:tbl>
      <w:tblPr>
        <w:tblStyle w:val="TableNormal19"/>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232" w:line="440" w:lineRule="exact"/>
              <w:ind w:left="221"/>
              <w:rPr>
                <w:rFonts w:ascii="Times New Roman" w:eastAsia="Times New Roman" w:hAnsi="Times New Roman" w:cs="Times New Roman"/>
              </w:rPr>
            </w:pPr>
            <w:r>
              <w:rPr>
                <w:spacing w:val="3"/>
                <w:position w:val="14"/>
              </w:rPr>
              <w:t xml:space="preserve">到 </w:t>
            </w:r>
            <w:r>
              <w:rPr>
                <w:rFonts w:ascii="Times New Roman" w:eastAsia="Times New Roman" w:hAnsi="Times New Roman" w:cs="Times New Roman"/>
                <w:spacing w:val="3"/>
                <w:position w:val="14"/>
              </w:rPr>
              <w:t>75%</w:t>
            </w:r>
            <w:r>
              <w:rPr>
                <w:spacing w:val="3"/>
                <w:position w:val="14"/>
              </w:rPr>
              <w:t xml:space="preserve">以上。总量控制目标：近期化学需氧量 </w:t>
            </w:r>
            <w:r>
              <w:rPr>
                <w:rFonts w:ascii="Times New Roman" w:eastAsia="Times New Roman" w:hAnsi="Times New Roman" w:cs="Times New Roman"/>
                <w:spacing w:val="3"/>
                <w:position w:val="14"/>
              </w:rPr>
              <w:t xml:space="preserve">389.78  </w:t>
            </w:r>
            <w:r>
              <w:rPr>
                <w:spacing w:val="3"/>
                <w:position w:val="14"/>
              </w:rPr>
              <w:t>吨</w:t>
            </w:r>
            <w:r>
              <w:rPr>
                <w:rFonts w:ascii="Times New Roman" w:eastAsia="Times New Roman" w:hAnsi="Times New Roman" w:cs="Times New Roman"/>
                <w:spacing w:val="3"/>
                <w:position w:val="14"/>
              </w:rPr>
              <w:t>/</w:t>
            </w:r>
            <w:r>
              <w:rPr>
                <w:spacing w:val="3"/>
                <w:position w:val="14"/>
              </w:rPr>
              <w:t xml:space="preserve">年，氨氮 </w:t>
            </w:r>
            <w:r>
              <w:rPr>
                <w:rFonts w:ascii="Times New Roman" w:eastAsia="Times New Roman" w:hAnsi="Times New Roman" w:cs="Times New Roman"/>
                <w:spacing w:val="3"/>
                <w:position w:val="14"/>
              </w:rPr>
              <w:t xml:space="preserve">16.207 </w:t>
            </w:r>
            <w:r>
              <w:rPr>
                <w:rFonts w:ascii="Times New Roman" w:eastAsia="Times New Roman" w:hAnsi="Times New Roman" w:cs="Times New Roman"/>
                <w:spacing w:val="2"/>
                <w:position w:val="14"/>
              </w:rPr>
              <w:t xml:space="preserve"> </w:t>
            </w:r>
            <w:r>
              <w:rPr>
                <w:spacing w:val="2"/>
                <w:position w:val="14"/>
              </w:rPr>
              <w:t>吨</w:t>
            </w:r>
            <w:r>
              <w:rPr>
                <w:rFonts w:ascii="Times New Roman" w:eastAsia="Times New Roman" w:hAnsi="Times New Roman" w:cs="Times New Roman"/>
                <w:spacing w:val="2"/>
                <w:position w:val="14"/>
              </w:rPr>
              <w:t>/</w:t>
            </w:r>
          </w:p>
          <w:p>
            <w:pPr>
              <w:pStyle w:val="TableText"/>
              <w:spacing w:line="232" w:lineRule="auto"/>
              <w:ind w:left="216"/>
            </w:pPr>
            <w:r>
              <w:rPr>
                <w:spacing w:val="1"/>
              </w:rPr>
              <w:t>年；远期化学需氧量</w:t>
            </w:r>
            <w:r>
              <w:rPr>
                <w:spacing w:val="-40"/>
              </w:rPr>
              <w:t xml:space="preserve"> </w:t>
            </w:r>
            <w:r>
              <w:rPr>
                <w:rFonts w:ascii="Times New Roman" w:eastAsia="Times New Roman" w:hAnsi="Times New Roman" w:cs="Times New Roman"/>
                <w:spacing w:val="1"/>
              </w:rPr>
              <w:t>311.82</w:t>
            </w:r>
            <w:r>
              <w:rPr>
                <w:rFonts w:ascii="Times New Roman" w:eastAsia="Times New Roman" w:hAnsi="Times New Roman" w:cs="Times New Roman"/>
                <w:spacing w:val="29"/>
              </w:rPr>
              <w:t xml:space="preserve"> </w:t>
            </w:r>
            <w:r>
              <w:rPr>
                <w:spacing w:val="1"/>
              </w:rPr>
              <w:t>吨</w:t>
            </w:r>
            <w:r>
              <w:rPr>
                <w:rFonts w:ascii="Times New Roman" w:eastAsia="Times New Roman" w:hAnsi="Times New Roman" w:cs="Times New Roman"/>
                <w:spacing w:val="1"/>
              </w:rPr>
              <w:t>/</w:t>
            </w:r>
            <w:r>
              <w:rPr>
                <w:spacing w:val="1"/>
              </w:rPr>
              <w:t>年，氨</w:t>
            </w:r>
            <w:r>
              <w:t>氮</w:t>
            </w:r>
            <w:r>
              <w:rPr>
                <w:spacing w:val="-23"/>
              </w:rPr>
              <w:t xml:space="preserve"> </w:t>
            </w:r>
            <w:r>
              <w:rPr>
                <w:rFonts w:ascii="Times New Roman" w:eastAsia="Times New Roman" w:hAnsi="Times New Roman" w:cs="Times New Roman"/>
              </w:rPr>
              <w:t>13.776</w:t>
            </w:r>
            <w:r>
              <w:rPr>
                <w:rFonts w:ascii="Times New Roman" w:eastAsia="Times New Roman" w:hAnsi="Times New Roman" w:cs="Times New Roman"/>
                <w:spacing w:val="29"/>
                <w:w w:val="101"/>
              </w:rPr>
              <w:t xml:space="preserve"> </w:t>
            </w:r>
            <w:r>
              <w:t>吨</w:t>
            </w:r>
            <w:r>
              <w:rPr>
                <w:rFonts w:ascii="Times New Roman" w:eastAsia="Times New Roman" w:hAnsi="Times New Roman" w:cs="Times New Roman"/>
              </w:rPr>
              <w:t>/</w:t>
            </w:r>
            <w:r>
              <w:t>年。</w:t>
            </w:r>
          </w:p>
          <w:p>
            <w:pPr>
              <w:pStyle w:val="TableText"/>
              <w:spacing w:before="136" w:line="215" w:lineRule="auto"/>
              <w:ind w:left="642"/>
            </w:pPr>
            <w:r>
              <w:rPr>
                <w:rFonts w:ascii="Times New Roman" w:eastAsia="Times New Roman" w:hAnsi="Times New Roman" w:cs="Times New Roman"/>
                <w:b/>
                <w:bCs/>
                <w:spacing w:val="4"/>
              </w:rPr>
              <w:t xml:space="preserve">(2)   </w:t>
            </w:r>
            <w:r>
              <w:rPr>
                <w:spacing w:val="4"/>
              </w:rPr>
              <w:t>建设开发活动环境保护要求</w:t>
            </w:r>
          </w:p>
          <w:p>
            <w:pPr>
              <w:pStyle w:val="TableText"/>
              <w:spacing w:before="165" w:line="338" w:lineRule="auto"/>
              <w:ind w:left="214" w:right="225" w:firstLine="485"/>
            </w:pPr>
            <w:r>
              <w:rPr>
                <w:spacing w:val="7"/>
              </w:rPr>
              <w:t>产业准入要求：</w:t>
            </w:r>
            <w:r>
              <w:rPr>
                <w:spacing w:val="7"/>
                <w14:textOutline w14:w="4354">
                  <w14:solidFill>
                    <w14:srgbClr w14:val="000000"/>
                  </w14:solidFill>
                  <w14:prstDash w14:val="solid"/>
                  <w14:miter w14:lim="10"/>
                </w14:textOutline>
              </w:rPr>
              <w:t>鼓励类：</w:t>
            </w:r>
            <w:r>
              <w:rPr>
                <w:spacing w:val="7"/>
              </w:rPr>
              <w:t>污染很小的纺织行业、机械行业、轻工行业、电</w:t>
            </w:r>
            <w:r>
              <w:rPr>
                <w:spacing w:val="6"/>
              </w:rPr>
              <w:t xml:space="preserve"> </w:t>
            </w:r>
            <w:r>
              <w:rPr>
                <w:spacing w:val="6"/>
              </w:rPr>
              <w:t xml:space="preserve">子信息行业，服务业、科教文卫、基础设施、社会服务行业；清水河道整治， </w:t>
            </w:r>
            <w:r>
              <w:rPr>
                <w:spacing w:val="12"/>
              </w:rPr>
              <w:t>城区环境整治，绿化工程，</w:t>
            </w:r>
            <w:r>
              <w:rPr>
                <w:spacing w:val="-63"/>
              </w:rPr>
              <w:t xml:space="preserve"> </w:t>
            </w:r>
            <w:r>
              <w:rPr>
                <w:spacing w:val="12"/>
              </w:rPr>
              <w:t>园林建设工程，住宅</w:t>
            </w:r>
            <w:r>
              <w:rPr>
                <w:spacing w:val="11"/>
              </w:rPr>
              <w:t xml:space="preserve">建设，城市道路，城市供排 </w:t>
            </w:r>
            <w:r>
              <w:rPr>
                <w:spacing w:val="3"/>
              </w:rPr>
              <w:t xml:space="preserve">水。 </w:t>
            </w:r>
            <w:r>
              <w:rPr>
                <w:spacing w:val="3"/>
                <w14:textOutline w14:w="4354">
                  <w14:solidFill>
                    <w14:srgbClr w14:val="000000"/>
                  </w14:solidFill>
                  <w14:prstDash w14:val="solid"/>
                  <w14:miter w14:lim="10"/>
                </w14:textOutline>
              </w:rPr>
              <w:t>限制类：</w:t>
            </w:r>
            <w:r>
              <w:rPr>
                <w:spacing w:val="3"/>
              </w:rPr>
              <w:t>技术落后、耗水耗能多、污染环境的项目，供过于求、技术档次</w:t>
            </w:r>
            <w:r>
              <w:rPr>
                <w:spacing w:val="11"/>
              </w:rPr>
              <w:t xml:space="preserve"> </w:t>
            </w:r>
            <w:r>
              <w:rPr>
                <w:spacing w:val="7"/>
              </w:rPr>
              <w:t>低的项目等工业生产性项目；现有污染型工业企业的改扩建项目，生态及</w:t>
            </w:r>
            <w:r>
              <w:rPr>
                <w:spacing w:val="6"/>
              </w:rPr>
              <w:t>旅游</w:t>
            </w:r>
            <w:r>
              <w:t xml:space="preserve"> </w:t>
            </w:r>
            <w:r>
              <w:rPr>
                <w:spacing w:val="7"/>
              </w:rPr>
              <w:t>区的污染项目，矿山开采。</w:t>
            </w:r>
            <w:r>
              <w:rPr>
                <w:spacing w:val="7"/>
                <w14:textOutline w14:w="4354">
                  <w14:solidFill>
                    <w14:srgbClr w14:val="000000"/>
                  </w14:solidFill>
                  <w14:prstDash w14:val="solid"/>
                  <w14:miter w14:lim="10"/>
                </w14:textOutline>
              </w:rPr>
              <w:t>禁止类：</w:t>
            </w:r>
            <w:r>
              <w:rPr>
                <w:spacing w:val="-46"/>
              </w:rPr>
              <w:t xml:space="preserve"> </w:t>
            </w:r>
            <w:r>
              <w:rPr>
                <w:spacing w:val="7"/>
              </w:rPr>
              <w:t>国家、省、市明令禁止的禁止发展项目，</w:t>
            </w:r>
            <w:r>
              <w:t xml:space="preserve"> </w:t>
            </w:r>
            <w:r>
              <w:rPr>
                <w:spacing w:val="-2"/>
              </w:rPr>
              <w:t>《浙江省工业污染项目（产品</w:t>
            </w:r>
            <w:r>
              <w:rPr>
                <w:spacing w:val="-61"/>
              </w:rPr>
              <w:t xml:space="preserve"> </w:t>
            </w:r>
            <w:r>
              <w:rPr>
                <w:spacing w:val="-2"/>
              </w:rPr>
              <w:t>、工艺）禁止和限制发展目录（第一批）》和《绍</w:t>
            </w:r>
          </w:p>
          <w:p>
            <w:pPr>
              <w:pStyle w:val="TableText"/>
              <w:spacing w:before="1" w:line="219" w:lineRule="auto"/>
              <w:ind w:left="219"/>
            </w:pPr>
            <w:r>
              <w:rPr>
                <w:spacing w:val="4"/>
              </w:rPr>
              <w:t>兴市产业发展导向目录》规定的禁止发展项目。</w:t>
            </w:r>
          </w:p>
          <w:p>
            <w:pPr>
              <w:pStyle w:val="TableText"/>
              <w:spacing w:before="156" w:line="338" w:lineRule="auto"/>
              <w:ind w:left="215" w:right="297" w:firstLine="484"/>
            </w:pPr>
            <w:r>
              <w:rPr>
                <w:spacing w:val="8"/>
              </w:rPr>
              <w:t>环保准入要求：具有污染物排放总量，新建规定指标的</w:t>
            </w:r>
            <w:r>
              <w:rPr>
                <w:spacing w:val="7"/>
              </w:rPr>
              <w:t>项目，须替代</w:t>
            </w:r>
            <w:r>
              <w:rPr>
                <w:spacing w:val="40"/>
              </w:rPr>
              <w:t xml:space="preserve"> </w:t>
            </w:r>
            <w:r>
              <w:rPr>
                <w:rFonts w:ascii="Times New Roman" w:eastAsia="Times New Roman" w:hAnsi="Times New Roman" w:cs="Times New Roman"/>
                <w:spacing w:val="7"/>
              </w:rPr>
              <w:t>1.2</w:t>
            </w:r>
            <w:r>
              <w:rPr>
                <w:rFonts w:ascii="Times New Roman" w:eastAsia="Times New Roman" w:hAnsi="Times New Roman" w:cs="Times New Roman"/>
              </w:rPr>
              <w:t xml:space="preserve"> </w:t>
            </w:r>
            <w:r>
              <w:rPr>
                <w:spacing w:val="5"/>
              </w:rPr>
              <w:t>倍以上同类污染物排放总量，污水必须进网。工业用水重复利用</w:t>
            </w:r>
            <w:r>
              <w:rPr>
                <w:spacing w:val="4"/>
              </w:rPr>
              <w:t>率大于</w:t>
            </w:r>
            <w:r>
              <w:rPr>
                <w:spacing w:val="-38"/>
              </w:rPr>
              <w:t xml:space="preserve"> </w:t>
            </w:r>
            <w:r>
              <w:rPr>
                <w:rFonts w:ascii="Times New Roman" w:eastAsia="Times New Roman" w:hAnsi="Times New Roman" w:cs="Times New Roman"/>
                <w:spacing w:val="4"/>
              </w:rPr>
              <w:t>70%</w:t>
            </w:r>
            <w:r>
              <w:rPr>
                <w:rFonts w:ascii="Times New Roman" w:eastAsia="Times New Roman" w:hAnsi="Times New Roman" w:cs="Times New Roman"/>
                <w:spacing w:val="-30"/>
              </w:rPr>
              <w:t xml:space="preserve"> </w:t>
            </w:r>
            <w:r>
              <w:rPr>
                <w:spacing w:val="4"/>
              </w:rPr>
              <w:t>，</w:t>
            </w:r>
            <w:r>
              <w:t xml:space="preserve"> </w:t>
            </w:r>
            <w:r>
              <w:rPr>
                <w:spacing w:val="4"/>
              </w:rPr>
              <w:t>万元工业增加值能耗小于</w:t>
            </w:r>
            <w:r>
              <w:rPr>
                <w:spacing w:val="-41"/>
              </w:rPr>
              <w:t xml:space="preserve"> </w:t>
            </w:r>
            <w:r>
              <w:rPr>
                <w:rFonts w:ascii="Times New Roman" w:eastAsia="Times New Roman" w:hAnsi="Times New Roman" w:cs="Times New Roman"/>
                <w:spacing w:val="4"/>
              </w:rPr>
              <w:t>0.60</w:t>
            </w:r>
            <w:r>
              <w:rPr>
                <w:rFonts w:ascii="Times New Roman" w:eastAsia="Times New Roman" w:hAnsi="Times New Roman" w:cs="Times New Roman"/>
                <w:spacing w:val="28"/>
              </w:rPr>
              <w:t xml:space="preserve"> </w:t>
            </w:r>
            <w:r>
              <w:rPr>
                <w:spacing w:val="4"/>
              </w:rPr>
              <w:t>吨标准煤，工业废水排</w:t>
            </w:r>
            <w:r>
              <w:rPr>
                <w:spacing w:val="3"/>
              </w:rPr>
              <w:t>放强度小于</w:t>
            </w:r>
            <w:r>
              <w:rPr>
                <w:spacing w:val="-42"/>
              </w:rPr>
              <w:t xml:space="preserve"> </w:t>
            </w:r>
            <w:r>
              <w:rPr>
                <w:rFonts w:ascii="Times New Roman" w:eastAsia="Times New Roman" w:hAnsi="Times New Roman" w:cs="Times New Roman"/>
                <w:spacing w:val="3"/>
              </w:rPr>
              <w:t>30</w:t>
            </w:r>
            <w:r>
              <w:rPr>
                <w:rFonts w:ascii="Times New Roman" w:eastAsia="Times New Roman" w:hAnsi="Times New Roman" w:cs="Times New Roman"/>
                <w:spacing w:val="28"/>
              </w:rPr>
              <w:t xml:space="preserve"> </w:t>
            </w:r>
            <w:r>
              <w:rPr>
                <w:spacing w:val="3"/>
              </w:rPr>
              <w:t>吨</w:t>
            </w:r>
            <w:r>
              <w:rPr>
                <w:rFonts w:ascii="Times New Roman" w:eastAsia="Times New Roman" w:hAnsi="Times New Roman" w:cs="Times New Roman"/>
                <w:spacing w:val="3"/>
              </w:rPr>
              <w:t>/</w:t>
            </w:r>
            <w:r>
              <w:rPr>
                <w:spacing w:val="3"/>
              </w:rPr>
              <w:t>万元工</w:t>
            </w:r>
          </w:p>
          <w:p>
            <w:pPr>
              <w:pStyle w:val="TableText"/>
              <w:spacing w:line="232" w:lineRule="auto"/>
              <w:ind w:left="214"/>
            </w:pPr>
            <w:r>
              <w:rPr>
                <w:spacing w:val="4"/>
              </w:rPr>
              <w:t>业增加值，化学需氧量排放强度小于</w:t>
            </w:r>
            <w:r>
              <w:rPr>
                <w:spacing w:val="-36"/>
              </w:rPr>
              <w:t xml:space="preserve"> </w:t>
            </w:r>
            <w:r>
              <w:rPr>
                <w:rFonts w:ascii="Times New Roman" w:eastAsia="Times New Roman" w:hAnsi="Times New Roman" w:cs="Times New Roman"/>
                <w:spacing w:val="4"/>
              </w:rPr>
              <w:t>5.0</w:t>
            </w:r>
            <w:r>
              <w:rPr>
                <w:rFonts w:ascii="Times New Roman" w:eastAsia="Times New Roman" w:hAnsi="Times New Roman" w:cs="Times New Roman"/>
                <w:spacing w:val="17"/>
                <w:w w:val="101"/>
              </w:rPr>
              <w:t xml:space="preserve"> </w:t>
            </w:r>
            <w:r>
              <w:rPr>
                <w:spacing w:val="4"/>
              </w:rPr>
              <w:t>千克</w:t>
            </w:r>
            <w:r>
              <w:rPr>
                <w:rFonts w:ascii="Times New Roman" w:eastAsia="Times New Roman" w:hAnsi="Times New Roman" w:cs="Times New Roman"/>
                <w:spacing w:val="4"/>
              </w:rPr>
              <w:t>/</w:t>
            </w:r>
            <w:r>
              <w:rPr>
                <w:spacing w:val="4"/>
              </w:rPr>
              <w:t>万元工业增加</w:t>
            </w:r>
            <w:r>
              <w:rPr>
                <w:spacing w:val="3"/>
              </w:rPr>
              <w:t>值。</w:t>
            </w:r>
          </w:p>
          <w:p>
            <w:pPr>
              <w:pStyle w:val="TableText"/>
              <w:spacing w:before="140" w:line="215" w:lineRule="auto"/>
              <w:ind w:left="642"/>
            </w:pPr>
            <w:r>
              <w:rPr>
                <w:rFonts w:ascii="Times New Roman" w:eastAsia="Times New Roman" w:hAnsi="Times New Roman" w:cs="Times New Roman"/>
                <w:b/>
                <w:bCs/>
                <w:spacing w:val="2"/>
              </w:rPr>
              <w:t xml:space="preserve">(3)   </w:t>
            </w:r>
            <w:r>
              <w:rPr>
                <w:spacing w:val="2"/>
              </w:rPr>
              <w:t>污染控制措施</w:t>
            </w:r>
          </w:p>
          <w:p>
            <w:pPr>
              <w:pStyle w:val="TableText"/>
              <w:spacing w:before="163" w:line="338" w:lineRule="auto"/>
              <w:ind w:left="214" w:right="231" w:firstLine="493"/>
            </w:pPr>
            <w:r>
              <w:rPr>
                <w:spacing w:val="8"/>
              </w:rPr>
              <w:t>优化区域城市规划和经济发展布局，转变经济增长方式，</w:t>
            </w:r>
            <w:r>
              <w:rPr>
                <w:spacing w:val="7"/>
              </w:rPr>
              <w:t>发展循环经济，</w:t>
            </w:r>
            <w:r>
              <w:t xml:space="preserve"> </w:t>
            </w:r>
            <w:r>
              <w:rPr>
                <w:spacing w:val="7"/>
              </w:rPr>
              <w:t>推进清洁生产，重点发展第三产业，限制新建污染型工业企业；禁止产生</w:t>
            </w:r>
            <w:r>
              <w:rPr>
                <w:spacing w:val="6"/>
              </w:rPr>
              <w:t>有害</w:t>
            </w:r>
            <w:r>
              <w:t xml:space="preserve"> </w:t>
            </w:r>
            <w:r>
              <w:rPr>
                <w:spacing w:val="6"/>
              </w:rPr>
              <w:t>废气和恶臭污染的行业发展，对重点污染源进行重点监控安装在线监控系</w:t>
            </w:r>
            <w:r>
              <w:rPr>
                <w:spacing w:val="5"/>
              </w:rPr>
              <w:t xml:space="preserve">统； </w:t>
            </w:r>
            <w:r>
              <w:rPr>
                <w:spacing w:val="7"/>
              </w:rPr>
              <w:t>加强环境基础设施建设，完善生活垃圾收集运输系统，建设排污管网</w:t>
            </w:r>
            <w:r>
              <w:rPr>
                <w:spacing w:val="6"/>
              </w:rPr>
              <w:t>和污水收</w:t>
            </w:r>
            <w:r>
              <w:t xml:space="preserve"> </w:t>
            </w:r>
            <w:r>
              <w:rPr>
                <w:spacing w:val="7"/>
              </w:rPr>
              <w:t>集系统，提高生活污水处理率；防治环境污染、工业污染和三产行业污染</w:t>
            </w:r>
            <w:r>
              <w:rPr>
                <w:spacing w:val="6"/>
              </w:rPr>
              <w:t>，进</w:t>
            </w:r>
            <w:r>
              <w:t xml:space="preserve"> </w:t>
            </w:r>
            <w:r>
              <w:rPr>
                <w:spacing w:val="7"/>
              </w:rPr>
              <w:t>行河道湖泊的环境综合整治；积极采用液化气、天然气等清洁能源，加大</w:t>
            </w:r>
            <w:r>
              <w:rPr>
                <w:spacing w:val="6"/>
              </w:rPr>
              <w:t>天然</w:t>
            </w:r>
            <w:r>
              <w:t xml:space="preserve"> </w:t>
            </w:r>
            <w:r>
              <w:rPr>
                <w:spacing w:val="2"/>
              </w:rPr>
              <w:t>气使用普及率，禁止新建燃煤锅炉；深入开展农村环境“五整治一提高工</w:t>
            </w:r>
            <w:r>
              <w:rPr>
                <w:spacing w:val="1"/>
              </w:rPr>
              <w:t>程”，</w:t>
            </w:r>
          </w:p>
          <w:p>
            <w:pPr>
              <w:pStyle w:val="TableText"/>
              <w:spacing w:before="1" w:line="219" w:lineRule="auto"/>
              <w:ind w:left="214"/>
            </w:pPr>
            <w:r>
              <w:rPr>
                <w:spacing w:val="6"/>
              </w:rPr>
              <w:t>控制农业面源污染，防治水产养殖污染。</w:t>
            </w:r>
          </w:p>
          <w:p>
            <w:pPr>
              <w:pStyle w:val="TableText"/>
              <w:spacing w:before="156" w:line="215" w:lineRule="auto"/>
              <w:ind w:left="642"/>
            </w:pPr>
            <w:r>
              <w:rPr>
                <w:rFonts w:ascii="Times New Roman" w:eastAsia="Times New Roman" w:hAnsi="Times New Roman" w:cs="Times New Roman"/>
                <w:b/>
                <w:bCs/>
                <w:spacing w:val="4"/>
              </w:rPr>
              <w:t xml:space="preserve">(4)   </w:t>
            </w:r>
            <w:r>
              <w:rPr>
                <w:spacing w:val="4"/>
              </w:rPr>
              <w:t>生态环境保护与建设措施</w:t>
            </w:r>
          </w:p>
          <w:p>
            <w:pPr>
              <w:pStyle w:val="TableText"/>
              <w:spacing w:before="162" w:line="338" w:lineRule="auto"/>
              <w:ind w:left="213" w:right="231" w:firstLine="482"/>
            </w:pPr>
            <w:r>
              <w:rPr>
                <w:spacing w:val="7"/>
              </w:rPr>
              <w:t>加强绿地系统建设，扩大城市绿地面积，提高绿化覆盖率；沿湘家荡、窑</w:t>
            </w:r>
            <w:r>
              <w:rPr>
                <w:spacing w:val="11"/>
              </w:rPr>
              <w:t xml:space="preserve"> </w:t>
            </w:r>
            <w:r>
              <w:rPr>
                <w:spacing w:val="6"/>
              </w:rPr>
              <w:t>湾江、沈马塘、池头江、南大江、大长坂等河流和越东路、</w:t>
            </w:r>
            <w:r>
              <w:rPr>
                <w:rFonts w:ascii="Times New Roman" w:eastAsia="Times New Roman" w:hAnsi="Times New Roman" w:cs="Times New Roman"/>
                <w:spacing w:val="6"/>
              </w:rPr>
              <w:t>104</w:t>
            </w:r>
            <w:r>
              <w:rPr>
                <w:rFonts w:ascii="Times New Roman" w:eastAsia="Times New Roman" w:hAnsi="Times New Roman" w:cs="Times New Roman"/>
                <w:spacing w:val="27"/>
              </w:rPr>
              <w:t xml:space="preserve">  </w:t>
            </w:r>
            <w:r>
              <w:rPr>
                <w:spacing w:val="6"/>
              </w:rPr>
              <w:t>国道北复线、</w:t>
            </w:r>
            <w:r>
              <w:t xml:space="preserve"> </w:t>
            </w:r>
            <w:r>
              <w:rPr>
                <w:spacing w:val="1"/>
              </w:rPr>
              <w:t>皋马公路等道路建设</w:t>
            </w:r>
            <w:r>
              <w:rPr>
                <w:spacing w:val="-6"/>
              </w:rPr>
              <w:t xml:space="preserve"> </w:t>
            </w:r>
            <w:r>
              <w:rPr>
                <w:rFonts w:ascii="Times New Roman" w:eastAsia="Times New Roman" w:hAnsi="Times New Roman" w:cs="Times New Roman"/>
                <w:spacing w:val="1"/>
              </w:rPr>
              <w:t>15-30</w:t>
            </w:r>
            <w:r>
              <w:rPr>
                <w:rFonts w:ascii="Times New Roman" w:eastAsia="Times New Roman" w:hAnsi="Times New Roman" w:cs="Times New Roman"/>
                <w:spacing w:val="16"/>
                <w:w w:val="101"/>
              </w:rPr>
              <w:t xml:space="preserve"> </w:t>
            </w:r>
            <w:r>
              <w:rPr>
                <w:spacing w:val="1"/>
              </w:rPr>
              <w:t>米的生态绿化廊道，建设滨水绿地，优化城市景观；</w:t>
            </w:r>
            <w:r>
              <w:t xml:space="preserve"> </w:t>
            </w:r>
            <w:r>
              <w:rPr>
                <w:spacing w:val="7"/>
              </w:rPr>
              <w:t>进行区域内河道的清淤、清草、清障和拓宽、护岸及拓宽、护岸及环境污</w:t>
            </w:r>
            <w:r>
              <w:rPr>
                <w:spacing w:val="6"/>
              </w:rPr>
              <w:t>染整</w:t>
            </w:r>
          </w:p>
          <w:p>
            <w:pPr>
              <w:pStyle w:val="TableText"/>
              <w:spacing w:before="1" w:line="219" w:lineRule="auto"/>
              <w:ind w:left="224"/>
            </w:pPr>
            <w:r>
              <w:rPr>
                <w:spacing w:val="4"/>
              </w:rPr>
              <w:t>治，达到河网水系生态修复要求。</w:t>
            </w:r>
          </w:p>
          <w:p>
            <w:pPr>
              <w:pStyle w:val="TableText"/>
              <w:spacing w:before="119" w:line="219" w:lineRule="auto"/>
              <w:ind w:left="710"/>
            </w:pPr>
            <w:r>
              <w:rPr>
                <w:spacing w:val="7"/>
                <w:u w:val="single" w:color="auto"/>
              </w:rPr>
              <w:t>本项目为塑料包装盒加工项目，属于轻工行业，项目污染物产生量很小，</w:t>
            </w:r>
          </w:p>
        </w:tc>
      </w:tr>
    </w:tbl>
    <w:p>
      <w:pPr>
        <w:spacing w:before="39" w:line="219" w:lineRule="auto"/>
        <w:ind w:left="231"/>
        <w:rPr>
          <w:rFonts w:ascii="Times New Roman" w:eastAsia="Times New Roman" w:hAnsi="Times New Roman" w:cs="Times New Roman"/>
          <w:sz w:val="18"/>
          <w:szCs w:val="18"/>
        </w:rPr>
      </w:pPr>
      <w:r>
        <w:rPr>
          <w:rFonts w:ascii="SimSun" w:eastAsia="SimSun" w:hAnsi="SimSun" w:cs="SimSun"/>
          <w:spacing w:val="-2"/>
          <w:sz w:val="18"/>
          <w:szCs w:val="18"/>
        </w:rPr>
        <w:t>绍兴市环保科技服务中心</w:t>
      </w:r>
      <w:r>
        <w:rPr>
          <w:rFonts w:ascii="SimSun" w:eastAsia="SimSun" w:hAnsi="SimSun" w:cs="SimSun"/>
          <w:spacing w:val="1"/>
          <w:sz w:val="18"/>
          <w:szCs w:val="18"/>
        </w:rPr>
        <w:t xml:space="preserve">                            </w:t>
      </w:r>
      <w:r>
        <w:rPr>
          <w:rFonts w:ascii="Times New Roman" w:eastAsia="Times New Roman" w:hAnsi="Times New Roman" w:cs="Times New Roman"/>
          <w:spacing w:val="-2"/>
          <w:sz w:val="18"/>
          <w:szCs w:val="18"/>
        </w:rPr>
        <w:t>12</w:t>
      </w:r>
    </w:p>
    <w:p>
      <w:pPr>
        <w:spacing w:line="219" w:lineRule="auto"/>
        <w:rPr>
          <w:rFonts w:ascii="Times New Roman" w:eastAsia="Times New Roman" w:hAnsi="Times New Roman" w:cs="Times New Roman"/>
          <w:sz w:val="18"/>
          <w:szCs w:val="18"/>
        </w:rPr>
        <w:sectPr>
          <w:pgSz w:w="11907" w:h="16839"/>
          <w:pgMar w:top="950" w:right="1480" w:bottom="0" w:left="1481" w:header="0" w:footer="0" w:gutter="0"/>
          <w:pgNumType w:start="25"/>
          <w:cols w:space="708"/>
        </w:sectPr>
      </w:pPr>
    </w:p>
    <w:p>
      <w:pPr>
        <w:spacing w:before="47" w:line="219" w:lineRule="auto"/>
        <w:ind w:left="2323"/>
        <w:rPr>
          <w:rFonts w:ascii="SimSun" w:eastAsia="SimSun" w:hAnsi="SimSun" w:cs="SimSun"/>
          <w:sz w:val="24"/>
          <w:szCs w:val="24"/>
        </w:rPr>
      </w:pPr>
      <w:r>
        <w:rPr>
          <w:rFonts w:ascii="SimSun" w:eastAsia="SimSun" w:hAnsi="SimSun" w:cs="SimSun"/>
          <w:spacing w:val="-1"/>
          <w:sz w:val="24"/>
          <w:szCs w:val="24"/>
        </w:rPr>
        <w:t>建设项目所在地自然环境及社会环境简况</w:t>
      </w:r>
    </w:p>
    <w:p>
      <w:pPr>
        <w:spacing w:line="34" w:lineRule="exact"/>
      </w:pPr>
    </w:p>
    <w:tbl>
      <w:tblPr>
        <w:tblStyle w:val="TableNormal20"/>
        <w:tblW w:w="8929"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29"/>
      </w:tblGrid>
      <w:tr>
        <w:tblPrEx>
          <w:tblW w:w="8929"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3"/>
        </w:trPr>
        <w:tc>
          <w:tcPr>
            <w:tcW w:w="8929" w:type="dxa"/>
            <w:vAlign w:val="top"/>
          </w:tcPr>
          <w:p>
            <w:pPr>
              <w:pStyle w:val="TableText"/>
              <w:spacing w:before="197" w:line="355" w:lineRule="auto"/>
              <w:ind w:left="216" w:right="301"/>
              <w:jc w:val="both"/>
            </w:pPr>
            <w:r>
              <w:rPr>
                <w:spacing w:val="5"/>
                <w:u w:val="single" w:color="auto"/>
              </w:rPr>
              <w:t>符合建设开发活动环境保护要求；</w:t>
            </w:r>
            <w:r>
              <w:rPr>
                <w:spacing w:val="-62"/>
                <w:u w:val="single" w:color="auto"/>
              </w:rPr>
              <w:t xml:space="preserve"> </w:t>
            </w:r>
            <w:r>
              <w:rPr>
                <w:spacing w:val="5"/>
                <w:u w:val="single" w:color="auto"/>
              </w:rPr>
              <w:t>同时，项目产生的各类污染物经处理后均达</w:t>
            </w:r>
            <w:r>
              <w:t xml:space="preserve"> </w:t>
            </w:r>
            <w:r>
              <w:rPr>
                <w:spacing w:val="3"/>
                <w:u w:val="single" w:color="auto"/>
              </w:rPr>
              <w:t>标排放，符合污染控制措施要求。 虽然项目产生的污水不能直接进入就近污水</w:t>
            </w:r>
            <w:r>
              <w:rPr>
                <w:spacing w:val="4"/>
              </w:rPr>
              <w:t xml:space="preserve"> </w:t>
            </w:r>
            <w:r>
              <w:rPr>
                <w:spacing w:val="1"/>
                <w:u w:val="single" w:color="auto"/>
              </w:rPr>
              <w:t>管网，但通过收集后清运至市政管网可实现污水进网，符合环保准入要求。</w:t>
            </w:r>
            <w:r>
              <w:rPr>
                <w:spacing w:val="80"/>
                <w:u w:val="single" w:color="auto"/>
              </w:rPr>
              <w:t xml:space="preserve"> </w:t>
            </w:r>
            <w:r>
              <w:rPr>
                <w:spacing w:val="1"/>
                <w:u w:val="single" w:color="auto"/>
              </w:rPr>
              <w:t>因</w:t>
            </w:r>
          </w:p>
          <w:p>
            <w:pPr>
              <w:pStyle w:val="TableText"/>
              <w:spacing w:before="1" w:line="218" w:lineRule="auto"/>
              <w:ind w:left="216"/>
            </w:pPr>
            <w:r>
              <w:rPr>
                <w:spacing w:val="8"/>
                <w:u w:val="single" w:color="auto"/>
              </w:rPr>
              <w:t>此，本项目建设能符合绍兴市生态环境功能区规划要求。</w:t>
            </w:r>
          </w:p>
        </w:tc>
      </w:tr>
    </w:tbl>
    <w:p>
      <w:pPr>
        <w:spacing w:before="39" w:line="219" w:lineRule="auto"/>
        <w:ind w:left="231"/>
        <w:rPr>
          <w:rFonts w:ascii="Times New Roman" w:eastAsia="Times New Roman" w:hAnsi="Times New Roman" w:cs="Times New Roman"/>
          <w:sz w:val="18"/>
          <w:szCs w:val="18"/>
        </w:rPr>
      </w:pPr>
      <w:r>
        <w:rPr>
          <w:rFonts w:ascii="SimSun" w:eastAsia="SimSun" w:hAnsi="SimSun" w:cs="SimSun"/>
          <w:spacing w:val="-2"/>
          <w:sz w:val="18"/>
          <w:szCs w:val="18"/>
        </w:rPr>
        <w:t>绍兴市环保科技服务中心</w:t>
      </w:r>
      <w:r>
        <w:rPr>
          <w:rFonts w:ascii="SimSun" w:eastAsia="SimSun" w:hAnsi="SimSun" w:cs="SimSun"/>
          <w:spacing w:val="1"/>
          <w:sz w:val="18"/>
          <w:szCs w:val="18"/>
        </w:rPr>
        <w:t xml:space="preserve">                            </w:t>
      </w:r>
      <w:r>
        <w:rPr>
          <w:rFonts w:ascii="Times New Roman" w:eastAsia="Times New Roman" w:hAnsi="Times New Roman" w:cs="Times New Roman"/>
          <w:spacing w:val="-2"/>
          <w:sz w:val="18"/>
          <w:szCs w:val="18"/>
        </w:rPr>
        <w:t>13</w:t>
      </w:r>
    </w:p>
    <w:p>
      <w:pPr>
        <w:spacing w:line="219" w:lineRule="auto"/>
        <w:rPr>
          <w:rFonts w:ascii="Times New Roman" w:eastAsia="Times New Roman" w:hAnsi="Times New Roman" w:cs="Times New Roman"/>
          <w:sz w:val="18"/>
          <w:szCs w:val="18"/>
        </w:rPr>
        <w:sectPr>
          <w:pgSz w:w="11907" w:h="16839"/>
          <w:pgMar w:top="950" w:right="1480" w:bottom="0" w:left="1481" w:header="0" w:footer="0" w:gutter="0"/>
          <w:pgNumType w:start="26"/>
          <w:cols w:space="708"/>
        </w:sectPr>
      </w:pPr>
    </w:p>
    <w:p>
      <w:pPr>
        <w:spacing w:before="60" w:line="207" w:lineRule="auto"/>
        <w:ind w:left="253"/>
        <w:outlineLvl w:val="0"/>
        <w:rPr>
          <w:rFonts w:ascii="SimSun" w:eastAsia="SimSun" w:hAnsi="SimSun" w:cs="SimSun"/>
          <w:sz w:val="30"/>
          <w:szCs w:val="30"/>
        </w:rPr>
      </w:pPr>
      <w:bookmarkStart w:id="11" w:name="bookmark9"/>
      <w:bookmarkEnd w:id="11"/>
      <w:bookmarkStart w:id="12" w:name="bookmark10"/>
      <w:bookmarkEnd w:id="12"/>
      <w:r>
        <w:rPr>
          <w:rFonts w:ascii="SimSun" w:eastAsia="SimSun" w:hAnsi="SimSun" w:cs="SimSun"/>
          <w:spacing w:val="-6"/>
          <w:sz w:val="30"/>
          <w:szCs w:val="30"/>
          <w14:textOutline w14:w="5442">
            <w14:solidFill>
              <w14:srgbClr w14:val="000000"/>
            </w14:solidFill>
            <w14:prstDash w14:val="solid"/>
            <w14:miter w14:lim="10"/>
          </w14:textOutline>
        </w:rPr>
        <w:t>三、</w:t>
      </w:r>
      <w:r>
        <w:rPr>
          <w:rFonts w:ascii="SimSun" w:eastAsia="SimSun" w:hAnsi="SimSun" w:cs="SimSun"/>
          <w:spacing w:val="129"/>
          <w:sz w:val="30"/>
          <w:szCs w:val="30"/>
        </w:rPr>
        <w:t xml:space="preserve"> </w:t>
      </w:r>
      <w:r>
        <w:rPr>
          <w:rFonts w:ascii="SimSun" w:eastAsia="SimSun" w:hAnsi="SimSun" w:cs="SimSun"/>
          <w:spacing w:val="-6"/>
          <w:sz w:val="30"/>
          <w:szCs w:val="30"/>
          <w14:textOutline w14:w="5442">
            <w14:solidFill>
              <w14:srgbClr w14:val="000000"/>
            </w14:solidFill>
            <w14:prstDash w14:val="solid"/>
            <w14:miter w14:lim="10"/>
          </w14:textOutline>
        </w:rPr>
        <w:t>环境质量状况</w:t>
      </w:r>
    </w:p>
    <w:tbl>
      <w:tblPr>
        <w:tblStyle w:val="TableNormal21"/>
        <w:tblW w:w="8928" w:type="dxa"/>
        <w:tblInd w:w="10" w:type="dxa"/>
        <w:tblBorders>
          <w:top w:val="single" w:sz="8" w:space="0" w:color="000000"/>
          <w:left w:val="single" w:sz="8" w:space="0" w:color="000000"/>
          <w:bottom w:val="single" w:sz="8" w:space="0" w:color="000000"/>
          <w:right w:val="single" w:sz="8" w:space="0" w:color="000000"/>
        </w:tblBorders>
        <w:tblLayout w:type="fixed"/>
      </w:tblPr>
      <w:tblGrid>
        <w:gridCol w:w="8928"/>
      </w:tblGrid>
      <w:tr>
        <w:tblPrEx>
          <w:tblW w:w="8928" w:type="dxa"/>
          <w:tblInd w:w="10" w:type="dxa"/>
          <w:tblBorders>
            <w:top w:val="single" w:sz="8" w:space="0" w:color="000000"/>
            <w:left w:val="single" w:sz="8" w:space="0" w:color="000000"/>
            <w:bottom w:val="single" w:sz="8" w:space="0" w:color="000000"/>
            <w:right w:val="single" w:sz="8" w:space="0" w:color="000000"/>
          </w:tblBorders>
          <w:tblLayout w:type="fixed"/>
        </w:tblPrEx>
        <w:trPr>
          <w:trHeight w:val="13775"/>
        </w:trPr>
        <w:tc>
          <w:tcPr>
            <w:tcW w:w="8928" w:type="dxa"/>
            <w:vAlign w:val="top"/>
          </w:tcPr>
          <w:p>
            <w:pPr>
              <w:pStyle w:val="TableText"/>
              <w:spacing w:before="197" w:line="220" w:lineRule="auto"/>
              <w:ind w:left="227"/>
              <w:outlineLvl w:val="0"/>
              <w:rPr>
                <w:sz w:val="28"/>
                <w:szCs w:val="28"/>
              </w:rPr>
            </w:pPr>
            <w:r>
              <w:rPr>
                <w:rFonts w:ascii="Times New Roman" w:eastAsia="Times New Roman" w:hAnsi="Times New Roman" w:cs="Times New Roman"/>
                <w:b/>
                <w:bCs/>
                <w:spacing w:val="6"/>
                <w:sz w:val="28"/>
                <w:szCs w:val="28"/>
              </w:rPr>
              <w:t xml:space="preserve">3.1  </w:t>
            </w:r>
            <w:r>
              <w:rPr>
                <w:spacing w:val="6"/>
                <w:sz w:val="28"/>
                <w:szCs w:val="28"/>
                <w14:textOutline w14:w="5094">
                  <w14:solidFill>
                    <w14:srgbClr w14:val="000000"/>
                  </w14:solidFill>
                  <w14:prstDash w14:val="solid"/>
                  <w14:miter w14:lim="10"/>
                </w14:textOutline>
              </w:rPr>
              <w:t>建设项目所在地区域环境质量现状及主要环境问题</w:t>
            </w:r>
          </w:p>
          <w:p>
            <w:pPr>
              <w:pStyle w:val="TableText"/>
              <w:spacing w:before="263" w:line="355" w:lineRule="auto"/>
              <w:ind w:left="232" w:right="278" w:firstLine="495"/>
              <w:jc w:val="both"/>
            </w:pPr>
            <w:r>
              <w:rPr>
                <w:spacing w:val="7"/>
              </w:rPr>
              <w:t>项目环评引用了绍兴市中测检测技术有限公司和绍兴市环境监测</w:t>
            </w:r>
            <w:r>
              <w:rPr>
                <w:spacing w:val="6"/>
              </w:rPr>
              <w:t>中心站提</w:t>
            </w:r>
            <w:r>
              <w:t xml:space="preserve"> </w:t>
            </w:r>
            <w:r>
              <w:rPr>
                <w:spacing w:val="14"/>
              </w:rPr>
              <w:t>供的监测数据对项目所在地周围环境空气质量和水环境质量分别进行分析评</w:t>
            </w:r>
          </w:p>
          <w:p>
            <w:pPr>
              <w:pStyle w:val="TableText"/>
              <w:spacing w:line="218" w:lineRule="auto"/>
              <w:ind w:left="233"/>
            </w:pPr>
            <w:r>
              <w:rPr>
                <w:spacing w:val="3"/>
              </w:rPr>
              <w:t>价，并委托宁波华测检测技术有限公司对声环境质量进行现场实测。</w:t>
            </w:r>
          </w:p>
          <w:p>
            <w:pPr>
              <w:pStyle w:val="TableText"/>
              <w:spacing w:before="176" w:line="220" w:lineRule="auto"/>
              <w:ind w:left="226"/>
              <w:outlineLvl w:val="1"/>
            </w:pPr>
            <w:r>
              <w:rPr>
                <w:rFonts w:ascii="Times New Roman" w:eastAsia="Times New Roman" w:hAnsi="Times New Roman" w:cs="Times New Roman"/>
                <w:b/>
                <w:bCs/>
                <w:spacing w:val="4"/>
              </w:rPr>
              <w:t>3.1.1</w:t>
            </w:r>
            <w:r>
              <w:rPr>
                <w:rFonts w:ascii="Times New Roman" w:eastAsia="Times New Roman" w:hAnsi="Times New Roman" w:cs="Times New Roman"/>
                <w:b/>
                <w:bCs/>
                <w:spacing w:val="1"/>
              </w:rPr>
              <w:t xml:space="preserve">      </w:t>
            </w:r>
            <w:r>
              <w:rPr>
                <w:spacing w:val="4"/>
                <w14:textOutline w14:w="4354">
                  <w14:solidFill>
                    <w14:srgbClr w14:val="000000"/>
                  </w14:solidFill>
                  <w14:prstDash w14:val="solid"/>
                  <w14:miter w14:lim="10"/>
                </w14:textOutline>
              </w:rPr>
              <w:t>环境空气质量现状</w:t>
            </w:r>
          </w:p>
          <w:p>
            <w:pPr>
              <w:pStyle w:val="TableText"/>
              <w:spacing w:before="213" w:line="219" w:lineRule="auto"/>
              <w:ind w:left="735"/>
            </w:pPr>
            <w:r>
              <w:rPr>
                <w:spacing w:val="7"/>
              </w:rPr>
              <w:t>为了解项目周围环境空气质量现状，本环评大气</w:t>
            </w:r>
            <w:r>
              <w:rPr>
                <w:spacing w:val="6"/>
              </w:rPr>
              <w:t>常规监测因子数据引用绍</w:t>
            </w:r>
          </w:p>
          <w:p>
            <w:pPr>
              <w:pStyle w:val="TableText"/>
              <w:spacing w:before="155" w:line="299" w:lineRule="auto"/>
              <w:ind w:left="231" w:right="278" w:firstLine="5"/>
              <w:jc w:val="both"/>
            </w:pPr>
            <w:r>
              <w:rPr>
                <w:spacing w:val="-1"/>
              </w:rPr>
              <w:t>兴市中测检测技术有限公司于</w:t>
            </w:r>
            <w:r>
              <w:rPr>
                <w:spacing w:val="-57"/>
              </w:rPr>
              <w:t xml:space="preserve"> </w:t>
            </w:r>
            <w:r>
              <w:rPr>
                <w:rFonts w:ascii="Times New Roman" w:eastAsia="Times New Roman" w:hAnsi="Times New Roman" w:cs="Times New Roman"/>
                <w:spacing w:val="-1"/>
              </w:rPr>
              <w:t xml:space="preserve">2014 </w:t>
            </w:r>
            <w:r>
              <w:rPr>
                <w:spacing w:val="-1"/>
              </w:rPr>
              <w:t>年</w:t>
            </w:r>
            <w:r>
              <w:rPr>
                <w:spacing w:val="-56"/>
              </w:rPr>
              <w:t xml:space="preserve"> </w:t>
            </w:r>
            <w:r>
              <w:rPr>
                <w:rFonts w:ascii="Times New Roman" w:eastAsia="Times New Roman" w:hAnsi="Times New Roman" w:cs="Times New Roman"/>
                <w:spacing w:val="-1"/>
              </w:rPr>
              <w:t>7</w:t>
            </w:r>
            <w:r>
              <w:rPr>
                <w:rFonts w:ascii="Times New Roman" w:eastAsia="Times New Roman" w:hAnsi="Times New Roman" w:cs="Times New Roman"/>
                <w:spacing w:val="16"/>
                <w:w w:val="101"/>
              </w:rPr>
              <w:t xml:space="preserve"> </w:t>
            </w:r>
            <w:r>
              <w:rPr>
                <w:spacing w:val="-1"/>
              </w:rPr>
              <w:t>月</w:t>
            </w:r>
            <w:r>
              <w:rPr>
                <w:spacing w:val="-52"/>
              </w:rPr>
              <w:t xml:space="preserve"> </w:t>
            </w:r>
            <w:r>
              <w:rPr>
                <w:rFonts w:ascii="Times New Roman" w:eastAsia="Times New Roman" w:hAnsi="Times New Roman" w:cs="Times New Roman"/>
                <w:spacing w:val="-1"/>
              </w:rPr>
              <w:t>6</w:t>
            </w:r>
            <w:r>
              <w:rPr>
                <w:rFonts w:ascii="Times New Roman" w:eastAsia="Times New Roman" w:hAnsi="Times New Roman" w:cs="Times New Roman"/>
                <w:spacing w:val="43"/>
              </w:rPr>
              <w:t xml:space="preserve"> </w:t>
            </w:r>
            <w:r>
              <w:rPr>
                <w:spacing w:val="-1"/>
              </w:rPr>
              <w:t>日至</w:t>
            </w:r>
            <w:r>
              <w:rPr>
                <w:spacing w:val="-56"/>
              </w:rPr>
              <w:t xml:space="preserve"> </w:t>
            </w:r>
            <w:r>
              <w:rPr>
                <w:rFonts w:ascii="Times New Roman" w:eastAsia="Times New Roman" w:hAnsi="Times New Roman" w:cs="Times New Roman"/>
                <w:spacing w:val="-1"/>
              </w:rPr>
              <w:t>7</w:t>
            </w:r>
            <w:r>
              <w:rPr>
                <w:rFonts w:ascii="Times New Roman" w:eastAsia="Times New Roman" w:hAnsi="Times New Roman" w:cs="Times New Roman"/>
                <w:spacing w:val="16"/>
              </w:rPr>
              <w:t xml:space="preserve"> </w:t>
            </w:r>
            <w:r>
              <w:rPr>
                <w:spacing w:val="-1"/>
              </w:rPr>
              <w:t>月</w:t>
            </w:r>
            <w:r>
              <w:rPr>
                <w:spacing w:val="-50"/>
              </w:rPr>
              <w:t xml:space="preserve"> </w:t>
            </w:r>
            <w:r>
              <w:rPr>
                <w:rFonts w:ascii="Times New Roman" w:eastAsia="Times New Roman" w:hAnsi="Times New Roman" w:cs="Times New Roman"/>
                <w:spacing w:val="-1"/>
              </w:rPr>
              <w:t>8</w:t>
            </w:r>
            <w:r>
              <w:rPr>
                <w:rFonts w:ascii="Times New Roman" w:eastAsia="Times New Roman" w:hAnsi="Times New Roman" w:cs="Times New Roman"/>
                <w:spacing w:val="46"/>
              </w:rPr>
              <w:t xml:space="preserve"> </w:t>
            </w:r>
            <w:r>
              <w:rPr>
                <w:spacing w:val="-1"/>
              </w:rPr>
              <w:t>日在在项目所</w:t>
            </w:r>
            <w:r>
              <w:rPr>
                <w:spacing w:val="-2"/>
              </w:rPr>
              <w:t>在地附近</w:t>
            </w:r>
            <w:r>
              <w:t xml:space="preserve"> </w:t>
            </w:r>
            <w:r>
              <w:rPr>
                <w:spacing w:val="9"/>
              </w:rPr>
              <w:t>皋埠镇政府监测点数据。</w:t>
            </w:r>
            <w:hyperlink w:anchor="bookmark43" w:history="1">
              <w:r>
                <w:rPr>
                  <w:spacing w:val="9"/>
                </w:rPr>
                <w:t xml:space="preserve">监测点位见表 </w:t>
              </w:r>
              <w:r>
                <w:rPr>
                  <w:rFonts w:ascii="Times New Roman" w:eastAsia="Times New Roman" w:hAnsi="Times New Roman" w:cs="Times New Roman"/>
                  <w:spacing w:val="9"/>
                </w:rPr>
                <w:t>3.1-1</w:t>
              </w:r>
              <w:r>
                <w:rPr>
                  <w:spacing w:val="9"/>
                </w:rPr>
                <w:t>，</w:t>
              </w:r>
            </w:hyperlink>
            <w:r>
              <w:rPr>
                <w:spacing w:val="9"/>
              </w:rPr>
              <w:t>监测结果和评价结果统计分别</w:t>
            </w:r>
            <w:r>
              <w:rPr>
                <w:spacing w:val="3"/>
              </w:rPr>
              <w:t xml:space="preserve"> </w:t>
            </w:r>
            <w:hyperlink w:anchor="bookmark44" w:history="1">
              <w:r>
                <w:rPr>
                  <w:spacing w:val="1"/>
                </w:rPr>
                <w:t xml:space="preserve">见表 </w:t>
              </w:r>
              <w:r>
                <w:rPr>
                  <w:rFonts w:ascii="Times New Roman" w:eastAsia="Times New Roman" w:hAnsi="Times New Roman" w:cs="Times New Roman"/>
                  <w:spacing w:val="1"/>
                </w:rPr>
                <w:t>3.1-2</w:t>
              </w:r>
              <w:r>
                <w:rPr>
                  <w:rFonts w:ascii="Times New Roman" w:eastAsia="Times New Roman" w:hAnsi="Times New Roman" w:cs="Times New Roman"/>
                  <w:spacing w:val="28"/>
                </w:rPr>
                <w:t xml:space="preserve"> </w:t>
              </w:r>
              <w:r>
                <w:rPr>
                  <w:spacing w:val="1"/>
                </w:rPr>
                <w:t>和</w:t>
              </w:r>
            </w:hyperlink>
            <w:r>
              <w:rPr>
                <w:spacing w:val="1"/>
              </w:rPr>
              <w:t>表</w:t>
            </w:r>
            <w:r>
              <w:rPr>
                <w:spacing w:val="-43"/>
              </w:rPr>
              <w:t xml:space="preserve"> </w:t>
            </w:r>
            <w:r>
              <w:rPr>
                <w:rFonts w:ascii="Times New Roman" w:eastAsia="Times New Roman" w:hAnsi="Times New Roman" w:cs="Times New Roman"/>
                <w:spacing w:val="1"/>
              </w:rPr>
              <w:t>3.1-3</w:t>
            </w:r>
            <w:r>
              <w:rPr>
                <w:spacing w:val="1"/>
              </w:rPr>
              <w:t>。</w:t>
            </w:r>
          </w:p>
          <w:p>
            <w:pPr>
              <w:pStyle w:val="TableText"/>
              <w:spacing w:before="133" w:line="221" w:lineRule="auto"/>
              <w:ind w:left="2952"/>
              <w:rPr>
                <w:sz w:val="21"/>
                <w:szCs w:val="21"/>
              </w:rPr>
            </w:pPr>
            <w:bookmarkStart w:id="13" w:name="bookmark43"/>
            <w:bookmarkEnd w:id="13"/>
            <w:r>
              <w:rPr>
                <w:spacing w:val="4"/>
                <w:sz w:val="21"/>
                <w:szCs w:val="21"/>
                <w14:textOutline w14:w="3831">
                  <w14:solidFill>
                    <w14:srgbClr w14:val="000000"/>
                  </w14:solidFill>
                  <w14:prstDash w14:val="solid"/>
                  <w14:miter w14:lim="10"/>
                </w14:textOutline>
              </w:rPr>
              <w:t>表</w:t>
            </w:r>
            <w:r>
              <w:rPr>
                <w:spacing w:val="4"/>
                <w:sz w:val="21"/>
                <w:szCs w:val="21"/>
              </w:rPr>
              <w:t xml:space="preserve"> </w:t>
            </w:r>
            <w:r>
              <w:rPr>
                <w:rFonts w:ascii="Times New Roman" w:eastAsia="Times New Roman" w:hAnsi="Times New Roman" w:cs="Times New Roman"/>
                <w:b/>
                <w:bCs/>
                <w:spacing w:val="4"/>
                <w:sz w:val="21"/>
                <w:szCs w:val="21"/>
              </w:rPr>
              <w:t>3.1-1</w:t>
            </w:r>
            <w:r>
              <w:rPr>
                <w:rFonts w:ascii="Times New Roman" w:eastAsia="Times New Roman" w:hAnsi="Times New Roman" w:cs="Times New Roman"/>
                <w:b/>
                <w:bCs/>
                <w:spacing w:val="8"/>
                <w:sz w:val="21"/>
                <w:szCs w:val="21"/>
              </w:rPr>
              <w:t xml:space="preserve">    </w:t>
            </w:r>
            <w:r>
              <w:rPr>
                <w:spacing w:val="4"/>
                <w:sz w:val="21"/>
                <w:szCs w:val="21"/>
                <w14:textOutline w14:w="3831">
                  <w14:solidFill>
                    <w14:srgbClr w14:val="000000"/>
                  </w14:solidFill>
                  <w14:prstDash w14:val="solid"/>
                  <w14:miter w14:lim="10"/>
                </w14:textOutline>
              </w:rPr>
              <w:t>空气环境现状监测点</w:t>
            </w:r>
          </w:p>
          <w:p>
            <w:pPr>
              <w:spacing w:line="86" w:lineRule="exact"/>
            </w:pPr>
          </w:p>
          <w:tbl>
            <w:tblPr>
              <w:tblStyle w:val="TableNormal21"/>
              <w:tblW w:w="8521" w:type="dxa"/>
              <w:tblInd w:w="2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54"/>
              <w:gridCol w:w="1413"/>
              <w:gridCol w:w="1720"/>
              <w:gridCol w:w="2934"/>
            </w:tblGrid>
            <w:tr>
              <w:tblPrEx>
                <w:tblW w:w="8521" w:type="dxa"/>
                <w:tblInd w:w="2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8"/>
              </w:trPr>
              <w:tc>
                <w:tcPr>
                  <w:tcW w:w="2454" w:type="dxa"/>
                  <w:vAlign w:val="top"/>
                </w:tcPr>
                <w:p>
                  <w:pPr>
                    <w:pStyle w:val="TableText"/>
                    <w:spacing w:before="34" w:line="205" w:lineRule="auto"/>
                    <w:ind w:left="688"/>
                    <w:rPr>
                      <w:sz w:val="21"/>
                      <w:szCs w:val="21"/>
                    </w:rPr>
                  </w:pPr>
                  <w:r>
                    <w:rPr>
                      <w:spacing w:val="4"/>
                      <w:sz w:val="21"/>
                      <w:szCs w:val="21"/>
                    </w:rPr>
                    <w:t>监测点名称</w:t>
                  </w:r>
                </w:p>
              </w:tc>
              <w:tc>
                <w:tcPr>
                  <w:tcW w:w="1413" w:type="dxa"/>
                  <w:vAlign w:val="top"/>
                </w:tcPr>
                <w:p>
                  <w:pPr>
                    <w:pStyle w:val="TableText"/>
                    <w:spacing w:before="34" w:line="205" w:lineRule="auto"/>
                    <w:ind w:left="495"/>
                    <w:rPr>
                      <w:sz w:val="21"/>
                      <w:szCs w:val="21"/>
                    </w:rPr>
                  </w:pPr>
                  <w:r>
                    <w:rPr>
                      <w:spacing w:val="-1"/>
                      <w:sz w:val="21"/>
                      <w:szCs w:val="21"/>
                    </w:rPr>
                    <w:t>方位</w:t>
                  </w:r>
                </w:p>
              </w:tc>
              <w:tc>
                <w:tcPr>
                  <w:tcW w:w="1720" w:type="dxa"/>
                  <w:vAlign w:val="top"/>
                </w:tcPr>
                <w:p>
                  <w:pPr>
                    <w:pStyle w:val="TableText"/>
                    <w:spacing w:before="34" w:line="205" w:lineRule="auto"/>
                    <w:ind w:left="489"/>
                    <w:rPr>
                      <w:rFonts w:ascii="Times New Roman" w:eastAsia="Times New Roman" w:hAnsi="Times New Roman" w:cs="Times New Roman"/>
                      <w:sz w:val="21"/>
                      <w:szCs w:val="21"/>
                    </w:rPr>
                  </w:pPr>
                  <w:r>
                    <w:rPr>
                      <w:spacing w:val="2"/>
                      <w:sz w:val="21"/>
                      <w:szCs w:val="21"/>
                    </w:rPr>
                    <w:t>距离</w:t>
                  </w:r>
                  <w:r>
                    <w:rPr>
                      <w:rFonts w:ascii="Times New Roman" w:eastAsia="Times New Roman" w:hAnsi="Times New Roman" w:cs="Times New Roman"/>
                      <w:spacing w:val="2"/>
                      <w:sz w:val="21"/>
                      <w:szCs w:val="21"/>
                    </w:rPr>
                    <w:t>(m)</w:t>
                  </w:r>
                </w:p>
              </w:tc>
              <w:tc>
                <w:tcPr>
                  <w:tcW w:w="2934" w:type="dxa"/>
                  <w:vAlign w:val="top"/>
                </w:tcPr>
                <w:p>
                  <w:pPr>
                    <w:pStyle w:val="TableText"/>
                    <w:spacing w:before="34" w:line="205" w:lineRule="auto"/>
                    <w:ind w:left="1036"/>
                    <w:rPr>
                      <w:sz w:val="21"/>
                      <w:szCs w:val="21"/>
                    </w:rPr>
                  </w:pPr>
                  <w:r>
                    <w:rPr>
                      <w:spacing w:val="3"/>
                      <w:sz w:val="21"/>
                      <w:szCs w:val="21"/>
                    </w:rPr>
                    <w:t>监测项目</w:t>
                  </w:r>
                </w:p>
              </w:tc>
            </w:tr>
            <w:tr>
              <w:tblPrEx>
                <w:tblW w:w="8521" w:type="dxa"/>
                <w:tblInd w:w="215" w:type="dxa"/>
                <w:tblLayout w:type="fixed"/>
              </w:tblPrEx>
              <w:trPr>
                <w:trHeight w:val="280"/>
              </w:trPr>
              <w:tc>
                <w:tcPr>
                  <w:tcW w:w="2454" w:type="dxa"/>
                  <w:vAlign w:val="top"/>
                </w:tcPr>
                <w:p>
                  <w:pPr>
                    <w:pStyle w:val="TableText"/>
                    <w:spacing w:before="32" w:line="209" w:lineRule="auto"/>
                    <w:ind w:left="688"/>
                    <w:rPr>
                      <w:sz w:val="21"/>
                      <w:szCs w:val="21"/>
                    </w:rPr>
                  </w:pPr>
                  <w:r>
                    <w:rPr>
                      <w:spacing w:val="4"/>
                      <w:sz w:val="21"/>
                      <w:szCs w:val="21"/>
                    </w:rPr>
                    <w:t>皋埠镇政府</w:t>
                  </w:r>
                </w:p>
              </w:tc>
              <w:tc>
                <w:tcPr>
                  <w:tcW w:w="1413" w:type="dxa"/>
                  <w:vAlign w:val="top"/>
                </w:tcPr>
                <w:p>
                  <w:pPr>
                    <w:pStyle w:val="TableText"/>
                    <w:spacing w:before="32" w:line="209" w:lineRule="auto"/>
                    <w:ind w:left="501"/>
                    <w:rPr>
                      <w:sz w:val="21"/>
                      <w:szCs w:val="21"/>
                    </w:rPr>
                  </w:pPr>
                  <w:r>
                    <w:rPr>
                      <w:spacing w:val="-5"/>
                      <w:sz w:val="21"/>
                      <w:szCs w:val="21"/>
                    </w:rPr>
                    <w:t>东南</w:t>
                  </w:r>
                </w:p>
              </w:tc>
              <w:tc>
                <w:tcPr>
                  <w:tcW w:w="1720" w:type="dxa"/>
                  <w:vAlign w:val="top"/>
                </w:tcPr>
                <w:p>
                  <w:pPr>
                    <w:spacing w:before="65" w:line="187" w:lineRule="auto"/>
                    <w:ind w:left="64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2200</w:t>
                  </w:r>
                </w:p>
              </w:tc>
              <w:tc>
                <w:tcPr>
                  <w:tcW w:w="2934" w:type="dxa"/>
                  <w:vAlign w:val="top"/>
                </w:tcPr>
                <w:p>
                  <w:pPr>
                    <w:pStyle w:val="TableText"/>
                    <w:spacing w:before="70" w:line="175" w:lineRule="auto"/>
                    <w:ind w:left="662"/>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SO</w:t>
                  </w:r>
                  <w:r>
                    <w:rPr>
                      <w:rFonts w:ascii="Times New Roman" w:eastAsia="Times New Roman" w:hAnsi="Times New Roman" w:cs="Times New Roman"/>
                      <w:spacing w:val="-1"/>
                      <w:position w:val="-2"/>
                      <w:sz w:val="13"/>
                      <w:szCs w:val="13"/>
                    </w:rPr>
                    <w:t>2</w:t>
                  </w:r>
                  <w:r>
                    <w:rPr>
                      <w:rFonts w:ascii="Times New Roman" w:eastAsia="Times New Roman" w:hAnsi="Times New Roman" w:cs="Times New Roman"/>
                      <w:spacing w:val="1"/>
                      <w:position w:val="-2"/>
                      <w:sz w:val="13"/>
                      <w:szCs w:val="13"/>
                    </w:rPr>
                    <w:t xml:space="preserve"> </w:t>
                  </w:r>
                  <w:r>
                    <w:rPr>
                      <w:spacing w:val="-1"/>
                      <w:sz w:val="21"/>
                      <w:szCs w:val="21"/>
                    </w:rPr>
                    <w:t>、</w:t>
                  </w:r>
                  <w:r>
                    <w:rPr>
                      <w:rFonts w:ascii="Times New Roman" w:eastAsia="Times New Roman" w:hAnsi="Times New Roman" w:cs="Times New Roman"/>
                      <w:spacing w:val="-1"/>
                      <w:sz w:val="21"/>
                      <w:szCs w:val="21"/>
                    </w:rPr>
                    <w:t>NO</w:t>
                  </w:r>
                  <w:r>
                    <w:rPr>
                      <w:rFonts w:ascii="Times New Roman" w:eastAsia="Times New Roman" w:hAnsi="Times New Roman" w:cs="Times New Roman"/>
                      <w:spacing w:val="-1"/>
                      <w:position w:val="-2"/>
                      <w:sz w:val="13"/>
                      <w:szCs w:val="13"/>
                    </w:rPr>
                    <w:t xml:space="preserve">2 </w:t>
                  </w:r>
                  <w:r>
                    <w:rPr>
                      <w:spacing w:val="-1"/>
                      <w:sz w:val="21"/>
                      <w:szCs w:val="21"/>
                    </w:rPr>
                    <w:t>、</w:t>
                  </w:r>
                  <w:r>
                    <w:rPr>
                      <w:rFonts w:ascii="Times New Roman" w:eastAsia="Times New Roman" w:hAnsi="Times New Roman" w:cs="Times New Roman"/>
                      <w:spacing w:val="-1"/>
                      <w:sz w:val="21"/>
                      <w:szCs w:val="21"/>
                    </w:rPr>
                    <w:t>PM</w:t>
                  </w:r>
                  <w:r>
                    <w:rPr>
                      <w:rFonts w:ascii="Times New Roman" w:eastAsia="Times New Roman" w:hAnsi="Times New Roman" w:cs="Times New Roman"/>
                      <w:spacing w:val="-1"/>
                      <w:position w:val="-2"/>
                      <w:sz w:val="13"/>
                      <w:szCs w:val="13"/>
                    </w:rPr>
                    <w:t>10</w:t>
                  </w:r>
                </w:p>
              </w:tc>
            </w:tr>
          </w:tbl>
          <w:p>
            <w:pPr>
              <w:pStyle w:val="TableText"/>
              <w:spacing w:before="293" w:line="217" w:lineRule="auto"/>
              <w:ind w:left="1775"/>
              <w:rPr>
                <w:rFonts w:ascii="Times New Roman" w:eastAsia="Times New Roman" w:hAnsi="Times New Roman" w:cs="Times New Roman"/>
                <w:sz w:val="13"/>
                <w:szCs w:val="13"/>
              </w:rPr>
            </w:pPr>
            <w:bookmarkStart w:id="14" w:name="bookmark44"/>
            <w:bookmarkEnd w:id="14"/>
            <w:r>
              <w:rPr>
                <w:spacing w:val="3"/>
                <w:sz w:val="21"/>
                <w:szCs w:val="21"/>
                <w14:textOutline w14:w="3831">
                  <w14:solidFill>
                    <w14:srgbClr w14:val="000000"/>
                  </w14:solidFill>
                  <w14:prstDash w14:val="solid"/>
                  <w14:miter w14:lim="10"/>
                </w14:textOutline>
              </w:rPr>
              <w:t>表</w:t>
            </w:r>
            <w:r>
              <w:rPr>
                <w:spacing w:val="3"/>
                <w:sz w:val="21"/>
                <w:szCs w:val="21"/>
              </w:rPr>
              <w:t xml:space="preserve"> </w:t>
            </w:r>
            <w:r>
              <w:rPr>
                <w:rFonts w:ascii="Times New Roman" w:eastAsia="Times New Roman" w:hAnsi="Times New Roman" w:cs="Times New Roman"/>
                <w:b/>
                <w:bCs/>
                <w:spacing w:val="3"/>
                <w:sz w:val="21"/>
                <w:szCs w:val="21"/>
              </w:rPr>
              <w:t xml:space="preserve">3.1-2    </w:t>
            </w:r>
            <w:r>
              <w:rPr>
                <w:spacing w:val="3"/>
                <w:sz w:val="21"/>
                <w:szCs w:val="21"/>
                <w14:textOutline w14:w="3831">
                  <w14:solidFill>
                    <w14:srgbClr w14:val="000000"/>
                  </w14:solidFill>
                  <w14:prstDash w14:val="solid"/>
                  <w14:miter w14:lim="10"/>
                </w14:textOutline>
              </w:rPr>
              <w:t>项目周围环境空气质量监测及评价</w:t>
            </w:r>
            <w:r>
              <w:rPr>
                <w:spacing w:val="2"/>
                <w:sz w:val="21"/>
                <w:szCs w:val="21"/>
                <w14:textOutline w14:w="3831">
                  <w14:solidFill>
                    <w14:srgbClr w14:val="000000"/>
                  </w14:solidFill>
                  <w14:prstDash w14:val="solid"/>
                  <w14:miter w14:lim="10"/>
                </w14:textOutline>
              </w:rPr>
              <w:t>结果</w:t>
            </w:r>
            <w:r>
              <w:rPr>
                <w:spacing w:val="8"/>
                <w:sz w:val="21"/>
                <w:szCs w:val="21"/>
              </w:rPr>
              <w:t xml:space="preserve">    </w:t>
            </w:r>
            <w:r>
              <w:rPr>
                <w:spacing w:val="2"/>
                <w:sz w:val="21"/>
                <w:szCs w:val="21"/>
                <w14:textOutline w14:w="3831">
                  <w14:solidFill>
                    <w14:srgbClr w14:val="000000"/>
                  </w14:solidFill>
                  <w14:prstDash w14:val="solid"/>
                  <w14:miter w14:lim="10"/>
                </w14:textOutline>
              </w:rPr>
              <w:t>单位：</w:t>
            </w:r>
            <w:r>
              <w:rPr>
                <w:spacing w:val="2"/>
                <w:sz w:val="21"/>
                <w:szCs w:val="21"/>
              </w:rPr>
              <w:t xml:space="preserve"> </w:t>
            </w:r>
            <w:r>
              <w:rPr>
                <w:rFonts w:ascii="Times New Roman" w:eastAsia="Times New Roman" w:hAnsi="Times New Roman" w:cs="Times New Roman"/>
                <w:b/>
                <w:bCs/>
                <w:sz w:val="21"/>
                <w:szCs w:val="21"/>
              </w:rPr>
              <w:t>mg</w:t>
            </w:r>
            <w:r>
              <w:rPr>
                <w:rFonts w:ascii="Times New Roman" w:eastAsia="Times New Roman" w:hAnsi="Times New Roman" w:cs="Times New Roman"/>
                <w:b/>
                <w:bCs/>
                <w:spacing w:val="2"/>
                <w:sz w:val="21"/>
                <w:szCs w:val="21"/>
              </w:rPr>
              <w:t>/m</w:t>
            </w:r>
            <w:r>
              <w:rPr>
                <w:rFonts w:ascii="Times New Roman" w:eastAsia="Times New Roman" w:hAnsi="Times New Roman" w:cs="Times New Roman"/>
                <w:b/>
                <w:bCs/>
                <w:spacing w:val="2"/>
                <w:position w:val="10"/>
                <w:sz w:val="13"/>
                <w:szCs w:val="13"/>
              </w:rPr>
              <w:t>3</w:t>
            </w:r>
          </w:p>
          <w:p>
            <w:pPr>
              <w:spacing w:line="92" w:lineRule="exact"/>
            </w:pPr>
          </w:p>
          <w:tbl>
            <w:tblPr>
              <w:tblStyle w:val="TableNormal21"/>
              <w:tblW w:w="8512" w:type="dxa"/>
              <w:tblInd w:w="2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5"/>
              <w:gridCol w:w="2070"/>
              <w:gridCol w:w="1446"/>
              <w:gridCol w:w="1447"/>
              <w:gridCol w:w="1454"/>
            </w:tblGrid>
            <w:tr>
              <w:tblPrEx>
                <w:tblW w:w="8512" w:type="dxa"/>
                <w:tblInd w:w="2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5"/>
              </w:trPr>
              <w:tc>
                <w:tcPr>
                  <w:tcW w:w="2095" w:type="dxa"/>
                  <w:vAlign w:val="top"/>
                </w:tcPr>
                <w:p>
                  <w:pPr>
                    <w:pStyle w:val="TableText"/>
                    <w:spacing w:before="41" w:line="214" w:lineRule="auto"/>
                    <w:ind w:left="616"/>
                    <w:rPr>
                      <w:sz w:val="21"/>
                      <w:szCs w:val="21"/>
                    </w:rPr>
                  </w:pPr>
                  <w:r>
                    <w:rPr>
                      <w:spacing w:val="3"/>
                      <w:sz w:val="21"/>
                      <w:szCs w:val="21"/>
                    </w:rPr>
                    <w:t>采样时间</w:t>
                  </w:r>
                </w:p>
              </w:tc>
              <w:tc>
                <w:tcPr>
                  <w:tcW w:w="2070" w:type="dxa"/>
                  <w:vAlign w:val="top"/>
                </w:tcPr>
                <w:p>
                  <w:pPr>
                    <w:pStyle w:val="TableText"/>
                    <w:spacing w:before="28" w:line="225" w:lineRule="auto"/>
                    <w:ind w:left="204"/>
                    <w:rPr>
                      <w:sz w:val="21"/>
                      <w:szCs w:val="21"/>
                    </w:rPr>
                  </w:pPr>
                  <w:r>
                    <w:rPr>
                      <w:spacing w:val="4"/>
                      <w:sz w:val="21"/>
                      <w:szCs w:val="21"/>
                    </w:rPr>
                    <w:t>监测值（</w:t>
                  </w:r>
                  <w:r>
                    <w:rPr>
                      <w:rFonts w:ascii="Times New Roman" w:eastAsia="Times New Roman" w:hAnsi="Times New Roman" w:cs="Times New Roman"/>
                      <w:sz w:val="21"/>
                      <w:szCs w:val="21"/>
                    </w:rPr>
                    <w:t>mg</w:t>
                  </w:r>
                  <w:r>
                    <w:rPr>
                      <w:rFonts w:ascii="Times New Roman" w:eastAsia="Times New Roman" w:hAnsi="Times New Roman" w:cs="Times New Roman"/>
                      <w:spacing w:val="4"/>
                      <w:sz w:val="21"/>
                      <w:szCs w:val="21"/>
                    </w:rPr>
                    <w:t>/m</w:t>
                  </w:r>
                  <w:r>
                    <w:rPr>
                      <w:rFonts w:ascii="Times New Roman" w:eastAsia="Times New Roman" w:hAnsi="Times New Roman" w:cs="Times New Roman"/>
                      <w:spacing w:val="4"/>
                      <w:position w:val="9"/>
                      <w:sz w:val="13"/>
                      <w:szCs w:val="13"/>
                    </w:rPr>
                    <w:t>3</w:t>
                  </w:r>
                  <w:r>
                    <w:rPr>
                      <w:spacing w:val="4"/>
                      <w:sz w:val="21"/>
                      <w:szCs w:val="21"/>
                    </w:rPr>
                    <w:t>）</w:t>
                  </w:r>
                </w:p>
              </w:tc>
              <w:tc>
                <w:tcPr>
                  <w:tcW w:w="1446" w:type="dxa"/>
                  <w:vAlign w:val="top"/>
                </w:tcPr>
                <w:p>
                  <w:pPr>
                    <w:spacing w:before="73" w:line="198" w:lineRule="auto"/>
                    <w:ind w:left="557"/>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SO</w:t>
                  </w:r>
                  <w:r>
                    <w:rPr>
                      <w:rFonts w:ascii="Times New Roman" w:eastAsia="Times New Roman" w:hAnsi="Times New Roman" w:cs="Times New Roman"/>
                      <w:spacing w:val="-1"/>
                      <w:position w:val="-2"/>
                      <w:sz w:val="13"/>
                      <w:szCs w:val="13"/>
                    </w:rPr>
                    <w:t>2</w:t>
                  </w:r>
                </w:p>
              </w:tc>
              <w:tc>
                <w:tcPr>
                  <w:tcW w:w="1447" w:type="dxa"/>
                  <w:vAlign w:val="top"/>
                </w:tcPr>
                <w:p>
                  <w:pPr>
                    <w:spacing w:before="73" w:line="198" w:lineRule="auto"/>
                    <w:ind w:left="526"/>
                    <w:rPr>
                      <w:rFonts w:ascii="Times New Roman" w:eastAsia="Times New Roman" w:hAnsi="Times New Roman" w:cs="Times New Roman"/>
                      <w:sz w:val="13"/>
                      <w:szCs w:val="13"/>
                    </w:rPr>
                  </w:pPr>
                  <w:r>
                    <w:rPr>
                      <w:rFonts w:ascii="Times New Roman" w:eastAsia="Times New Roman" w:hAnsi="Times New Roman" w:cs="Times New Roman"/>
                      <w:sz w:val="21"/>
                      <w:szCs w:val="21"/>
                    </w:rPr>
                    <w:t>NO</w:t>
                  </w:r>
                  <w:r>
                    <w:rPr>
                      <w:rFonts w:ascii="Times New Roman" w:eastAsia="Times New Roman" w:hAnsi="Times New Roman" w:cs="Times New Roman"/>
                      <w:spacing w:val="15"/>
                      <w:position w:val="-2"/>
                      <w:sz w:val="13"/>
                      <w:szCs w:val="13"/>
                    </w:rPr>
                    <w:t>2</w:t>
                  </w:r>
                </w:p>
              </w:tc>
              <w:tc>
                <w:tcPr>
                  <w:tcW w:w="1454" w:type="dxa"/>
                  <w:vAlign w:val="top"/>
                </w:tcPr>
                <w:p>
                  <w:pPr>
                    <w:spacing w:before="76" w:line="195" w:lineRule="auto"/>
                    <w:ind w:left="497"/>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9"/>
                      <w:position w:val="-2"/>
                      <w:sz w:val="13"/>
                      <w:szCs w:val="13"/>
                    </w:rPr>
                    <w:t>10</w:t>
                  </w:r>
                </w:p>
              </w:tc>
            </w:tr>
            <w:tr>
              <w:tblPrEx>
                <w:tblW w:w="8512" w:type="dxa"/>
                <w:tblInd w:w="220" w:type="dxa"/>
                <w:tblLayout w:type="fixed"/>
              </w:tblPrEx>
              <w:trPr>
                <w:trHeight w:val="287"/>
              </w:trPr>
              <w:tc>
                <w:tcPr>
                  <w:tcW w:w="2095" w:type="dxa"/>
                  <w:vMerge w:val="restart"/>
                  <w:tcBorders>
                    <w:bottom w:val="nil"/>
                  </w:tcBorders>
                  <w:vAlign w:val="top"/>
                </w:tcPr>
                <w:p>
                  <w:pPr>
                    <w:pStyle w:val="TableText"/>
                    <w:spacing w:before="180" w:line="221" w:lineRule="auto"/>
                    <w:ind w:left="261"/>
                    <w:rPr>
                      <w:sz w:val="21"/>
                      <w:szCs w:val="21"/>
                    </w:rPr>
                  </w:pPr>
                  <w:r>
                    <w:rPr>
                      <w:rFonts w:ascii="Times New Roman" w:eastAsia="Times New Roman" w:hAnsi="Times New Roman" w:cs="Times New Roman"/>
                      <w:spacing w:val="-4"/>
                      <w:sz w:val="21"/>
                      <w:szCs w:val="21"/>
                    </w:rPr>
                    <w:t>2014</w:t>
                  </w:r>
                  <w:r>
                    <w:rPr>
                      <w:rFonts w:ascii="Times New Roman" w:eastAsia="Times New Roman" w:hAnsi="Times New Roman" w:cs="Times New Roman"/>
                      <w:spacing w:val="21"/>
                      <w:sz w:val="21"/>
                      <w:szCs w:val="21"/>
                    </w:rPr>
                    <w:t xml:space="preserve"> </w:t>
                  </w:r>
                  <w:r>
                    <w:rPr>
                      <w:spacing w:val="-4"/>
                      <w:sz w:val="21"/>
                      <w:szCs w:val="21"/>
                    </w:rPr>
                    <w:t>年</w:t>
                  </w:r>
                  <w:r>
                    <w:rPr>
                      <w:spacing w:val="-37"/>
                      <w:sz w:val="21"/>
                      <w:szCs w:val="21"/>
                    </w:rPr>
                    <w:t xml:space="preserve"> </w:t>
                  </w:r>
                  <w:r>
                    <w:rPr>
                      <w:rFonts w:ascii="Times New Roman" w:eastAsia="Times New Roman" w:hAnsi="Times New Roman" w:cs="Times New Roman"/>
                      <w:spacing w:val="-4"/>
                      <w:sz w:val="21"/>
                      <w:szCs w:val="21"/>
                    </w:rPr>
                    <w:t>7</w:t>
                  </w:r>
                  <w:r>
                    <w:rPr>
                      <w:rFonts w:ascii="Times New Roman" w:eastAsia="Times New Roman" w:hAnsi="Times New Roman" w:cs="Times New Roman"/>
                      <w:spacing w:val="23"/>
                      <w:sz w:val="21"/>
                      <w:szCs w:val="21"/>
                    </w:rPr>
                    <w:t xml:space="preserve"> </w:t>
                  </w:r>
                  <w:r>
                    <w:rPr>
                      <w:spacing w:val="-4"/>
                      <w:sz w:val="21"/>
                      <w:szCs w:val="21"/>
                    </w:rPr>
                    <w:t>月</w:t>
                  </w:r>
                  <w:r>
                    <w:rPr>
                      <w:spacing w:val="-36"/>
                      <w:sz w:val="21"/>
                      <w:szCs w:val="21"/>
                    </w:rPr>
                    <w:t xml:space="preserve"> </w:t>
                  </w:r>
                  <w:r>
                    <w:rPr>
                      <w:rFonts w:ascii="Times New Roman" w:eastAsia="Times New Roman" w:hAnsi="Times New Roman" w:cs="Times New Roman"/>
                      <w:spacing w:val="-4"/>
                      <w:sz w:val="21"/>
                      <w:szCs w:val="21"/>
                    </w:rPr>
                    <w:t xml:space="preserve">6  </w:t>
                  </w:r>
                  <w:r>
                    <w:rPr>
                      <w:spacing w:val="-4"/>
                      <w:sz w:val="21"/>
                      <w:szCs w:val="21"/>
                    </w:rPr>
                    <w:t>日</w:t>
                  </w:r>
                </w:p>
              </w:tc>
              <w:tc>
                <w:tcPr>
                  <w:tcW w:w="2070" w:type="dxa"/>
                  <w:vAlign w:val="top"/>
                </w:tcPr>
                <w:p>
                  <w:pPr>
                    <w:pStyle w:val="TableText"/>
                    <w:spacing w:before="34" w:line="213" w:lineRule="auto"/>
                    <w:ind w:left="500"/>
                    <w:rPr>
                      <w:sz w:val="21"/>
                      <w:szCs w:val="21"/>
                    </w:rPr>
                  </w:pPr>
                  <w:r>
                    <w:rPr>
                      <w:spacing w:val="3"/>
                      <w:sz w:val="21"/>
                      <w:szCs w:val="21"/>
                    </w:rPr>
                    <w:t>小时值范围</w:t>
                  </w:r>
                </w:p>
              </w:tc>
              <w:tc>
                <w:tcPr>
                  <w:tcW w:w="1446" w:type="dxa"/>
                  <w:vAlign w:val="top"/>
                </w:tcPr>
                <w:p>
                  <w:pPr>
                    <w:spacing w:before="65" w:line="187" w:lineRule="auto"/>
                    <w:ind w:left="17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0.029~0.038</w:t>
                  </w:r>
                </w:p>
              </w:tc>
              <w:tc>
                <w:tcPr>
                  <w:tcW w:w="1447" w:type="dxa"/>
                  <w:vAlign w:val="top"/>
                </w:tcPr>
                <w:p>
                  <w:pPr>
                    <w:spacing w:before="65" w:line="187" w:lineRule="auto"/>
                    <w:ind w:left="17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0.022~0.045</w:t>
                  </w:r>
                </w:p>
              </w:tc>
              <w:tc>
                <w:tcPr>
                  <w:tcW w:w="1454" w:type="dxa"/>
                  <w:vAlign w:val="top"/>
                </w:tcPr>
                <w:p>
                  <w:pPr>
                    <w:spacing w:before="62" w:line="213" w:lineRule="auto"/>
                    <w:ind w:left="69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512" w:type="dxa"/>
                <w:tblInd w:w="220" w:type="dxa"/>
                <w:tblLayout w:type="fixed"/>
              </w:tblPrEx>
              <w:trPr>
                <w:trHeight w:val="288"/>
              </w:trPr>
              <w:tc>
                <w:tcPr>
                  <w:tcW w:w="2095" w:type="dxa"/>
                  <w:vMerge/>
                  <w:tcBorders>
                    <w:top w:val="nil"/>
                  </w:tcBorders>
                  <w:vAlign w:val="top"/>
                </w:tcPr>
                <w:p>
                  <w:pPr>
                    <w:rPr>
                      <w:rFonts w:ascii="Arial"/>
                      <w:sz w:val="21"/>
                    </w:rPr>
                  </w:pPr>
                </w:p>
              </w:tc>
              <w:tc>
                <w:tcPr>
                  <w:tcW w:w="2070" w:type="dxa"/>
                  <w:vAlign w:val="top"/>
                </w:tcPr>
                <w:p>
                  <w:pPr>
                    <w:pStyle w:val="TableText"/>
                    <w:spacing w:before="35" w:line="213" w:lineRule="auto"/>
                    <w:ind w:left="748"/>
                    <w:rPr>
                      <w:sz w:val="21"/>
                      <w:szCs w:val="21"/>
                    </w:rPr>
                  </w:pPr>
                  <w:r>
                    <w:rPr>
                      <w:spacing w:val="-10"/>
                      <w:sz w:val="21"/>
                      <w:szCs w:val="21"/>
                    </w:rPr>
                    <w:t>日均值</w:t>
                  </w:r>
                </w:p>
              </w:tc>
              <w:tc>
                <w:tcPr>
                  <w:tcW w:w="1446" w:type="dxa"/>
                  <w:vAlign w:val="top"/>
                </w:tcPr>
                <w:p>
                  <w:pPr>
                    <w:spacing w:before="63" w:line="213" w:lineRule="auto"/>
                    <w:ind w:left="68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447" w:type="dxa"/>
                  <w:vAlign w:val="top"/>
                </w:tcPr>
                <w:p>
                  <w:pPr>
                    <w:spacing w:before="63" w:line="213" w:lineRule="auto"/>
                    <w:ind w:left="69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454" w:type="dxa"/>
                  <w:vAlign w:val="top"/>
                </w:tcPr>
                <w:p>
                  <w:pPr>
                    <w:spacing w:before="66" w:line="187" w:lineRule="auto"/>
                    <w:ind w:left="4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0.065</w:t>
                  </w:r>
                </w:p>
              </w:tc>
            </w:tr>
            <w:tr>
              <w:tblPrEx>
                <w:tblW w:w="8512" w:type="dxa"/>
                <w:tblInd w:w="220" w:type="dxa"/>
                <w:tblLayout w:type="fixed"/>
              </w:tblPrEx>
              <w:trPr>
                <w:trHeight w:val="287"/>
              </w:trPr>
              <w:tc>
                <w:tcPr>
                  <w:tcW w:w="2095" w:type="dxa"/>
                  <w:vMerge w:val="restart"/>
                  <w:tcBorders>
                    <w:bottom w:val="nil"/>
                  </w:tcBorders>
                  <w:vAlign w:val="top"/>
                </w:tcPr>
                <w:p>
                  <w:pPr>
                    <w:pStyle w:val="TableText"/>
                    <w:spacing w:before="181" w:line="221" w:lineRule="auto"/>
                    <w:ind w:left="261"/>
                    <w:rPr>
                      <w:sz w:val="21"/>
                      <w:szCs w:val="21"/>
                    </w:rPr>
                  </w:pPr>
                  <w:r>
                    <w:rPr>
                      <w:rFonts w:ascii="Times New Roman" w:eastAsia="Times New Roman" w:hAnsi="Times New Roman" w:cs="Times New Roman"/>
                      <w:spacing w:val="-4"/>
                      <w:sz w:val="21"/>
                      <w:szCs w:val="21"/>
                    </w:rPr>
                    <w:t>2014</w:t>
                  </w:r>
                  <w:r>
                    <w:rPr>
                      <w:rFonts w:ascii="Times New Roman" w:eastAsia="Times New Roman" w:hAnsi="Times New Roman" w:cs="Times New Roman"/>
                      <w:spacing w:val="22"/>
                      <w:w w:val="101"/>
                      <w:sz w:val="21"/>
                      <w:szCs w:val="21"/>
                    </w:rPr>
                    <w:t xml:space="preserve"> </w:t>
                  </w:r>
                  <w:r>
                    <w:rPr>
                      <w:spacing w:val="-4"/>
                      <w:sz w:val="21"/>
                      <w:szCs w:val="21"/>
                    </w:rPr>
                    <w:t>年</w:t>
                  </w:r>
                  <w:r>
                    <w:rPr>
                      <w:spacing w:val="-38"/>
                      <w:sz w:val="21"/>
                      <w:szCs w:val="21"/>
                    </w:rPr>
                    <w:t xml:space="preserve"> </w:t>
                  </w:r>
                  <w:r>
                    <w:rPr>
                      <w:rFonts w:ascii="Times New Roman" w:eastAsia="Times New Roman" w:hAnsi="Times New Roman" w:cs="Times New Roman"/>
                      <w:spacing w:val="-4"/>
                      <w:sz w:val="21"/>
                      <w:szCs w:val="21"/>
                    </w:rPr>
                    <w:t>7</w:t>
                  </w:r>
                  <w:r>
                    <w:rPr>
                      <w:rFonts w:ascii="Times New Roman" w:eastAsia="Times New Roman" w:hAnsi="Times New Roman" w:cs="Times New Roman"/>
                      <w:spacing w:val="24"/>
                      <w:sz w:val="21"/>
                      <w:szCs w:val="21"/>
                    </w:rPr>
                    <w:t xml:space="preserve"> </w:t>
                  </w:r>
                  <w:r>
                    <w:rPr>
                      <w:spacing w:val="-4"/>
                      <w:sz w:val="21"/>
                      <w:szCs w:val="21"/>
                    </w:rPr>
                    <w:t>月</w:t>
                  </w:r>
                  <w:r>
                    <w:rPr>
                      <w:spacing w:val="-38"/>
                      <w:sz w:val="21"/>
                      <w:szCs w:val="21"/>
                    </w:rPr>
                    <w:t xml:space="preserve"> </w:t>
                  </w:r>
                  <w:r>
                    <w:rPr>
                      <w:rFonts w:ascii="Times New Roman" w:eastAsia="Times New Roman" w:hAnsi="Times New Roman" w:cs="Times New Roman"/>
                      <w:spacing w:val="-4"/>
                      <w:sz w:val="21"/>
                      <w:szCs w:val="21"/>
                    </w:rPr>
                    <w:t xml:space="preserve">7  </w:t>
                  </w:r>
                  <w:r>
                    <w:rPr>
                      <w:spacing w:val="-4"/>
                      <w:sz w:val="21"/>
                      <w:szCs w:val="21"/>
                    </w:rPr>
                    <w:t>日</w:t>
                  </w:r>
                </w:p>
              </w:tc>
              <w:tc>
                <w:tcPr>
                  <w:tcW w:w="2070" w:type="dxa"/>
                  <w:vAlign w:val="top"/>
                </w:tcPr>
                <w:p>
                  <w:pPr>
                    <w:pStyle w:val="TableText"/>
                    <w:spacing w:before="35" w:line="212" w:lineRule="auto"/>
                    <w:ind w:left="500"/>
                    <w:rPr>
                      <w:sz w:val="21"/>
                      <w:szCs w:val="21"/>
                    </w:rPr>
                  </w:pPr>
                  <w:r>
                    <w:rPr>
                      <w:spacing w:val="2"/>
                      <w:sz w:val="21"/>
                      <w:szCs w:val="21"/>
                    </w:rPr>
                    <w:t>小时值范围</w:t>
                  </w:r>
                </w:p>
              </w:tc>
              <w:tc>
                <w:tcPr>
                  <w:tcW w:w="1446" w:type="dxa"/>
                  <w:vAlign w:val="top"/>
                </w:tcPr>
                <w:p>
                  <w:pPr>
                    <w:spacing w:before="69" w:line="187" w:lineRule="auto"/>
                    <w:ind w:left="17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0.023~0.034</w:t>
                  </w:r>
                </w:p>
              </w:tc>
              <w:tc>
                <w:tcPr>
                  <w:tcW w:w="1447" w:type="dxa"/>
                  <w:vAlign w:val="top"/>
                </w:tcPr>
                <w:p>
                  <w:pPr>
                    <w:spacing w:before="69" w:line="187" w:lineRule="auto"/>
                    <w:ind w:left="17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0.027~0.043</w:t>
                  </w:r>
                </w:p>
              </w:tc>
              <w:tc>
                <w:tcPr>
                  <w:tcW w:w="1454" w:type="dxa"/>
                  <w:vAlign w:val="top"/>
                </w:tcPr>
                <w:p>
                  <w:pPr>
                    <w:spacing w:before="65" w:line="210" w:lineRule="auto"/>
                    <w:ind w:left="69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512" w:type="dxa"/>
                <w:tblInd w:w="220" w:type="dxa"/>
                <w:tblLayout w:type="fixed"/>
              </w:tblPrEx>
              <w:trPr>
                <w:trHeight w:val="287"/>
              </w:trPr>
              <w:tc>
                <w:tcPr>
                  <w:tcW w:w="2095" w:type="dxa"/>
                  <w:vMerge/>
                  <w:tcBorders>
                    <w:top w:val="nil"/>
                  </w:tcBorders>
                  <w:vAlign w:val="top"/>
                </w:tcPr>
                <w:p>
                  <w:pPr>
                    <w:rPr>
                      <w:rFonts w:ascii="Arial"/>
                      <w:sz w:val="21"/>
                    </w:rPr>
                  </w:pPr>
                </w:p>
              </w:tc>
              <w:tc>
                <w:tcPr>
                  <w:tcW w:w="2070" w:type="dxa"/>
                  <w:vAlign w:val="top"/>
                </w:tcPr>
                <w:p>
                  <w:pPr>
                    <w:pStyle w:val="TableText"/>
                    <w:spacing w:before="35" w:line="212" w:lineRule="auto"/>
                    <w:ind w:left="748"/>
                    <w:rPr>
                      <w:sz w:val="21"/>
                      <w:szCs w:val="21"/>
                    </w:rPr>
                  </w:pPr>
                  <w:r>
                    <w:rPr>
                      <w:spacing w:val="-10"/>
                      <w:sz w:val="21"/>
                      <w:szCs w:val="21"/>
                    </w:rPr>
                    <w:t>日均值</w:t>
                  </w:r>
                </w:p>
              </w:tc>
              <w:tc>
                <w:tcPr>
                  <w:tcW w:w="1446" w:type="dxa"/>
                  <w:vAlign w:val="top"/>
                </w:tcPr>
                <w:p>
                  <w:pPr>
                    <w:spacing w:before="66" w:line="209" w:lineRule="auto"/>
                    <w:ind w:left="68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447" w:type="dxa"/>
                  <w:vAlign w:val="top"/>
                </w:tcPr>
                <w:p>
                  <w:pPr>
                    <w:spacing w:before="66" w:line="209" w:lineRule="auto"/>
                    <w:ind w:left="69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454" w:type="dxa"/>
                  <w:vAlign w:val="top"/>
                </w:tcPr>
                <w:p>
                  <w:pPr>
                    <w:spacing w:before="69" w:line="187" w:lineRule="auto"/>
                    <w:ind w:left="4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0.068</w:t>
                  </w:r>
                </w:p>
              </w:tc>
            </w:tr>
            <w:tr>
              <w:tblPrEx>
                <w:tblW w:w="8512" w:type="dxa"/>
                <w:tblInd w:w="220" w:type="dxa"/>
                <w:tblLayout w:type="fixed"/>
              </w:tblPrEx>
              <w:trPr>
                <w:trHeight w:val="287"/>
              </w:trPr>
              <w:tc>
                <w:tcPr>
                  <w:tcW w:w="2095" w:type="dxa"/>
                  <w:vMerge w:val="restart"/>
                  <w:tcBorders>
                    <w:bottom w:val="nil"/>
                  </w:tcBorders>
                  <w:vAlign w:val="top"/>
                </w:tcPr>
                <w:p>
                  <w:pPr>
                    <w:pStyle w:val="TableText"/>
                    <w:spacing w:before="182" w:line="221" w:lineRule="auto"/>
                    <w:ind w:left="261"/>
                    <w:rPr>
                      <w:sz w:val="21"/>
                      <w:szCs w:val="21"/>
                    </w:rPr>
                  </w:pPr>
                  <w:r>
                    <w:rPr>
                      <w:rFonts w:ascii="Times New Roman" w:eastAsia="Times New Roman" w:hAnsi="Times New Roman" w:cs="Times New Roman"/>
                      <w:spacing w:val="-4"/>
                      <w:sz w:val="21"/>
                      <w:szCs w:val="21"/>
                    </w:rPr>
                    <w:t>2014</w:t>
                  </w:r>
                  <w:r>
                    <w:rPr>
                      <w:rFonts w:ascii="Times New Roman" w:eastAsia="Times New Roman" w:hAnsi="Times New Roman" w:cs="Times New Roman"/>
                      <w:spacing w:val="17"/>
                      <w:sz w:val="21"/>
                      <w:szCs w:val="21"/>
                    </w:rPr>
                    <w:t xml:space="preserve"> </w:t>
                  </w:r>
                  <w:r>
                    <w:rPr>
                      <w:spacing w:val="-4"/>
                      <w:sz w:val="21"/>
                      <w:szCs w:val="21"/>
                    </w:rPr>
                    <w:t>年</w:t>
                  </w:r>
                  <w:r>
                    <w:rPr>
                      <w:spacing w:val="-37"/>
                      <w:sz w:val="21"/>
                      <w:szCs w:val="21"/>
                    </w:rPr>
                    <w:t xml:space="preserve"> </w:t>
                  </w:r>
                  <w:r>
                    <w:rPr>
                      <w:rFonts w:ascii="Times New Roman" w:eastAsia="Times New Roman" w:hAnsi="Times New Roman" w:cs="Times New Roman"/>
                      <w:spacing w:val="-4"/>
                      <w:sz w:val="21"/>
                      <w:szCs w:val="21"/>
                    </w:rPr>
                    <w:t>7</w:t>
                  </w:r>
                  <w:r>
                    <w:rPr>
                      <w:rFonts w:ascii="Times New Roman" w:eastAsia="Times New Roman" w:hAnsi="Times New Roman" w:cs="Times New Roman"/>
                      <w:spacing w:val="23"/>
                      <w:w w:val="101"/>
                      <w:sz w:val="21"/>
                      <w:szCs w:val="21"/>
                    </w:rPr>
                    <w:t xml:space="preserve"> </w:t>
                  </w:r>
                  <w:r>
                    <w:rPr>
                      <w:spacing w:val="-4"/>
                      <w:sz w:val="21"/>
                      <w:szCs w:val="21"/>
                    </w:rPr>
                    <w:t>月</w:t>
                  </w:r>
                  <w:r>
                    <w:rPr>
                      <w:spacing w:val="-33"/>
                      <w:sz w:val="21"/>
                      <w:szCs w:val="21"/>
                    </w:rPr>
                    <w:t xml:space="preserve"> </w:t>
                  </w:r>
                  <w:r>
                    <w:rPr>
                      <w:rFonts w:ascii="Times New Roman" w:eastAsia="Times New Roman" w:hAnsi="Times New Roman" w:cs="Times New Roman"/>
                      <w:spacing w:val="-4"/>
                      <w:sz w:val="21"/>
                      <w:szCs w:val="21"/>
                    </w:rPr>
                    <w:t xml:space="preserve">8  </w:t>
                  </w:r>
                  <w:r>
                    <w:rPr>
                      <w:spacing w:val="-4"/>
                      <w:sz w:val="21"/>
                      <w:szCs w:val="21"/>
                    </w:rPr>
                    <w:t>日</w:t>
                  </w:r>
                </w:p>
              </w:tc>
              <w:tc>
                <w:tcPr>
                  <w:tcW w:w="2070" w:type="dxa"/>
                  <w:vAlign w:val="top"/>
                </w:tcPr>
                <w:p>
                  <w:pPr>
                    <w:pStyle w:val="TableText"/>
                    <w:spacing w:before="36" w:line="211" w:lineRule="auto"/>
                    <w:ind w:left="500"/>
                    <w:rPr>
                      <w:sz w:val="21"/>
                      <w:szCs w:val="21"/>
                    </w:rPr>
                  </w:pPr>
                  <w:r>
                    <w:rPr>
                      <w:spacing w:val="2"/>
                      <w:sz w:val="21"/>
                      <w:szCs w:val="21"/>
                    </w:rPr>
                    <w:t>小时值范围</w:t>
                  </w:r>
                </w:p>
              </w:tc>
              <w:tc>
                <w:tcPr>
                  <w:tcW w:w="1446" w:type="dxa"/>
                  <w:vAlign w:val="top"/>
                </w:tcPr>
                <w:p>
                  <w:pPr>
                    <w:spacing w:before="70" w:line="187" w:lineRule="auto"/>
                    <w:ind w:left="17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0.021~0.036</w:t>
                  </w:r>
                </w:p>
              </w:tc>
              <w:tc>
                <w:tcPr>
                  <w:tcW w:w="1447" w:type="dxa"/>
                  <w:vAlign w:val="top"/>
                </w:tcPr>
                <w:p>
                  <w:pPr>
                    <w:spacing w:before="70" w:line="187" w:lineRule="auto"/>
                    <w:ind w:left="17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0.027~0.044</w:t>
                  </w:r>
                </w:p>
              </w:tc>
              <w:tc>
                <w:tcPr>
                  <w:tcW w:w="1454" w:type="dxa"/>
                  <w:vAlign w:val="top"/>
                </w:tcPr>
                <w:p>
                  <w:pPr>
                    <w:spacing w:before="67" w:line="208" w:lineRule="auto"/>
                    <w:ind w:left="69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512" w:type="dxa"/>
                <w:tblInd w:w="220" w:type="dxa"/>
                <w:tblLayout w:type="fixed"/>
              </w:tblPrEx>
              <w:trPr>
                <w:trHeight w:val="287"/>
              </w:trPr>
              <w:tc>
                <w:tcPr>
                  <w:tcW w:w="2095" w:type="dxa"/>
                  <w:vMerge/>
                  <w:tcBorders>
                    <w:top w:val="nil"/>
                  </w:tcBorders>
                  <w:vAlign w:val="top"/>
                </w:tcPr>
                <w:p>
                  <w:pPr>
                    <w:rPr>
                      <w:rFonts w:ascii="Arial"/>
                      <w:sz w:val="21"/>
                    </w:rPr>
                  </w:pPr>
                </w:p>
              </w:tc>
              <w:tc>
                <w:tcPr>
                  <w:tcW w:w="2070" w:type="dxa"/>
                  <w:vAlign w:val="top"/>
                </w:tcPr>
                <w:p>
                  <w:pPr>
                    <w:pStyle w:val="TableText"/>
                    <w:spacing w:before="38" w:line="210" w:lineRule="auto"/>
                    <w:ind w:left="748"/>
                    <w:rPr>
                      <w:sz w:val="21"/>
                      <w:szCs w:val="21"/>
                    </w:rPr>
                  </w:pPr>
                  <w:r>
                    <w:rPr>
                      <w:spacing w:val="-10"/>
                      <w:sz w:val="21"/>
                      <w:szCs w:val="21"/>
                    </w:rPr>
                    <w:t>日均值</w:t>
                  </w:r>
                </w:p>
              </w:tc>
              <w:tc>
                <w:tcPr>
                  <w:tcW w:w="1446" w:type="dxa"/>
                  <w:vAlign w:val="top"/>
                </w:tcPr>
                <w:p>
                  <w:pPr>
                    <w:spacing w:before="67" w:line="208" w:lineRule="auto"/>
                    <w:ind w:left="68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447" w:type="dxa"/>
                  <w:vAlign w:val="top"/>
                </w:tcPr>
                <w:p>
                  <w:pPr>
                    <w:spacing w:before="67" w:line="208" w:lineRule="auto"/>
                    <w:ind w:left="69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454" w:type="dxa"/>
                  <w:vAlign w:val="top"/>
                </w:tcPr>
                <w:p>
                  <w:pPr>
                    <w:spacing w:before="71" w:line="187" w:lineRule="auto"/>
                    <w:ind w:left="4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0.066</w:t>
                  </w:r>
                </w:p>
              </w:tc>
            </w:tr>
            <w:tr>
              <w:tblPrEx>
                <w:tblW w:w="8512" w:type="dxa"/>
                <w:tblInd w:w="220" w:type="dxa"/>
                <w:tblLayout w:type="fixed"/>
              </w:tblPrEx>
              <w:trPr>
                <w:trHeight w:val="288"/>
              </w:trPr>
              <w:tc>
                <w:tcPr>
                  <w:tcW w:w="2095" w:type="dxa"/>
                  <w:vMerge w:val="restart"/>
                  <w:tcBorders>
                    <w:bottom w:val="nil"/>
                  </w:tcBorders>
                  <w:vAlign w:val="top"/>
                </w:tcPr>
                <w:p>
                  <w:pPr>
                    <w:spacing w:line="273" w:lineRule="auto"/>
                    <w:rPr>
                      <w:rFonts w:ascii="Arial"/>
                      <w:sz w:val="21"/>
                    </w:rPr>
                  </w:pPr>
                </w:p>
                <w:p>
                  <w:pPr>
                    <w:pStyle w:val="TableText"/>
                    <w:spacing w:before="69" w:line="238" w:lineRule="auto"/>
                    <w:ind w:left="836"/>
                    <w:rPr>
                      <w:sz w:val="21"/>
                      <w:szCs w:val="21"/>
                    </w:rPr>
                  </w:pPr>
                  <w:r>
                    <w:rPr>
                      <w:spacing w:val="-1"/>
                      <w:sz w:val="21"/>
                      <w:szCs w:val="21"/>
                    </w:rPr>
                    <w:t>指标</w:t>
                  </w:r>
                </w:p>
                <w:p>
                  <w:pPr>
                    <w:pStyle w:val="TableText"/>
                    <w:spacing w:line="219" w:lineRule="auto"/>
                    <w:ind w:left="835"/>
                    <w:rPr>
                      <w:sz w:val="21"/>
                      <w:szCs w:val="21"/>
                    </w:rPr>
                  </w:pPr>
                  <w:r>
                    <w:rPr>
                      <w:spacing w:val="-1"/>
                      <w:sz w:val="21"/>
                      <w:szCs w:val="21"/>
                    </w:rPr>
                    <w:t>评价</w:t>
                  </w:r>
                </w:p>
              </w:tc>
              <w:tc>
                <w:tcPr>
                  <w:tcW w:w="2070" w:type="dxa"/>
                  <w:vAlign w:val="top"/>
                </w:tcPr>
                <w:p>
                  <w:pPr>
                    <w:pStyle w:val="TableText"/>
                    <w:spacing w:before="39" w:line="210" w:lineRule="auto"/>
                    <w:ind w:left="603"/>
                    <w:rPr>
                      <w:sz w:val="21"/>
                      <w:szCs w:val="21"/>
                    </w:rPr>
                  </w:pPr>
                  <w:r>
                    <w:rPr>
                      <w:spacing w:val="3"/>
                      <w:sz w:val="21"/>
                      <w:szCs w:val="21"/>
                    </w:rPr>
                    <w:t>浓度范围</w:t>
                  </w:r>
                </w:p>
              </w:tc>
              <w:tc>
                <w:tcPr>
                  <w:tcW w:w="1446" w:type="dxa"/>
                  <w:vAlign w:val="top"/>
                </w:tcPr>
                <w:p>
                  <w:pPr>
                    <w:spacing w:before="72" w:line="187" w:lineRule="auto"/>
                    <w:ind w:left="17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0.023~0.038</w:t>
                  </w:r>
                </w:p>
              </w:tc>
              <w:tc>
                <w:tcPr>
                  <w:tcW w:w="1447" w:type="dxa"/>
                  <w:vAlign w:val="top"/>
                </w:tcPr>
                <w:p>
                  <w:pPr>
                    <w:spacing w:before="72" w:line="187" w:lineRule="auto"/>
                    <w:ind w:left="17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0.022~0.045</w:t>
                  </w:r>
                </w:p>
              </w:tc>
              <w:tc>
                <w:tcPr>
                  <w:tcW w:w="1454" w:type="dxa"/>
                  <w:vAlign w:val="top"/>
                </w:tcPr>
                <w:p>
                  <w:pPr>
                    <w:spacing w:before="72" w:line="187" w:lineRule="auto"/>
                    <w:ind w:left="17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0.065~0.068</w:t>
                  </w:r>
                </w:p>
              </w:tc>
            </w:tr>
            <w:tr>
              <w:tblPrEx>
                <w:tblW w:w="8512" w:type="dxa"/>
                <w:tblInd w:w="220" w:type="dxa"/>
                <w:tblLayout w:type="fixed"/>
              </w:tblPrEx>
              <w:trPr>
                <w:trHeight w:val="287"/>
              </w:trPr>
              <w:tc>
                <w:tcPr>
                  <w:tcW w:w="2095" w:type="dxa"/>
                  <w:vMerge/>
                  <w:tcBorders>
                    <w:top w:val="nil"/>
                    <w:bottom w:val="nil"/>
                  </w:tcBorders>
                  <w:vAlign w:val="top"/>
                </w:tcPr>
                <w:p>
                  <w:pPr>
                    <w:rPr>
                      <w:rFonts w:ascii="Arial"/>
                      <w:sz w:val="21"/>
                    </w:rPr>
                  </w:pPr>
                </w:p>
              </w:tc>
              <w:tc>
                <w:tcPr>
                  <w:tcW w:w="2070" w:type="dxa"/>
                  <w:vAlign w:val="top"/>
                </w:tcPr>
                <w:p>
                  <w:pPr>
                    <w:pStyle w:val="TableText"/>
                    <w:spacing w:before="40" w:line="208" w:lineRule="auto"/>
                    <w:ind w:left="604"/>
                    <w:rPr>
                      <w:sz w:val="21"/>
                      <w:szCs w:val="21"/>
                    </w:rPr>
                  </w:pPr>
                  <w:r>
                    <w:rPr>
                      <w:spacing w:val="2"/>
                      <w:sz w:val="21"/>
                      <w:szCs w:val="21"/>
                    </w:rPr>
                    <w:t>标准限值</w:t>
                  </w:r>
                </w:p>
              </w:tc>
              <w:tc>
                <w:tcPr>
                  <w:tcW w:w="1446" w:type="dxa"/>
                  <w:vAlign w:val="top"/>
                </w:tcPr>
                <w:p>
                  <w:pPr>
                    <w:spacing w:before="72" w:line="187" w:lineRule="auto"/>
                    <w:ind w:left="537"/>
                    <w:rPr>
                      <w:rFonts w:ascii="Times New Roman" w:eastAsia="Times New Roman" w:hAnsi="Times New Roman" w:cs="Times New Roman"/>
                      <w:sz w:val="21"/>
                      <w:szCs w:val="21"/>
                    </w:rPr>
                  </w:pPr>
                  <w:r>
                    <w:rPr>
                      <w:rFonts w:ascii="Times New Roman" w:eastAsia="Times New Roman" w:hAnsi="Times New Roman" w:cs="Times New Roman"/>
                      <w:sz w:val="21"/>
                      <w:szCs w:val="21"/>
                    </w:rPr>
                    <w:t>0.50</w:t>
                  </w:r>
                </w:p>
              </w:tc>
              <w:tc>
                <w:tcPr>
                  <w:tcW w:w="1447" w:type="dxa"/>
                  <w:vAlign w:val="top"/>
                </w:tcPr>
                <w:p>
                  <w:pPr>
                    <w:spacing w:before="72" w:line="187" w:lineRule="auto"/>
                    <w:ind w:left="539"/>
                    <w:rPr>
                      <w:rFonts w:ascii="Times New Roman" w:eastAsia="Times New Roman" w:hAnsi="Times New Roman" w:cs="Times New Roman"/>
                      <w:sz w:val="21"/>
                      <w:szCs w:val="21"/>
                    </w:rPr>
                  </w:pPr>
                  <w:r>
                    <w:rPr>
                      <w:rFonts w:ascii="Times New Roman" w:eastAsia="Times New Roman" w:hAnsi="Times New Roman" w:cs="Times New Roman"/>
                      <w:sz w:val="21"/>
                      <w:szCs w:val="21"/>
                    </w:rPr>
                    <w:t>0.20</w:t>
                  </w:r>
                </w:p>
              </w:tc>
              <w:tc>
                <w:tcPr>
                  <w:tcW w:w="1454" w:type="dxa"/>
                  <w:vAlign w:val="top"/>
                </w:tcPr>
                <w:p>
                  <w:pPr>
                    <w:spacing w:before="72" w:line="187" w:lineRule="auto"/>
                    <w:ind w:left="539"/>
                    <w:rPr>
                      <w:rFonts w:ascii="Times New Roman" w:eastAsia="Times New Roman" w:hAnsi="Times New Roman" w:cs="Times New Roman"/>
                      <w:sz w:val="21"/>
                      <w:szCs w:val="21"/>
                    </w:rPr>
                  </w:pPr>
                  <w:r>
                    <w:rPr>
                      <w:rFonts w:ascii="Times New Roman" w:eastAsia="Times New Roman" w:hAnsi="Times New Roman" w:cs="Times New Roman"/>
                      <w:sz w:val="21"/>
                      <w:szCs w:val="21"/>
                    </w:rPr>
                    <w:t>0.15</w:t>
                  </w:r>
                </w:p>
              </w:tc>
            </w:tr>
            <w:tr>
              <w:tblPrEx>
                <w:tblW w:w="8512" w:type="dxa"/>
                <w:tblInd w:w="220" w:type="dxa"/>
                <w:tblLayout w:type="fixed"/>
              </w:tblPrEx>
              <w:trPr>
                <w:trHeight w:val="287"/>
              </w:trPr>
              <w:tc>
                <w:tcPr>
                  <w:tcW w:w="2095" w:type="dxa"/>
                  <w:vMerge/>
                  <w:tcBorders>
                    <w:top w:val="nil"/>
                    <w:bottom w:val="nil"/>
                  </w:tcBorders>
                  <w:vAlign w:val="top"/>
                </w:tcPr>
                <w:p>
                  <w:pPr>
                    <w:rPr>
                      <w:rFonts w:ascii="Arial"/>
                      <w:sz w:val="21"/>
                    </w:rPr>
                  </w:pPr>
                </w:p>
              </w:tc>
              <w:tc>
                <w:tcPr>
                  <w:tcW w:w="2070" w:type="dxa"/>
                  <w:vAlign w:val="top"/>
                </w:tcPr>
                <w:p>
                  <w:pPr>
                    <w:pStyle w:val="TableText"/>
                    <w:spacing w:before="41" w:line="207" w:lineRule="auto"/>
                    <w:ind w:left="734"/>
                    <w:rPr>
                      <w:sz w:val="21"/>
                      <w:szCs w:val="21"/>
                    </w:rPr>
                  </w:pPr>
                  <w:r>
                    <w:rPr>
                      <w:spacing w:val="-6"/>
                      <w:sz w:val="21"/>
                      <w:szCs w:val="21"/>
                    </w:rPr>
                    <w:t>比标值</w:t>
                  </w:r>
                </w:p>
              </w:tc>
              <w:tc>
                <w:tcPr>
                  <w:tcW w:w="1446" w:type="dxa"/>
                  <w:vAlign w:val="top"/>
                </w:tcPr>
                <w:p>
                  <w:pPr>
                    <w:spacing w:before="72" w:line="187" w:lineRule="auto"/>
                    <w:ind w:left="17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0.045~0.076</w:t>
                  </w:r>
                </w:p>
              </w:tc>
              <w:tc>
                <w:tcPr>
                  <w:tcW w:w="1447" w:type="dxa"/>
                  <w:vAlign w:val="top"/>
                </w:tcPr>
                <w:p>
                  <w:pPr>
                    <w:spacing w:before="72" w:line="187" w:lineRule="auto"/>
                    <w:ind w:left="23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0.11~0.225</w:t>
                  </w:r>
                </w:p>
              </w:tc>
              <w:tc>
                <w:tcPr>
                  <w:tcW w:w="1454" w:type="dxa"/>
                  <w:vAlign w:val="top"/>
                </w:tcPr>
                <w:p>
                  <w:pPr>
                    <w:spacing w:before="72" w:line="187" w:lineRule="auto"/>
                    <w:ind w:left="17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0.433~0.453</w:t>
                  </w:r>
                </w:p>
              </w:tc>
            </w:tr>
            <w:tr>
              <w:tblPrEx>
                <w:tblW w:w="8512" w:type="dxa"/>
                <w:tblInd w:w="220" w:type="dxa"/>
                <w:tblLayout w:type="fixed"/>
              </w:tblPrEx>
              <w:trPr>
                <w:trHeight w:val="295"/>
              </w:trPr>
              <w:tc>
                <w:tcPr>
                  <w:tcW w:w="2095" w:type="dxa"/>
                  <w:vMerge/>
                  <w:tcBorders>
                    <w:top w:val="nil"/>
                  </w:tcBorders>
                  <w:vAlign w:val="top"/>
                </w:tcPr>
                <w:p>
                  <w:pPr>
                    <w:rPr>
                      <w:rFonts w:ascii="Arial"/>
                      <w:sz w:val="21"/>
                    </w:rPr>
                  </w:pPr>
                </w:p>
              </w:tc>
              <w:tc>
                <w:tcPr>
                  <w:tcW w:w="2070" w:type="dxa"/>
                  <w:vAlign w:val="top"/>
                </w:tcPr>
                <w:p>
                  <w:pPr>
                    <w:pStyle w:val="TableText"/>
                    <w:spacing w:before="42" w:line="213" w:lineRule="auto"/>
                    <w:ind w:left="547"/>
                    <w:rPr>
                      <w:rFonts w:ascii="Times New Roman" w:eastAsia="Times New Roman" w:hAnsi="Times New Roman" w:cs="Times New Roman"/>
                      <w:sz w:val="21"/>
                      <w:szCs w:val="21"/>
                    </w:rPr>
                  </w:pPr>
                  <w:r>
                    <w:rPr>
                      <w:spacing w:val="3"/>
                      <w:sz w:val="21"/>
                      <w:szCs w:val="21"/>
                    </w:rPr>
                    <w:t>超标率</w:t>
                  </w:r>
                  <w:r>
                    <w:rPr>
                      <w:rFonts w:ascii="Times New Roman" w:eastAsia="Times New Roman" w:hAnsi="Times New Roman" w:cs="Times New Roman"/>
                      <w:spacing w:val="3"/>
                      <w:sz w:val="21"/>
                      <w:szCs w:val="21"/>
                    </w:rPr>
                    <w:t>(%)</w:t>
                  </w:r>
                </w:p>
              </w:tc>
              <w:tc>
                <w:tcPr>
                  <w:tcW w:w="1446" w:type="dxa"/>
                  <w:vAlign w:val="top"/>
                </w:tcPr>
                <w:p>
                  <w:pPr>
                    <w:spacing w:before="73" w:line="187" w:lineRule="auto"/>
                    <w:ind w:left="674"/>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c>
                <w:tcPr>
                  <w:tcW w:w="1447" w:type="dxa"/>
                  <w:vAlign w:val="top"/>
                </w:tcPr>
                <w:p>
                  <w:pPr>
                    <w:spacing w:before="73" w:line="187" w:lineRule="auto"/>
                    <w:ind w:left="676"/>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c>
                <w:tcPr>
                  <w:tcW w:w="1454" w:type="dxa"/>
                  <w:vAlign w:val="top"/>
                </w:tcPr>
                <w:p>
                  <w:pPr>
                    <w:spacing w:before="73" w:line="187" w:lineRule="auto"/>
                    <w:ind w:left="676"/>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r>
          </w:tbl>
          <w:p>
            <w:pPr>
              <w:pStyle w:val="TableText"/>
              <w:spacing w:before="110" w:line="356" w:lineRule="auto"/>
              <w:ind w:left="240" w:right="276" w:firstLine="516"/>
              <w:jc w:val="both"/>
            </w:pPr>
            <w:r>
              <w:rPr>
                <w:spacing w:val="-1"/>
              </w:rPr>
              <w:t xml:space="preserve">由表 </w:t>
            </w:r>
            <w:r>
              <w:rPr>
                <w:rFonts w:ascii="Times New Roman" w:eastAsia="Times New Roman" w:hAnsi="Times New Roman" w:cs="Times New Roman"/>
                <w:spacing w:val="-1"/>
              </w:rPr>
              <w:t xml:space="preserve">3.1-2  </w:t>
            </w:r>
            <w:r>
              <w:rPr>
                <w:spacing w:val="-1"/>
              </w:rPr>
              <w:t>评价结果可知，</w:t>
            </w:r>
            <w:r>
              <w:rPr>
                <w:spacing w:val="87"/>
              </w:rPr>
              <w:t xml:space="preserve"> </w:t>
            </w:r>
            <w:r>
              <w:rPr>
                <w:spacing w:val="-1"/>
              </w:rPr>
              <w:t>本项目评价区范围内空气环境质量良好，监测</w:t>
            </w:r>
            <w:r>
              <w:t xml:space="preserve"> </w:t>
            </w:r>
            <w:r>
              <w:t>点的</w:t>
            </w:r>
            <w:r>
              <w:rPr>
                <w:spacing w:val="-23"/>
              </w:rPr>
              <w:t xml:space="preserve"> </w:t>
            </w:r>
            <w:r>
              <w:rPr>
                <w:rFonts w:ascii="Times New Roman" w:eastAsia="Times New Roman" w:hAnsi="Times New Roman" w:cs="Times New Roman"/>
              </w:rPr>
              <w:t>SO</w:t>
            </w:r>
            <w:r>
              <w:rPr>
                <w:rFonts w:ascii="Times New Roman" w:eastAsia="Times New Roman" w:hAnsi="Times New Roman" w:cs="Times New Roman"/>
                <w:position w:val="-3"/>
                <w:sz w:val="16"/>
                <w:szCs w:val="16"/>
              </w:rPr>
              <w:t>2</w:t>
            </w:r>
            <w:r>
              <w:rPr>
                <w:rFonts w:ascii="Times New Roman" w:eastAsia="Times New Roman" w:hAnsi="Times New Roman" w:cs="Times New Roman"/>
                <w:spacing w:val="-8"/>
                <w:position w:val="-3"/>
                <w:sz w:val="16"/>
                <w:szCs w:val="16"/>
              </w:rPr>
              <w:t xml:space="preserve"> </w:t>
            </w:r>
            <w:r>
              <w:t>、</w:t>
            </w:r>
            <w:r>
              <w:rPr>
                <w:rFonts w:ascii="Times New Roman" w:eastAsia="Times New Roman" w:hAnsi="Times New Roman" w:cs="Times New Roman"/>
              </w:rPr>
              <w:t>NO</w:t>
            </w:r>
            <w:r>
              <w:rPr>
                <w:rFonts w:ascii="Times New Roman" w:eastAsia="Times New Roman" w:hAnsi="Times New Roman" w:cs="Times New Roman"/>
                <w:position w:val="-3"/>
                <w:sz w:val="16"/>
                <w:szCs w:val="16"/>
              </w:rPr>
              <w:t>2</w:t>
            </w:r>
            <w:r>
              <w:rPr>
                <w:rFonts w:ascii="Times New Roman" w:eastAsia="Times New Roman" w:hAnsi="Times New Roman" w:cs="Times New Roman"/>
                <w:spacing w:val="-7"/>
                <w:position w:val="-3"/>
                <w:sz w:val="16"/>
                <w:szCs w:val="16"/>
              </w:rPr>
              <w:t xml:space="preserve"> </w:t>
            </w:r>
            <w:r>
              <w:t>、</w:t>
            </w:r>
            <w:r>
              <w:rPr>
                <w:rFonts w:ascii="Times New Roman" w:eastAsia="Times New Roman" w:hAnsi="Times New Roman" w:cs="Times New Roman"/>
              </w:rPr>
              <w:t>PM</w:t>
            </w:r>
            <w:r>
              <w:rPr>
                <w:rFonts w:ascii="Times New Roman" w:eastAsia="Times New Roman" w:hAnsi="Times New Roman" w:cs="Times New Roman"/>
                <w:position w:val="-3"/>
                <w:sz w:val="16"/>
                <w:szCs w:val="16"/>
              </w:rPr>
              <w:t>10</w:t>
            </w:r>
            <w:r>
              <w:rPr>
                <w:rFonts w:ascii="Times New Roman" w:eastAsia="Times New Roman" w:hAnsi="Times New Roman" w:cs="Times New Roman"/>
                <w:spacing w:val="-8"/>
                <w:position w:val="-3"/>
                <w:sz w:val="16"/>
                <w:szCs w:val="16"/>
              </w:rPr>
              <w:t xml:space="preserve"> </w:t>
            </w:r>
            <w:r>
              <w:t>，能满足《环境空气质量标</w:t>
            </w:r>
            <w:r>
              <w:rPr>
                <w:spacing w:val="-1"/>
              </w:rPr>
              <w:t>准》（</w:t>
            </w:r>
            <w:r>
              <w:rPr>
                <w:rFonts w:ascii="Times New Roman" w:eastAsia="Times New Roman" w:hAnsi="Times New Roman" w:cs="Times New Roman"/>
                <w:spacing w:val="-1"/>
              </w:rPr>
              <w:t>GB3095-2012</w:t>
            </w:r>
            <w:r>
              <w:rPr>
                <w:spacing w:val="-1"/>
              </w:rPr>
              <w:t>）中二级</w:t>
            </w:r>
          </w:p>
          <w:p>
            <w:pPr>
              <w:pStyle w:val="TableText"/>
              <w:spacing w:line="220" w:lineRule="auto"/>
              <w:ind w:left="233"/>
            </w:pPr>
            <w:r>
              <w:rPr>
                <w:spacing w:val="2"/>
              </w:rPr>
              <w:t>标准要求。</w:t>
            </w:r>
          </w:p>
          <w:p>
            <w:pPr>
              <w:pStyle w:val="TableText"/>
              <w:spacing w:before="174" w:line="220" w:lineRule="auto"/>
              <w:ind w:left="226"/>
              <w:outlineLvl w:val="1"/>
            </w:pPr>
            <w:r>
              <w:rPr>
                <w:rFonts w:ascii="Times New Roman" w:eastAsia="Times New Roman" w:hAnsi="Times New Roman" w:cs="Times New Roman"/>
                <w:b/>
                <w:bCs/>
                <w:spacing w:val="4"/>
              </w:rPr>
              <w:t>3.1.2</w:t>
            </w:r>
            <w:r>
              <w:rPr>
                <w:rFonts w:ascii="Times New Roman" w:eastAsia="Times New Roman" w:hAnsi="Times New Roman" w:cs="Times New Roman"/>
                <w:b/>
                <w:bCs/>
                <w:spacing w:val="1"/>
              </w:rPr>
              <w:t xml:space="preserve">      </w:t>
            </w:r>
            <w:r>
              <w:rPr>
                <w:spacing w:val="4"/>
                <w14:textOutline w14:w="4354">
                  <w14:solidFill>
                    <w14:srgbClr w14:val="000000"/>
                  </w14:solidFill>
                  <w14:prstDash w14:val="solid"/>
                  <w14:miter w14:lim="10"/>
                </w14:textOutline>
              </w:rPr>
              <w:t>地表水环境质量现状</w:t>
            </w:r>
          </w:p>
          <w:p>
            <w:pPr>
              <w:pStyle w:val="TableText"/>
              <w:spacing w:before="179" w:after="0" w:line="355" w:lineRule="auto"/>
              <w:ind w:left="233" w:right="278" w:firstLine="493"/>
              <w:jc w:val="both"/>
            </w:pPr>
            <w:r>
              <w:rPr>
                <w:spacing w:val="7"/>
              </w:rPr>
              <w:t>环评同时引用了绍兴市环境监测中心站于</w:t>
            </w:r>
            <w:r>
              <w:rPr>
                <w:rFonts w:ascii="Times New Roman" w:eastAsia="Times New Roman" w:hAnsi="Times New Roman" w:cs="Times New Roman"/>
                <w:spacing w:val="7"/>
              </w:rPr>
              <w:t>2014</w:t>
            </w:r>
            <w:r>
              <w:rPr>
                <w:rFonts w:ascii="Times New Roman" w:eastAsia="Times New Roman" w:hAnsi="Times New Roman" w:cs="Times New Roman"/>
                <w:spacing w:val="-14"/>
              </w:rPr>
              <w:t xml:space="preserve"> </w:t>
            </w:r>
            <w:r>
              <w:rPr>
                <w:spacing w:val="6"/>
              </w:rPr>
              <w:t>年</w:t>
            </w:r>
            <w:r>
              <w:rPr>
                <w:rFonts w:ascii="Times New Roman" w:eastAsia="Times New Roman" w:hAnsi="Times New Roman" w:cs="Times New Roman"/>
                <w:spacing w:val="6"/>
              </w:rPr>
              <w:t xml:space="preserve">3 </w:t>
            </w:r>
            <w:r>
              <w:rPr>
                <w:spacing w:val="6"/>
              </w:rPr>
              <w:t>月在项目所在地附近水</w:t>
            </w:r>
            <w:r>
              <w:t xml:space="preserve"> </w:t>
            </w:r>
          </w:p>
        </w:tc>
      </w:tr>
    </w:tbl>
    <w:p>
      <w:pPr>
        <w:sectPr>
          <w:pgSz w:w="11907" w:h="16841"/>
          <w:pgMar w:top="1401" w:right="1498" w:bottom="0" w:left="1459" w:header="0" w:footer="0" w:gutter="0"/>
          <w:pgNumType w:start="27"/>
          <w:cols w:space="708"/>
        </w:sectPr>
      </w:pPr>
    </w:p>
    <w:tbl>
      <w:tblPr>
        <w:tblStyle w:val="TableNormal22"/>
        <w:tblW w:w="8928" w:type="dxa"/>
        <w:tblInd w:w="10" w:type="dxa"/>
        <w:tblBorders>
          <w:top w:val="single" w:sz="8" w:space="0" w:color="000000"/>
          <w:left w:val="single" w:sz="8" w:space="0" w:color="000000"/>
          <w:bottom w:val="single" w:sz="8" w:space="0" w:color="000000"/>
          <w:right w:val="single" w:sz="8" w:space="0" w:color="000000"/>
        </w:tblBorders>
        <w:tblLayout w:type="fixed"/>
      </w:tblPr>
      <w:tblGrid>
        <w:gridCol w:w="8928"/>
      </w:tblGrid>
      <w:tr>
        <w:tblPrEx>
          <w:tblW w:w="8928" w:type="dxa"/>
          <w:tblInd w:w="10" w:type="dxa"/>
          <w:tblBorders>
            <w:top w:val="single" w:sz="8" w:space="0" w:color="000000"/>
            <w:left w:val="single" w:sz="8" w:space="0" w:color="000000"/>
            <w:bottom w:val="single" w:sz="8" w:space="0" w:color="000000"/>
            <w:right w:val="single" w:sz="8" w:space="0" w:color="000000"/>
          </w:tblBorders>
          <w:tblLayout w:type="fixed"/>
        </w:tblPrEx>
        <w:trPr>
          <w:trHeight w:val="13775"/>
        </w:trPr>
        <w:tc>
          <w:tcPr>
            <w:tcW w:w="8928" w:type="dxa"/>
            <w:vAlign w:val="top"/>
          </w:tcPr>
          <w:p>
            <w:pPr>
              <w:pStyle w:val="TableText"/>
              <w:spacing w:before="0" w:line="355" w:lineRule="auto"/>
              <w:ind w:left="233" w:right="278" w:firstLine="493"/>
              <w:jc w:val="both"/>
            </w:pPr>
            <w:r>
              <w:t>域的常规监测资料，</w:t>
            </w:r>
            <w:r>
              <w:rPr>
                <w:spacing w:val="77"/>
              </w:rPr>
              <w:t xml:space="preserve"> </w:t>
            </w:r>
            <w:r>
              <w:t>监测断面为沈江大桥断面，共选择</w:t>
            </w:r>
            <w:r>
              <w:rPr>
                <w:spacing w:val="-40"/>
              </w:rPr>
              <w:t xml:space="preserve"> </w:t>
            </w:r>
            <w:r>
              <w:rPr>
                <w:rFonts w:ascii="Times New Roman" w:eastAsia="Times New Roman" w:hAnsi="Times New Roman" w:cs="Times New Roman"/>
              </w:rPr>
              <w:t>6</w:t>
            </w:r>
            <w:r>
              <w:rPr>
                <w:rFonts w:ascii="Times New Roman" w:eastAsia="Times New Roman" w:hAnsi="Times New Roman" w:cs="Times New Roman"/>
                <w:spacing w:val="18"/>
              </w:rPr>
              <w:t xml:space="preserve"> </w:t>
            </w:r>
            <w:r>
              <w:t>个监测项目，监测断</w:t>
            </w:r>
          </w:p>
          <w:p>
            <w:pPr>
              <w:pStyle w:val="TableText"/>
              <w:spacing w:line="219" w:lineRule="auto"/>
              <w:ind w:left="233"/>
            </w:pPr>
            <w:r>
              <w:rPr>
                <w:spacing w:val="3"/>
              </w:rPr>
              <w:t>面见表</w:t>
            </w:r>
            <w:r>
              <w:rPr>
                <w:spacing w:val="-36"/>
              </w:rPr>
              <w:t xml:space="preserve"> </w:t>
            </w:r>
            <w:r>
              <w:rPr>
                <w:rFonts w:ascii="Times New Roman" w:eastAsia="Times New Roman" w:hAnsi="Times New Roman" w:cs="Times New Roman"/>
                <w:spacing w:val="3"/>
              </w:rPr>
              <w:t>3.1-3</w:t>
            </w:r>
            <w:r>
              <w:rPr>
                <w:spacing w:val="3"/>
              </w:rPr>
              <w:t>，监测结果统计见表</w:t>
            </w:r>
            <w:r>
              <w:rPr>
                <w:spacing w:val="-41"/>
              </w:rPr>
              <w:t xml:space="preserve"> </w:t>
            </w:r>
            <w:r>
              <w:rPr>
                <w:rFonts w:ascii="Times New Roman" w:eastAsia="Times New Roman" w:hAnsi="Times New Roman" w:cs="Times New Roman"/>
                <w:spacing w:val="3"/>
              </w:rPr>
              <w:t>3.1-4</w:t>
            </w:r>
            <w:r>
              <w:rPr>
                <w:spacing w:val="3"/>
              </w:rPr>
              <w:t>。</w:t>
            </w:r>
          </w:p>
        </w:tc>
      </w:tr>
    </w:tbl>
    <w:p>
      <w:pPr>
        <w:spacing w:before="6" w:line="194" w:lineRule="auto"/>
        <w:ind w:left="246"/>
        <w:rPr>
          <w:rFonts w:ascii="Times New Roman" w:eastAsia="Times New Roman" w:hAnsi="Times New Roman" w:cs="Times New Roman"/>
          <w:sz w:val="18"/>
          <w:szCs w:val="18"/>
        </w:rPr>
      </w:pPr>
      <w:r>
        <w:rPr>
          <w:rFonts w:ascii="Microsoft YaHei" w:eastAsia="Microsoft YaHei" w:hAnsi="Microsoft YaHei" w:cs="Microsoft YaHei"/>
          <w:sz w:val="18"/>
          <w:szCs w:val="18"/>
        </w:rPr>
        <w:t xml:space="preserve">绍兴市环保科技服务中心                                            </w:t>
      </w:r>
      <w:r>
        <w:rPr>
          <w:rFonts w:ascii="Times New Roman" w:eastAsia="Times New Roman" w:hAnsi="Times New Roman" w:cs="Times New Roman"/>
          <w:sz w:val="18"/>
          <w:szCs w:val="18"/>
        </w:rPr>
        <w:t>14</w:t>
      </w:r>
    </w:p>
    <w:p>
      <w:pPr>
        <w:spacing w:line="194" w:lineRule="auto"/>
        <w:rPr>
          <w:rFonts w:ascii="Times New Roman" w:eastAsia="Times New Roman" w:hAnsi="Times New Roman" w:cs="Times New Roman"/>
          <w:sz w:val="18"/>
          <w:szCs w:val="18"/>
        </w:rPr>
        <w:sectPr>
          <w:type w:val="nextPage"/>
          <w:pgSz w:w="11907" w:h="16841"/>
          <w:pgMar w:top="1401" w:right="1498" w:bottom="0" w:left="1459" w:header="0" w:footer="0" w:gutter="0"/>
          <w:pgNumType w:start="28"/>
          <w:cols w:space="708"/>
          <w:titlePg w:val="0"/>
        </w:sectPr>
      </w:pPr>
    </w:p>
    <w:p>
      <w:pPr>
        <w:spacing w:before="47" w:line="220" w:lineRule="auto"/>
        <w:ind w:left="3763"/>
        <w:rPr>
          <w:rFonts w:ascii="SimSun" w:eastAsia="SimSun" w:hAnsi="SimSun" w:cs="SimSun"/>
          <w:sz w:val="24"/>
          <w:szCs w:val="24"/>
        </w:rPr>
      </w:pPr>
      <w:r>
        <w:rPr>
          <w:rFonts w:ascii="SimSun" w:eastAsia="SimSun" w:hAnsi="SimSun" w:cs="SimSun"/>
          <w:spacing w:val="-2"/>
          <w:sz w:val="24"/>
          <w:szCs w:val="24"/>
        </w:rPr>
        <w:t>环境质量状况</w:t>
      </w:r>
    </w:p>
    <w:tbl>
      <w:tblPr>
        <w:tblStyle w:val="TableNormal23"/>
        <w:tblW w:w="8931"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31"/>
      </w:tblGrid>
      <w:tr>
        <w:tblPrEx>
          <w:tblW w:w="8931"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4"/>
        </w:trPr>
        <w:tc>
          <w:tcPr>
            <w:tcW w:w="8931" w:type="dxa"/>
            <w:vAlign w:val="top"/>
          </w:tcPr>
          <w:p>
            <w:pPr>
              <w:pStyle w:val="TableText"/>
              <w:spacing w:before="211" w:line="221" w:lineRule="auto"/>
              <w:ind w:left="2882"/>
              <w:rPr>
                <w:sz w:val="21"/>
                <w:szCs w:val="21"/>
              </w:rPr>
            </w:pPr>
            <w:r>
              <w:rPr>
                <w:spacing w:val="4"/>
                <w:sz w:val="21"/>
                <w:szCs w:val="21"/>
                <w14:textOutline w14:w="3831">
                  <w14:solidFill>
                    <w14:srgbClr w14:val="000000"/>
                  </w14:solidFill>
                  <w14:prstDash w14:val="solid"/>
                  <w14:miter w14:lim="10"/>
                </w14:textOutline>
              </w:rPr>
              <w:t>表</w:t>
            </w:r>
            <w:r>
              <w:rPr>
                <w:spacing w:val="4"/>
                <w:sz w:val="21"/>
                <w:szCs w:val="21"/>
              </w:rPr>
              <w:t xml:space="preserve"> </w:t>
            </w:r>
            <w:r>
              <w:rPr>
                <w:rFonts w:ascii="Times New Roman" w:eastAsia="Times New Roman" w:hAnsi="Times New Roman" w:cs="Times New Roman"/>
                <w:b/>
                <w:bCs/>
                <w:spacing w:val="4"/>
                <w:sz w:val="21"/>
                <w:szCs w:val="21"/>
              </w:rPr>
              <w:t>3.1-3</w:t>
            </w:r>
            <w:r>
              <w:rPr>
                <w:rFonts w:ascii="Times New Roman" w:eastAsia="Times New Roman" w:hAnsi="Times New Roman" w:cs="Times New Roman"/>
                <w:b/>
                <w:bCs/>
                <w:spacing w:val="6"/>
                <w:sz w:val="21"/>
                <w:szCs w:val="21"/>
              </w:rPr>
              <w:t xml:space="preserve">      </w:t>
            </w:r>
            <w:r>
              <w:rPr>
                <w:spacing w:val="4"/>
                <w:sz w:val="21"/>
                <w:szCs w:val="21"/>
                <w14:textOutline w14:w="3831">
                  <w14:solidFill>
                    <w14:srgbClr w14:val="000000"/>
                  </w14:solidFill>
                  <w14:prstDash w14:val="solid"/>
                  <w14:miter w14:lim="10"/>
                </w14:textOutline>
              </w:rPr>
              <w:t>水环境现状监测断面</w:t>
            </w:r>
          </w:p>
          <w:p>
            <w:pPr>
              <w:spacing w:line="84" w:lineRule="exact"/>
            </w:pPr>
          </w:p>
          <w:tbl>
            <w:tblPr>
              <w:tblStyle w:val="TableNormal23"/>
              <w:tblW w:w="8653" w:type="dxa"/>
              <w:tblInd w:w="1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03"/>
              <w:gridCol w:w="1133"/>
              <w:gridCol w:w="674"/>
              <w:gridCol w:w="993"/>
              <w:gridCol w:w="4750"/>
            </w:tblGrid>
            <w:tr>
              <w:tblPrEx>
                <w:tblW w:w="8653" w:type="dxa"/>
                <w:tblInd w:w="1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1103" w:type="dxa"/>
                  <w:vAlign w:val="top"/>
                </w:tcPr>
                <w:p>
                  <w:pPr>
                    <w:pStyle w:val="TableText"/>
                    <w:spacing w:before="69" w:line="221" w:lineRule="auto"/>
                    <w:ind w:left="122"/>
                    <w:rPr>
                      <w:sz w:val="21"/>
                      <w:szCs w:val="21"/>
                    </w:rPr>
                  </w:pPr>
                  <w:r>
                    <w:rPr>
                      <w:spacing w:val="3"/>
                      <w:sz w:val="21"/>
                      <w:szCs w:val="21"/>
                    </w:rPr>
                    <w:t>监测断面</w:t>
                  </w:r>
                </w:p>
              </w:tc>
              <w:tc>
                <w:tcPr>
                  <w:tcW w:w="1133" w:type="dxa"/>
                  <w:vAlign w:val="top"/>
                </w:tcPr>
                <w:p>
                  <w:pPr>
                    <w:pStyle w:val="TableText"/>
                    <w:spacing w:before="70" w:line="220" w:lineRule="auto"/>
                    <w:ind w:left="135"/>
                    <w:rPr>
                      <w:sz w:val="21"/>
                      <w:szCs w:val="21"/>
                    </w:rPr>
                  </w:pPr>
                  <w:r>
                    <w:rPr>
                      <w:spacing w:val="3"/>
                      <w:sz w:val="21"/>
                      <w:szCs w:val="21"/>
                    </w:rPr>
                    <w:t>采样时间</w:t>
                  </w:r>
                </w:p>
              </w:tc>
              <w:tc>
                <w:tcPr>
                  <w:tcW w:w="674" w:type="dxa"/>
                  <w:vAlign w:val="top"/>
                </w:tcPr>
                <w:p>
                  <w:pPr>
                    <w:pStyle w:val="TableText"/>
                    <w:spacing w:before="70" w:line="222" w:lineRule="auto"/>
                    <w:ind w:left="123"/>
                    <w:rPr>
                      <w:sz w:val="21"/>
                      <w:szCs w:val="21"/>
                    </w:rPr>
                  </w:pPr>
                  <w:r>
                    <w:rPr>
                      <w:spacing w:val="-1"/>
                      <w:sz w:val="21"/>
                      <w:szCs w:val="21"/>
                    </w:rPr>
                    <w:t>方位</w:t>
                  </w:r>
                </w:p>
              </w:tc>
              <w:tc>
                <w:tcPr>
                  <w:tcW w:w="993" w:type="dxa"/>
                  <w:vAlign w:val="top"/>
                </w:tcPr>
                <w:p>
                  <w:pPr>
                    <w:pStyle w:val="TableText"/>
                    <w:spacing w:before="70" w:line="214" w:lineRule="auto"/>
                    <w:ind w:left="126"/>
                    <w:rPr>
                      <w:rFonts w:ascii="Times New Roman" w:eastAsia="Times New Roman" w:hAnsi="Times New Roman" w:cs="Times New Roman"/>
                      <w:sz w:val="21"/>
                      <w:szCs w:val="21"/>
                    </w:rPr>
                  </w:pPr>
                  <w:r>
                    <w:rPr>
                      <w:spacing w:val="2"/>
                      <w:sz w:val="21"/>
                      <w:szCs w:val="21"/>
                    </w:rPr>
                    <w:t>距离</w:t>
                  </w:r>
                  <w:r>
                    <w:rPr>
                      <w:rFonts w:ascii="Times New Roman" w:eastAsia="Times New Roman" w:hAnsi="Times New Roman" w:cs="Times New Roman"/>
                      <w:spacing w:val="2"/>
                      <w:sz w:val="21"/>
                      <w:szCs w:val="21"/>
                    </w:rPr>
                    <w:t>(m)</w:t>
                  </w:r>
                </w:p>
              </w:tc>
              <w:tc>
                <w:tcPr>
                  <w:tcW w:w="4750" w:type="dxa"/>
                  <w:vAlign w:val="top"/>
                </w:tcPr>
                <w:p>
                  <w:pPr>
                    <w:pStyle w:val="TableText"/>
                    <w:spacing w:before="70" w:line="221" w:lineRule="auto"/>
                    <w:ind w:left="1941"/>
                    <w:rPr>
                      <w:sz w:val="21"/>
                      <w:szCs w:val="21"/>
                    </w:rPr>
                  </w:pPr>
                  <w:r>
                    <w:rPr>
                      <w:spacing w:val="3"/>
                      <w:sz w:val="21"/>
                      <w:szCs w:val="21"/>
                    </w:rPr>
                    <w:t>监测项目</w:t>
                  </w:r>
                </w:p>
              </w:tc>
            </w:tr>
            <w:tr>
              <w:tblPrEx>
                <w:tblW w:w="8653" w:type="dxa"/>
                <w:tblInd w:w="131" w:type="dxa"/>
                <w:tblLayout w:type="fixed"/>
              </w:tblPrEx>
              <w:trPr>
                <w:trHeight w:val="348"/>
              </w:trPr>
              <w:tc>
                <w:tcPr>
                  <w:tcW w:w="1103" w:type="dxa"/>
                  <w:vAlign w:val="top"/>
                </w:tcPr>
                <w:p>
                  <w:pPr>
                    <w:pStyle w:val="TableText"/>
                    <w:spacing w:before="66" w:line="221" w:lineRule="auto"/>
                    <w:ind w:left="122"/>
                    <w:rPr>
                      <w:sz w:val="21"/>
                      <w:szCs w:val="21"/>
                    </w:rPr>
                  </w:pPr>
                  <w:r>
                    <w:rPr>
                      <w:spacing w:val="3"/>
                      <w:sz w:val="21"/>
                      <w:szCs w:val="21"/>
                    </w:rPr>
                    <w:t>沈江大桥</w:t>
                  </w:r>
                </w:p>
              </w:tc>
              <w:tc>
                <w:tcPr>
                  <w:tcW w:w="1133" w:type="dxa"/>
                  <w:vAlign w:val="top"/>
                </w:tcPr>
                <w:p>
                  <w:pPr>
                    <w:spacing w:before="100" w:line="187" w:lineRule="auto"/>
                    <w:ind w:left="26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2014.3</w:t>
                  </w:r>
                </w:p>
              </w:tc>
              <w:tc>
                <w:tcPr>
                  <w:tcW w:w="674" w:type="dxa"/>
                  <w:vAlign w:val="top"/>
                </w:tcPr>
                <w:p>
                  <w:pPr>
                    <w:pStyle w:val="TableText"/>
                    <w:spacing w:before="65" w:line="221" w:lineRule="auto"/>
                    <w:ind w:left="129"/>
                    <w:rPr>
                      <w:sz w:val="21"/>
                      <w:szCs w:val="21"/>
                    </w:rPr>
                  </w:pPr>
                  <w:r>
                    <w:rPr>
                      <w:spacing w:val="-5"/>
                      <w:sz w:val="21"/>
                      <w:szCs w:val="21"/>
                    </w:rPr>
                    <w:t>东南</w:t>
                  </w:r>
                </w:p>
              </w:tc>
              <w:tc>
                <w:tcPr>
                  <w:tcW w:w="993" w:type="dxa"/>
                  <w:vAlign w:val="top"/>
                </w:tcPr>
                <w:p>
                  <w:pPr>
                    <w:spacing w:before="100" w:line="187" w:lineRule="auto"/>
                    <w:ind w:left="27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2400</w:t>
                  </w:r>
                </w:p>
              </w:tc>
              <w:tc>
                <w:tcPr>
                  <w:tcW w:w="4750" w:type="dxa"/>
                  <w:vAlign w:val="top"/>
                </w:tcPr>
                <w:p>
                  <w:pPr>
                    <w:pStyle w:val="TableText"/>
                    <w:spacing w:before="66" w:line="214" w:lineRule="auto"/>
                    <w:ind w:left="102"/>
                    <w:rPr>
                      <w:sz w:val="21"/>
                      <w:szCs w:val="21"/>
                    </w:rPr>
                  </w:pPr>
                  <w:r>
                    <w:rPr>
                      <w:rFonts w:ascii="Times New Roman" w:eastAsia="Times New Roman" w:hAnsi="Times New Roman" w:cs="Times New Roman"/>
                      <w:spacing w:val="-4"/>
                      <w:sz w:val="21"/>
                      <w:szCs w:val="21"/>
                    </w:rPr>
                    <w:t>pH</w:t>
                  </w:r>
                  <w:r>
                    <w:rPr>
                      <w:rFonts w:ascii="Times New Roman" w:eastAsia="Times New Roman" w:hAnsi="Times New Roman" w:cs="Times New Roman"/>
                      <w:spacing w:val="28"/>
                      <w:sz w:val="21"/>
                      <w:szCs w:val="21"/>
                    </w:rPr>
                    <w:t xml:space="preserve"> </w:t>
                  </w:r>
                  <w:r>
                    <w:rPr>
                      <w:spacing w:val="-4"/>
                      <w:sz w:val="21"/>
                      <w:szCs w:val="21"/>
                    </w:rPr>
                    <w:t>值、</w:t>
                  </w:r>
                  <w:r>
                    <w:rPr>
                      <w:spacing w:val="-29"/>
                      <w:sz w:val="21"/>
                      <w:szCs w:val="21"/>
                    </w:rPr>
                    <w:t xml:space="preserve"> </w:t>
                  </w:r>
                  <w:r>
                    <w:rPr>
                      <w:rFonts w:ascii="Times New Roman" w:eastAsia="Times New Roman" w:hAnsi="Times New Roman" w:cs="Times New Roman"/>
                      <w:spacing w:val="-4"/>
                      <w:sz w:val="21"/>
                      <w:szCs w:val="21"/>
                    </w:rPr>
                    <w:t>DO</w:t>
                  </w:r>
                  <w:r>
                    <w:rPr>
                      <w:spacing w:val="-4"/>
                      <w:sz w:val="21"/>
                      <w:szCs w:val="21"/>
                    </w:rPr>
                    <w:t>、高锰酸盐指数、</w:t>
                  </w:r>
                  <w:r>
                    <w:rPr>
                      <w:rFonts w:ascii="Times New Roman" w:eastAsia="Times New Roman" w:hAnsi="Times New Roman" w:cs="Times New Roman"/>
                      <w:spacing w:val="-4"/>
                      <w:sz w:val="21"/>
                      <w:szCs w:val="21"/>
                    </w:rPr>
                    <w:t>BOD</w:t>
                  </w:r>
                  <w:r>
                    <w:rPr>
                      <w:rFonts w:ascii="Times New Roman" w:eastAsia="Times New Roman" w:hAnsi="Times New Roman" w:cs="Times New Roman"/>
                      <w:spacing w:val="-4"/>
                      <w:position w:val="-3"/>
                      <w:sz w:val="13"/>
                      <w:szCs w:val="13"/>
                    </w:rPr>
                    <w:t xml:space="preserve">5 </w:t>
                  </w:r>
                  <w:r>
                    <w:rPr>
                      <w:spacing w:val="-4"/>
                      <w:sz w:val="21"/>
                      <w:szCs w:val="21"/>
                    </w:rPr>
                    <w:t>、氨氮、总磷</w:t>
                  </w:r>
                </w:p>
              </w:tc>
            </w:tr>
          </w:tbl>
          <w:p>
            <w:pPr>
              <w:pStyle w:val="TableText"/>
              <w:spacing w:before="126" w:line="213" w:lineRule="auto"/>
              <w:ind w:left="1453"/>
              <w:rPr>
                <w:sz w:val="21"/>
                <w:szCs w:val="21"/>
              </w:rPr>
            </w:pPr>
            <w:r>
              <w:rPr>
                <w:spacing w:val="1"/>
                <w:sz w:val="21"/>
                <w:szCs w:val="21"/>
                <w14:textOutline w14:w="3831">
                  <w14:solidFill>
                    <w14:srgbClr w14:val="000000"/>
                  </w14:solidFill>
                  <w14:prstDash w14:val="solid"/>
                  <w14:miter w14:lim="10"/>
                </w14:textOutline>
              </w:rPr>
              <w:t>表</w:t>
            </w:r>
            <w:r>
              <w:rPr>
                <w:spacing w:val="-39"/>
                <w:sz w:val="21"/>
                <w:szCs w:val="21"/>
              </w:rPr>
              <w:t xml:space="preserve"> </w:t>
            </w:r>
            <w:r>
              <w:rPr>
                <w:rFonts w:ascii="Times New Roman" w:eastAsia="Times New Roman" w:hAnsi="Times New Roman" w:cs="Times New Roman"/>
                <w:b/>
                <w:bCs/>
                <w:spacing w:val="1"/>
                <w:sz w:val="21"/>
                <w:szCs w:val="21"/>
              </w:rPr>
              <w:t xml:space="preserve">3.1-4      </w:t>
            </w:r>
            <w:r>
              <w:rPr>
                <w:spacing w:val="1"/>
                <w:sz w:val="21"/>
                <w:szCs w:val="21"/>
                <w14:textOutline w14:w="3831">
                  <w14:solidFill>
                    <w14:srgbClr w14:val="000000"/>
                  </w14:solidFill>
                  <w14:prstDash w14:val="solid"/>
                  <w14:miter w14:lim="10"/>
                </w14:textOutline>
              </w:rPr>
              <w:t>水环境现状监测结果</w:t>
            </w:r>
            <w:r>
              <w:rPr>
                <w:spacing w:val="9"/>
                <w:sz w:val="21"/>
                <w:szCs w:val="21"/>
              </w:rPr>
              <w:t xml:space="preserve">   </w:t>
            </w:r>
            <w:r>
              <w:rPr>
                <w:spacing w:val="1"/>
                <w:sz w:val="21"/>
                <w:szCs w:val="21"/>
                <w14:textOutline w14:w="3831">
                  <w14:solidFill>
                    <w14:srgbClr w14:val="000000"/>
                  </w14:solidFill>
                  <w14:prstDash w14:val="solid"/>
                  <w14:miter w14:lim="10"/>
                </w14:textOutline>
              </w:rPr>
              <w:t>单位：</w:t>
            </w:r>
            <w:r>
              <w:rPr>
                <w:spacing w:val="1"/>
                <w:sz w:val="21"/>
                <w:szCs w:val="21"/>
              </w:rPr>
              <w:t xml:space="preserve"> </w:t>
            </w:r>
            <w:r>
              <w:rPr>
                <w:rFonts w:ascii="Times New Roman" w:eastAsia="Times New Roman" w:hAnsi="Times New Roman" w:cs="Times New Roman"/>
                <w:b/>
                <w:bCs/>
                <w:sz w:val="21"/>
                <w:szCs w:val="21"/>
              </w:rPr>
              <w:t>mg</w:t>
            </w:r>
            <w:r>
              <w:rPr>
                <w:rFonts w:ascii="Times New Roman" w:eastAsia="Times New Roman" w:hAnsi="Times New Roman" w:cs="Times New Roman"/>
                <w:b/>
                <w:bCs/>
                <w:spacing w:val="1"/>
                <w:sz w:val="21"/>
                <w:szCs w:val="21"/>
              </w:rPr>
              <w:t>/L</w:t>
            </w:r>
            <w:r>
              <w:rPr>
                <w:spacing w:val="1"/>
                <w:sz w:val="21"/>
                <w:szCs w:val="21"/>
                <w14:textOutline w14:w="3831">
                  <w14:solidFill>
                    <w14:srgbClr w14:val="000000"/>
                  </w14:solidFill>
                  <w14:prstDash w14:val="solid"/>
                  <w14:miter w14:lim="10"/>
                </w14:textOutline>
              </w:rPr>
              <w:t>（</w:t>
            </w:r>
            <w:r>
              <w:rPr>
                <w:rFonts w:ascii="Times New Roman" w:eastAsia="Times New Roman" w:hAnsi="Times New Roman" w:cs="Times New Roman"/>
                <w:b/>
                <w:bCs/>
                <w:sz w:val="21"/>
                <w:szCs w:val="21"/>
              </w:rPr>
              <w:t>pH</w:t>
            </w:r>
            <w:r>
              <w:rPr>
                <w:rFonts w:ascii="Times New Roman" w:eastAsia="Times New Roman" w:hAnsi="Times New Roman" w:cs="Times New Roman"/>
                <w:b/>
                <w:bCs/>
                <w:spacing w:val="14"/>
                <w:sz w:val="21"/>
                <w:szCs w:val="21"/>
              </w:rPr>
              <w:t xml:space="preserve"> </w:t>
            </w:r>
            <w:r>
              <w:rPr>
                <w:spacing w:val="1"/>
                <w:sz w:val="21"/>
                <w:szCs w:val="21"/>
                <w14:textOutline w14:w="3831">
                  <w14:solidFill>
                    <w14:srgbClr w14:val="000000"/>
                  </w14:solidFill>
                  <w14:prstDash w14:val="solid"/>
                  <w14:miter w14:lim="10"/>
                </w14:textOutline>
              </w:rPr>
              <w:t>值</w:t>
            </w:r>
            <w:r>
              <w:rPr>
                <w:sz w:val="21"/>
                <w:szCs w:val="21"/>
                <w14:textOutline w14:w="3831">
                  <w14:solidFill>
                    <w14:srgbClr w14:val="000000"/>
                  </w14:solidFill>
                  <w14:prstDash w14:val="solid"/>
                  <w14:miter w14:lim="10"/>
                </w14:textOutline>
              </w:rPr>
              <w:t>除外）</w:t>
            </w:r>
          </w:p>
          <w:p>
            <w:pPr>
              <w:spacing w:line="94" w:lineRule="exact"/>
            </w:pPr>
          </w:p>
          <w:tbl>
            <w:tblPr>
              <w:tblStyle w:val="TableNormal23"/>
              <w:tblW w:w="8636" w:type="dxa"/>
              <w:tblInd w:w="1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1"/>
              <w:gridCol w:w="1159"/>
              <w:gridCol w:w="815"/>
              <w:gridCol w:w="679"/>
              <w:gridCol w:w="758"/>
              <w:gridCol w:w="1701"/>
              <w:gridCol w:w="917"/>
              <w:gridCol w:w="899"/>
              <w:gridCol w:w="857"/>
            </w:tblGrid>
            <w:tr>
              <w:tblPrEx>
                <w:tblW w:w="8636" w:type="dxa"/>
                <w:tblInd w:w="1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851" w:type="dxa"/>
                  <w:vAlign w:val="top"/>
                </w:tcPr>
                <w:p>
                  <w:pPr>
                    <w:pStyle w:val="TableText"/>
                    <w:spacing w:before="67" w:line="221" w:lineRule="auto"/>
                    <w:ind w:left="216"/>
                    <w:rPr>
                      <w:sz w:val="21"/>
                      <w:szCs w:val="21"/>
                    </w:rPr>
                  </w:pPr>
                  <w:r>
                    <w:rPr>
                      <w:spacing w:val="-1"/>
                      <w:sz w:val="21"/>
                      <w:szCs w:val="21"/>
                    </w:rPr>
                    <w:t>水域</w:t>
                  </w:r>
                </w:p>
              </w:tc>
              <w:tc>
                <w:tcPr>
                  <w:tcW w:w="1159" w:type="dxa"/>
                  <w:vAlign w:val="top"/>
                </w:tcPr>
                <w:p>
                  <w:pPr>
                    <w:pStyle w:val="TableText"/>
                    <w:spacing w:before="67" w:line="221" w:lineRule="auto"/>
                    <w:ind w:left="372"/>
                    <w:rPr>
                      <w:sz w:val="21"/>
                      <w:szCs w:val="21"/>
                    </w:rPr>
                  </w:pPr>
                  <w:r>
                    <w:rPr>
                      <w:spacing w:val="-3"/>
                      <w:sz w:val="21"/>
                      <w:szCs w:val="21"/>
                    </w:rPr>
                    <w:t>断面</w:t>
                  </w:r>
                </w:p>
              </w:tc>
              <w:tc>
                <w:tcPr>
                  <w:tcW w:w="815" w:type="dxa"/>
                  <w:vAlign w:val="top"/>
                </w:tcPr>
                <w:p>
                  <w:pPr>
                    <w:pStyle w:val="TableText"/>
                    <w:spacing w:before="68" w:line="221" w:lineRule="auto"/>
                    <w:ind w:left="230"/>
                    <w:rPr>
                      <w:sz w:val="21"/>
                      <w:szCs w:val="21"/>
                    </w:rPr>
                  </w:pPr>
                  <w:r>
                    <w:rPr>
                      <w:spacing w:val="-10"/>
                      <w:sz w:val="21"/>
                      <w:szCs w:val="21"/>
                    </w:rPr>
                    <w:t>日期</w:t>
                  </w:r>
                </w:p>
              </w:tc>
              <w:tc>
                <w:tcPr>
                  <w:tcW w:w="679" w:type="dxa"/>
                  <w:vAlign w:val="top"/>
                </w:tcPr>
                <w:p>
                  <w:pPr>
                    <w:spacing w:before="96" w:line="191" w:lineRule="auto"/>
                    <w:ind w:left="20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pH</w:t>
                  </w:r>
                </w:p>
              </w:tc>
              <w:tc>
                <w:tcPr>
                  <w:tcW w:w="758" w:type="dxa"/>
                  <w:vAlign w:val="top"/>
                </w:tcPr>
                <w:p>
                  <w:pPr>
                    <w:spacing w:before="120" w:line="187" w:lineRule="auto"/>
                    <w:ind w:left="224"/>
                    <w:rPr>
                      <w:rFonts w:ascii="Times New Roman" w:eastAsia="Times New Roman" w:hAnsi="Times New Roman" w:cs="Times New Roman"/>
                      <w:sz w:val="21"/>
                      <w:szCs w:val="21"/>
                    </w:rPr>
                  </w:pPr>
                  <w:r>
                    <w:rPr>
                      <w:rFonts w:ascii="Times New Roman" w:eastAsia="Times New Roman" w:hAnsi="Times New Roman" w:cs="Times New Roman"/>
                      <w:sz w:val="21"/>
                      <w:szCs w:val="21"/>
                    </w:rPr>
                    <w:t>DO</w:t>
                  </w:r>
                </w:p>
              </w:tc>
              <w:tc>
                <w:tcPr>
                  <w:tcW w:w="1701" w:type="dxa"/>
                  <w:vAlign w:val="top"/>
                </w:tcPr>
                <w:p>
                  <w:pPr>
                    <w:pStyle w:val="TableText"/>
                    <w:spacing w:before="81" w:line="221" w:lineRule="auto"/>
                    <w:ind w:left="209"/>
                    <w:rPr>
                      <w:sz w:val="21"/>
                      <w:szCs w:val="21"/>
                    </w:rPr>
                  </w:pPr>
                  <w:r>
                    <w:rPr>
                      <w:spacing w:val="3"/>
                      <w:sz w:val="21"/>
                      <w:szCs w:val="21"/>
                    </w:rPr>
                    <w:t>高锰酸盐指数</w:t>
                  </w:r>
                </w:p>
              </w:tc>
              <w:tc>
                <w:tcPr>
                  <w:tcW w:w="917" w:type="dxa"/>
                  <w:vAlign w:val="top"/>
                </w:tcPr>
                <w:p>
                  <w:pPr>
                    <w:spacing w:before="121" w:line="198" w:lineRule="auto"/>
                    <w:ind w:left="197"/>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13"/>
                      <w:position w:val="-2"/>
                      <w:sz w:val="13"/>
                      <w:szCs w:val="13"/>
                    </w:rPr>
                    <w:t>5</w:t>
                  </w:r>
                </w:p>
              </w:tc>
              <w:tc>
                <w:tcPr>
                  <w:tcW w:w="899" w:type="dxa"/>
                  <w:vAlign w:val="top"/>
                </w:tcPr>
                <w:p>
                  <w:pPr>
                    <w:pStyle w:val="TableText"/>
                    <w:spacing w:before="82" w:line="220" w:lineRule="auto"/>
                    <w:ind w:left="238"/>
                    <w:rPr>
                      <w:sz w:val="21"/>
                      <w:szCs w:val="21"/>
                    </w:rPr>
                  </w:pPr>
                  <w:r>
                    <w:rPr>
                      <w:spacing w:val="-1"/>
                      <w:sz w:val="21"/>
                      <w:szCs w:val="21"/>
                    </w:rPr>
                    <w:t>氨氮</w:t>
                  </w:r>
                </w:p>
              </w:tc>
              <w:tc>
                <w:tcPr>
                  <w:tcW w:w="857" w:type="dxa"/>
                  <w:vAlign w:val="top"/>
                </w:tcPr>
                <w:p>
                  <w:pPr>
                    <w:pStyle w:val="TableText"/>
                    <w:spacing w:before="81" w:line="221" w:lineRule="auto"/>
                    <w:ind w:left="222"/>
                    <w:rPr>
                      <w:sz w:val="21"/>
                      <w:szCs w:val="21"/>
                    </w:rPr>
                  </w:pPr>
                  <w:r>
                    <w:rPr>
                      <w:spacing w:val="-3"/>
                      <w:sz w:val="21"/>
                      <w:szCs w:val="21"/>
                    </w:rPr>
                    <w:t>总磷</w:t>
                  </w:r>
                </w:p>
              </w:tc>
            </w:tr>
            <w:tr>
              <w:tblPrEx>
                <w:tblW w:w="8636" w:type="dxa"/>
                <w:tblInd w:w="141" w:type="dxa"/>
                <w:tblLayout w:type="fixed"/>
              </w:tblPrEx>
              <w:trPr>
                <w:trHeight w:val="550"/>
              </w:trPr>
              <w:tc>
                <w:tcPr>
                  <w:tcW w:w="851" w:type="dxa"/>
                  <w:vAlign w:val="top"/>
                </w:tcPr>
                <w:p>
                  <w:pPr>
                    <w:pStyle w:val="TableText"/>
                    <w:spacing w:before="33" w:line="238" w:lineRule="auto"/>
                    <w:ind w:left="214"/>
                    <w:rPr>
                      <w:sz w:val="21"/>
                      <w:szCs w:val="21"/>
                    </w:rPr>
                  </w:pPr>
                  <w:r>
                    <w:rPr>
                      <w:spacing w:val="-1"/>
                      <w:sz w:val="21"/>
                      <w:szCs w:val="21"/>
                    </w:rPr>
                    <w:t>萧曹</w:t>
                  </w:r>
                </w:p>
                <w:p>
                  <w:pPr>
                    <w:pStyle w:val="TableText"/>
                    <w:spacing w:line="207" w:lineRule="auto"/>
                    <w:ind w:left="212"/>
                    <w:rPr>
                      <w:sz w:val="21"/>
                      <w:szCs w:val="21"/>
                    </w:rPr>
                  </w:pPr>
                  <w:r>
                    <w:rPr>
                      <w:sz w:val="21"/>
                      <w:szCs w:val="21"/>
                    </w:rPr>
                    <w:t>运河</w:t>
                  </w:r>
                </w:p>
              </w:tc>
              <w:tc>
                <w:tcPr>
                  <w:tcW w:w="1159" w:type="dxa"/>
                  <w:vAlign w:val="top"/>
                </w:tcPr>
                <w:p>
                  <w:pPr>
                    <w:pStyle w:val="TableText"/>
                    <w:spacing w:before="167" w:line="221" w:lineRule="auto"/>
                    <w:ind w:left="144"/>
                    <w:rPr>
                      <w:sz w:val="21"/>
                      <w:szCs w:val="21"/>
                    </w:rPr>
                  </w:pPr>
                  <w:r>
                    <w:rPr>
                      <w:spacing w:val="3"/>
                      <w:sz w:val="21"/>
                      <w:szCs w:val="21"/>
                    </w:rPr>
                    <w:t>沈江大桥</w:t>
                  </w:r>
                </w:p>
              </w:tc>
              <w:tc>
                <w:tcPr>
                  <w:tcW w:w="815" w:type="dxa"/>
                  <w:vAlign w:val="top"/>
                </w:tcPr>
                <w:p>
                  <w:pPr>
                    <w:spacing w:before="200" w:line="187" w:lineRule="auto"/>
                    <w:ind w:left="1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2014.3</w:t>
                  </w:r>
                </w:p>
              </w:tc>
              <w:tc>
                <w:tcPr>
                  <w:tcW w:w="679" w:type="dxa"/>
                  <w:vAlign w:val="top"/>
                </w:tcPr>
                <w:p>
                  <w:pPr>
                    <w:spacing w:before="200" w:line="187" w:lineRule="auto"/>
                    <w:ind w:left="154"/>
                    <w:rPr>
                      <w:rFonts w:ascii="Times New Roman" w:eastAsia="Times New Roman" w:hAnsi="Times New Roman" w:cs="Times New Roman"/>
                      <w:sz w:val="21"/>
                      <w:szCs w:val="21"/>
                    </w:rPr>
                  </w:pPr>
                  <w:r>
                    <w:rPr>
                      <w:rFonts w:ascii="Times New Roman" w:eastAsia="Times New Roman" w:hAnsi="Times New Roman" w:cs="Times New Roman"/>
                      <w:sz w:val="21"/>
                      <w:szCs w:val="21"/>
                    </w:rPr>
                    <w:t>7.42</w:t>
                  </w:r>
                </w:p>
              </w:tc>
              <w:tc>
                <w:tcPr>
                  <w:tcW w:w="758" w:type="dxa"/>
                  <w:vAlign w:val="top"/>
                </w:tcPr>
                <w:p>
                  <w:pPr>
                    <w:spacing w:before="222" w:line="187" w:lineRule="auto"/>
                    <w:ind w:left="19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8.50</w:t>
                  </w:r>
                </w:p>
              </w:tc>
              <w:tc>
                <w:tcPr>
                  <w:tcW w:w="1701" w:type="dxa"/>
                  <w:vAlign w:val="top"/>
                </w:tcPr>
                <w:p>
                  <w:pPr>
                    <w:spacing w:before="222" w:line="187" w:lineRule="auto"/>
                    <w:ind w:left="714"/>
                    <w:rPr>
                      <w:rFonts w:ascii="Times New Roman" w:eastAsia="Times New Roman" w:hAnsi="Times New Roman" w:cs="Times New Roman"/>
                      <w:sz w:val="21"/>
                      <w:szCs w:val="21"/>
                    </w:rPr>
                  </w:pPr>
                  <w:r>
                    <w:rPr>
                      <w:rFonts w:ascii="Times New Roman" w:eastAsia="Times New Roman" w:hAnsi="Times New Roman" w:cs="Times New Roman"/>
                      <w:sz w:val="21"/>
                      <w:szCs w:val="21"/>
                    </w:rPr>
                    <w:t>4.4</w:t>
                  </w:r>
                </w:p>
              </w:tc>
              <w:tc>
                <w:tcPr>
                  <w:tcW w:w="917" w:type="dxa"/>
                  <w:vAlign w:val="top"/>
                </w:tcPr>
                <w:p>
                  <w:pPr>
                    <w:spacing w:before="222" w:line="187" w:lineRule="auto"/>
                    <w:ind w:left="325"/>
                    <w:rPr>
                      <w:rFonts w:ascii="Times New Roman" w:eastAsia="Times New Roman" w:hAnsi="Times New Roman" w:cs="Times New Roman"/>
                      <w:sz w:val="21"/>
                      <w:szCs w:val="21"/>
                    </w:rPr>
                  </w:pPr>
                  <w:r>
                    <w:rPr>
                      <w:rFonts w:ascii="Times New Roman" w:eastAsia="Times New Roman" w:hAnsi="Times New Roman" w:cs="Times New Roman"/>
                      <w:sz w:val="21"/>
                      <w:szCs w:val="21"/>
                    </w:rPr>
                    <w:t>2.3</w:t>
                  </w:r>
                </w:p>
              </w:tc>
              <w:tc>
                <w:tcPr>
                  <w:tcW w:w="899" w:type="dxa"/>
                  <w:vAlign w:val="top"/>
                </w:tcPr>
                <w:p>
                  <w:pPr>
                    <w:spacing w:before="222" w:line="187" w:lineRule="auto"/>
                    <w:ind w:left="20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0.759</w:t>
                  </w:r>
                </w:p>
              </w:tc>
              <w:tc>
                <w:tcPr>
                  <w:tcW w:w="857" w:type="dxa"/>
                  <w:vAlign w:val="top"/>
                </w:tcPr>
                <w:p>
                  <w:pPr>
                    <w:spacing w:before="222" w:line="187" w:lineRule="auto"/>
                    <w:ind w:left="18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0.140</w:t>
                  </w:r>
                </w:p>
              </w:tc>
            </w:tr>
            <w:tr>
              <w:tblPrEx>
                <w:tblW w:w="8636" w:type="dxa"/>
                <w:tblInd w:w="141" w:type="dxa"/>
                <w:tblLayout w:type="fixed"/>
              </w:tblPrEx>
              <w:trPr>
                <w:trHeight w:val="275"/>
              </w:trPr>
              <w:tc>
                <w:tcPr>
                  <w:tcW w:w="2825" w:type="dxa"/>
                  <w:gridSpan w:val="3"/>
                  <w:vAlign w:val="top"/>
                </w:tcPr>
                <w:p>
                  <w:pPr>
                    <w:pStyle w:val="TableText"/>
                    <w:spacing w:before="31" w:line="205" w:lineRule="auto"/>
                    <w:ind w:left="765"/>
                    <w:rPr>
                      <w:sz w:val="21"/>
                      <w:szCs w:val="21"/>
                    </w:rPr>
                  </w:pPr>
                  <w:r>
                    <w:rPr>
                      <w:spacing w:val="5"/>
                      <w:sz w:val="21"/>
                      <w:szCs w:val="21"/>
                    </w:rPr>
                    <w:t>Ⅲ类水标准值</w:t>
                  </w:r>
                </w:p>
              </w:tc>
              <w:tc>
                <w:tcPr>
                  <w:tcW w:w="679" w:type="dxa"/>
                  <w:vAlign w:val="top"/>
                </w:tcPr>
                <w:p>
                  <w:pPr>
                    <w:spacing w:before="63" w:line="187" w:lineRule="auto"/>
                    <w:ind w:left="20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6-9</w:t>
                  </w:r>
                </w:p>
              </w:tc>
              <w:tc>
                <w:tcPr>
                  <w:tcW w:w="758" w:type="dxa"/>
                  <w:vAlign w:val="top"/>
                </w:tcPr>
                <w:p>
                  <w:pPr>
                    <w:spacing w:before="59" w:line="204" w:lineRule="auto"/>
                    <w:ind w:left="264"/>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701" w:type="dxa"/>
                  <w:vAlign w:val="top"/>
                </w:tcPr>
                <w:p>
                  <w:pPr>
                    <w:spacing w:before="59" w:line="204" w:lineRule="auto"/>
                    <w:ind w:left="738"/>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917" w:type="dxa"/>
                  <w:vAlign w:val="top"/>
                </w:tcPr>
                <w:p>
                  <w:pPr>
                    <w:spacing w:before="59" w:line="204" w:lineRule="auto"/>
                    <w:ind w:left="34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899" w:type="dxa"/>
                  <w:vAlign w:val="top"/>
                </w:tcPr>
                <w:p>
                  <w:pPr>
                    <w:spacing w:before="59" w:line="204" w:lineRule="auto"/>
                    <w:ind w:left="25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w:t>
                  </w:r>
                </w:p>
              </w:tc>
              <w:tc>
                <w:tcPr>
                  <w:tcW w:w="857" w:type="dxa"/>
                  <w:vAlign w:val="top"/>
                </w:tcPr>
                <w:p>
                  <w:pPr>
                    <w:spacing w:before="59" w:line="204" w:lineRule="auto"/>
                    <w:ind w:left="23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≤0.2</w:t>
                  </w:r>
                </w:p>
              </w:tc>
            </w:tr>
            <w:tr>
              <w:tblPrEx>
                <w:tblW w:w="8636" w:type="dxa"/>
                <w:tblInd w:w="141" w:type="dxa"/>
                <w:tblLayout w:type="fixed"/>
              </w:tblPrEx>
              <w:trPr>
                <w:trHeight w:val="345"/>
              </w:trPr>
              <w:tc>
                <w:tcPr>
                  <w:tcW w:w="2825" w:type="dxa"/>
                  <w:gridSpan w:val="3"/>
                  <w:vAlign w:val="top"/>
                </w:tcPr>
                <w:p>
                  <w:pPr>
                    <w:pStyle w:val="TableText"/>
                    <w:spacing w:before="69" w:line="219" w:lineRule="auto"/>
                    <w:ind w:left="768"/>
                    <w:rPr>
                      <w:sz w:val="21"/>
                      <w:szCs w:val="21"/>
                    </w:rPr>
                  </w:pPr>
                  <w:r>
                    <w:rPr>
                      <w:spacing w:val="4"/>
                      <w:sz w:val="21"/>
                      <w:szCs w:val="21"/>
                    </w:rPr>
                    <w:t>单项评价结果</w:t>
                  </w:r>
                </w:p>
              </w:tc>
              <w:tc>
                <w:tcPr>
                  <w:tcW w:w="679" w:type="dxa"/>
                  <w:vAlign w:val="top"/>
                </w:tcPr>
                <w:p>
                  <w:pPr>
                    <w:pStyle w:val="TableText"/>
                    <w:spacing w:before="68" w:line="234" w:lineRule="auto"/>
                    <w:ind w:left="304"/>
                    <w:rPr>
                      <w:sz w:val="21"/>
                      <w:szCs w:val="21"/>
                    </w:rPr>
                  </w:pPr>
                  <w:r>
                    <w:rPr>
                      <w:sz w:val="21"/>
                      <w:szCs w:val="21"/>
                    </w:rPr>
                    <w:t>Ⅰ</w:t>
                  </w:r>
                </w:p>
              </w:tc>
              <w:tc>
                <w:tcPr>
                  <w:tcW w:w="758" w:type="dxa"/>
                  <w:vAlign w:val="top"/>
                </w:tcPr>
                <w:p>
                  <w:pPr>
                    <w:pStyle w:val="TableText"/>
                    <w:spacing w:before="68" w:line="234" w:lineRule="auto"/>
                    <w:ind w:left="343"/>
                    <w:rPr>
                      <w:sz w:val="21"/>
                      <w:szCs w:val="21"/>
                    </w:rPr>
                  </w:pPr>
                  <w:r>
                    <w:rPr>
                      <w:sz w:val="21"/>
                      <w:szCs w:val="21"/>
                    </w:rPr>
                    <w:t>Ⅰ</w:t>
                  </w:r>
                </w:p>
              </w:tc>
              <w:tc>
                <w:tcPr>
                  <w:tcW w:w="1701" w:type="dxa"/>
                  <w:vAlign w:val="top"/>
                </w:tcPr>
                <w:p>
                  <w:pPr>
                    <w:pStyle w:val="TableText"/>
                    <w:spacing w:before="83" w:line="221" w:lineRule="auto"/>
                    <w:ind w:left="747"/>
                    <w:rPr>
                      <w:sz w:val="21"/>
                      <w:szCs w:val="21"/>
                    </w:rPr>
                  </w:pPr>
                  <w:r>
                    <w:rPr>
                      <w:sz w:val="21"/>
                      <w:szCs w:val="21"/>
                    </w:rPr>
                    <w:t>Ⅲ</w:t>
                  </w:r>
                </w:p>
              </w:tc>
              <w:tc>
                <w:tcPr>
                  <w:tcW w:w="917" w:type="dxa"/>
                  <w:vAlign w:val="top"/>
                </w:tcPr>
                <w:p>
                  <w:pPr>
                    <w:pStyle w:val="TableText"/>
                    <w:spacing w:before="83" w:line="221" w:lineRule="auto"/>
                    <w:ind w:left="424"/>
                    <w:rPr>
                      <w:sz w:val="21"/>
                      <w:szCs w:val="21"/>
                    </w:rPr>
                  </w:pPr>
                  <w:r>
                    <w:rPr>
                      <w:sz w:val="21"/>
                      <w:szCs w:val="21"/>
                    </w:rPr>
                    <w:t>Ⅰ</w:t>
                  </w:r>
                </w:p>
              </w:tc>
              <w:tc>
                <w:tcPr>
                  <w:tcW w:w="899" w:type="dxa"/>
                  <w:vAlign w:val="top"/>
                </w:tcPr>
                <w:p>
                  <w:pPr>
                    <w:pStyle w:val="TableText"/>
                    <w:spacing w:before="83" w:line="221" w:lineRule="auto"/>
                    <w:ind w:left="345"/>
                    <w:rPr>
                      <w:sz w:val="21"/>
                      <w:szCs w:val="21"/>
                    </w:rPr>
                  </w:pPr>
                  <w:r>
                    <w:rPr>
                      <w:sz w:val="21"/>
                      <w:szCs w:val="21"/>
                    </w:rPr>
                    <w:t>Ⅲ</w:t>
                  </w:r>
                </w:p>
              </w:tc>
              <w:tc>
                <w:tcPr>
                  <w:tcW w:w="857" w:type="dxa"/>
                  <w:vAlign w:val="top"/>
                </w:tcPr>
                <w:p>
                  <w:pPr>
                    <w:pStyle w:val="TableText"/>
                    <w:spacing w:before="83" w:line="221" w:lineRule="auto"/>
                    <w:ind w:left="322"/>
                    <w:rPr>
                      <w:sz w:val="21"/>
                      <w:szCs w:val="21"/>
                    </w:rPr>
                  </w:pPr>
                  <w:r>
                    <w:rPr>
                      <w:sz w:val="21"/>
                      <w:szCs w:val="21"/>
                    </w:rPr>
                    <w:t>Ⅲ</w:t>
                  </w:r>
                </w:p>
              </w:tc>
            </w:tr>
            <w:tr>
              <w:tblPrEx>
                <w:tblW w:w="8636" w:type="dxa"/>
                <w:tblInd w:w="141" w:type="dxa"/>
                <w:tblLayout w:type="fixed"/>
              </w:tblPrEx>
              <w:trPr>
                <w:trHeight w:val="344"/>
              </w:trPr>
              <w:tc>
                <w:tcPr>
                  <w:tcW w:w="2825" w:type="dxa"/>
                  <w:gridSpan w:val="3"/>
                  <w:vAlign w:val="top"/>
                </w:tcPr>
                <w:p>
                  <w:pPr>
                    <w:pStyle w:val="TableText"/>
                    <w:spacing w:before="66" w:line="221" w:lineRule="auto"/>
                    <w:ind w:left="984"/>
                    <w:rPr>
                      <w:sz w:val="21"/>
                      <w:szCs w:val="21"/>
                    </w:rPr>
                  </w:pPr>
                  <w:r>
                    <w:rPr>
                      <w:spacing w:val="3"/>
                      <w:sz w:val="21"/>
                      <w:szCs w:val="21"/>
                    </w:rPr>
                    <w:t>执行标准</w:t>
                  </w:r>
                </w:p>
              </w:tc>
              <w:tc>
                <w:tcPr>
                  <w:tcW w:w="5811" w:type="dxa"/>
                  <w:gridSpan w:val="6"/>
                  <w:vAlign w:val="top"/>
                </w:tcPr>
                <w:p>
                  <w:pPr>
                    <w:pStyle w:val="TableText"/>
                    <w:spacing w:before="66" w:line="221" w:lineRule="auto"/>
                    <w:ind w:left="2583"/>
                    <w:rPr>
                      <w:sz w:val="21"/>
                      <w:szCs w:val="21"/>
                    </w:rPr>
                  </w:pPr>
                  <w:r>
                    <w:rPr>
                      <w:spacing w:val="2"/>
                      <w:sz w:val="21"/>
                      <w:szCs w:val="21"/>
                    </w:rPr>
                    <w:t>Ⅲ类水</w:t>
                  </w:r>
                </w:p>
              </w:tc>
            </w:tr>
            <w:tr>
              <w:tblPrEx>
                <w:tblW w:w="8636" w:type="dxa"/>
                <w:tblInd w:w="141" w:type="dxa"/>
                <w:tblLayout w:type="fixed"/>
              </w:tblPrEx>
              <w:trPr>
                <w:trHeight w:val="350"/>
              </w:trPr>
              <w:tc>
                <w:tcPr>
                  <w:tcW w:w="2825" w:type="dxa"/>
                  <w:gridSpan w:val="3"/>
                  <w:vAlign w:val="top"/>
                </w:tcPr>
                <w:p>
                  <w:pPr>
                    <w:pStyle w:val="TableText"/>
                    <w:spacing w:before="68" w:line="221" w:lineRule="auto"/>
                    <w:ind w:left="987"/>
                    <w:rPr>
                      <w:sz w:val="21"/>
                      <w:szCs w:val="21"/>
                    </w:rPr>
                  </w:pPr>
                  <w:r>
                    <w:rPr>
                      <w:spacing w:val="2"/>
                      <w:sz w:val="21"/>
                      <w:szCs w:val="21"/>
                    </w:rPr>
                    <w:t>综合类别</w:t>
                  </w:r>
                </w:p>
              </w:tc>
              <w:tc>
                <w:tcPr>
                  <w:tcW w:w="5811" w:type="dxa"/>
                  <w:gridSpan w:val="6"/>
                  <w:vAlign w:val="top"/>
                </w:tcPr>
                <w:p>
                  <w:pPr>
                    <w:pStyle w:val="TableText"/>
                    <w:spacing w:before="68" w:line="221" w:lineRule="auto"/>
                    <w:ind w:left="2583"/>
                    <w:rPr>
                      <w:sz w:val="21"/>
                      <w:szCs w:val="21"/>
                    </w:rPr>
                  </w:pPr>
                  <w:r>
                    <w:rPr>
                      <w:spacing w:val="2"/>
                      <w:sz w:val="21"/>
                      <w:szCs w:val="21"/>
                    </w:rPr>
                    <w:t>Ⅲ类水</w:t>
                  </w:r>
                </w:p>
              </w:tc>
            </w:tr>
          </w:tbl>
          <w:p>
            <w:pPr>
              <w:pStyle w:val="TableText"/>
              <w:spacing w:before="110" w:line="461" w:lineRule="exact"/>
              <w:ind w:left="713"/>
            </w:pPr>
            <w:r>
              <w:rPr>
                <w:spacing w:val="7"/>
                <w:position w:val="16"/>
              </w:rPr>
              <w:t>从上表可看出，项目所在地附近河道监测断面沈江大桥断面水质较好，能</w:t>
            </w:r>
          </w:p>
          <w:p>
            <w:pPr>
              <w:pStyle w:val="TableText"/>
              <w:spacing w:line="219" w:lineRule="auto"/>
              <w:ind w:left="215"/>
            </w:pPr>
            <w:r>
              <w:t>满足《地表水环境质量标准》（</w:t>
            </w:r>
            <w:r>
              <w:rPr>
                <w:rFonts w:ascii="Times New Roman" w:eastAsia="Times New Roman" w:hAnsi="Times New Roman" w:cs="Times New Roman"/>
              </w:rPr>
              <w:t>GB3838-2002</w:t>
            </w:r>
            <w:r>
              <w:t xml:space="preserve">）中 </w:t>
            </w:r>
            <w:r>
              <w:rPr>
                <w:rFonts w:ascii="Times New Roman" w:eastAsia="Times New Roman" w:hAnsi="Times New Roman" w:cs="Times New Roman"/>
              </w:rPr>
              <w:t xml:space="preserve">III </w:t>
            </w:r>
            <w:r>
              <w:t>类功能区要求。</w:t>
            </w:r>
          </w:p>
          <w:p>
            <w:pPr>
              <w:pStyle w:val="TableText"/>
              <w:spacing w:before="177" w:line="220" w:lineRule="auto"/>
              <w:ind w:left="209"/>
              <w:outlineLvl w:val="1"/>
            </w:pPr>
            <w:r>
              <w:rPr>
                <w:rFonts w:ascii="Times New Roman" w:eastAsia="Times New Roman" w:hAnsi="Times New Roman" w:cs="Times New Roman"/>
                <w:b/>
                <w:bCs/>
                <w:spacing w:val="2"/>
              </w:rPr>
              <w:t xml:space="preserve">3.1.3      </w:t>
            </w:r>
            <w:r>
              <w:rPr>
                <w:spacing w:val="2"/>
                <w14:textOutline w14:w="4354">
                  <w14:solidFill>
                    <w14:srgbClr w14:val="000000"/>
                  </w14:solidFill>
                  <w14:prstDash w14:val="solid"/>
                  <w14:miter w14:lim="10"/>
                </w14:textOutline>
              </w:rPr>
              <w:t>声环境质量现状</w:t>
            </w:r>
          </w:p>
          <w:p>
            <w:pPr>
              <w:pStyle w:val="TableText"/>
              <w:spacing w:before="177" w:line="355" w:lineRule="auto"/>
              <w:ind w:left="222" w:right="299" w:firstLine="495"/>
              <w:jc w:val="both"/>
            </w:pPr>
            <w:r>
              <w:rPr>
                <w:spacing w:val="7"/>
              </w:rPr>
              <w:t>为了解项目所在地声环境状况，环评期间我方委托宁波华</w:t>
            </w:r>
            <w:r>
              <w:rPr>
                <w:spacing w:val="6"/>
              </w:rPr>
              <w:t>测检测技术有限</w:t>
            </w:r>
            <w:r>
              <w:t xml:space="preserve"> </w:t>
            </w:r>
            <w:r>
              <w:rPr>
                <w:spacing w:val="-1"/>
              </w:rPr>
              <w:t>公司于</w:t>
            </w:r>
            <w:r>
              <w:rPr>
                <w:spacing w:val="-24"/>
              </w:rPr>
              <w:t xml:space="preserve"> </w:t>
            </w:r>
            <w:r>
              <w:rPr>
                <w:rFonts w:ascii="Times New Roman" w:eastAsia="Times New Roman" w:hAnsi="Times New Roman" w:cs="Times New Roman"/>
                <w:spacing w:val="-1"/>
              </w:rPr>
              <w:t>2015</w:t>
            </w:r>
            <w:r>
              <w:rPr>
                <w:rFonts w:ascii="Times New Roman" w:eastAsia="Times New Roman" w:hAnsi="Times New Roman" w:cs="Times New Roman"/>
                <w:spacing w:val="32"/>
              </w:rPr>
              <w:t xml:space="preserve"> </w:t>
            </w:r>
            <w:r>
              <w:rPr>
                <w:spacing w:val="-1"/>
              </w:rPr>
              <w:t>年</w:t>
            </w:r>
            <w:r>
              <w:rPr>
                <w:spacing w:val="-26"/>
              </w:rPr>
              <w:t xml:space="preserve"> </w:t>
            </w:r>
            <w:r>
              <w:rPr>
                <w:rFonts w:ascii="Times New Roman" w:eastAsia="Times New Roman" w:hAnsi="Times New Roman" w:cs="Times New Roman"/>
                <w:spacing w:val="-1"/>
              </w:rPr>
              <w:t>5</w:t>
            </w:r>
            <w:r>
              <w:rPr>
                <w:rFonts w:ascii="Times New Roman" w:eastAsia="Times New Roman" w:hAnsi="Times New Roman" w:cs="Times New Roman"/>
                <w:spacing w:val="42"/>
              </w:rPr>
              <w:t xml:space="preserve"> </w:t>
            </w:r>
            <w:r>
              <w:rPr>
                <w:spacing w:val="-1"/>
              </w:rPr>
              <w:t>月进行了项目场界四周的昼夜间本底噪声监测，具体监测点位</w:t>
            </w:r>
          </w:p>
          <w:p>
            <w:pPr>
              <w:pStyle w:val="TableText"/>
              <w:spacing w:before="1" w:line="218" w:lineRule="auto"/>
              <w:ind w:left="218"/>
            </w:pPr>
            <w:r>
              <w:rPr>
                <w:spacing w:val="1"/>
              </w:rPr>
              <w:t>置见</w:t>
            </w:r>
            <w:r>
              <w:rPr>
                <w:spacing w:val="1"/>
                <w:u w:val="single" w:color="FF0000"/>
                <w14:textOutline w14:w="4354">
                  <w14:solidFill>
                    <w14:srgbClr w14:val="000000"/>
                  </w14:solidFill>
                  <w14:prstDash w14:val="solid"/>
                  <w14:miter w14:lim="10"/>
                </w14:textOutline>
              </w:rPr>
              <w:t>附图</w:t>
            </w:r>
            <w:r>
              <w:rPr>
                <w:spacing w:val="-24"/>
                <w:u w:val="single" w:color="FF0000"/>
              </w:rPr>
              <w:t xml:space="preserve"> </w:t>
            </w:r>
            <w:r>
              <w:rPr>
                <w:rFonts w:ascii="Times New Roman" w:eastAsia="Times New Roman" w:hAnsi="Times New Roman" w:cs="Times New Roman"/>
                <w:b/>
                <w:bCs/>
                <w:spacing w:val="1"/>
                <w:u w:val="single" w:color="FF0000"/>
              </w:rPr>
              <w:t>2</w:t>
            </w:r>
            <w:r>
              <w:rPr>
                <w:rFonts w:ascii="Times New Roman" w:eastAsia="Times New Roman" w:hAnsi="Times New Roman" w:cs="Times New Roman"/>
                <w:b/>
                <w:bCs/>
                <w:spacing w:val="-29"/>
              </w:rPr>
              <w:t xml:space="preserve"> </w:t>
            </w:r>
            <w:r>
              <w:rPr>
                <w:spacing w:val="1"/>
              </w:rPr>
              <w:t>，具体监测结果见表</w:t>
            </w:r>
            <w:r>
              <w:rPr>
                <w:spacing w:val="-41"/>
              </w:rPr>
              <w:t xml:space="preserve"> </w:t>
            </w:r>
            <w:r>
              <w:rPr>
                <w:rFonts w:ascii="Times New Roman" w:eastAsia="Times New Roman" w:hAnsi="Times New Roman" w:cs="Times New Roman"/>
                <w:spacing w:val="1"/>
              </w:rPr>
              <w:t>3.1-5</w:t>
            </w:r>
            <w:r>
              <w:rPr>
                <w:spacing w:val="1"/>
              </w:rPr>
              <w:t>。</w:t>
            </w:r>
          </w:p>
          <w:p>
            <w:pPr>
              <w:pStyle w:val="TableText"/>
              <w:spacing w:before="193" w:line="221" w:lineRule="auto"/>
              <w:ind w:left="2011"/>
              <w:rPr>
                <w:rFonts w:ascii="Times New Roman" w:eastAsia="Times New Roman" w:hAnsi="Times New Roman" w:cs="Times New Roman"/>
                <w:sz w:val="21"/>
                <w:szCs w:val="21"/>
              </w:rPr>
            </w:pPr>
            <w:r>
              <w:rPr>
                <w:sz w:val="21"/>
                <w:szCs w:val="21"/>
                <w14:textOutline w14:w="3831">
                  <w14:solidFill>
                    <w14:srgbClr w14:val="000000"/>
                  </w14:solidFill>
                  <w14:prstDash w14:val="solid"/>
                  <w14:miter w14:lim="10"/>
                </w14:textOutline>
              </w:rPr>
              <w:t>表</w:t>
            </w:r>
            <w:r>
              <w:rPr>
                <w:sz w:val="21"/>
                <w:szCs w:val="21"/>
              </w:rPr>
              <w:t xml:space="preserve"> </w:t>
            </w:r>
            <w:r>
              <w:rPr>
                <w:rFonts w:ascii="Times New Roman" w:eastAsia="Times New Roman" w:hAnsi="Times New Roman" w:cs="Times New Roman"/>
                <w:b/>
                <w:bCs/>
                <w:sz w:val="21"/>
                <w:szCs w:val="21"/>
              </w:rPr>
              <w:t>3.1-3</w:t>
            </w:r>
            <w:r>
              <w:rPr>
                <w:rFonts w:ascii="Times New Roman" w:eastAsia="Times New Roman" w:hAnsi="Times New Roman" w:cs="Times New Roman"/>
                <w:b/>
                <w:bCs/>
                <w:spacing w:val="7"/>
                <w:sz w:val="21"/>
                <w:szCs w:val="21"/>
              </w:rPr>
              <w:t xml:space="preserve">     </w:t>
            </w:r>
            <w:r>
              <w:rPr>
                <w:sz w:val="21"/>
                <w:szCs w:val="21"/>
                <w14:textOutline w14:w="3831">
                  <w14:solidFill>
                    <w14:srgbClr w14:val="000000"/>
                  </w14:solidFill>
                  <w14:prstDash w14:val="solid"/>
                  <w14:miter w14:lim="10"/>
                </w14:textOutline>
              </w:rPr>
              <w:t>声环境质量现状监测结果</w:t>
            </w:r>
            <w:r>
              <w:rPr>
                <w:spacing w:val="7"/>
                <w:sz w:val="21"/>
                <w:szCs w:val="21"/>
              </w:rPr>
              <w:t xml:space="preserve">    </w:t>
            </w:r>
            <w:r>
              <w:rPr>
                <w:sz w:val="21"/>
                <w:szCs w:val="21"/>
                <w14:textOutline w14:w="3831">
                  <w14:solidFill>
                    <w14:srgbClr w14:val="000000"/>
                  </w14:solidFill>
                  <w14:prstDash w14:val="solid"/>
                  <w14:miter w14:lim="10"/>
                </w14:textOutline>
              </w:rPr>
              <w:t>单位：</w:t>
            </w:r>
            <w:r>
              <w:rPr>
                <w:sz w:val="21"/>
                <w:szCs w:val="21"/>
              </w:rPr>
              <w:t xml:space="preserve"> </w:t>
            </w:r>
            <w:r>
              <w:rPr>
                <w:rFonts w:ascii="Times New Roman" w:eastAsia="Times New Roman" w:hAnsi="Times New Roman" w:cs="Times New Roman"/>
                <w:b/>
                <w:bCs/>
                <w:sz w:val="21"/>
                <w:szCs w:val="21"/>
              </w:rPr>
              <w:t>dB</w:t>
            </w:r>
          </w:p>
          <w:p>
            <w:pPr>
              <w:spacing w:line="85" w:lineRule="exact"/>
            </w:pPr>
          </w:p>
          <w:tbl>
            <w:tblPr>
              <w:tblStyle w:val="TableNormal23"/>
              <w:tblW w:w="8727"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00"/>
              <w:gridCol w:w="1089"/>
              <w:gridCol w:w="1088"/>
              <w:gridCol w:w="1089"/>
              <w:gridCol w:w="1091"/>
              <w:gridCol w:w="1089"/>
              <w:gridCol w:w="1088"/>
              <w:gridCol w:w="1093"/>
            </w:tblGrid>
            <w:tr>
              <w:tblPrEx>
                <w:tblW w:w="8727"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1"/>
              </w:trPr>
              <w:tc>
                <w:tcPr>
                  <w:tcW w:w="1100" w:type="dxa"/>
                  <w:vAlign w:val="top"/>
                </w:tcPr>
                <w:p>
                  <w:pPr>
                    <w:pStyle w:val="TableText"/>
                    <w:spacing w:before="69" w:line="221" w:lineRule="auto"/>
                    <w:ind w:left="119"/>
                    <w:rPr>
                      <w:sz w:val="21"/>
                      <w:szCs w:val="21"/>
                    </w:rPr>
                  </w:pPr>
                  <w:r>
                    <w:rPr>
                      <w:spacing w:val="2"/>
                      <w:sz w:val="21"/>
                      <w:szCs w:val="21"/>
                    </w:rPr>
                    <w:t>测点编号</w:t>
                  </w:r>
                </w:p>
              </w:tc>
              <w:tc>
                <w:tcPr>
                  <w:tcW w:w="1089" w:type="dxa"/>
                  <w:vAlign w:val="top"/>
                </w:tcPr>
                <w:p>
                  <w:pPr>
                    <w:pStyle w:val="TableText"/>
                    <w:spacing w:before="70" w:line="222" w:lineRule="auto"/>
                    <w:ind w:left="109"/>
                    <w:rPr>
                      <w:sz w:val="21"/>
                      <w:szCs w:val="21"/>
                    </w:rPr>
                  </w:pPr>
                  <w:r>
                    <w:rPr>
                      <w:spacing w:val="3"/>
                      <w:sz w:val="21"/>
                      <w:szCs w:val="21"/>
                    </w:rPr>
                    <w:t>监测点位</w:t>
                  </w:r>
                </w:p>
              </w:tc>
              <w:tc>
                <w:tcPr>
                  <w:tcW w:w="1088" w:type="dxa"/>
                  <w:vAlign w:val="top"/>
                </w:tcPr>
                <w:p>
                  <w:pPr>
                    <w:pStyle w:val="TableText"/>
                    <w:spacing w:before="70" w:line="221" w:lineRule="auto"/>
                    <w:ind w:left="111"/>
                    <w:rPr>
                      <w:sz w:val="21"/>
                      <w:szCs w:val="21"/>
                    </w:rPr>
                  </w:pPr>
                  <w:r>
                    <w:rPr>
                      <w:spacing w:val="3"/>
                      <w:sz w:val="21"/>
                      <w:szCs w:val="21"/>
                    </w:rPr>
                    <w:t>环境功能</w:t>
                  </w:r>
                </w:p>
              </w:tc>
              <w:tc>
                <w:tcPr>
                  <w:tcW w:w="1089" w:type="dxa"/>
                  <w:vAlign w:val="top"/>
                </w:tcPr>
                <w:p>
                  <w:pPr>
                    <w:pStyle w:val="TableText"/>
                    <w:spacing w:before="70" w:line="221" w:lineRule="auto"/>
                    <w:ind w:left="113"/>
                    <w:rPr>
                      <w:sz w:val="21"/>
                      <w:szCs w:val="21"/>
                    </w:rPr>
                  </w:pPr>
                  <w:r>
                    <w:rPr>
                      <w:spacing w:val="2"/>
                      <w:sz w:val="21"/>
                      <w:szCs w:val="21"/>
                    </w:rPr>
                    <w:t>昼间声级</w:t>
                  </w:r>
                </w:p>
              </w:tc>
              <w:tc>
                <w:tcPr>
                  <w:tcW w:w="1091" w:type="dxa"/>
                  <w:vAlign w:val="top"/>
                </w:tcPr>
                <w:p>
                  <w:pPr>
                    <w:pStyle w:val="TableText"/>
                    <w:spacing w:before="69" w:line="221" w:lineRule="auto"/>
                    <w:ind w:left="113"/>
                    <w:rPr>
                      <w:sz w:val="21"/>
                      <w:szCs w:val="21"/>
                    </w:rPr>
                  </w:pPr>
                  <w:r>
                    <w:rPr>
                      <w:spacing w:val="3"/>
                      <w:sz w:val="21"/>
                      <w:szCs w:val="21"/>
                    </w:rPr>
                    <w:t>达标状况</w:t>
                  </w:r>
                </w:p>
              </w:tc>
              <w:tc>
                <w:tcPr>
                  <w:tcW w:w="1089" w:type="dxa"/>
                  <w:vAlign w:val="top"/>
                </w:tcPr>
                <w:p>
                  <w:pPr>
                    <w:pStyle w:val="TableText"/>
                    <w:spacing w:before="69" w:line="221" w:lineRule="auto"/>
                    <w:ind w:left="115"/>
                    <w:rPr>
                      <w:sz w:val="21"/>
                      <w:szCs w:val="21"/>
                    </w:rPr>
                  </w:pPr>
                  <w:r>
                    <w:rPr>
                      <w:spacing w:val="2"/>
                      <w:sz w:val="21"/>
                      <w:szCs w:val="21"/>
                    </w:rPr>
                    <w:t>夜间声级</w:t>
                  </w:r>
                </w:p>
              </w:tc>
              <w:tc>
                <w:tcPr>
                  <w:tcW w:w="1088" w:type="dxa"/>
                  <w:vAlign w:val="top"/>
                </w:tcPr>
                <w:p>
                  <w:pPr>
                    <w:pStyle w:val="TableText"/>
                    <w:spacing w:before="69" w:line="221" w:lineRule="auto"/>
                    <w:ind w:left="112"/>
                    <w:rPr>
                      <w:sz w:val="21"/>
                      <w:szCs w:val="21"/>
                    </w:rPr>
                  </w:pPr>
                  <w:r>
                    <w:rPr>
                      <w:spacing w:val="3"/>
                      <w:sz w:val="21"/>
                      <w:szCs w:val="21"/>
                    </w:rPr>
                    <w:t>达标状况</w:t>
                  </w:r>
                </w:p>
              </w:tc>
              <w:tc>
                <w:tcPr>
                  <w:tcW w:w="1093" w:type="dxa"/>
                  <w:vAlign w:val="top"/>
                </w:tcPr>
                <w:p>
                  <w:pPr>
                    <w:pStyle w:val="TableText"/>
                    <w:spacing w:before="70" w:line="221" w:lineRule="auto"/>
                    <w:ind w:left="117"/>
                    <w:rPr>
                      <w:sz w:val="21"/>
                      <w:szCs w:val="21"/>
                    </w:rPr>
                  </w:pPr>
                  <w:r>
                    <w:rPr>
                      <w:spacing w:val="2"/>
                      <w:sz w:val="21"/>
                      <w:szCs w:val="21"/>
                    </w:rPr>
                    <w:t>主要声源</w:t>
                  </w:r>
                </w:p>
              </w:tc>
            </w:tr>
            <w:tr>
              <w:tblPrEx>
                <w:tblW w:w="8727" w:type="dxa"/>
                <w:tblInd w:w="95" w:type="dxa"/>
                <w:tblLayout w:type="fixed"/>
              </w:tblPrEx>
              <w:trPr>
                <w:trHeight w:val="343"/>
              </w:trPr>
              <w:tc>
                <w:tcPr>
                  <w:tcW w:w="1100" w:type="dxa"/>
                  <w:vAlign w:val="top"/>
                </w:tcPr>
                <w:p>
                  <w:pPr>
                    <w:spacing w:before="95" w:line="187" w:lineRule="auto"/>
                    <w:ind w:left="47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89" w:type="dxa"/>
                  <w:vAlign w:val="top"/>
                </w:tcPr>
                <w:p>
                  <w:pPr>
                    <w:pStyle w:val="TableText"/>
                    <w:spacing w:before="63" w:line="221" w:lineRule="auto"/>
                    <w:ind w:left="112"/>
                    <w:rPr>
                      <w:sz w:val="21"/>
                      <w:szCs w:val="21"/>
                    </w:rPr>
                  </w:pPr>
                  <w:r>
                    <w:rPr>
                      <w:spacing w:val="2"/>
                      <w:sz w:val="21"/>
                      <w:szCs w:val="21"/>
                    </w:rPr>
                    <w:t>厂界东侧</w:t>
                  </w:r>
                </w:p>
              </w:tc>
              <w:tc>
                <w:tcPr>
                  <w:tcW w:w="1088" w:type="dxa"/>
                  <w:vAlign w:val="top"/>
                </w:tcPr>
                <w:p>
                  <w:pPr>
                    <w:pStyle w:val="TableText"/>
                    <w:spacing w:before="63" w:line="221" w:lineRule="auto"/>
                    <w:ind w:left="349"/>
                    <w:rPr>
                      <w:sz w:val="21"/>
                      <w:szCs w:val="21"/>
                    </w:rPr>
                  </w:pPr>
                  <w:r>
                    <w:rPr>
                      <w:rFonts w:ascii="Times New Roman" w:eastAsia="Times New Roman" w:hAnsi="Times New Roman" w:cs="Times New Roman"/>
                      <w:spacing w:val="-2"/>
                      <w:sz w:val="21"/>
                      <w:szCs w:val="21"/>
                    </w:rPr>
                    <w:t>2</w:t>
                  </w:r>
                  <w:r>
                    <w:rPr>
                      <w:rFonts w:ascii="Times New Roman" w:eastAsia="Times New Roman" w:hAnsi="Times New Roman" w:cs="Times New Roman"/>
                      <w:spacing w:val="9"/>
                      <w:sz w:val="21"/>
                      <w:szCs w:val="21"/>
                    </w:rPr>
                    <w:t xml:space="preserve"> </w:t>
                  </w:r>
                  <w:r>
                    <w:rPr>
                      <w:spacing w:val="-2"/>
                      <w:sz w:val="21"/>
                      <w:szCs w:val="21"/>
                    </w:rPr>
                    <w:t>类</w:t>
                  </w:r>
                </w:p>
              </w:tc>
              <w:tc>
                <w:tcPr>
                  <w:tcW w:w="1089" w:type="dxa"/>
                  <w:vAlign w:val="top"/>
                </w:tcPr>
                <w:p>
                  <w:pPr>
                    <w:spacing w:before="95" w:line="187" w:lineRule="auto"/>
                    <w:ind w:left="3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54.8</w:t>
                  </w:r>
                </w:p>
              </w:tc>
              <w:tc>
                <w:tcPr>
                  <w:tcW w:w="1091" w:type="dxa"/>
                  <w:vAlign w:val="top"/>
                </w:tcPr>
                <w:p>
                  <w:pPr>
                    <w:pStyle w:val="TableText"/>
                    <w:spacing w:before="64" w:line="221" w:lineRule="auto"/>
                    <w:ind w:left="329"/>
                    <w:rPr>
                      <w:sz w:val="21"/>
                      <w:szCs w:val="21"/>
                    </w:rPr>
                  </w:pPr>
                  <w:r>
                    <w:rPr>
                      <w:spacing w:val="-1"/>
                      <w:sz w:val="21"/>
                      <w:szCs w:val="21"/>
                    </w:rPr>
                    <w:t>达标</w:t>
                  </w:r>
                </w:p>
              </w:tc>
              <w:tc>
                <w:tcPr>
                  <w:tcW w:w="1089" w:type="dxa"/>
                  <w:vAlign w:val="top"/>
                </w:tcPr>
                <w:p>
                  <w:pPr>
                    <w:spacing w:before="95" w:line="187" w:lineRule="auto"/>
                    <w:ind w:left="3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50.8</w:t>
                  </w:r>
                </w:p>
              </w:tc>
              <w:tc>
                <w:tcPr>
                  <w:tcW w:w="1088" w:type="dxa"/>
                  <w:vAlign w:val="top"/>
                </w:tcPr>
                <w:p>
                  <w:pPr>
                    <w:pStyle w:val="TableText"/>
                    <w:spacing w:before="64" w:line="221" w:lineRule="auto"/>
                    <w:ind w:left="328"/>
                    <w:rPr>
                      <w:sz w:val="21"/>
                      <w:szCs w:val="21"/>
                    </w:rPr>
                  </w:pPr>
                  <w:r>
                    <w:rPr>
                      <w:spacing w:val="-1"/>
                      <w:sz w:val="21"/>
                      <w:szCs w:val="21"/>
                    </w:rPr>
                    <w:t>超标</w:t>
                  </w:r>
                </w:p>
              </w:tc>
              <w:tc>
                <w:tcPr>
                  <w:tcW w:w="1093" w:type="dxa"/>
                  <w:vAlign w:val="top"/>
                </w:tcPr>
                <w:p>
                  <w:pPr>
                    <w:pStyle w:val="TableText"/>
                    <w:spacing w:before="64" w:line="220" w:lineRule="auto"/>
                    <w:ind w:left="114"/>
                    <w:rPr>
                      <w:sz w:val="21"/>
                      <w:szCs w:val="21"/>
                    </w:rPr>
                  </w:pPr>
                  <w:r>
                    <w:rPr>
                      <w:spacing w:val="3"/>
                      <w:sz w:val="21"/>
                      <w:szCs w:val="21"/>
                    </w:rPr>
                    <w:t>机械设备</w:t>
                  </w:r>
                </w:p>
              </w:tc>
            </w:tr>
            <w:tr>
              <w:tblPrEx>
                <w:tblW w:w="8727" w:type="dxa"/>
                <w:tblInd w:w="95" w:type="dxa"/>
                <w:tblLayout w:type="fixed"/>
              </w:tblPrEx>
              <w:trPr>
                <w:trHeight w:val="343"/>
              </w:trPr>
              <w:tc>
                <w:tcPr>
                  <w:tcW w:w="1100" w:type="dxa"/>
                  <w:vAlign w:val="top"/>
                </w:tcPr>
                <w:p>
                  <w:pPr>
                    <w:spacing w:before="98" w:line="187" w:lineRule="auto"/>
                    <w:ind w:left="45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089" w:type="dxa"/>
                  <w:vAlign w:val="top"/>
                </w:tcPr>
                <w:p>
                  <w:pPr>
                    <w:pStyle w:val="TableText"/>
                    <w:spacing w:before="66" w:line="221" w:lineRule="auto"/>
                    <w:ind w:left="112"/>
                    <w:rPr>
                      <w:sz w:val="21"/>
                      <w:szCs w:val="21"/>
                    </w:rPr>
                  </w:pPr>
                  <w:r>
                    <w:rPr>
                      <w:spacing w:val="2"/>
                      <w:sz w:val="21"/>
                      <w:szCs w:val="21"/>
                    </w:rPr>
                    <w:t>厂界南侧</w:t>
                  </w:r>
                </w:p>
              </w:tc>
              <w:tc>
                <w:tcPr>
                  <w:tcW w:w="1088" w:type="dxa"/>
                  <w:vAlign w:val="top"/>
                </w:tcPr>
                <w:p>
                  <w:pPr>
                    <w:pStyle w:val="TableText"/>
                    <w:spacing w:before="66" w:line="221" w:lineRule="auto"/>
                    <w:ind w:left="349"/>
                    <w:rPr>
                      <w:sz w:val="21"/>
                      <w:szCs w:val="21"/>
                    </w:rPr>
                  </w:pPr>
                  <w:r>
                    <w:rPr>
                      <w:rFonts w:ascii="Times New Roman" w:eastAsia="Times New Roman" w:hAnsi="Times New Roman" w:cs="Times New Roman"/>
                      <w:spacing w:val="-2"/>
                      <w:sz w:val="21"/>
                      <w:szCs w:val="21"/>
                    </w:rPr>
                    <w:t>2</w:t>
                  </w:r>
                  <w:r>
                    <w:rPr>
                      <w:rFonts w:ascii="Times New Roman" w:eastAsia="Times New Roman" w:hAnsi="Times New Roman" w:cs="Times New Roman"/>
                      <w:spacing w:val="9"/>
                      <w:sz w:val="21"/>
                      <w:szCs w:val="21"/>
                    </w:rPr>
                    <w:t xml:space="preserve"> </w:t>
                  </w:r>
                  <w:r>
                    <w:rPr>
                      <w:spacing w:val="-2"/>
                      <w:sz w:val="21"/>
                      <w:szCs w:val="21"/>
                    </w:rPr>
                    <w:t>类</w:t>
                  </w:r>
                </w:p>
              </w:tc>
              <w:tc>
                <w:tcPr>
                  <w:tcW w:w="1089" w:type="dxa"/>
                  <w:vAlign w:val="top"/>
                </w:tcPr>
                <w:p>
                  <w:pPr>
                    <w:spacing w:before="97" w:line="187" w:lineRule="auto"/>
                    <w:ind w:left="356"/>
                    <w:rPr>
                      <w:rFonts w:ascii="Times New Roman" w:eastAsia="Times New Roman" w:hAnsi="Times New Roman" w:cs="Times New Roman"/>
                      <w:sz w:val="21"/>
                      <w:szCs w:val="21"/>
                    </w:rPr>
                  </w:pPr>
                  <w:r>
                    <w:rPr>
                      <w:rFonts w:ascii="Times New Roman" w:eastAsia="Times New Roman" w:hAnsi="Times New Roman" w:cs="Times New Roman"/>
                      <w:sz w:val="21"/>
                      <w:szCs w:val="21"/>
                    </w:rPr>
                    <w:t>61.2</w:t>
                  </w:r>
                </w:p>
              </w:tc>
              <w:tc>
                <w:tcPr>
                  <w:tcW w:w="1091" w:type="dxa"/>
                  <w:vAlign w:val="top"/>
                </w:tcPr>
                <w:p>
                  <w:pPr>
                    <w:pStyle w:val="TableText"/>
                    <w:spacing w:before="66" w:line="221" w:lineRule="auto"/>
                    <w:ind w:left="329"/>
                    <w:rPr>
                      <w:sz w:val="21"/>
                      <w:szCs w:val="21"/>
                    </w:rPr>
                  </w:pPr>
                  <w:r>
                    <w:rPr>
                      <w:spacing w:val="-1"/>
                      <w:sz w:val="21"/>
                      <w:szCs w:val="21"/>
                    </w:rPr>
                    <w:t>超标</w:t>
                  </w:r>
                </w:p>
              </w:tc>
              <w:tc>
                <w:tcPr>
                  <w:tcW w:w="1089" w:type="dxa"/>
                  <w:vAlign w:val="top"/>
                </w:tcPr>
                <w:p>
                  <w:pPr>
                    <w:spacing w:before="97" w:line="187" w:lineRule="auto"/>
                    <w:ind w:left="355"/>
                    <w:rPr>
                      <w:rFonts w:ascii="Times New Roman" w:eastAsia="Times New Roman" w:hAnsi="Times New Roman" w:cs="Times New Roman"/>
                      <w:sz w:val="21"/>
                      <w:szCs w:val="21"/>
                    </w:rPr>
                  </w:pPr>
                  <w:r>
                    <w:rPr>
                      <w:rFonts w:ascii="Times New Roman" w:eastAsia="Times New Roman" w:hAnsi="Times New Roman" w:cs="Times New Roman"/>
                      <w:sz w:val="21"/>
                      <w:szCs w:val="21"/>
                    </w:rPr>
                    <w:t>63.0</w:t>
                  </w:r>
                </w:p>
              </w:tc>
              <w:tc>
                <w:tcPr>
                  <w:tcW w:w="1088" w:type="dxa"/>
                  <w:vAlign w:val="top"/>
                </w:tcPr>
                <w:p>
                  <w:pPr>
                    <w:pStyle w:val="TableText"/>
                    <w:spacing w:before="66" w:line="221" w:lineRule="auto"/>
                    <w:ind w:left="328"/>
                    <w:rPr>
                      <w:sz w:val="21"/>
                      <w:szCs w:val="21"/>
                    </w:rPr>
                  </w:pPr>
                  <w:r>
                    <w:rPr>
                      <w:spacing w:val="-1"/>
                      <w:sz w:val="21"/>
                      <w:szCs w:val="21"/>
                    </w:rPr>
                    <w:t>超标</w:t>
                  </w:r>
                </w:p>
              </w:tc>
              <w:tc>
                <w:tcPr>
                  <w:tcW w:w="1093" w:type="dxa"/>
                  <w:vAlign w:val="top"/>
                </w:tcPr>
                <w:p>
                  <w:pPr>
                    <w:pStyle w:val="TableText"/>
                    <w:spacing w:before="66" w:line="220" w:lineRule="auto"/>
                    <w:ind w:left="114"/>
                    <w:rPr>
                      <w:sz w:val="21"/>
                      <w:szCs w:val="21"/>
                    </w:rPr>
                  </w:pPr>
                  <w:r>
                    <w:rPr>
                      <w:spacing w:val="3"/>
                      <w:sz w:val="21"/>
                      <w:szCs w:val="21"/>
                    </w:rPr>
                    <w:t>机械设备</w:t>
                  </w:r>
                </w:p>
              </w:tc>
            </w:tr>
            <w:tr>
              <w:tblPrEx>
                <w:tblW w:w="8727" w:type="dxa"/>
                <w:tblInd w:w="95" w:type="dxa"/>
                <w:tblLayout w:type="fixed"/>
              </w:tblPrEx>
              <w:trPr>
                <w:trHeight w:val="343"/>
              </w:trPr>
              <w:tc>
                <w:tcPr>
                  <w:tcW w:w="1100" w:type="dxa"/>
                  <w:vAlign w:val="top"/>
                </w:tcPr>
                <w:p>
                  <w:pPr>
                    <w:spacing w:before="100" w:line="187" w:lineRule="auto"/>
                    <w:ind w:left="45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089" w:type="dxa"/>
                  <w:vAlign w:val="top"/>
                </w:tcPr>
                <w:p>
                  <w:pPr>
                    <w:pStyle w:val="TableText"/>
                    <w:spacing w:before="68" w:line="221" w:lineRule="auto"/>
                    <w:ind w:left="112"/>
                    <w:rPr>
                      <w:sz w:val="21"/>
                      <w:szCs w:val="21"/>
                    </w:rPr>
                  </w:pPr>
                  <w:r>
                    <w:rPr>
                      <w:spacing w:val="2"/>
                      <w:sz w:val="21"/>
                      <w:szCs w:val="21"/>
                    </w:rPr>
                    <w:t>厂界西侧</w:t>
                  </w:r>
                </w:p>
              </w:tc>
              <w:tc>
                <w:tcPr>
                  <w:tcW w:w="1088" w:type="dxa"/>
                  <w:vAlign w:val="top"/>
                </w:tcPr>
                <w:p>
                  <w:pPr>
                    <w:pStyle w:val="TableText"/>
                    <w:spacing w:before="68" w:line="221" w:lineRule="auto"/>
                    <w:ind w:left="349"/>
                    <w:rPr>
                      <w:sz w:val="21"/>
                      <w:szCs w:val="21"/>
                    </w:rPr>
                  </w:pPr>
                  <w:r>
                    <w:rPr>
                      <w:rFonts w:ascii="Times New Roman" w:eastAsia="Times New Roman" w:hAnsi="Times New Roman" w:cs="Times New Roman"/>
                      <w:spacing w:val="-2"/>
                      <w:sz w:val="21"/>
                      <w:szCs w:val="21"/>
                    </w:rPr>
                    <w:t>2</w:t>
                  </w:r>
                  <w:r>
                    <w:rPr>
                      <w:rFonts w:ascii="Times New Roman" w:eastAsia="Times New Roman" w:hAnsi="Times New Roman" w:cs="Times New Roman"/>
                      <w:spacing w:val="9"/>
                      <w:sz w:val="21"/>
                      <w:szCs w:val="21"/>
                    </w:rPr>
                    <w:t xml:space="preserve"> </w:t>
                  </w:r>
                  <w:r>
                    <w:rPr>
                      <w:spacing w:val="-2"/>
                      <w:sz w:val="21"/>
                      <w:szCs w:val="21"/>
                    </w:rPr>
                    <w:t>类</w:t>
                  </w:r>
                </w:p>
              </w:tc>
              <w:tc>
                <w:tcPr>
                  <w:tcW w:w="1089" w:type="dxa"/>
                  <w:vAlign w:val="top"/>
                </w:tcPr>
                <w:p>
                  <w:pPr>
                    <w:spacing w:before="100" w:line="187" w:lineRule="auto"/>
                    <w:ind w:left="3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58.9</w:t>
                  </w:r>
                </w:p>
              </w:tc>
              <w:tc>
                <w:tcPr>
                  <w:tcW w:w="1091" w:type="dxa"/>
                  <w:vAlign w:val="top"/>
                </w:tcPr>
                <w:p>
                  <w:pPr>
                    <w:pStyle w:val="TableText"/>
                    <w:spacing w:before="69" w:line="221" w:lineRule="auto"/>
                    <w:ind w:left="329"/>
                    <w:rPr>
                      <w:sz w:val="21"/>
                      <w:szCs w:val="21"/>
                    </w:rPr>
                  </w:pPr>
                  <w:r>
                    <w:rPr>
                      <w:spacing w:val="-1"/>
                      <w:sz w:val="21"/>
                      <w:szCs w:val="21"/>
                    </w:rPr>
                    <w:t>达标</w:t>
                  </w:r>
                </w:p>
              </w:tc>
              <w:tc>
                <w:tcPr>
                  <w:tcW w:w="1089" w:type="dxa"/>
                  <w:vAlign w:val="top"/>
                </w:tcPr>
                <w:p>
                  <w:pPr>
                    <w:spacing w:before="100" w:line="187" w:lineRule="auto"/>
                    <w:ind w:left="3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55.2</w:t>
                  </w:r>
                </w:p>
              </w:tc>
              <w:tc>
                <w:tcPr>
                  <w:tcW w:w="1088" w:type="dxa"/>
                  <w:vAlign w:val="top"/>
                </w:tcPr>
                <w:p>
                  <w:pPr>
                    <w:pStyle w:val="TableText"/>
                    <w:spacing w:before="69" w:line="221" w:lineRule="auto"/>
                    <w:ind w:left="328"/>
                    <w:rPr>
                      <w:sz w:val="21"/>
                      <w:szCs w:val="21"/>
                    </w:rPr>
                  </w:pPr>
                  <w:r>
                    <w:rPr>
                      <w:spacing w:val="-1"/>
                      <w:sz w:val="21"/>
                      <w:szCs w:val="21"/>
                    </w:rPr>
                    <w:t>超标</w:t>
                  </w:r>
                </w:p>
              </w:tc>
              <w:tc>
                <w:tcPr>
                  <w:tcW w:w="1093" w:type="dxa"/>
                  <w:vAlign w:val="top"/>
                </w:tcPr>
                <w:p>
                  <w:pPr>
                    <w:pStyle w:val="TableText"/>
                    <w:spacing w:before="68" w:line="220" w:lineRule="auto"/>
                    <w:ind w:left="114"/>
                    <w:rPr>
                      <w:sz w:val="21"/>
                      <w:szCs w:val="21"/>
                    </w:rPr>
                  </w:pPr>
                  <w:r>
                    <w:rPr>
                      <w:spacing w:val="3"/>
                      <w:sz w:val="21"/>
                      <w:szCs w:val="21"/>
                    </w:rPr>
                    <w:t>机械设备</w:t>
                  </w:r>
                </w:p>
              </w:tc>
            </w:tr>
            <w:tr>
              <w:tblPrEx>
                <w:tblW w:w="8727" w:type="dxa"/>
                <w:tblInd w:w="95" w:type="dxa"/>
                <w:tblLayout w:type="fixed"/>
              </w:tblPrEx>
              <w:trPr>
                <w:trHeight w:val="344"/>
              </w:trPr>
              <w:tc>
                <w:tcPr>
                  <w:tcW w:w="1100" w:type="dxa"/>
                  <w:vAlign w:val="top"/>
                </w:tcPr>
                <w:p>
                  <w:pPr>
                    <w:spacing w:before="102" w:line="187" w:lineRule="auto"/>
                    <w:ind w:left="45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089" w:type="dxa"/>
                  <w:vAlign w:val="top"/>
                </w:tcPr>
                <w:p>
                  <w:pPr>
                    <w:pStyle w:val="TableText"/>
                    <w:spacing w:before="68" w:line="221" w:lineRule="auto"/>
                    <w:ind w:left="112"/>
                    <w:rPr>
                      <w:sz w:val="21"/>
                      <w:szCs w:val="21"/>
                    </w:rPr>
                  </w:pPr>
                  <w:r>
                    <w:rPr>
                      <w:spacing w:val="2"/>
                      <w:sz w:val="21"/>
                      <w:szCs w:val="21"/>
                    </w:rPr>
                    <w:t>厂界北侧</w:t>
                  </w:r>
                </w:p>
              </w:tc>
              <w:tc>
                <w:tcPr>
                  <w:tcW w:w="1088" w:type="dxa"/>
                  <w:vAlign w:val="top"/>
                </w:tcPr>
                <w:p>
                  <w:pPr>
                    <w:pStyle w:val="TableText"/>
                    <w:spacing w:before="68" w:line="221" w:lineRule="auto"/>
                    <w:ind w:left="349"/>
                    <w:rPr>
                      <w:sz w:val="21"/>
                      <w:szCs w:val="21"/>
                    </w:rPr>
                  </w:pPr>
                  <w:r>
                    <w:rPr>
                      <w:rFonts w:ascii="Times New Roman" w:eastAsia="Times New Roman" w:hAnsi="Times New Roman" w:cs="Times New Roman"/>
                      <w:spacing w:val="-2"/>
                      <w:sz w:val="21"/>
                      <w:szCs w:val="21"/>
                    </w:rPr>
                    <w:t>2</w:t>
                  </w:r>
                  <w:r>
                    <w:rPr>
                      <w:rFonts w:ascii="Times New Roman" w:eastAsia="Times New Roman" w:hAnsi="Times New Roman" w:cs="Times New Roman"/>
                      <w:spacing w:val="9"/>
                      <w:sz w:val="21"/>
                      <w:szCs w:val="21"/>
                    </w:rPr>
                    <w:t xml:space="preserve"> </w:t>
                  </w:r>
                  <w:r>
                    <w:rPr>
                      <w:spacing w:val="-2"/>
                      <w:sz w:val="21"/>
                      <w:szCs w:val="21"/>
                    </w:rPr>
                    <w:t>类</w:t>
                  </w:r>
                </w:p>
              </w:tc>
              <w:tc>
                <w:tcPr>
                  <w:tcW w:w="1089" w:type="dxa"/>
                  <w:vAlign w:val="top"/>
                </w:tcPr>
                <w:p>
                  <w:pPr>
                    <w:spacing w:before="102" w:line="187" w:lineRule="auto"/>
                    <w:ind w:left="3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54.1</w:t>
                  </w:r>
                </w:p>
              </w:tc>
              <w:tc>
                <w:tcPr>
                  <w:tcW w:w="1091" w:type="dxa"/>
                  <w:vAlign w:val="top"/>
                </w:tcPr>
                <w:p>
                  <w:pPr>
                    <w:pStyle w:val="TableText"/>
                    <w:spacing w:before="68" w:line="221" w:lineRule="auto"/>
                    <w:ind w:left="329"/>
                    <w:rPr>
                      <w:sz w:val="21"/>
                      <w:szCs w:val="21"/>
                    </w:rPr>
                  </w:pPr>
                  <w:r>
                    <w:rPr>
                      <w:spacing w:val="-1"/>
                      <w:sz w:val="21"/>
                      <w:szCs w:val="21"/>
                    </w:rPr>
                    <w:t>达标</w:t>
                  </w:r>
                </w:p>
              </w:tc>
              <w:tc>
                <w:tcPr>
                  <w:tcW w:w="1089" w:type="dxa"/>
                  <w:vAlign w:val="top"/>
                </w:tcPr>
                <w:p>
                  <w:pPr>
                    <w:spacing w:before="102" w:line="187" w:lineRule="auto"/>
                    <w:ind w:left="35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53.5</w:t>
                  </w:r>
                </w:p>
              </w:tc>
              <w:tc>
                <w:tcPr>
                  <w:tcW w:w="1088" w:type="dxa"/>
                  <w:vAlign w:val="top"/>
                </w:tcPr>
                <w:p>
                  <w:pPr>
                    <w:pStyle w:val="TableText"/>
                    <w:spacing w:before="68" w:line="221" w:lineRule="auto"/>
                    <w:ind w:left="328"/>
                    <w:rPr>
                      <w:sz w:val="21"/>
                      <w:szCs w:val="21"/>
                    </w:rPr>
                  </w:pPr>
                  <w:r>
                    <w:rPr>
                      <w:spacing w:val="-1"/>
                      <w:sz w:val="21"/>
                      <w:szCs w:val="21"/>
                    </w:rPr>
                    <w:t>超标</w:t>
                  </w:r>
                </w:p>
              </w:tc>
              <w:tc>
                <w:tcPr>
                  <w:tcW w:w="1093" w:type="dxa"/>
                  <w:vAlign w:val="top"/>
                </w:tcPr>
                <w:p>
                  <w:pPr>
                    <w:pStyle w:val="TableText"/>
                    <w:spacing w:before="68" w:line="220" w:lineRule="auto"/>
                    <w:ind w:left="114"/>
                    <w:rPr>
                      <w:sz w:val="21"/>
                      <w:szCs w:val="21"/>
                    </w:rPr>
                  </w:pPr>
                  <w:r>
                    <w:rPr>
                      <w:spacing w:val="3"/>
                      <w:sz w:val="21"/>
                      <w:szCs w:val="21"/>
                    </w:rPr>
                    <w:t>机械设备</w:t>
                  </w:r>
                </w:p>
              </w:tc>
            </w:tr>
            <w:tr>
              <w:tblPrEx>
                <w:tblW w:w="8727" w:type="dxa"/>
                <w:tblInd w:w="95" w:type="dxa"/>
                <w:tblLayout w:type="fixed"/>
              </w:tblPrEx>
              <w:trPr>
                <w:trHeight w:val="351"/>
              </w:trPr>
              <w:tc>
                <w:tcPr>
                  <w:tcW w:w="1100" w:type="dxa"/>
                  <w:vAlign w:val="top"/>
                </w:tcPr>
                <w:p>
                  <w:pPr>
                    <w:spacing w:before="106" w:line="184" w:lineRule="auto"/>
                    <w:ind w:left="458"/>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089" w:type="dxa"/>
                  <w:vAlign w:val="top"/>
                </w:tcPr>
                <w:p>
                  <w:pPr>
                    <w:pStyle w:val="TableText"/>
                    <w:spacing w:before="69" w:line="220" w:lineRule="auto"/>
                    <w:ind w:left="239"/>
                    <w:rPr>
                      <w:sz w:val="21"/>
                      <w:szCs w:val="21"/>
                    </w:rPr>
                  </w:pPr>
                  <w:r>
                    <w:rPr>
                      <w:spacing w:val="-5"/>
                      <w:sz w:val="21"/>
                      <w:szCs w:val="21"/>
                    </w:rPr>
                    <w:t>民主村</w:t>
                  </w:r>
                </w:p>
              </w:tc>
              <w:tc>
                <w:tcPr>
                  <w:tcW w:w="1088" w:type="dxa"/>
                  <w:vAlign w:val="top"/>
                </w:tcPr>
                <w:p>
                  <w:pPr>
                    <w:pStyle w:val="TableText"/>
                    <w:spacing w:before="69" w:line="221" w:lineRule="auto"/>
                    <w:ind w:left="349"/>
                    <w:rPr>
                      <w:sz w:val="21"/>
                      <w:szCs w:val="21"/>
                    </w:rPr>
                  </w:pPr>
                  <w:r>
                    <w:rPr>
                      <w:rFonts w:ascii="Times New Roman" w:eastAsia="Times New Roman" w:hAnsi="Times New Roman" w:cs="Times New Roman"/>
                      <w:spacing w:val="-2"/>
                      <w:sz w:val="21"/>
                      <w:szCs w:val="21"/>
                    </w:rPr>
                    <w:t>2</w:t>
                  </w:r>
                  <w:r>
                    <w:rPr>
                      <w:rFonts w:ascii="Times New Roman" w:eastAsia="Times New Roman" w:hAnsi="Times New Roman" w:cs="Times New Roman"/>
                      <w:spacing w:val="9"/>
                      <w:sz w:val="21"/>
                      <w:szCs w:val="21"/>
                    </w:rPr>
                    <w:t xml:space="preserve"> </w:t>
                  </w:r>
                  <w:r>
                    <w:rPr>
                      <w:spacing w:val="-2"/>
                      <w:sz w:val="21"/>
                      <w:szCs w:val="21"/>
                    </w:rPr>
                    <w:t>类</w:t>
                  </w:r>
                </w:p>
              </w:tc>
              <w:tc>
                <w:tcPr>
                  <w:tcW w:w="1089" w:type="dxa"/>
                  <w:vAlign w:val="top"/>
                </w:tcPr>
                <w:p>
                  <w:pPr>
                    <w:spacing w:before="103" w:line="187" w:lineRule="auto"/>
                    <w:ind w:left="3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51.5</w:t>
                  </w:r>
                </w:p>
              </w:tc>
              <w:tc>
                <w:tcPr>
                  <w:tcW w:w="1091" w:type="dxa"/>
                  <w:vAlign w:val="top"/>
                </w:tcPr>
                <w:p>
                  <w:pPr>
                    <w:pStyle w:val="TableText"/>
                    <w:spacing w:before="70" w:line="221" w:lineRule="auto"/>
                    <w:ind w:left="329"/>
                    <w:rPr>
                      <w:sz w:val="21"/>
                      <w:szCs w:val="21"/>
                    </w:rPr>
                  </w:pPr>
                  <w:r>
                    <w:rPr>
                      <w:spacing w:val="-1"/>
                      <w:sz w:val="21"/>
                      <w:szCs w:val="21"/>
                    </w:rPr>
                    <w:t>达标</w:t>
                  </w:r>
                </w:p>
              </w:tc>
              <w:tc>
                <w:tcPr>
                  <w:tcW w:w="1089" w:type="dxa"/>
                  <w:vAlign w:val="top"/>
                </w:tcPr>
                <w:p>
                  <w:pPr>
                    <w:spacing w:before="103" w:line="187" w:lineRule="auto"/>
                    <w:ind w:left="35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48.1</w:t>
                  </w:r>
                </w:p>
              </w:tc>
              <w:tc>
                <w:tcPr>
                  <w:tcW w:w="1088" w:type="dxa"/>
                  <w:vAlign w:val="top"/>
                </w:tcPr>
                <w:p>
                  <w:pPr>
                    <w:pStyle w:val="TableText"/>
                    <w:spacing w:before="70" w:line="221" w:lineRule="auto"/>
                    <w:ind w:left="328"/>
                    <w:rPr>
                      <w:sz w:val="21"/>
                      <w:szCs w:val="21"/>
                    </w:rPr>
                  </w:pPr>
                  <w:r>
                    <w:rPr>
                      <w:spacing w:val="-1"/>
                      <w:sz w:val="21"/>
                      <w:szCs w:val="21"/>
                    </w:rPr>
                    <w:t>达标</w:t>
                  </w:r>
                </w:p>
              </w:tc>
              <w:tc>
                <w:tcPr>
                  <w:tcW w:w="1093" w:type="dxa"/>
                  <w:vAlign w:val="top"/>
                </w:tcPr>
                <w:p>
                  <w:pPr>
                    <w:pStyle w:val="TableText"/>
                    <w:spacing w:before="69" w:line="220" w:lineRule="auto"/>
                    <w:ind w:left="117"/>
                    <w:rPr>
                      <w:sz w:val="21"/>
                      <w:szCs w:val="21"/>
                    </w:rPr>
                  </w:pPr>
                  <w:r>
                    <w:rPr>
                      <w:spacing w:val="2"/>
                      <w:sz w:val="21"/>
                      <w:szCs w:val="21"/>
                    </w:rPr>
                    <w:t>社会生活</w:t>
                  </w:r>
                </w:p>
              </w:tc>
            </w:tr>
          </w:tbl>
          <w:p>
            <w:pPr>
              <w:pStyle w:val="TableText"/>
              <w:spacing w:before="108" w:line="356" w:lineRule="auto"/>
              <w:ind w:left="208" w:right="302" w:firstLine="499"/>
              <w:jc w:val="both"/>
            </w:pPr>
            <w:r>
              <w:rPr>
                <w:spacing w:val="-2"/>
              </w:rPr>
              <w:t>监测结果表明，</w:t>
            </w:r>
            <w:r>
              <w:rPr>
                <w:spacing w:val="86"/>
              </w:rPr>
              <w:t xml:space="preserve"> </w:t>
            </w:r>
            <w:r>
              <w:rPr>
                <w:spacing w:val="-2"/>
              </w:rPr>
              <w:t>除</w:t>
            </w:r>
            <w:r>
              <w:rPr>
                <w:spacing w:val="-39"/>
              </w:rPr>
              <w:t xml:space="preserve"> </w:t>
            </w:r>
            <w:r>
              <w:rPr>
                <w:rFonts w:ascii="Times New Roman" w:eastAsia="Times New Roman" w:hAnsi="Times New Roman" w:cs="Times New Roman"/>
                <w:spacing w:val="-2"/>
              </w:rPr>
              <w:t>5#</w:t>
            </w:r>
            <w:r>
              <w:rPr>
                <w:spacing w:val="-2"/>
              </w:rPr>
              <w:t>敏感点外，其余点位即厂界的声环境值都不同程度的</w:t>
            </w:r>
            <w:r>
              <w:t xml:space="preserve"> </w:t>
            </w:r>
            <w:r>
              <w:rPr>
                <w:spacing w:val="7"/>
              </w:rPr>
              <w:t>出现超标，尤其是厂界夜间声环境现状值均超标，环境现状环境不能满足《声</w:t>
            </w:r>
            <w:r>
              <w:rPr>
                <w:spacing w:val="4"/>
              </w:rPr>
              <w:t xml:space="preserve"> </w:t>
            </w:r>
            <w:r>
              <w:rPr>
                <w:spacing w:val="5"/>
              </w:rPr>
              <w:t>环境质量标准》（</w:t>
            </w:r>
            <w:r>
              <w:rPr>
                <w:rFonts w:ascii="Times New Roman" w:eastAsia="Times New Roman" w:hAnsi="Times New Roman" w:cs="Times New Roman"/>
              </w:rPr>
              <w:t>GB</w:t>
            </w:r>
            <w:r>
              <w:rPr>
                <w:rFonts w:ascii="Times New Roman" w:eastAsia="Times New Roman" w:hAnsi="Times New Roman" w:cs="Times New Roman"/>
                <w:spacing w:val="5"/>
              </w:rPr>
              <w:t>3096-2008</w:t>
            </w:r>
            <w:r>
              <w:rPr>
                <w:spacing w:val="5"/>
              </w:rPr>
              <w:t>）中</w:t>
            </w:r>
            <w:r>
              <w:rPr>
                <w:spacing w:val="58"/>
              </w:rPr>
              <w:t xml:space="preserve"> </w:t>
            </w:r>
            <w:r>
              <w:rPr>
                <w:rFonts w:ascii="Times New Roman" w:eastAsia="Times New Roman" w:hAnsi="Times New Roman" w:cs="Times New Roman"/>
                <w:spacing w:val="5"/>
              </w:rPr>
              <w:t xml:space="preserve">2  </w:t>
            </w:r>
            <w:r>
              <w:rPr>
                <w:spacing w:val="5"/>
              </w:rPr>
              <w:t>类要求（即昼间噪声</w:t>
            </w:r>
            <w:r>
              <w:rPr>
                <w:rFonts w:ascii="Times New Roman" w:eastAsia="Times New Roman" w:hAnsi="Times New Roman" w:cs="Times New Roman"/>
                <w:spacing w:val="5"/>
              </w:rPr>
              <w:t>≤60</w:t>
            </w:r>
            <w:r>
              <w:rPr>
                <w:rFonts w:ascii="Times New Roman" w:eastAsia="Times New Roman" w:hAnsi="Times New Roman" w:cs="Times New Roman"/>
              </w:rPr>
              <w:t>dB</w:t>
            </w:r>
            <w:r>
              <w:rPr>
                <w:spacing w:val="5"/>
              </w:rPr>
              <w:t>，夜间噪声</w:t>
            </w:r>
            <w:r>
              <w:t xml:space="preserve"> </w:t>
            </w:r>
            <w:r>
              <w:rPr>
                <w:rFonts w:ascii="Times New Roman" w:eastAsia="Times New Roman" w:hAnsi="Times New Roman" w:cs="Times New Roman"/>
                <w:spacing w:val="9"/>
              </w:rPr>
              <w:t>≤50</w:t>
            </w:r>
            <w:r>
              <w:rPr>
                <w:rFonts w:ascii="Times New Roman" w:eastAsia="Times New Roman" w:hAnsi="Times New Roman" w:cs="Times New Roman"/>
              </w:rPr>
              <w:t>dB</w:t>
            </w:r>
            <w:r>
              <w:rPr>
                <w:spacing w:val="16"/>
              </w:rPr>
              <w:t>），</w:t>
            </w:r>
            <w:r>
              <w:rPr>
                <w:spacing w:val="9"/>
              </w:rPr>
              <w:t>超标原因主要是因为厂房东北面相连为绍兴飘</w:t>
            </w:r>
            <w:r>
              <w:rPr>
                <w:spacing w:val="8"/>
              </w:rPr>
              <w:t>逸制衣的纺织车间昼</w:t>
            </w:r>
          </w:p>
        </w:tc>
      </w:tr>
    </w:tbl>
    <w:p>
      <w:pPr>
        <w:sectPr>
          <w:pgSz w:w="11907" w:h="16841"/>
          <w:pgMar w:top="950" w:right="1478" w:bottom="0" w:left="1481" w:header="0" w:footer="0" w:gutter="0"/>
          <w:pgNumType w:start="29"/>
          <w:cols w:space="708"/>
        </w:sectPr>
      </w:pPr>
    </w:p>
    <w:tbl>
      <w:tblPr>
        <w:tblStyle w:val="TableNormal24"/>
        <w:tblW w:w="8931"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31"/>
      </w:tblGrid>
      <w:tr>
        <w:tblPrEx>
          <w:tblW w:w="8931"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4"/>
        </w:trPr>
        <w:tc>
          <w:tcPr>
            <w:tcW w:w="8931" w:type="dxa"/>
            <w:vAlign w:val="top"/>
          </w:tcPr>
          <w:p>
            <w:pPr>
              <w:pStyle w:val="TableText"/>
              <w:spacing w:before="1" w:line="218" w:lineRule="auto"/>
              <w:ind w:left="218"/>
            </w:pPr>
            <w:r>
              <w:rPr>
                <w:spacing w:val="-1"/>
              </w:rPr>
              <w:t>夜生产运营所致。敏感保护目标民主村噪声现状值达标，符合</w:t>
            </w:r>
            <w:r>
              <w:rPr>
                <w:spacing w:val="-36"/>
              </w:rPr>
              <w:t xml:space="preserve"> </w:t>
            </w:r>
            <w:r>
              <w:rPr>
                <w:rFonts w:ascii="Times New Roman" w:eastAsia="Times New Roman" w:hAnsi="Times New Roman" w:cs="Times New Roman"/>
                <w:spacing w:val="-1"/>
              </w:rPr>
              <w:t xml:space="preserve">2 </w:t>
            </w:r>
            <w:r>
              <w:rPr>
                <w:spacing w:val="-1"/>
              </w:rPr>
              <w:t>类声环境要求。</w:t>
            </w:r>
          </w:p>
          <w:p>
            <w:pPr>
              <w:pStyle w:val="TableText"/>
              <w:spacing w:before="178" w:line="220" w:lineRule="auto"/>
              <w:ind w:left="209"/>
              <w:outlineLvl w:val="1"/>
            </w:pPr>
            <w:r>
              <w:rPr>
                <w:rFonts w:ascii="Times New Roman" w:eastAsia="Times New Roman" w:hAnsi="Times New Roman" w:cs="Times New Roman"/>
                <w:b/>
                <w:bCs/>
                <w:spacing w:val="2"/>
              </w:rPr>
              <w:t xml:space="preserve">3.1.4      </w:t>
            </w:r>
            <w:r>
              <w:rPr>
                <w:spacing w:val="2"/>
                <w14:textOutline w14:w="4354">
                  <w14:solidFill>
                    <w14:srgbClr w14:val="000000"/>
                  </w14:solidFill>
                  <w14:prstDash w14:val="solid"/>
                  <w14:miter w14:lim="10"/>
                </w14:textOutline>
              </w:rPr>
              <w:t>生态环境现状</w:t>
            </w:r>
          </w:p>
          <w:p>
            <w:pPr>
              <w:pStyle w:val="TableText"/>
              <w:spacing w:before="175" w:line="464" w:lineRule="exact"/>
              <w:ind w:left="710"/>
            </w:pPr>
            <w:r>
              <w:rPr>
                <w:spacing w:val="5"/>
                <w:position w:val="16"/>
              </w:rPr>
              <w:t>项目所在地附近主要为企业、道路、河流，附近区域无珍稀动植物分布，</w:t>
            </w:r>
          </w:p>
          <w:p>
            <w:pPr>
              <w:pStyle w:val="TableText"/>
              <w:spacing w:line="219" w:lineRule="auto"/>
              <w:ind w:left="228"/>
            </w:pPr>
            <w:r>
              <w:rPr>
                <w:spacing w:val="4"/>
              </w:rPr>
              <w:t>区域生态系统敏感程度较低。</w:t>
            </w:r>
          </w:p>
        </w:tc>
      </w:tr>
    </w:tbl>
    <w:p>
      <w:pPr>
        <w:spacing w:before="41" w:line="219" w:lineRule="auto"/>
        <w:ind w:left="231"/>
        <w:rPr>
          <w:rFonts w:ascii="Times New Roman" w:eastAsia="Times New Roman" w:hAnsi="Times New Roman" w:cs="Times New Roman"/>
          <w:sz w:val="18"/>
          <w:szCs w:val="18"/>
        </w:rPr>
      </w:pPr>
      <w:r>
        <w:rPr>
          <w:rFonts w:ascii="SimSun" w:eastAsia="SimSun" w:hAnsi="SimSun" w:cs="SimSun"/>
          <w:spacing w:val="-2"/>
          <w:sz w:val="18"/>
          <w:szCs w:val="18"/>
        </w:rPr>
        <w:t>绍兴市环保科技服务中心</w:t>
      </w:r>
      <w:r>
        <w:rPr>
          <w:rFonts w:ascii="SimSun" w:eastAsia="SimSun" w:hAnsi="SimSun" w:cs="SimSun"/>
          <w:spacing w:val="1"/>
          <w:sz w:val="18"/>
          <w:szCs w:val="18"/>
        </w:rPr>
        <w:t xml:space="preserve">                            </w:t>
      </w:r>
      <w:r>
        <w:rPr>
          <w:rFonts w:ascii="Times New Roman" w:eastAsia="Times New Roman" w:hAnsi="Times New Roman" w:cs="Times New Roman"/>
          <w:spacing w:val="-2"/>
          <w:sz w:val="18"/>
          <w:szCs w:val="18"/>
        </w:rPr>
        <w:t>15</w:t>
      </w:r>
    </w:p>
    <w:p>
      <w:pPr>
        <w:spacing w:line="219" w:lineRule="auto"/>
        <w:rPr>
          <w:rFonts w:ascii="Times New Roman" w:eastAsia="Times New Roman" w:hAnsi="Times New Roman" w:cs="Times New Roman"/>
          <w:sz w:val="18"/>
          <w:szCs w:val="18"/>
        </w:rPr>
        <w:sectPr>
          <w:type w:val="nextPage"/>
          <w:pgSz w:w="11907" w:h="16841"/>
          <w:pgMar w:top="950" w:right="1478" w:bottom="0" w:left="1481" w:header="0" w:footer="0" w:gutter="0"/>
          <w:pgNumType w:start="30"/>
          <w:cols w:space="708"/>
          <w:titlePg w:val="0"/>
        </w:sectPr>
      </w:pPr>
    </w:p>
    <w:p>
      <w:pPr>
        <w:spacing w:before="47" w:line="220" w:lineRule="auto"/>
        <w:ind w:left="3763"/>
        <w:rPr>
          <w:rFonts w:ascii="SimSun" w:eastAsia="SimSun" w:hAnsi="SimSun" w:cs="SimSun"/>
          <w:sz w:val="24"/>
          <w:szCs w:val="24"/>
        </w:rPr>
      </w:pPr>
      <w:r>
        <w:rPr>
          <w:rFonts w:ascii="SimSun" w:eastAsia="SimSun" w:hAnsi="SimSun" w:cs="SimSun"/>
          <w:spacing w:val="-2"/>
          <w:sz w:val="24"/>
          <w:szCs w:val="24"/>
        </w:rPr>
        <w:t>环境质量状况</w:t>
      </w:r>
    </w:p>
    <w:p>
      <w:pPr>
        <w:spacing w:line="33" w:lineRule="exact"/>
      </w:pPr>
    </w:p>
    <w:tbl>
      <w:tblPr>
        <w:tblStyle w:val="TableNormal25"/>
        <w:tblW w:w="8931"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31"/>
      </w:tblGrid>
      <w:tr>
        <w:tblPrEx>
          <w:tblW w:w="8931"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4"/>
        </w:trPr>
        <w:tc>
          <w:tcPr>
            <w:tcW w:w="8931" w:type="dxa"/>
            <w:vAlign w:val="top"/>
          </w:tcPr>
          <w:p>
            <w:pPr>
              <w:pStyle w:val="TableText"/>
              <w:spacing w:before="293" w:line="221" w:lineRule="auto"/>
              <w:ind w:left="210"/>
              <w:outlineLvl w:val="0"/>
              <w:rPr>
                <w:sz w:val="28"/>
                <w:szCs w:val="28"/>
              </w:rPr>
            </w:pPr>
            <w:bookmarkStart w:id="15" w:name="bookmark11"/>
            <w:bookmarkEnd w:id="15"/>
            <w:r>
              <w:rPr>
                <w:rFonts w:ascii="Times New Roman" w:eastAsia="Times New Roman" w:hAnsi="Times New Roman" w:cs="Times New Roman"/>
                <w:b/>
                <w:bCs/>
                <w:spacing w:val="4"/>
                <w:sz w:val="28"/>
                <w:szCs w:val="28"/>
              </w:rPr>
              <w:t xml:space="preserve">3.2  </w:t>
            </w:r>
            <w:r>
              <w:rPr>
                <w:spacing w:val="4"/>
                <w:sz w:val="28"/>
                <w:szCs w:val="28"/>
                <w14:textOutline w14:w="5094">
                  <w14:solidFill>
                    <w14:srgbClr w14:val="000000"/>
                  </w14:solidFill>
                  <w14:prstDash w14:val="solid"/>
                  <w14:miter w14:lim="10"/>
                </w14:textOutline>
              </w:rPr>
              <w:t>周边污染源情况</w:t>
            </w:r>
          </w:p>
          <w:p>
            <w:pPr>
              <w:pStyle w:val="TableText"/>
              <w:spacing w:before="261" w:line="461" w:lineRule="exact"/>
              <w:ind w:left="710"/>
            </w:pPr>
            <w:r>
              <w:rPr>
                <w:spacing w:val="6"/>
                <w:position w:val="16"/>
              </w:rPr>
              <w:t>项目所在地位于绍兴市东湖镇高平村绍兴飘逸制衣有限公司厂房内，经实</w:t>
            </w:r>
          </w:p>
          <w:p>
            <w:pPr>
              <w:pStyle w:val="TableText"/>
              <w:spacing w:line="219" w:lineRule="auto"/>
              <w:ind w:left="215"/>
            </w:pPr>
            <w:bookmarkStart w:id="16" w:name="bookmark45"/>
            <w:bookmarkEnd w:id="16"/>
            <w:r>
              <w:rPr>
                <w:spacing w:val="5"/>
              </w:rPr>
              <w:t>地踏勘，项目周边污染源</w:t>
            </w:r>
            <w:hyperlink w:anchor="bookmark45" w:history="1">
              <w:r>
                <w:rPr>
                  <w:spacing w:val="5"/>
                </w:rPr>
                <w:t xml:space="preserve">见表 </w:t>
              </w:r>
              <w:r>
                <w:rPr>
                  <w:rFonts w:ascii="Times New Roman" w:eastAsia="Times New Roman" w:hAnsi="Times New Roman" w:cs="Times New Roman"/>
                  <w:spacing w:val="5"/>
                </w:rPr>
                <w:t>3.2-1</w:t>
              </w:r>
              <w:r>
                <w:rPr>
                  <w:spacing w:val="5"/>
                </w:rPr>
                <w:t>。</w:t>
              </w:r>
            </w:hyperlink>
          </w:p>
          <w:p>
            <w:pPr>
              <w:pStyle w:val="TableText"/>
              <w:spacing w:before="193" w:line="221" w:lineRule="auto"/>
              <w:ind w:left="2935"/>
              <w:rPr>
                <w:sz w:val="21"/>
                <w:szCs w:val="21"/>
              </w:rPr>
            </w:pPr>
            <w:r>
              <w:rPr>
                <w:spacing w:val="4"/>
                <w:sz w:val="21"/>
                <w:szCs w:val="21"/>
                <w14:textOutline w14:w="3831">
                  <w14:solidFill>
                    <w14:srgbClr w14:val="000000"/>
                  </w14:solidFill>
                  <w14:prstDash w14:val="solid"/>
                  <w14:miter w14:lim="10"/>
                </w14:textOutline>
              </w:rPr>
              <w:t>表</w:t>
            </w:r>
            <w:r>
              <w:rPr>
                <w:spacing w:val="4"/>
                <w:sz w:val="21"/>
                <w:szCs w:val="21"/>
              </w:rPr>
              <w:t xml:space="preserve"> </w:t>
            </w:r>
            <w:r>
              <w:rPr>
                <w:rFonts w:ascii="Times New Roman" w:eastAsia="Times New Roman" w:hAnsi="Times New Roman" w:cs="Times New Roman"/>
                <w:b/>
                <w:bCs/>
                <w:spacing w:val="4"/>
                <w:sz w:val="21"/>
                <w:szCs w:val="21"/>
              </w:rPr>
              <w:t xml:space="preserve">3.2-1    </w:t>
            </w:r>
            <w:r>
              <w:rPr>
                <w:spacing w:val="4"/>
                <w:sz w:val="21"/>
                <w:szCs w:val="21"/>
                <w14:textOutline w14:w="3831">
                  <w14:solidFill>
                    <w14:srgbClr w14:val="000000"/>
                  </w14:solidFill>
                  <w14:prstDash w14:val="solid"/>
                  <w14:miter w14:lim="10"/>
                </w14:textOutline>
              </w:rPr>
              <w:t>项目周边主要污染源</w:t>
            </w:r>
          </w:p>
          <w:p>
            <w:pPr>
              <w:spacing w:line="83" w:lineRule="exact"/>
            </w:pPr>
          </w:p>
          <w:tbl>
            <w:tblPr>
              <w:tblStyle w:val="TableNormal25"/>
              <w:tblW w:w="8567" w:type="dxa"/>
              <w:tblInd w:w="1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8"/>
              <w:gridCol w:w="3316"/>
              <w:gridCol w:w="990"/>
              <w:gridCol w:w="1133"/>
              <w:gridCol w:w="2440"/>
            </w:tblGrid>
            <w:tr>
              <w:tblPrEx>
                <w:tblW w:w="8567" w:type="dxa"/>
                <w:tblInd w:w="1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688" w:type="dxa"/>
                  <w:vAlign w:val="top"/>
                </w:tcPr>
                <w:p>
                  <w:pPr>
                    <w:pStyle w:val="TableText"/>
                    <w:spacing w:before="67" w:line="222" w:lineRule="auto"/>
                    <w:ind w:left="131"/>
                    <w:rPr>
                      <w:sz w:val="21"/>
                      <w:szCs w:val="21"/>
                    </w:rPr>
                  </w:pPr>
                  <w:r>
                    <w:rPr>
                      <w:spacing w:val="-1"/>
                      <w:sz w:val="21"/>
                      <w:szCs w:val="21"/>
                    </w:rPr>
                    <w:t>序号</w:t>
                  </w:r>
                </w:p>
              </w:tc>
              <w:tc>
                <w:tcPr>
                  <w:tcW w:w="3316" w:type="dxa"/>
                  <w:vAlign w:val="top"/>
                </w:tcPr>
                <w:p>
                  <w:pPr>
                    <w:pStyle w:val="TableText"/>
                    <w:spacing w:before="68" w:line="221" w:lineRule="auto"/>
                    <w:ind w:left="1119"/>
                    <w:rPr>
                      <w:sz w:val="21"/>
                      <w:szCs w:val="21"/>
                    </w:rPr>
                  </w:pPr>
                  <w:r>
                    <w:rPr>
                      <w:spacing w:val="3"/>
                      <w:sz w:val="21"/>
                      <w:szCs w:val="21"/>
                    </w:rPr>
                    <w:t>污染源名称</w:t>
                  </w:r>
                </w:p>
              </w:tc>
              <w:tc>
                <w:tcPr>
                  <w:tcW w:w="990" w:type="dxa"/>
                  <w:vAlign w:val="top"/>
                </w:tcPr>
                <w:p>
                  <w:pPr>
                    <w:pStyle w:val="TableText"/>
                    <w:spacing w:before="67" w:line="222" w:lineRule="auto"/>
                    <w:ind w:left="282"/>
                    <w:rPr>
                      <w:sz w:val="21"/>
                      <w:szCs w:val="21"/>
                    </w:rPr>
                  </w:pPr>
                  <w:r>
                    <w:rPr>
                      <w:spacing w:val="-1"/>
                      <w:sz w:val="21"/>
                      <w:szCs w:val="21"/>
                    </w:rPr>
                    <w:t>方位</w:t>
                  </w:r>
                </w:p>
              </w:tc>
              <w:tc>
                <w:tcPr>
                  <w:tcW w:w="1133" w:type="dxa"/>
                  <w:vAlign w:val="top"/>
                </w:tcPr>
                <w:p>
                  <w:pPr>
                    <w:pStyle w:val="TableText"/>
                    <w:spacing w:before="68" w:line="235" w:lineRule="auto"/>
                    <w:ind w:left="54"/>
                    <w:rPr>
                      <w:sz w:val="21"/>
                      <w:szCs w:val="21"/>
                    </w:rPr>
                  </w:pPr>
                  <w:r>
                    <w:rPr>
                      <w:spacing w:val="3"/>
                      <w:sz w:val="21"/>
                      <w:szCs w:val="21"/>
                    </w:rPr>
                    <w:t>距离（</w:t>
                  </w:r>
                  <w:r>
                    <w:rPr>
                      <w:rFonts w:ascii="Times New Roman" w:eastAsia="Times New Roman" w:hAnsi="Times New Roman" w:cs="Times New Roman"/>
                      <w:spacing w:val="3"/>
                      <w:sz w:val="21"/>
                      <w:szCs w:val="21"/>
                    </w:rPr>
                    <w:t>m</w:t>
                  </w:r>
                  <w:r>
                    <w:rPr>
                      <w:spacing w:val="3"/>
                      <w:sz w:val="21"/>
                      <w:szCs w:val="21"/>
                    </w:rPr>
                    <w:t>）</w:t>
                  </w:r>
                </w:p>
              </w:tc>
              <w:tc>
                <w:tcPr>
                  <w:tcW w:w="2440" w:type="dxa"/>
                  <w:vAlign w:val="top"/>
                </w:tcPr>
                <w:p>
                  <w:pPr>
                    <w:pStyle w:val="TableText"/>
                    <w:spacing w:before="68" w:line="221" w:lineRule="auto"/>
                    <w:ind w:left="575"/>
                    <w:rPr>
                      <w:sz w:val="21"/>
                      <w:szCs w:val="21"/>
                    </w:rPr>
                  </w:pPr>
                  <w:r>
                    <w:rPr>
                      <w:spacing w:val="4"/>
                      <w:sz w:val="21"/>
                      <w:szCs w:val="21"/>
                    </w:rPr>
                    <w:t>主要污染因子</w:t>
                  </w:r>
                </w:p>
              </w:tc>
            </w:tr>
            <w:tr>
              <w:tblPrEx>
                <w:tblW w:w="8567" w:type="dxa"/>
                <w:tblInd w:w="174" w:type="dxa"/>
                <w:tblLayout w:type="fixed"/>
              </w:tblPrEx>
              <w:trPr>
                <w:trHeight w:val="346"/>
              </w:trPr>
              <w:tc>
                <w:tcPr>
                  <w:tcW w:w="688" w:type="dxa"/>
                  <w:vAlign w:val="top"/>
                </w:tcPr>
                <w:p>
                  <w:pPr>
                    <w:spacing w:before="97" w:line="187" w:lineRule="auto"/>
                    <w:ind w:left="27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316" w:type="dxa"/>
                  <w:vAlign w:val="top"/>
                </w:tcPr>
                <w:p>
                  <w:pPr>
                    <w:pStyle w:val="TableText"/>
                    <w:spacing w:before="63" w:line="220" w:lineRule="auto"/>
                    <w:ind w:left="795"/>
                    <w:rPr>
                      <w:sz w:val="21"/>
                      <w:szCs w:val="21"/>
                    </w:rPr>
                  </w:pPr>
                  <w:r>
                    <w:rPr>
                      <w:spacing w:val="4"/>
                      <w:sz w:val="21"/>
                      <w:szCs w:val="21"/>
                    </w:rPr>
                    <w:t>绍兴市国泰助剂厂</w:t>
                  </w:r>
                </w:p>
              </w:tc>
              <w:tc>
                <w:tcPr>
                  <w:tcW w:w="990" w:type="dxa"/>
                  <w:vAlign w:val="top"/>
                </w:tcPr>
                <w:p>
                  <w:pPr>
                    <w:pStyle w:val="TableText"/>
                    <w:spacing w:before="62" w:line="221" w:lineRule="auto"/>
                    <w:ind w:left="397"/>
                    <w:rPr>
                      <w:sz w:val="21"/>
                      <w:szCs w:val="21"/>
                    </w:rPr>
                  </w:pPr>
                  <w:r>
                    <w:rPr>
                      <w:sz w:val="21"/>
                      <w:szCs w:val="21"/>
                    </w:rPr>
                    <w:t>东</w:t>
                  </w:r>
                </w:p>
              </w:tc>
              <w:tc>
                <w:tcPr>
                  <w:tcW w:w="1133" w:type="dxa"/>
                  <w:vAlign w:val="top"/>
                </w:tcPr>
                <w:p>
                  <w:pPr>
                    <w:spacing w:before="97" w:line="187" w:lineRule="auto"/>
                    <w:ind w:left="46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65</w:t>
                  </w:r>
                </w:p>
              </w:tc>
              <w:tc>
                <w:tcPr>
                  <w:tcW w:w="2440" w:type="dxa"/>
                  <w:vAlign w:val="top"/>
                </w:tcPr>
                <w:p>
                  <w:pPr>
                    <w:pStyle w:val="TableText"/>
                    <w:spacing w:before="62" w:line="221" w:lineRule="auto"/>
                    <w:ind w:left="35"/>
                    <w:rPr>
                      <w:sz w:val="21"/>
                      <w:szCs w:val="21"/>
                    </w:rPr>
                  </w:pPr>
                  <w:r>
                    <w:rPr>
                      <w:spacing w:val="4"/>
                      <w:sz w:val="21"/>
                      <w:szCs w:val="21"/>
                    </w:rPr>
                    <w:t>废气、噪声、废水、固废</w:t>
                  </w:r>
                </w:p>
              </w:tc>
            </w:tr>
            <w:tr>
              <w:tblPrEx>
                <w:tblW w:w="8567" w:type="dxa"/>
                <w:tblInd w:w="174" w:type="dxa"/>
                <w:tblLayout w:type="fixed"/>
              </w:tblPrEx>
              <w:trPr>
                <w:trHeight w:val="346"/>
              </w:trPr>
              <w:tc>
                <w:tcPr>
                  <w:tcW w:w="688" w:type="dxa"/>
                  <w:vAlign w:val="top"/>
                </w:tcPr>
                <w:p>
                  <w:pPr>
                    <w:spacing w:before="94" w:line="187" w:lineRule="auto"/>
                    <w:ind w:left="25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316" w:type="dxa"/>
                  <w:vAlign w:val="top"/>
                </w:tcPr>
                <w:p>
                  <w:pPr>
                    <w:pStyle w:val="TableText"/>
                    <w:spacing w:before="62" w:line="223" w:lineRule="auto"/>
                    <w:ind w:left="1453"/>
                    <w:rPr>
                      <w:sz w:val="21"/>
                      <w:szCs w:val="21"/>
                    </w:rPr>
                  </w:pPr>
                  <w:r>
                    <w:rPr>
                      <w:spacing w:val="-3"/>
                      <w:sz w:val="21"/>
                      <w:szCs w:val="21"/>
                    </w:rPr>
                    <w:t>乡道</w:t>
                  </w:r>
                </w:p>
              </w:tc>
              <w:tc>
                <w:tcPr>
                  <w:tcW w:w="990" w:type="dxa"/>
                  <w:vMerge w:val="restart"/>
                  <w:tcBorders>
                    <w:bottom w:val="nil"/>
                  </w:tcBorders>
                  <w:vAlign w:val="top"/>
                </w:tcPr>
                <w:p>
                  <w:pPr>
                    <w:spacing w:line="352" w:lineRule="auto"/>
                    <w:rPr>
                      <w:rFonts w:ascii="Arial"/>
                      <w:sz w:val="21"/>
                    </w:rPr>
                  </w:pPr>
                </w:p>
                <w:p>
                  <w:pPr>
                    <w:pStyle w:val="TableText"/>
                    <w:spacing w:before="68" w:line="223" w:lineRule="auto"/>
                    <w:ind w:left="392"/>
                    <w:rPr>
                      <w:sz w:val="21"/>
                      <w:szCs w:val="21"/>
                    </w:rPr>
                  </w:pPr>
                  <w:r>
                    <w:rPr>
                      <w:sz w:val="21"/>
                      <w:szCs w:val="21"/>
                    </w:rPr>
                    <w:t>南</w:t>
                  </w:r>
                </w:p>
              </w:tc>
              <w:tc>
                <w:tcPr>
                  <w:tcW w:w="1133" w:type="dxa"/>
                  <w:vAlign w:val="top"/>
                </w:tcPr>
                <w:p>
                  <w:pPr>
                    <w:spacing w:before="94" w:line="187" w:lineRule="auto"/>
                    <w:ind w:left="47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2440" w:type="dxa"/>
                  <w:tcBorders>
                    <w:bottom w:val="single" w:sz="6" w:space="0" w:color="000000"/>
                  </w:tcBorders>
                  <w:vAlign w:val="top"/>
                </w:tcPr>
                <w:p>
                  <w:pPr>
                    <w:pStyle w:val="TableText"/>
                    <w:spacing w:before="63" w:line="221" w:lineRule="auto"/>
                    <w:ind w:left="691"/>
                    <w:rPr>
                      <w:sz w:val="21"/>
                      <w:szCs w:val="21"/>
                    </w:rPr>
                  </w:pPr>
                  <w:r>
                    <w:rPr>
                      <w:spacing w:val="2"/>
                      <w:sz w:val="21"/>
                      <w:szCs w:val="21"/>
                    </w:rPr>
                    <w:t>噪声、废气</w:t>
                  </w:r>
                </w:p>
              </w:tc>
            </w:tr>
            <w:tr>
              <w:tblPrEx>
                <w:tblW w:w="8567" w:type="dxa"/>
                <w:tblInd w:w="174" w:type="dxa"/>
                <w:tblLayout w:type="fixed"/>
              </w:tblPrEx>
              <w:trPr>
                <w:trHeight w:val="341"/>
              </w:trPr>
              <w:tc>
                <w:tcPr>
                  <w:tcW w:w="688" w:type="dxa"/>
                  <w:vAlign w:val="top"/>
                </w:tcPr>
                <w:p>
                  <w:pPr>
                    <w:spacing w:before="93" w:line="187" w:lineRule="auto"/>
                    <w:ind w:left="25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3316" w:type="dxa"/>
                  <w:vAlign w:val="top"/>
                </w:tcPr>
                <w:p>
                  <w:pPr>
                    <w:pStyle w:val="TableText"/>
                    <w:spacing w:before="62" w:line="221" w:lineRule="auto"/>
                    <w:ind w:left="464"/>
                    <w:rPr>
                      <w:sz w:val="21"/>
                      <w:szCs w:val="21"/>
                    </w:rPr>
                  </w:pPr>
                  <w:r>
                    <w:rPr>
                      <w:spacing w:val="5"/>
                      <w:sz w:val="21"/>
                      <w:szCs w:val="21"/>
                    </w:rPr>
                    <w:t>浙江金时达包装有限公司</w:t>
                  </w:r>
                </w:p>
              </w:tc>
              <w:tc>
                <w:tcPr>
                  <w:tcW w:w="990" w:type="dxa"/>
                  <w:vMerge/>
                  <w:tcBorders>
                    <w:top w:val="nil"/>
                    <w:bottom w:val="nil"/>
                  </w:tcBorders>
                  <w:vAlign w:val="top"/>
                </w:tcPr>
                <w:p>
                  <w:pPr>
                    <w:rPr>
                      <w:rFonts w:ascii="Arial"/>
                      <w:sz w:val="21"/>
                    </w:rPr>
                  </w:pPr>
                </w:p>
              </w:tc>
              <w:tc>
                <w:tcPr>
                  <w:tcW w:w="1133" w:type="dxa"/>
                  <w:vAlign w:val="top"/>
                </w:tcPr>
                <w:p>
                  <w:pPr>
                    <w:spacing w:before="93" w:line="187" w:lineRule="auto"/>
                    <w:ind w:left="46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85</w:t>
                  </w:r>
                </w:p>
              </w:tc>
              <w:tc>
                <w:tcPr>
                  <w:tcW w:w="2440" w:type="dxa"/>
                  <w:tcBorders>
                    <w:top w:val="single" w:sz="6" w:space="0" w:color="000000"/>
                    <w:bottom w:val="single" w:sz="6" w:space="0" w:color="000000"/>
                  </w:tcBorders>
                  <w:vAlign w:val="top"/>
                </w:tcPr>
                <w:p>
                  <w:pPr>
                    <w:pStyle w:val="TableText"/>
                    <w:spacing w:before="61" w:line="221" w:lineRule="auto"/>
                    <w:ind w:left="35"/>
                    <w:rPr>
                      <w:sz w:val="21"/>
                      <w:szCs w:val="21"/>
                    </w:rPr>
                  </w:pPr>
                  <w:r>
                    <w:rPr>
                      <w:spacing w:val="4"/>
                      <w:sz w:val="21"/>
                      <w:szCs w:val="21"/>
                    </w:rPr>
                    <w:t>废气、噪声、废水、固废</w:t>
                  </w:r>
                </w:p>
              </w:tc>
            </w:tr>
            <w:tr>
              <w:tblPrEx>
                <w:tblW w:w="8567" w:type="dxa"/>
                <w:tblInd w:w="174" w:type="dxa"/>
                <w:tblLayout w:type="fixed"/>
              </w:tblPrEx>
              <w:trPr>
                <w:trHeight w:val="343"/>
              </w:trPr>
              <w:tc>
                <w:tcPr>
                  <w:tcW w:w="688" w:type="dxa"/>
                  <w:vAlign w:val="top"/>
                </w:tcPr>
                <w:p>
                  <w:pPr>
                    <w:spacing w:before="97" w:line="187" w:lineRule="auto"/>
                    <w:ind w:left="250"/>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3316" w:type="dxa"/>
                  <w:vAlign w:val="top"/>
                </w:tcPr>
                <w:p>
                  <w:pPr>
                    <w:pStyle w:val="TableText"/>
                    <w:spacing w:before="65" w:line="221" w:lineRule="auto"/>
                    <w:ind w:left="468"/>
                    <w:rPr>
                      <w:sz w:val="21"/>
                      <w:szCs w:val="21"/>
                    </w:rPr>
                  </w:pPr>
                  <w:r>
                    <w:rPr>
                      <w:spacing w:val="5"/>
                      <w:sz w:val="21"/>
                      <w:szCs w:val="21"/>
                    </w:rPr>
                    <w:t>绍兴市越城区建效纺织厂</w:t>
                  </w:r>
                </w:p>
              </w:tc>
              <w:tc>
                <w:tcPr>
                  <w:tcW w:w="990" w:type="dxa"/>
                  <w:vMerge/>
                  <w:tcBorders>
                    <w:top w:val="nil"/>
                  </w:tcBorders>
                  <w:vAlign w:val="top"/>
                </w:tcPr>
                <w:p>
                  <w:pPr>
                    <w:rPr>
                      <w:rFonts w:ascii="Arial"/>
                      <w:sz w:val="21"/>
                    </w:rPr>
                  </w:pPr>
                </w:p>
              </w:tc>
              <w:tc>
                <w:tcPr>
                  <w:tcW w:w="1133" w:type="dxa"/>
                  <w:vAlign w:val="top"/>
                </w:tcPr>
                <w:p>
                  <w:pPr>
                    <w:spacing w:before="97" w:line="187" w:lineRule="auto"/>
                    <w:ind w:left="42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120</w:t>
                  </w:r>
                </w:p>
              </w:tc>
              <w:tc>
                <w:tcPr>
                  <w:tcW w:w="2440" w:type="dxa"/>
                  <w:tcBorders>
                    <w:top w:val="single" w:sz="6" w:space="0" w:color="000000"/>
                  </w:tcBorders>
                  <w:vAlign w:val="top"/>
                </w:tcPr>
                <w:p>
                  <w:pPr>
                    <w:pStyle w:val="TableText"/>
                    <w:spacing w:before="65" w:line="221" w:lineRule="auto"/>
                    <w:ind w:left="365"/>
                    <w:rPr>
                      <w:sz w:val="21"/>
                      <w:szCs w:val="21"/>
                    </w:rPr>
                  </w:pPr>
                  <w:r>
                    <w:rPr>
                      <w:spacing w:val="4"/>
                      <w:sz w:val="21"/>
                      <w:szCs w:val="21"/>
                    </w:rPr>
                    <w:t>噪声、废水、固废</w:t>
                  </w:r>
                </w:p>
              </w:tc>
            </w:tr>
            <w:tr>
              <w:tblPrEx>
                <w:tblW w:w="8567" w:type="dxa"/>
                <w:tblInd w:w="174" w:type="dxa"/>
                <w:tblLayout w:type="fixed"/>
              </w:tblPrEx>
              <w:trPr>
                <w:trHeight w:val="350"/>
              </w:trPr>
              <w:tc>
                <w:tcPr>
                  <w:tcW w:w="688" w:type="dxa"/>
                  <w:vAlign w:val="top"/>
                </w:tcPr>
                <w:p>
                  <w:pPr>
                    <w:spacing w:before="103" w:line="184" w:lineRule="auto"/>
                    <w:ind w:left="257"/>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3316" w:type="dxa"/>
                  <w:vAlign w:val="top"/>
                </w:tcPr>
                <w:p>
                  <w:pPr>
                    <w:pStyle w:val="TableText"/>
                    <w:spacing w:before="69" w:line="221" w:lineRule="auto"/>
                    <w:ind w:left="1340"/>
                    <w:rPr>
                      <w:sz w:val="21"/>
                      <w:szCs w:val="21"/>
                    </w:rPr>
                  </w:pPr>
                  <w:r>
                    <w:rPr>
                      <w:sz w:val="21"/>
                      <w:szCs w:val="21"/>
                    </w:rPr>
                    <w:t>纺织厂</w:t>
                  </w:r>
                </w:p>
              </w:tc>
              <w:tc>
                <w:tcPr>
                  <w:tcW w:w="990" w:type="dxa"/>
                  <w:vAlign w:val="top"/>
                </w:tcPr>
                <w:p>
                  <w:pPr>
                    <w:pStyle w:val="TableText"/>
                    <w:spacing w:before="68" w:line="224" w:lineRule="auto"/>
                    <w:ind w:left="392"/>
                    <w:rPr>
                      <w:sz w:val="21"/>
                      <w:szCs w:val="21"/>
                    </w:rPr>
                  </w:pPr>
                  <w:r>
                    <w:rPr>
                      <w:sz w:val="21"/>
                      <w:szCs w:val="21"/>
                    </w:rPr>
                    <w:t>西</w:t>
                  </w:r>
                </w:p>
              </w:tc>
              <w:tc>
                <w:tcPr>
                  <w:tcW w:w="1133" w:type="dxa"/>
                  <w:vAlign w:val="top"/>
                </w:tcPr>
                <w:p>
                  <w:pPr>
                    <w:spacing w:before="100" w:line="187" w:lineRule="auto"/>
                    <w:ind w:left="479"/>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2440" w:type="dxa"/>
                  <w:vAlign w:val="top"/>
                </w:tcPr>
                <w:p>
                  <w:pPr>
                    <w:pStyle w:val="TableText"/>
                    <w:spacing w:before="69" w:line="221" w:lineRule="auto"/>
                    <w:ind w:left="691"/>
                    <w:rPr>
                      <w:sz w:val="21"/>
                      <w:szCs w:val="21"/>
                    </w:rPr>
                  </w:pPr>
                  <w:r>
                    <w:rPr>
                      <w:spacing w:val="2"/>
                      <w:sz w:val="21"/>
                      <w:szCs w:val="21"/>
                    </w:rPr>
                    <w:t>噪声、废气</w:t>
                  </w:r>
                </w:p>
              </w:tc>
            </w:tr>
          </w:tbl>
          <w:p>
            <w:pPr>
              <w:pStyle w:val="TableText"/>
              <w:spacing w:before="207" w:line="221" w:lineRule="auto"/>
              <w:ind w:left="210"/>
              <w:outlineLvl w:val="0"/>
              <w:rPr>
                <w:sz w:val="28"/>
                <w:szCs w:val="28"/>
              </w:rPr>
            </w:pPr>
            <w:bookmarkStart w:id="17" w:name="bookmark12"/>
            <w:bookmarkEnd w:id="17"/>
            <w:r>
              <w:rPr>
                <w:rFonts w:ascii="Times New Roman" w:eastAsia="Times New Roman" w:hAnsi="Times New Roman" w:cs="Times New Roman"/>
                <w:b/>
                <w:bCs/>
                <w:spacing w:val="4"/>
                <w:sz w:val="28"/>
                <w:szCs w:val="28"/>
              </w:rPr>
              <w:t xml:space="preserve">3.3  </w:t>
            </w:r>
            <w:r>
              <w:rPr>
                <w:spacing w:val="4"/>
                <w:sz w:val="28"/>
                <w:szCs w:val="28"/>
                <w14:textOutline w14:w="5094">
                  <w14:solidFill>
                    <w14:srgbClr w14:val="000000"/>
                  </w14:solidFill>
                  <w14:prstDash w14:val="solid"/>
                  <w14:miter w14:lim="10"/>
                </w14:textOutline>
              </w:rPr>
              <w:t>主要环境保护目标</w:t>
            </w:r>
          </w:p>
          <w:p>
            <w:pPr>
              <w:pStyle w:val="TableText"/>
              <w:spacing w:before="149" w:line="462" w:lineRule="exact"/>
              <w:ind w:left="710"/>
            </w:pPr>
            <w:r>
              <w:rPr>
                <w:spacing w:val="5"/>
                <w:position w:val="5"/>
              </w:rPr>
              <w:t>本</w:t>
            </w:r>
            <w:hyperlink w:anchor="bookmark12" w:history="1">
              <w:r>
                <w:rPr>
                  <w:spacing w:val="5"/>
                  <w:position w:val="5"/>
                </w:rPr>
                <w:t xml:space="preserve">项目主要环境保护目标见表 </w:t>
              </w:r>
              <w:r>
                <w:rPr>
                  <w:rFonts w:ascii="Times New Roman" w:eastAsia="Times New Roman" w:hAnsi="Times New Roman" w:cs="Times New Roman"/>
                  <w:spacing w:val="5"/>
                  <w:position w:val="5"/>
                </w:rPr>
                <w:t>3.3-1</w:t>
              </w:r>
              <w:r>
                <w:rPr>
                  <w:spacing w:val="5"/>
                  <w:position w:val="5"/>
                </w:rPr>
                <w:t>。</w:t>
              </w:r>
            </w:hyperlink>
          </w:p>
          <w:p>
            <w:pPr>
              <w:pStyle w:val="TableText"/>
              <w:spacing w:before="127" w:line="221" w:lineRule="auto"/>
              <w:ind w:left="2935"/>
              <w:rPr>
                <w:sz w:val="21"/>
                <w:szCs w:val="21"/>
              </w:rPr>
            </w:pPr>
            <w:r>
              <w:rPr>
                <w:spacing w:val="4"/>
                <w:sz w:val="21"/>
                <w:szCs w:val="21"/>
                <w14:textOutline w14:w="3831">
                  <w14:solidFill>
                    <w14:srgbClr w14:val="000000"/>
                  </w14:solidFill>
                  <w14:prstDash w14:val="solid"/>
                  <w14:miter w14:lim="10"/>
                </w14:textOutline>
              </w:rPr>
              <w:t>表</w:t>
            </w:r>
            <w:r>
              <w:rPr>
                <w:spacing w:val="4"/>
                <w:sz w:val="21"/>
                <w:szCs w:val="21"/>
              </w:rPr>
              <w:t xml:space="preserve"> </w:t>
            </w:r>
            <w:r>
              <w:rPr>
                <w:rFonts w:ascii="Times New Roman" w:eastAsia="Times New Roman" w:hAnsi="Times New Roman" w:cs="Times New Roman"/>
                <w:b/>
                <w:bCs/>
                <w:spacing w:val="4"/>
                <w:sz w:val="21"/>
                <w:szCs w:val="21"/>
              </w:rPr>
              <w:t xml:space="preserve">3.3-1        </w:t>
            </w:r>
            <w:r>
              <w:rPr>
                <w:spacing w:val="4"/>
                <w:sz w:val="21"/>
                <w:szCs w:val="21"/>
                <w14:textOutline w14:w="3831">
                  <w14:solidFill>
                    <w14:srgbClr w14:val="000000"/>
                  </w14:solidFill>
                  <w14:prstDash w14:val="solid"/>
                  <w14:miter w14:lim="10"/>
                </w14:textOutline>
              </w:rPr>
              <w:t>主要环境保护目标</w:t>
            </w:r>
          </w:p>
          <w:p>
            <w:pPr>
              <w:spacing w:line="83" w:lineRule="exact"/>
            </w:pPr>
          </w:p>
          <w:tbl>
            <w:tblPr>
              <w:tblStyle w:val="TableNormal25"/>
              <w:tblW w:w="8567" w:type="dxa"/>
              <w:tblInd w:w="1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41"/>
              <w:gridCol w:w="1560"/>
              <w:gridCol w:w="707"/>
              <w:gridCol w:w="1135"/>
              <w:gridCol w:w="2123"/>
              <w:gridCol w:w="2301"/>
            </w:tblGrid>
            <w:tr>
              <w:tblPrEx>
                <w:tblW w:w="8567" w:type="dxa"/>
                <w:tblInd w:w="1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01"/>
              </w:trPr>
              <w:tc>
                <w:tcPr>
                  <w:tcW w:w="741" w:type="dxa"/>
                  <w:tcBorders>
                    <w:top w:val="single" w:sz="2" w:space="0" w:color="000000"/>
                    <w:left w:val="single" w:sz="2" w:space="0" w:color="000000"/>
                  </w:tcBorders>
                  <w:vAlign w:val="top"/>
                </w:tcPr>
                <w:p>
                  <w:pPr>
                    <w:pStyle w:val="TableText"/>
                    <w:spacing w:before="243" w:line="222" w:lineRule="auto"/>
                    <w:ind w:left="158"/>
                    <w:rPr>
                      <w:sz w:val="21"/>
                      <w:szCs w:val="21"/>
                    </w:rPr>
                  </w:pPr>
                  <w:r>
                    <w:rPr>
                      <w:spacing w:val="-1"/>
                      <w:sz w:val="21"/>
                      <w:szCs w:val="21"/>
                    </w:rPr>
                    <w:t>序号</w:t>
                  </w:r>
                </w:p>
              </w:tc>
              <w:tc>
                <w:tcPr>
                  <w:tcW w:w="1560" w:type="dxa"/>
                  <w:tcBorders>
                    <w:top w:val="single" w:sz="2" w:space="0" w:color="000000"/>
                  </w:tcBorders>
                  <w:vAlign w:val="top"/>
                </w:tcPr>
                <w:p>
                  <w:pPr>
                    <w:pStyle w:val="TableText"/>
                    <w:spacing w:before="242" w:line="223" w:lineRule="auto"/>
                    <w:ind w:left="565"/>
                    <w:rPr>
                      <w:sz w:val="21"/>
                      <w:szCs w:val="21"/>
                    </w:rPr>
                  </w:pPr>
                  <w:r>
                    <w:rPr>
                      <w:spacing w:val="-1"/>
                      <w:sz w:val="21"/>
                      <w:szCs w:val="21"/>
                    </w:rPr>
                    <w:t>名称</w:t>
                  </w:r>
                </w:p>
              </w:tc>
              <w:tc>
                <w:tcPr>
                  <w:tcW w:w="707" w:type="dxa"/>
                  <w:tcBorders>
                    <w:top w:val="single" w:sz="2" w:space="0" w:color="000000"/>
                  </w:tcBorders>
                  <w:vAlign w:val="top"/>
                </w:tcPr>
                <w:p>
                  <w:pPr>
                    <w:pStyle w:val="TableText"/>
                    <w:spacing w:before="243" w:line="222" w:lineRule="auto"/>
                    <w:ind w:left="137"/>
                    <w:rPr>
                      <w:sz w:val="21"/>
                      <w:szCs w:val="21"/>
                    </w:rPr>
                  </w:pPr>
                  <w:r>
                    <w:rPr>
                      <w:spacing w:val="-1"/>
                      <w:sz w:val="21"/>
                      <w:szCs w:val="21"/>
                    </w:rPr>
                    <w:t>方位</w:t>
                  </w:r>
                </w:p>
              </w:tc>
              <w:tc>
                <w:tcPr>
                  <w:tcW w:w="1135" w:type="dxa"/>
                  <w:tcBorders>
                    <w:top w:val="single" w:sz="2" w:space="0" w:color="000000"/>
                  </w:tcBorders>
                  <w:vAlign w:val="top"/>
                </w:tcPr>
                <w:p>
                  <w:pPr>
                    <w:pStyle w:val="TableText"/>
                    <w:spacing w:before="108" w:line="221" w:lineRule="auto"/>
                    <w:ind w:left="135"/>
                    <w:rPr>
                      <w:sz w:val="21"/>
                      <w:szCs w:val="21"/>
                    </w:rPr>
                  </w:pPr>
                  <w:r>
                    <w:rPr>
                      <w:spacing w:val="3"/>
                      <w:sz w:val="21"/>
                      <w:szCs w:val="21"/>
                    </w:rPr>
                    <w:t>最近距离</w:t>
                  </w:r>
                </w:p>
                <w:p>
                  <w:pPr>
                    <w:pStyle w:val="TableText"/>
                    <w:spacing w:before="20" w:line="280" w:lineRule="exact"/>
                    <w:ind w:left="275"/>
                    <w:rPr>
                      <w:sz w:val="21"/>
                      <w:szCs w:val="21"/>
                    </w:rPr>
                  </w:pPr>
                  <w:r>
                    <w:rPr>
                      <w:spacing w:val="-2"/>
                      <w:position w:val="1"/>
                      <w:sz w:val="21"/>
                      <w:szCs w:val="21"/>
                    </w:rPr>
                    <w:t>（</w:t>
                  </w:r>
                  <w:r>
                    <w:rPr>
                      <w:rFonts w:ascii="Times New Roman" w:eastAsia="Times New Roman" w:hAnsi="Times New Roman" w:cs="Times New Roman"/>
                      <w:spacing w:val="-2"/>
                      <w:position w:val="1"/>
                      <w:sz w:val="21"/>
                      <w:szCs w:val="21"/>
                    </w:rPr>
                    <w:t>m</w:t>
                  </w:r>
                  <w:r>
                    <w:rPr>
                      <w:spacing w:val="-2"/>
                      <w:position w:val="1"/>
                      <w:sz w:val="21"/>
                      <w:szCs w:val="21"/>
                    </w:rPr>
                    <w:t>）</w:t>
                  </w:r>
                </w:p>
              </w:tc>
              <w:tc>
                <w:tcPr>
                  <w:tcW w:w="2123" w:type="dxa"/>
                  <w:tcBorders>
                    <w:top w:val="single" w:sz="2" w:space="0" w:color="000000"/>
                  </w:tcBorders>
                  <w:vAlign w:val="top"/>
                </w:tcPr>
                <w:p>
                  <w:pPr>
                    <w:pStyle w:val="TableText"/>
                    <w:spacing w:before="242" w:line="221" w:lineRule="auto"/>
                    <w:ind w:left="520"/>
                    <w:rPr>
                      <w:sz w:val="21"/>
                      <w:szCs w:val="21"/>
                    </w:rPr>
                  </w:pPr>
                  <w:r>
                    <w:rPr>
                      <w:spacing w:val="4"/>
                      <w:sz w:val="21"/>
                      <w:szCs w:val="21"/>
                    </w:rPr>
                    <w:t>敏感性描述</w:t>
                  </w:r>
                </w:p>
              </w:tc>
              <w:tc>
                <w:tcPr>
                  <w:tcW w:w="2301" w:type="dxa"/>
                  <w:tcBorders>
                    <w:top w:val="single" w:sz="2" w:space="0" w:color="000000"/>
                    <w:bottom w:val="single" w:sz="2" w:space="0" w:color="000000"/>
                    <w:right w:val="single" w:sz="2" w:space="0" w:color="000000"/>
                  </w:tcBorders>
                  <w:vAlign w:val="top"/>
                </w:tcPr>
                <w:p>
                  <w:pPr>
                    <w:pStyle w:val="TableText"/>
                    <w:spacing w:before="243" w:line="221" w:lineRule="auto"/>
                    <w:ind w:left="717"/>
                    <w:rPr>
                      <w:sz w:val="21"/>
                      <w:szCs w:val="21"/>
                    </w:rPr>
                  </w:pPr>
                  <w:r>
                    <w:rPr>
                      <w:spacing w:val="3"/>
                      <w:sz w:val="21"/>
                      <w:szCs w:val="21"/>
                    </w:rPr>
                    <w:t>保护级别</w:t>
                  </w:r>
                </w:p>
              </w:tc>
            </w:tr>
            <w:tr>
              <w:tblPrEx>
                <w:tblW w:w="8567" w:type="dxa"/>
                <w:tblInd w:w="174" w:type="dxa"/>
                <w:tblLayout w:type="fixed"/>
              </w:tblPrEx>
              <w:trPr>
                <w:trHeight w:val="342"/>
              </w:trPr>
              <w:tc>
                <w:tcPr>
                  <w:tcW w:w="741" w:type="dxa"/>
                  <w:tcBorders>
                    <w:left w:val="single" w:sz="2" w:space="0" w:color="000000"/>
                  </w:tcBorders>
                  <w:vAlign w:val="top"/>
                </w:tcPr>
                <w:p>
                  <w:pPr>
                    <w:spacing w:before="94" w:line="187" w:lineRule="auto"/>
                    <w:ind w:left="2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560" w:type="dxa"/>
                  <w:vAlign w:val="top"/>
                </w:tcPr>
                <w:p>
                  <w:pPr>
                    <w:pStyle w:val="TableText"/>
                    <w:spacing w:before="62" w:line="220" w:lineRule="auto"/>
                    <w:ind w:left="242"/>
                    <w:rPr>
                      <w:sz w:val="21"/>
                      <w:szCs w:val="21"/>
                    </w:rPr>
                  </w:pPr>
                  <w:r>
                    <w:rPr>
                      <w:spacing w:val="3"/>
                      <w:sz w:val="21"/>
                      <w:szCs w:val="21"/>
                    </w:rPr>
                    <w:t>高平村村委</w:t>
                  </w:r>
                </w:p>
              </w:tc>
              <w:tc>
                <w:tcPr>
                  <w:tcW w:w="707" w:type="dxa"/>
                  <w:vAlign w:val="top"/>
                </w:tcPr>
                <w:p>
                  <w:pPr>
                    <w:pStyle w:val="TableText"/>
                    <w:spacing w:before="62" w:line="224" w:lineRule="auto"/>
                    <w:ind w:left="246"/>
                    <w:rPr>
                      <w:sz w:val="21"/>
                      <w:szCs w:val="21"/>
                    </w:rPr>
                  </w:pPr>
                  <w:r>
                    <w:rPr>
                      <w:sz w:val="21"/>
                      <w:szCs w:val="21"/>
                    </w:rPr>
                    <w:t>西</w:t>
                  </w:r>
                </w:p>
              </w:tc>
              <w:tc>
                <w:tcPr>
                  <w:tcW w:w="1135" w:type="dxa"/>
                  <w:vAlign w:val="top"/>
                </w:tcPr>
                <w:p>
                  <w:pPr>
                    <w:spacing w:before="93" w:line="187" w:lineRule="auto"/>
                    <w:ind w:left="46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90</w:t>
                  </w:r>
                </w:p>
              </w:tc>
              <w:tc>
                <w:tcPr>
                  <w:tcW w:w="2123" w:type="dxa"/>
                  <w:vMerge w:val="restart"/>
                  <w:tcBorders>
                    <w:bottom w:val="nil"/>
                  </w:tcBorders>
                  <w:vAlign w:val="top"/>
                </w:tcPr>
                <w:p>
                  <w:pPr>
                    <w:pStyle w:val="TableText"/>
                    <w:spacing w:before="239" w:line="221" w:lineRule="auto"/>
                    <w:ind w:left="84"/>
                    <w:rPr>
                      <w:sz w:val="21"/>
                      <w:szCs w:val="21"/>
                    </w:rPr>
                  </w:pPr>
                  <w:r>
                    <w:rPr>
                      <w:spacing w:val="5"/>
                      <w:sz w:val="21"/>
                      <w:szCs w:val="21"/>
                    </w:rPr>
                    <w:t>对噪声、废气较敏感</w:t>
                  </w:r>
                </w:p>
              </w:tc>
              <w:tc>
                <w:tcPr>
                  <w:tcW w:w="2301" w:type="dxa"/>
                  <w:vMerge w:val="restart"/>
                  <w:tcBorders>
                    <w:top w:val="single" w:sz="2" w:space="0" w:color="000000"/>
                    <w:bottom w:val="nil"/>
                    <w:right w:val="single" w:sz="2" w:space="0" w:color="000000"/>
                  </w:tcBorders>
                  <w:vAlign w:val="top"/>
                </w:tcPr>
                <w:p>
                  <w:pPr>
                    <w:pStyle w:val="TableText"/>
                    <w:spacing w:before="102" w:line="221" w:lineRule="auto"/>
                    <w:ind w:left="466"/>
                    <w:rPr>
                      <w:sz w:val="21"/>
                      <w:szCs w:val="21"/>
                    </w:rPr>
                  </w:pPr>
                  <w:r>
                    <w:rPr>
                      <w:spacing w:val="2"/>
                      <w:sz w:val="21"/>
                      <w:szCs w:val="21"/>
                    </w:rPr>
                    <w:t>声环境：</w:t>
                  </w:r>
                  <w:r>
                    <w:rPr>
                      <w:rFonts w:ascii="Times New Roman" w:eastAsia="Times New Roman" w:hAnsi="Times New Roman" w:cs="Times New Roman"/>
                      <w:spacing w:val="2"/>
                      <w:sz w:val="21"/>
                      <w:szCs w:val="21"/>
                    </w:rPr>
                    <w:t>2</w:t>
                  </w:r>
                  <w:r>
                    <w:rPr>
                      <w:rFonts w:ascii="Times New Roman" w:eastAsia="Times New Roman" w:hAnsi="Times New Roman" w:cs="Times New Roman"/>
                      <w:spacing w:val="12"/>
                      <w:sz w:val="21"/>
                      <w:szCs w:val="21"/>
                    </w:rPr>
                    <w:t xml:space="preserve"> </w:t>
                  </w:r>
                  <w:r>
                    <w:rPr>
                      <w:spacing w:val="2"/>
                      <w:sz w:val="21"/>
                      <w:szCs w:val="21"/>
                    </w:rPr>
                    <w:t>类</w:t>
                  </w:r>
                </w:p>
                <w:p>
                  <w:pPr>
                    <w:pStyle w:val="TableText"/>
                    <w:spacing w:before="23" w:line="221" w:lineRule="auto"/>
                    <w:ind w:left="393"/>
                    <w:rPr>
                      <w:sz w:val="21"/>
                      <w:szCs w:val="21"/>
                    </w:rPr>
                  </w:pPr>
                  <w:r>
                    <w:rPr>
                      <w:spacing w:val="5"/>
                      <w:sz w:val="21"/>
                      <w:szCs w:val="21"/>
                    </w:rPr>
                    <w:t>大气环境：二级</w:t>
                  </w:r>
                </w:p>
              </w:tc>
            </w:tr>
            <w:tr>
              <w:tblPrEx>
                <w:tblW w:w="8567" w:type="dxa"/>
                <w:tblInd w:w="174" w:type="dxa"/>
                <w:tblLayout w:type="fixed"/>
              </w:tblPrEx>
              <w:trPr>
                <w:trHeight w:val="343"/>
              </w:trPr>
              <w:tc>
                <w:tcPr>
                  <w:tcW w:w="741" w:type="dxa"/>
                  <w:tcBorders>
                    <w:left w:val="single" w:sz="2" w:space="0" w:color="000000"/>
                  </w:tcBorders>
                  <w:vAlign w:val="top"/>
                </w:tcPr>
                <w:p>
                  <w:pPr>
                    <w:spacing w:before="97" w:line="187" w:lineRule="auto"/>
                    <w:ind w:left="27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560" w:type="dxa"/>
                  <w:vAlign w:val="top"/>
                </w:tcPr>
                <w:p>
                  <w:pPr>
                    <w:pStyle w:val="TableText"/>
                    <w:spacing w:before="66" w:line="220" w:lineRule="auto"/>
                    <w:ind w:left="257"/>
                    <w:rPr>
                      <w:sz w:val="21"/>
                      <w:szCs w:val="21"/>
                    </w:rPr>
                  </w:pPr>
                  <w:r>
                    <w:rPr>
                      <w:sz w:val="21"/>
                      <w:szCs w:val="21"/>
                    </w:rPr>
                    <w:t>民主村村居</w:t>
                  </w:r>
                </w:p>
              </w:tc>
              <w:tc>
                <w:tcPr>
                  <w:tcW w:w="707" w:type="dxa"/>
                  <w:vAlign w:val="top"/>
                </w:tcPr>
                <w:p>
                  <w:pPr>
                    <w:pStyle w:val="TableText"/>
                    <w:spacing w:before="65" w:line="223" w:lineRule="auto"/>
                    <w:ind w:left="138"/>
                    <w:rPr>
                      <w:sz w:val="21"/>
                      <w:szCs w:val="21"/>
                    </w:rPr>
                  </w:pPr>
                  <w:r>
                    <w:rPr>
                      <w:spacing w:val="-2"/>
                      <w:sz w:val="21"/>
                      <w:szCs w:val="21"/>
                    </w:rPr>
                    <w:t>西南</w:t>
                  </w:r>
                </w:p>
              </w:tc>
              <w:tc>
                <w:tcPr>
                  <w:tcW w:w="1135" w:type="dxa"/>
                  <w:vAlign w:val="top"/>
                </w:tcPr>
                <w:p>
                  <w:pPr>
                    <w:spacing w:before="97" w:line="187" w:lineRule="auto"/>
                    <w:ind w:left="463"/>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58</w:t>
                  </w:r>
                </w:p>
              </w:tc>
              <w:tc>
                <w:tcPr>
                  <w:tcW w:w="2123" w:type="dxa"/>
                  <w:vMerge/>
                  <w:tcBorders>
                    <w:top w:val="nil"/>
                    <w:bottom w:val="single" w:sz="2" w:space="0" w:color="000000"/>
                  </w:tcBorders>
                  <w:vAlign w:val="top"/>
                </w:tcPr>
                <w:p>
                  <w:pPr>
                    <w:rPr>
                      <w:rFonts w:ascii="Arial"/>
                      <w:sz w:val="21"/>
                    </w:rPr>
                  </w:pPr>
                </w:p>
              </w:tc>
              <w:tc>
                <w:tcPr>
                  <w:tcW w:w="2301" w:type="dxa"/>
                  <w:vMerge/>
                  <w:tcBorders>
                    <w:top w:val="nil"/>
                    <w:bottom w:val="single" w:sz="2" w:space="0" w:color="000000"/>
                    <w:right w:val="single" w:sz="2" w:space="0" w:color="000000"/>
                  </w:tcBorders>
                  <w:vAlign w:val="top"/>
                </w:tcPr>
                <w:p>
                  <w:pPr>
                    <w:rPr>
                      <w:rFonts w:ascii="Arial"/>
                      <w:sz w:val="21"/>
                    </w:rPr>
                  </w:pPr>
                </w:p>
              </w:tc>
            </w:tr>
            <w:tr>
              <w:tblPrEx>
                <w:tblW w:w="8567" w:type="dxa"/>
                <w:tblInd w:w="174" w:type="dxa"/>
                <w:tblLayout w:type="fixed"/>
              </w:tblPrEx>
              <w:trPr>
                <w:trHeight w:val="347"/>
              </w:trPr>
              <w:tc>
                <w:tcPr>
                  <w:tcW w:w="741" w:type="dxa"/>
                  <w:tcBorders>
                    <w:left w:val="single" w:sz="2" w:space="0" w:color="000000"/>
                    <w:bottom w:val="single" w:sz="2" w:space="0" w:color="000000"/>
                  </w:tcBorders>
                  <w:vAlign w:val="top"/>
                </w:tcPr>
                <w:p>
                  <w:pPr>
                    <w:spacing w:before="99" w:line="187" w:lineRule="auto"/>
                    <w:ind w:left="282"/>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560" w:type="dxa"/>
                  <w:tcBorders>
                    <w:bottom w:val="single" w:sz="2" w:space="0" w:color="000000"/>
                  </w:tcBorders>
                  <w:vAlign w:val="top"/>
                </w:tcPr>
                <w:p>
                  <w:pPr>
                    <w:pStyle w:val="TableText"/>
                    <w:spacing w:before="68" w:line="223" w:lineRule="auto"/>
                    <w:ind w:left="564"/>
                    <w:rPr>
                      <w:sz w:val="21"/>
                      <w:szCs w:val="21"/>
                    </w:rPr>
                  </w:pPr>
                  <w:r>
                    <w:rPr>
                      <w:spacing w:val="-1"/>
                      <w:sz w:val="21"/>
                      <w:szCs w:val="21"/>
                    </w:rPr>
                    <w:t>河流</w:t>
                  </w:r>
                </w:p>
              </w:tc>
              <w:tc>
                <w:tcPr>
                  <w:tcW w:w="707" w:type="dxa"/>
                  <w:tcBorders>
                    <w:bottom w:val="single" w:sz="2" w:space="0" w:color="000000"/>
                  </w:tcBorders>
                  <w:vAlign w:val="top"/>
                </w:tcPr>
                <w:p>
                  <w:pPr>
                    <w:pStyle w:val="TableText"/>
                    <w:spacing w:before="68" w:line="224" w:lineRule="auto"/>
                    <w:ind w:left="247"/>
                    <w:rPr>
                      <w:sz w:val="21"/>
                      <w:szCs w:val="21"/>
                    </w:rPr>
                  </w:pPr>
                  <w:r>
                    <w:rPr>
                      <w:sz w:val="21"/>
                      <w:szCs w:val="21"/>
                    </w:rPr>
                    <w:t>北</w:t>
                  </w:r>
                </w:p>
              </w:tc>
              <w:tc>
                <w:tcPr>
                  <w:tcW w:w="1135" w:type="dxa"/>
                  <w:tcBorders>
                    <w:bottom w:val="single" w:sz="2" w:space="0" w:color="000000"/>
                  </w:tcBorders>
                  <w:vAlign w:val="top"/>
                </w:tcPr>
                <w:p>
                  <w:pPr>
                    <w:spacing w:before="99" w:line="187" w:lineRule="auto"/>
                    <w:ind w:left="4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w:t>
                  </w:r>
                </w:p>
              </w:tc>
              <w:tc>
                <w:tcPr>
                  <w:tcW w:w="2123" w:type="dxa"/>
                  <w:tcBorders>
                    <w:top w:val="single" w:sz="2" w:space="0" w:color="000000"/>
                    <w:bottom w:val="single" w:sz="2" w:space="0" w:color="000000"/>
                  </w:tcBorders>
                  <w:vAlign w:val="top"/>
                </w:tcPr>
                <w:p>
                  <w:pPr>
                    <w:pStyle w:val="TableText"/>
                    <w:spacing w:before="67" w:line="221" w:lineRule="auto"/>
                    <w:ind w:left="518"/>
                    <w:rPr>
                      <w:sz w:val="21"/>
                      <w:szCs w:val="21"/>
                    </w:rPr>
                  </w:pPr>
                  <w:r>
                    <w:rPr>
                      <w:spacing w:val="4"/>
                      <w:sz w:val="21"/>
                      <w:szCs w:val="21"/>
                    </w:rPr>
                    <w:t>对废水敏感</w:t>
                  </w:r>
                </w:p>
              </w:tc>
              <w:tc>
                <w:tcPr>
                  <w:tcW w:w="2301" w:type="dxa"/>
                  <w:tcBorders>
                    <w:top w:val="single" w:sz="2" w:space="0" w:color="000000"/>
                    <w:bottom w:val="single" w:sz="2" w:space="0" w:color="000000"/>
                    <w:right w:val="single" w:sz="2" w:space="0" w:color="000000"/>
                  </w:tcBorders>
                  <w:vAlign w:val="top"/>
                </w:tcPr>
                <w:p>
                  <w:pPr>
                    <w:pStyle w:val="TableText"/>
                    <w:spacing w:before="67" w:line="221" w:lineRule="auto"/>
                    <w:ind w:left="553"/>
                    <w:rPr>
                      <w:sz w:val="21"/>
                      <w:szCs w:val="21"/>
                    </w:rPr>
                  </w:pPr>
                  <w:r>
                    <w:rPr>
                      <w:spacing w:val="2"/>
                      <w:sz w:val="21"/>
                      <w:szCs w:val="21"/>
                    </w:rPr>
                    <w:t>水环境</w:t>
                  </w:r>
                  <w:r>
                    <w:rPr>
                      <w:spacing w:val="-35"/>
                      <w:sz w:val="21"/>
                      <w:szCs w:val="21"/>
                    </w:rPr>
                    <w:t xml:space="preserve"> </w:t>
                  </w:r>
                  <w:r>
                    <w:rPr>
                      <w:rFonts w:ascii="Times New Roman" w:eastAsia="Times New Roman" w:hAnsi="Times New Roman" w:cs="Times New Roman"/>
                      <w:sz w:val="21"/>
                      <w:szCs w:val="21"/>
                    </w:rPr>
                    <w:t>III</w:t>
                  </w:r>
                  <w:r>
                    <w:rPr>
                      <w:rFonts w:ascii="Times New Roman" w:eastAsia="Times New Roman" w:hAnsi="Times New Roman" w:cs="Times New Roman"/>
                      <w:spacing w:val="2"/>
                      <w:sz w:val="21"/>
                      <w:szCs w:val="21"/>
                    </w:rPr>
                    <w:t xml:space="preserve"> </w:t>
                  </w:r>
                  <w:r>
                    <w:rPr>
                      <w:spacing w:val="2"/>
                      <w:sz w:val="21"/>
                      <w:szCs w:val="21"/>
                    </w:rPr>
                    <w:t>类</w:t>
                  </w:r>
                </w:p>
              </w:tc>
            </w:tr>
          </w:tbl>
          <w:p>
            <w:pPr>
              <w:rPr>
                <w:rFonts w:ascii="Arial"/>
                <w:sz w:val="21"/>
              </w:rPr>
            </w:pPr>
          </w:p>
        </w:tc>
      </w:tr>
    </w:tbl>
    <w:p>
      <w:pPr>
        <w:spacing w:before="41" w:line="219" w:lineRule="auto"/>
        <w:ind w:left="231"/>
        <w:rPr>
          <w:rFonts w:ascii="Times New Roman" w:eastAsia="Times New Roman" w:hAnsi="Times New Roman" w:cs="Times New Roman"/>
          <w:sz w:val="18"/>
          <w:szCs w:val="18"/>
        </w:rPr>
      </w:pPr>
      <w:r>
        <w:rPr>
          <w:rFonts w:ascii="SimSun" w:eastAsia="SimSun" w:hAnsi="SimSun" w:cs="SimSun"/>
          <w:spacing w:val="-2"/>
          <w:sz w:val="18"/>
          <w:szCs w:val="18"/>
        </w:rPr>
        <w:t>绍兴市环保科技服务中心</w:t>
      </w:r>
      <w:r>
        <w:rPr>
          <w:rFonts w:ascii="SimSun" w:eastAsia="SimSun" w:hAnsi="SimSun" w:cs="SimSun"/>
          <w:spacing w:val="1"/>
          <w:sz w:val="18"/>
          <w:szCs w:val="18"/>
        </w:rPr>
        <w:t xml:space="preserve">                            </w:t>
      </w:r>
      <w:r>
        <w:rPr>
          <w:rFonts w:ascii="Times New Roman" w:eastAsia="Times New Roman" w:hAnsi="Times New Roman" w:cs="Times New Roman"/>
          <w:spacing w:val="-2"/>
          <w:sz w:val="18"/>
          <w:szCs w:val="18"/>
        </w:rPr>
        <w:t>16</w:t>
      </w:r>
    </w:p>
    <w:p>
      <w:pPr>
        <w:spacing w:line="219" w:lineRule="auto"/>
        <w:rPr>
          <w:rFonts w:ascii="Times New Roman" w:eastAsia="Times New Roman" w:hAnsi="Times New Roman" w:cs="Times New Roman"/>
          <w:sz w:val="18"/>
          <w:szCs w:val="18"/>
        </w:rPr>
        <w:sectPr>
          <w:pgSz w:w="11907" w:h="16841"/>
          <w:pgMar w:top="950" w:right="1478" w:bottom="0" w:left="1481" w:header="0" w:footer="0" w:gutter="0"/>
          <w:pgNumType w:start="31"/>
          <w:cols w:space="708"/>
        </w:sectPr>
      </w:pPr>
    </w:p>
    <w:p>
      <w:pPr>
        <w:spacing w:before="60" w:line="213" w:lineRule="auto"/>
        <w:ind w:left="431"/>
        <w:outlineLvl w:val="0"/>
        <w:rPr>
          <w:rFonts w:ascii="SimSun" w:eastAsia="SimSun" w:hAnsi="SimSun" w:cs="SimSun"/>
          <w:sz w:val="30"/>
          <w:szCs w:val="30"/>
        </w:rPr>
      </w:pPr>
      <w:bookmarkStart w:id="18" w:name="bookmark13"/>
      <w:bookmarkEnd w:id="18"/>
      <w:bookmarkStart w:id="19" w:name="bookmark14"/>
      <w:bookmarkEnd w:id="19"/>
      <w:r>
        <w:rPr>
          <w:rFonts w:ascii="SimSun" w:eastAsia="SimSun" w:hAnsi="SimSun" w:cs="SimSun"/>
          <w:spacing w:val="-8"/>
          <w:sz w:val="30"/>
          <w:szCs w:val="30"/>
          <w14:textOutline w14:w="5442">
            <w14:solidFill>
              <w14:srgbClr w14:val="000000"/>
            </w14:solidFill>
            <w14:prstDash w14:val="solid"/>
            <w14:miter w14:lim="10"/>
          </w14:textOutline>
        </w:rPr>
        <w:t>四、</w:t>
      </w:r>
      <w:r>
        <w:rPr>
          <w:rFonts w:ascii="SimSun" w:eastAsia="SimSun" w:hAnsi="SimSun" w:cs="SimSun"/>
          <w:spacing w:val="116"/>
          <w:sz w:val="30"/>
          <w:szCs w:val="30"/>
        </w:rPr>
        <w:t xml:space="preserve"> </w:t>
      </w:r>
      <w:r>
        <w:rPr>
          <w:rFonts w:ascii="SimSun" w:eastAsia="SimSun" w:hAnsi="SimSun" w:cs="SimSun"/>
          <w:spacing w:val="-8"/>
          <w:sz w:val="30"/>
          <w:szCs w:val="30"/>
          <w14:textOutline w14:w="5442">
            <w14:solidFill>
              <w14:srgbClr w14:val="000000"/>
            </w14:solidFill>
            <w14:prstDash w14:val="solid"/>
            <w14:miter w14:lim="10"/>
          </w14:textOutline>
        </w:rPr>
        <w:t>评价适用标准</w:t>
      </w:r>
    </w:p>
    <w:tbl>
      <w:tblPr>
        <w:tblStyle w:val="TableNormal26"/>
        <w:tblW w:w="928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8"/>
        <w:gridCol w:w="8776"/>
      </w:tblGrid>
      <w:tr>
        <w:tblPrEx>
          <w:tblW w:w="928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52"/>
        </w:trPr>
        <w:tc>
          <w:tcPr>
            <w:tcW w:w="508" w:type="dxa"/>
            <w:tcBorders>
              <w:right w:val="single" w:sz="8" w:space="0" w:color="000000"/>
            </w:tcBorders>
            <w:textDirection w:val="tbRlV"/>
            <w:vAlign w:val="top"/>
          </w:tcPr>
          <w:p>
            <w:pPr>
              <w:pStyle w:val="TableText"/>
              <w:spacing w:before="108" w:line="210" w:lineRule="auto"/>
              <w:ind w:left="5531"/>
              <w:rPr>
                <w:sz w:val="28"/>
                <w:szCs w:val="28"/>
              </w:rPr>
            </w:pPr>
            <w:bookmarkStart w:id="20" w:name="bookmark46"/>
            <w:bookmarkEnd w:id="20"/>
            <w:r>
              <w:rPr>
                <w:sz w:val="28"/>
                <w:szCs w:val="28"/>
                <w14:textOutline w14:w="5094">
                  <w14:solidFill>
                    <w14:srgbClr w14:val="000000"/>
                  </w14:solidFill>
                  <w14:prstDash w14:val="solid"/>
                  <w14:miter w14:lim="10"/>
                </w14:textOutline>
              </w:rPr>
              <w:t>环</w:t>
            </w:r>
            <w:r>
              <w:rPr>
                <w:spacing w:val="46"/>
                <w:sz w:val="28"/>
                <w:szCs w:val="28"/>
              </w:rPr>
              <w:t xml:space="preserve"> </w:t>
            </w:r>
            <w:r>
              <w:rPr>
                <w:sz w:val="28"/>
                <w:szCs w:val="28"/>
                <w14:textOutline w14:w="5094">
                  <w14:solidFill>
                    <w14:srgbClr w14:val="000000"/>
                  </w14:solidFill>
                  <w14:prstDash w14:val="solid"/>
                  <w14:miter w14:lim="10"/>
                </w14:textOutline>
              </w:rPr>
              <w:t>境</w:t>
            </w:r>
            <w:r>
              <w:rPr>
                <w:spacing w:val="40"/>
                <w:sz w:val="28"/>
                <w:szCs w:val="28"/>
              </w:rPr>
              <w:t xml:space="preserve"> </w:t>
            </w:r>
            <w:r>
              <w:rPr>
                <w:sz w:val="28"/>
                <w:szCs w:val="28"/>
                <w14:textOutline w14:w="5094">
                  <w14:solidFill>
                    <w14:srgbClr w14:val="000000"/>
                  </w14:solidFill>
                  <w14:prstDash w14:val="solid"/>
                  <w14:miter w14:lim="10"/>
                </w14:textOutline>
              </w:rPr>
              <w:t>质</w:t>
            </w:r>
            <w:r>
              <w:rPr>
                <w:spacing w:val="43"/>
                <w:sz w:val="28"/>
                <w:szCs w:val="28"/>
              </w:rPr>
              <w:t xml:space="preserve"> </w:t>
            </w:r>
            <w:r>
              <w:rPr>
                <w:sz w:val="28"/>
                <w:szCs w:val="28"/>
                <w14:textOutline w14:w="5094">
                  <w14:solidFill>
                    <w14:srgbClr w14:val="000000"/>
                  </w14:solidFill>
                  <w14:prstDash w14:val="solid"/>
                  <w14:miter w14:lim="10"/>
                </w14:textOutline>
              </w:rPr>
              <w:t>量</w:t>
            </w:r>
            <w:r>
              <w:rPr>
                <w:spacing w:val="40"/>
                <w:sz w:val="28"/>
                <w:szCs w:val="28"/>
              </w:rPr>
              <w:t xml:space="preserve"> </w:t>
            </w:r>
            <w:r>
              <w:rPr>
                <w:sz w:val="28"/>
                <w:szCs w:val="28"/>
                <w14:textOutline w14:w="5094">
                  <w14:solidFill>
                    <w14:srgbClr w14:val="000000"/>
                  </w14:solidFill>
                  <w14:prstDash w14:val="solid"/>
                  <w14:miter w14:lim="10"/>
                </w14:textOutline>
              </w:rPr>
              <w:t>标</w:t>
            </w:r>
            <w:r>
              <w:rPr>
                <w:spacing w:val="42"/>
                <w:sz w:val="28"/>
                <w:szCs w:val="28"/>
              </w:rPr>
              <w:t xml:space="preserve"> </w:t>
            </w:r>
            <w:r>
              <w:rPr>
                <w:sz w:val="28"/>
                <w:szCs w:val="28"/>
                <w14:textOutline w14:w="5094">
                  <w14:solidFill>
                    <w14:srgbClr w14:val="000000"/>
                  </w14:solidFill>
                  <w14:prstDash w14:val="solid"/>
                  <w14:miter w14:lim="10"/>
                </w14:textOutline>
              </w:rPr>
              <w:t>准</w:t>
            </w:r>
          </w:p>
        </w:tc>
        <w:tc>
          <w:tcPr>
            <w:tcW w:w="8776" w:type="dxa"/>
            <w:tcBorders>
              <w:left w:val="single" w:sz="8" w:space="0" w:color="000000"/>
            </w:tcBorders>
            <w:vAlign w:val="top"/>
          </w:tcPr>
          <w:p>
            <w:pPr>
              <w:pStyle w:val="TableText"/>
              <w:spacing w:before="212" w:line="596" w:lineRule="exact"/>
              <w:ind w:left="103"/>
              <w:rPr>
                <w:sz w:val="28"/>
                <w:szCs w:val="28"/>
              </w:rPr>
            </w:pPr>
            <w:r>
              <w:rPr>
                <w:rFonts w:ascii="Times New Roman" w:eastAsia="Times New Roman" w:hAnsi="Times New Roman" w:cs="Times New Roman"/>
                <w:b/>
                <w:bCs/>
                <w:spacing w:val="3"/>
                <w:position w:val="24"/>
                <w:sz w:val="28"/>
                <w:szCs w:val="28"/>
              </w:rPr>
              <w:t xml:space="preserve">4.1  </w:t>
            </w:r>
            <w:r>
              <w:rPr>
                <w:spacing w:val="3"/>
                <w:position w:val="24"/>
                <w:sz w:val="28"/>
                <w:szCs w:val="28"/>
                <w14:textOutline w14:w="5094">
                  <w14:solidFill>
                    <w14:srgbClr w14:val="000000"/>
                  </w14:solidFill>
                  <w14:prstDash w14:val="solid"/>
                  <w14:miter w14:lim="10"/>
                </w14:textOutline>
              </w:rPr>
              <w:t>环境质量标准</w:t>
            </w:r>
          </w:p>
          <w:p>
            <w:pPr>
              <w:pStyle w:val="TableText"/>
              <w:spacing w:line="219" w:lineRule="auto"/>
              <w:ind w:left="102"/>
            </w:pPr>
            <w:r>
              <w:rPr>
                <w:rFonts w:ascii="Times New Roman" w:eastAsia="Times New Roman" w:hAnsi="Times New Roman" w:cs="Times New Roman"/>
                <w:b/>
                <w:bCs/>
                <w:spacing w:val="2"/>
              </w:rPr>
              <w:t>4.1.1</w:t>
            </w:r>
            <w:r>
              <w:rPr>
                <w:rFonts w:ascii="Times New Roman" w:eastAsia="Times New Roman" w:hAnsi="Times New Roman" w:cs="Times New Roman"/>
                <w:b/>
                <w:bCs/>
                <w:spacing w:val="12"/>
              </w:rPr>
              <w:t xml:space="preserve">     </w:t>
            </w:r>
            <w:r>
              <w:rPr>
                <w:spacing w:val="2"/>
                <w14:textOutline w14:w="4354">
                  <w14:solidFill>
                    <w14:srgbClr w14:val="000000"/>
                  </w14:solidFill>
                  <w14:prstDash w14:val="solid"/>
                  <w14:miter w14:lim="10"/>
                </w14:textOutline>
              </w:rPr>
              <w:t>地表水环境</w:t>
            </w:r>
          </w:p>
          <w:p>
            <w:pPr>
              <w:pStyle w:val="TableText"/>
              <w:spacing w:before="174" w:line="356" w:lineRule="auto"/>
              <w:ind w:left="104" w:right="114" w:firstLine="495"/>
              <w:jc w:val="both"/>
              <w:rPr>
                <w:rFonts w:ascii="Times New Roman" w:eastAsia="Times New Roman" w:hAnsi="Times New Roman" w:cs="Times New Roman"/>
              </w:rPr>
            </w:pPr>
            <w:r>
              <w:rPr>
                <w:spacing w:val="3"/>
              </w:rPr>
              <w:t>根据《浙江省水功能区、水环境功能区划分方案》，项目所在地附近主要地</w:t>
            </w:r>
            <w:r>
              <w:rPr>
                <w:spacing w:val="18"/>
              </w:rPr>
              <w:t xml:space="preserve"> </w:t>
            </w:r>
            <w:r>
              <w:rPr>
                <w:spacing w:val="7"/>
              </w:rPr>
              <w:t xml:space="preserve">表水体所属水功能区为曹甬 </w:t>
            </w:r>
            <w:r>
              <w:rPr>
                <w:rFonts w:ascii="Times New Roman" w:eastAsia="Times New Roman" w:hAnsi="Times New Roman" w:cs="Times New Roman"/>
                <w:spacing w:val="7"/>
              </w:rPr>
              <w:t>55</w:t>
            </w:r>
            <w:r>
              <w:rPr>
                <w:spacing w:val="7"/>
              </w:rPr>
              <w:t>—浙东运河绍兴农业、工业用水区，水环境功能</w:t>
            </w:r>
            <w:r>
              <w:rPr>
                <w:spacing w:val="5"/>
              </w:rPr>
              <w:t xml:space="preserve"> </w:t>
            </w:r>
            <w:r>
              <w:rPr>
                <w:spacing w:val="6"/>
              </w:rPr>
              <w:t>区为多功能区，</w:t>
            </w:r>
            <w:r>
              <w:rPr>
                <w:spacing w:val="-46"/>
              </w:rPr>
              <w:t xml:space="preserve"> </w:t>
            </w:r>
            <w:r>
              <w:rPr>
                <w:spacing w:val="6"/>
              </w:rPr>
              <w:t>目标水质为Ⅲ类，执行《地表</w:t>
            </w:r>
            <w:r>
              <w:rPr>
                <w:spacing w:val="5"/>
              </w:rPr>
              <w:t>水环境质量标准》</w:t>
            </w:r>
            <w:r>
              <w:rPr>
                <w:rFonts w:ascii="Times New Roman" w:eastAsia="Times New Roman" w:hAnsi="Times New Roman" w:cs="Times New Roman"/>
                <w:spacing w:val="5"/>
              </w:rPr>
              <w:t>(</w:t>
            </w:r>
            <w:r>
              <w:rPr>
                <w:rFonts w:ascii="Times New Roman" w:eastAsia="Times New Roman" w:hAnsi="Times New Roman" w:cs="Times New Roman"/>
              </w:rPr>
              <w:t>GB</w:t>
            </w:r>
            <w:r>
              <w:rPr>
                <w:rFonts w:ascii="Times New Roman" w:eastAsia="Times New Roman" w:hAnsi="Times New Roman" w:cs="Times New Roman"/>
                <w:spacing w:val="5"/>
              </w:rPr>
              <w:t>3838-2002)</w:t>
            </w:r>
          </w:p>
          <w:p>
            <w:pPr>
              <w:pStyle w:val="TableText"/>
              <w:spacing w:line="219" w:lineRule="auto"/>
              <w:ind w:left="104"/>
            </w:pPr>
            <w:bookmarkStart w:id="21" w:name="bookmark47"/>
            <w:bookmarkEnd w:id="21"/>
            <w:r>
              <w:rPr>
                <w:spacing w:val="4"/>
              </w:rPr>
              <w:t>Ⅲ</w:t>
            </w:r>
            <w:hyperlink w:anchor="bookmark47" w:history="1">
              <w:r>
                <w:rPr>
                  <w:spacing w:val="4"/>
                </w:rPr>
                <w:t xml:space="preserve">类标准，标准值见表 </w:t>
              </w:r>
              <w:r>
                <w:rPr>
                  <w:rFonts w:ascii="Times New Roman" w:eastAsia="Times New Roman" w:hAnsi="Times New Roman" w:cs="Times New Roman"/>
                  <w:spacing w:val="4"/>
                </w:rPr>
                <w:t>4.1-1</w:t>
              </w:r>
              <w:r>
                <w:rPr>
                  <w:spacing w:val="4"/>
                </w:rPr>
                <w:t>。</w:t>
              </w:r>
            </w:hyperlink>
          </w:p>
          <w:p>
            <w:pPr>
              <w:pStyle w:val="TableText"/>
              <w:spacing w:before="192" w:line="213" w:lineRule="auto"/>
              <w:ind w:left="1188"/>
              <w:rPr>
                <w:rFonts w:ascii="Times New Roman" w:eastAsia="Times New Roman" w:hAnsi="Times New Roman" w:cs="Times New Roman"/>
                <w:sz w:val="21"/>
                <w:szCs w:val="21"/>
              </w:rPr>
            </w:pPr>
            <w:r>
              <w:rPr>
                <w:spacing w:val="2"/>
                <w:sz w:val="21"/>
                <w:szCs w:val="21"/>
                <w14:textOutline w14:w="3831">
                  <w14:solidFill>
                    <w14:srgbClr w14:val="000000"/>
                  </w14:solidFill>
                  <w14:prstDash w14:val="solid"/>
                  <w14:miter w14:lim="10"/>
                </w14:textOutline>
              </w:rPr>
              <w:t>表</w:t>
            </w:r>
            <w:r>
              <w:rPr>
                <w:spacing w:val="2"/>
                <w:sz w:val="21"/>
                <w:szCs w:val="21"/>
              </w:rPr>
              <w:t xml:space="preserve"> </w:t>
            </w:r>
            <w:r>
              <w:rPr>
                <w:rFonts w:ascii="Times New Roman" w:eastAsia="Times New Roman" w:hAnsi="Times New Roman" w:cs="Times New Roman"/>
                <w:b/>
                <w:bCs/>
                <w:spacing w:val="2"/>
                <w:sz w:val="21"/>
                <w:szCs w:val="21"/>
              </w:rPr>
              <w:t xml:space="preserve">4.1-1    </w:t>
            </w:r>
            <w:r>
              <w:rPr>
                <w:spacing w:val="2"/>
                <w:sz w:val="21"/>
                <w:szCs w:val="21"/>
                <w14:textOutline w14:w="3831">
                  <w14:solidFill>
                    <w14:srgbClr w14:val="000000"/>
                  </w14:solidFill>
                  <w14:prstDash w14:val="solid"/>
                  <w14:miter w14:lim="10"/>
                </w14:textOutline>
              </w:rPr>
              <w:t>《地表水环境质量标准》</w:t>
            </w:r>
            <w:r>
              <w:rPr>
                <w:rFonts w:ascii="Times New Roman" w:eastAsia="Times New Roman" w:hAnsi="Times New Roman" w:cs="Times New Roman"/>
                <w:b/>
                <w:bCs/>
                <w:spacing w:val="2"/>
                <w:sz w:val="21"/>
                <w:szCs w:val="21"/>
              </w:rPr>
              <w:t>(</w:t>
            </w:r>
            <w:r>
              <w:rPr>
                <w:rFonts w:ascii="Times New Roman" w:eastAsia="Times New Roman" w:hAnsi="Times New Roman" w:cs="Times New Roman"/>
                <w:b/>
                <w:bCs/>
                <w:sz w:val="21"/>
                <w:szCs w:val="21"/>
              </w:rPr>
              <w:t>GB</w:t>
            </w:r>
            <w:r>
              <w:rPr>
                <w:rFonts w:ascii="Times New Roman" w:eastAsia="Times New Roman" w:hAnsi="Times New Roman" w:cs="Times New Roman"/>
                <w:b/>
                <w:bCs/>
                <w:spacing w:val="2"/>
                <w:sz w:val="21"/>
                <w:szCs w:val="21"/>
              </w:rPr>
              <w:t xml:space="preserve">3838-2002)        </w:t>
            </w:r>
            <w:r>
              <w:rPr>
                <w:spacing w:val="2"/>
                <w:sz w:val="21"/>
                <w:szCs w:val="21"/>
                <w14:textOutline w14:w="3831">
                  <w14:solidFill>
                    <w14:srgbClr w14:val="000000"/>
                  </w14:solidFill>
                  <w14:prstDash w14:val="solid"/>
                  <w14:miter w14:lim="10"/>
                </w14:textOutline>
              </w:rPr>
              <w:t>单位：</w:t>
            </w:r>
            <w:r>
              <w:rPr>
                <w:spacing w:val="25"/>
                <w:sz w:val="21"/>
                <w:szCs w:val="21"/>
              </w:rPr>
              <w:t xml:space="preserve"> </w:t>
            </w:r>
            <w:r>
              <w:rPr>
                <w:rFonts w:ascii="Times New Roman" w:eastAsia="Times New Roman" w:hAnsi="Times New Roman" w:cs="Times New Roman"/>
                <w:b/>
                <w:bCs/>
                <w:sz w:val="21"/>
                <w:szCs w:val="21"/>
              </w:rPr>
              <w:t>mg</w:t>
            </w:r>
            <w:r>
              <w:rPr>
                <w:rFonts w:ascii="Times New Roman" w:eastAsia="Times New Roman" w:hAnsi="Times New Roman" w:cs="Times New Roman"/>
                <w:b/>
                <w:bCs/>
                <w:spacing w:val="2"/>
                <w:sz w:val="21"/>
                <w:szCs w:val="21"/>
              </w:rPr>
              <w:t>/L</w:t>
            </w:r>
          </w:p>
          <w:p>
            <w:pPr>
              <w:spacing w:line="94" w:lineRule="exact"/>
            </w:pPr>
          </w:p>
          <w:tbl>
            <w:tblPr>
              <w:tblStyle w:val="TableNormal26"/>
              <w:tblW w:w="8555"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7"/>
              <w:gridCol w:w="3059"/>
              <w:gridCol w:w="943"/>
              <w:gridCol w:w="947"/>
              <w:gridCol w:w="946"/>
              <w:gridCol w:w="945"/>
              <w:gridCol w:w="948"/>
            </w:tblGrid>
            <w:tr>
              <w:tblPrEx>
                <w:tblW w:w="8555"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2"/>
              </w:trPr>
              <w:tc>
                <w:tcPr>
                  <w:tcW w:w="767" w:type="dxa"/>
                  <w:vAlign w:val="top"/>
                </w:tcPr>
                <w:p>
                  <w:pPr>
                    <w:pStyle w:val="TableText"/>
                    <w:spacing w:before="39" w:line="213" w:lineRule="auto"/>
                    <w:ind w:left="172"/>
                    <w:rPr>
                      <w:sz w:val="21"/>
                      <w:szCs w:val="21"/>
                    </w:rPr>
                  </w:pPr>
                  <w:r>
                    <w:rPr>
                      <w:spacing w:val="-1"/>
                      <w:sz w:val="21"/>
                      <w:szCs w:val="21"/>
                    </w:rPr>
                    <w:t>序号</w:t>
                  </w:r>
                </w:p>
              </w:tc>
              <w:tc>
                <w:tcPr>
                  <w:tcW w:w="3059" w:type="dxa"/>
                  <w:vAlign w:val="top"/>
                </w:tcPr>
                <w:p>
                  <w:pPr>
                    <w:pStyle w:val="TableText"/>
                    <w:spacing w:before="39" w:line="213" w:lineRule="auto"/>
                    <w:ind w:left="1100"/>
                    <w:rPr>
                      <w:sz w:val="21"/>
                      <w:szCs w:val="21"/>
                    </w:rPr>
                  </w:pPr>
                  <w:r>
                    <w:rPr>
                      <w:spacing w:val="2"/>
                      <w:sz w:val="21"/>
                      <w:szCs w:val="21"/>
                    </w:rPr>
                    <w:t>水质指标</w:t>
                  </w:r>
                </w:p>
              </w:tc>
              <w:tc>
                <w:tcPr>
                  <w:tcW w:w="943" w:type="dxa"/>
                  <w:vAlign w:val="top"/>
                </w:tcPr>
                <w:p>
                  <w:pPr>
                    <w:pStyle w:val="TableText"/>
                    <w:spacing w:before="39" w:line="213" w:lineRule="auto"/>
                    <w:ind w:left="300"/>
                    <w:rPr>
                      <w:sz w:val="21"/>
                      <w:szCs w:val="21"/>
                    </w:rPr>
                  </w:pPr>
                  <w:r>
                    <w:rPr>
                      <w:rFonts w:ascii="Times New Roman" w:eastAsia="Times New Roman" w:hAnsi="Times New Roman" w:cs="Times New Roman"/>
                      <w:spacing w:val="-3"/>
                      <w:sz w:val="21"/>
                      <w:szCs w:val="21"/>
                    </w:rPr>
                    <w:t>I</w:t>
                  </w:r>
                  <w:r>
                    <w:rPr>
                      <w:rFonts w:ascii="Times New Roman" w:eastAsia="Times New Roman" w:hAnsi="Times New Roman" w:cs="Times New Roman"/>
                      <w:spacing w:val="9"/>
                      <w:sz w:val="21"/>
                      <w:szCs w:val="21"/>
                    </w:rPr>
                    <w:t xml:space="preserve"> </w:t>
                  </w:r>
                  <w:r>
                    <w:rPr>
                      <w:spacing w:val="-3"/>
                      <w:sz w:val="21"/>
                      <w:szCs w:val="21"/>
                    </w:rPr>
                    <w:t>类</w:t>
                  </w:r>
                </w:p>
              </w:tc>
              <w:tc>
                <w:tcPr>
                  <w:tcW w:w="947" w:type="dxa"/>
                  <w:vAlign w:val="top"/>
                </w:tcPr>
                <w:p>
                  <w:pPr>
                    <w:pStyle w:val="TableText"/>
                    <w:spacing w:before="39" w:line="213" w:lineRule="auto"/>
                    <w:ind w:left="267"/>
                    <w:rPr>
                      <w:sz w:val="21"/>
                      <w:szCs w:val="21"/>
                    </w:rPr>
                  </w:pPr>
                  <w:r>
                    <w:rPr>
                      <w:rFonts w:ascii="Times New Roman" w:eastAsia="Times New Roman" w:hAnsi="Times New Roman" w:cs="Times New Roman"/>
                      <w:spacing w:val="-1"/>
                      <w:sz w:val="21"/>
                      <w:szCs w:val="21"/>
                    </w:rPr>
                    <w:t>II</w:t>
                  </w:r>
                  <w:r>
                    <w:rPr>
                      <w:rFonts w:ascii="Times New Roman" w:eastAsia="Times New Roman" w:hAnsi="Times New Roman" w:cs="Times New Roman"/>
                      <w:spacing w:val="9"/>
                      <w:sz w:val="21"/>
                      <w:szCs w:val="21"/>
                    </w:rPr>
                    <w:t xml:space="preserve"> </w:t>
                  </w:r>
                  <w:r>
                    <w:rPr>
                      <w:spacing w:val="-1"/>
                      <w:sz w:val="21"/>
                      <w:szCs w:val="21"/>
                    </w:rPr>
                    <w:t>类</w:t>
                  </w:r>
                </w:p>
              </w:tc>
              <w:tc>
                <w:tcPr>
                  <w:tcW w:w="946" w:type="dxa"/>
                  <w:vAlign w:val="top"/>
                </w:tcPr>
                <w:p>
                  <w:pPr>
                    <w:pStyle w:val="TableText"/>
                    <w:spacing w:before="39" w:line="213" w:lineRule="auto"/>
                    <w:ind w:left="210"/>
                    <w:rPr>
                      <w:sz w:val="21"/>
                      <w:szCs w:val="21"/>
                    </w:rPr>
                  </w:pPr>
                  <w:r>
                    <w:rPr>
                      <w:rFonts w:ascii="Times New Roman" w:eastAsia="Times New Roman" w:hAnsi="Times New Roman" w:cs="Times New Roman"/>
                      <w:b/>
                      <w:bCs/>
                      <w:sz w:val="21"/>
                      <w:szCs w:val="21"/>
                    </w:rPr>
                    <w:t>III</w:t>
                  </w:r>
                  <w:r>
                    <w:rPr>
                      <w:rFonts w:ascii="Times New Roman" w:eastAsia="Times New Roman" w:hAnsi="Times New Roman" w:cs="Times New Roman"/>
                      <w:b/>
                      <w:bCs/>
                      <w:spacing w:val="9"/>
                      <w:sz w:val="21"/>
                      <w:szCs w:val="21"/>
                    </w:rPr>
                    <w:t xml:space="preserve"> </w:t>
                  </w:r>
                  <w:r>
                    <w:rPr>
                      <w:spacing w:val="2"/>
                      <w:sz w:val="21"/>
                      <w:szCs w:val="21"/>
                      <w14:textOutline w14:w="3831">
                        <w14:solidFill>
                          <w14:srgbClr w14:val="000000"/>
                        </w14:solidFill>
                        <w14:prstDash w14:val="solid"/>
                        <w14:miter w14:lim="10"/>
                      </w14:textOutline>
                    </w:rPr>
                    <w:t>类</w:t>
                  </w:r>
                </w:p>
              </w:tc>
              <w:tc>
                <w:tcPr>
                  <w:tcW w:w="945" w:type="dxa"/>
                  <w:vAlign w:val="top"/>
                </w:tcPr>
                <w:p>
                  <w:pPr>
                    <w:pStyle w:val="TableText"/>
                    <w:spacing w:before="39" w:line="213" w:lineRule="auto"/>
                    <w:ind w:left="225"/>
                    <w:rPr>
                      <w:sz w:val="21"/>
                      <w:szCs w:val="21"/>
                    </w:rPr>
                  </w:pPr>
                  <w:r>
                    <w:rPr>
                      <w:rFonts w:ascii="Times New Roman" w:eastAsia="Times New Roman" w:hAnsi="Times New Roman" w:cs="Times New Roman"/>
                      <w:spacing w:val="-2"/>
                      <w:sz w:val="21"/>
                      <w:szCs w:val="21"/>
                    </w:rPr>
                    <w:t>IV</w:t>
                  </w:r>
                  <w:r>
                    <w:rPr>
                      <w:rFonts w:ascii="Times New Roman" w:eastAsia="Times New Roman" w:hAnsi="Times New Roman" w:cs="Times New Roman"/>
                      <w:spacing w:val="13"/>
                      <w:w w:val="101"/>
                      <w:sz w:val="21"/>
                      <w:szCs w:val="21"/>
                    </w:rPr>
                    <w:t xml:space="preserve"> </w:t>
                  </w:r>
                  <w:r>
                    <w:rPr>
                      <w:spacing w:val="-2"/>
                      <w:sz w:val="21"/>
                      <w:szCs w:val="21"/>
                    </w:rPr>
                    <w:t>类</w:t>
                  </w:r>
                </w:p>
              </w:tc>
              <w:tc>
                <w:tcPr>
                  <w:tcW w:w="948" w:type="dxa"/>
                  <w:vAlign w:val="top"/>
                </w:tcPr>
                <w:p>
                  <w:pPr>
                    <w:pStyle w:val="TableText"/>
                    <w:spacing w:before="39" w:line="213" w:lineRule="auto"/>
                    <w:ind w:left="258"/>
                    <w:rPr>
                      <w:sz w:val="21"/>
                      <w:szCs w:val="21"/>
                    </w:rPr>
                  </w:pPr>
                  <w:r>
                    <w:rPr>
                      <w:rFonts w:ascii="Times New Roman" w:eastAsia="Times New Roman" w:hAnsi="Times New Roman" w:cs="Times New Roman"/>
                      <w:spacing w:val="-1"/>
                      <w:sz w:val="21"/>
                      <w:szCs w:val="21"/>
                    </w:rPr>
                    <w:t>V</w:t>
                  </w:r>
                  <w:r>
                    <w:rPr>
                      <w:rFonts w:ascii="Times New Roman" w:eastAsia="Times New Roman" w:hAnsi="Times New Roman" w:cs="Times New Roman"/>
                      <w:spacing w:val="11"/>
                      <w:sz w:val="21"/>
                      <w:szCs w:val="21"/>
                    </w:rPr>
                    <w:t xml:space="preserve"> </w:t>
                  </w:r>
                  <w:r>
                    <w:rPr>
                      <w:spacing w:val="-1"/>
                      <w:sz w:val="21"/>
                      <w:szCs w:val="21"/>
                    </w:rPr>
                    <w:t>类</w:t>
                  </w:r>
                </w:p>
              </w:tc>
            </w:tr>
            <w:tr>
              <w:tblPrEx>
                <w:tblW w:w="8555" w:type="dxa"/>
                <w:tblInd w:w="98" w:type="dxa"/>
                <w:tblLayout w:type="fixed"/>
              </w:tblPrEx>
              <w:trPr>
                <w:trHeight w:val="306"/>
              </w:trPr>
              <w:tc>
                <w:tcPr>
                  <w:tcW w:w="767" w:type="dxa"/>
                  <w:vAlign w:val="top"/>
                </w:tcPr>
                <w:p>
                  <w:pPr>
                    <w:spacing w:before="100" w:line="187" w:lineRule="auto"/>
                    <w:ind w:left="31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059" w:type="dxa"/>
                  <w:vAlign w:val="top"/>
                </w:tcPr>
                <w:p>
                  <w:pPr>
                    <w:pStyle w:val="TableText"/>
                    <w:spacing w:before="44" w:line="214" w:lineRule="auto"/>
                    <w:ind w:left="713"/>
                    <w:rPr>
                      <w:sz w:val="21"/>
                      <w:szCs w:val="21"/>
                    </w:rPr>
                  </w:pPr>
                  <w:r>
                    <w:rPr>
                      <w:rFonts w:ascii="Times New Roman" w:eastAsia="Times New Roman" w:hAnsi="Times New Roman" w:cs="Times New Roman"/>
                      <w:sz w:val="21"/>
                      <w:szCs w:val="21"/>
                    </w:rPr>
                    <w:t>pH</w:t>
                  </w:r>
                  <w:r>
                    <w:rPr>
                      <w:rFonts w:ascii="Times New Roman" w:eastAsia="Times New Roman" w:hAnsi="Times New Roman" w:cs="Times New Roman"/>
                      <w:spacing w:val="5"/>
                      <w:sz w:val="21"/>
                      <w:szCs w:val="21"/>
                    </w:rPr>
                    <w:t xml:space="preserve"> </w:t>
                  </w:r>
                  <w:r>
                    <w:rPr>
                      <w:spacing w:val="5"/>
                      <w:sz w:val="21"/>
                      <w:szCs w:val="21"/>
                    </w:rPr>
                    <w:t>值（无量纲）</w:t>
                  </w:r>
                </w:p>
              </w:tc>
              <w:tc>
                <w:tcPr>
                  <w:tcW w:w="4729" w:type="dxa"/>
                  <w:gridSpan w:val="5"/>
                  <w:vAlign w:val="top"/>
                </w:tcPr>
                <w:p>
                  <w:pPr>
                    <w:pStyle w:val="TableText"/>
                    <w:spacing w:before="61" w:line="206" w:lineRule="auto"/>
                    <w:ind w:left="2149"/>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6</w:t>
                  </w:r>
                  <w:r>
                    <w:rPr>
                      <w:spacing w:val="1"/>
                      <w:sz w:val="21"/>
                      <w:szCs w:val="21"/>
                      <w14:textOutline w14:w="3831">
                        <w14:solidFill>
                          <w14:srgbClr w14:val="000000"/>
                        </w14:solidFill>
                        <w14:prstDash w14:val="solid"/>
                        <w14:miter w14:lim="10"/>
                      </w14:textOutline>
                    </w:rPr>
                    <w:t>～</w:t>
                  </w:r>
                  <w:r>
                    <w:rPr>
                      <w:rFonts w:ascii="Times New Roman" w:eastAsia="Times New Roman" w:hAnsi="Times New Roman" w:cs="Times New Roman"/>
                      <w:b/>
                      <w:bCs/>
                      <w:spacing w:val="1"/>
                      <w:sz w:val="21"/>
                      <w:szCs w:val="21"/>
                    </w:rPr>
                    <w:t>9</w:t>
                  </w:r>
                </w:p>
              </w:tc>
            </w:tr>
            <w:tr>
              <w:tblPrEx>
                <w:tblW w:w="8555" w:type="dxa"/>
                <w:tblInd w:w="98" w:type="dxa"/>
                <w:tblLayout w:type="fixed"/>
              </w:tblPrEx>
              <w:trPr>
                <w:trHeight w:val="304"/>
              </w:trPr>
              <w:tc>
                <w:tcPr>
                  <w:tcW w:w="767" w:type="dxa"/>
                  <w:vAlign w:val="top"/>
                </w:tcPr>
                <w:p>
                  <w:pPr>
                    <w:spacing w:before="98" w:line="187" w:lineRule="auto"/>
                    <w:ind w:left="29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059" w:type="dxa"/>
                  <w:vAlign w:val="top"/>
                </w:tcPr>
                <w:p>
                  <w:pPr>
                    <w:pStyle w:val="TableText"/>
                    <w:spacing w:before="42" w:line="221" w:lineRule="auto"/>
                    <w:ind w:left="802"/>
                    <w:rPr>
                      <w:rFonts w:ascii="Times New Roman" w:eastAsia="Times New Roman" w:hAnsi="Times New Roman" w:cs="Times New Roman"/>
                      <w:sz w:val="21"/>
                      <w:szCs w:val="21"/>
                    </w:rPr>
                  </w:pPr>
                  <w:r>
                    <w:rPr>
                      <w:spacing w:val="4"/>
                      <w:sz w:val="21"/>
                      <w:szCs w:val="21"/>
                    </w:rPr>
                    <w:t>溶解氧</w:t>
                  </w:r>
                  <w:r>
                    <w:rPr>
                      <w:spacing w:val="70"/>
                      <w:sz w:val="21"/>
                      <w:szCs w:val="21"/>
                    </w:rPr>
                    <w:t xml:space="preserve"> </w:t>
                  </w:r>
                  <w:r>
                    <w:rPr>
                      <w:rFonts w:ascii="Times New Roman" w:eastAsia="Times New Roman" w:hAnsi="Times New Roman" w:cs="Times New Roman"/>
                      <w:sz w:val="21"/>
                      <w:szCs w:val="21"/>
                    </w:rPr>
                    <w:t>DO</w:t>
                  </w:r>
                  <w:r>
                    <w:rPr>
                      <w:spacing w:val="4"/>
                      <w:sz w:val="21"/>
                      <w:szCs w:val="21"/>
                    </w:rPr>
                    <w:t>）</w:t>
                  </w:r>
                  <w:r>
                    <w:rPr>
                      <w:rFonts w:ascii="Times New Roman" w:eastAsia="Times New Roman" w:hAnsi="Times New Roman" w:cs="Times New Roman"/>
                      <w:spacing w:val="4"/>
                      <w:sz w:val="21"/>
                      <w:szCs w:val="21"/>
                    </w:rPr>
                    <w:t>≥</w:t>
                  </w:r>
                </w:p>
              </w:tc>
              <w:tc>
                <w:tcPr>
                  <w:tcW w:w="943" w:type="dxa"/>
                  <w:vAlign w:val="top"/>
                </w:tcPr>
                <w:p>
                  <w:pPr>
                    <w:spacing w:before="79" w:line="184" w:lineRule="auto"/>
                    <w:ind w:left="3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w:t>
                  </w:r>
                </w:p>
              </w:tc>
              <w:tc>
                <w:tcPr>
                  <w:tcW w:w="947" w:type="dxa"/>
                  <w:vAlign w:val="top"/>
                </w:tcPr>
                <w:p>
                  <w:pPr>
                    <w:spacing w:before="76" w:line="187" w:lineRule="auto"/>
                    <w:ind w:left="427"/>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946" w:type="dxa"/>
                  <w:vAlign w:val="top"/>
                </w:tcPr>
                <w:p>
                  <w:pPr>
                    <w:spacing w:before="84" w:line="184" w:lineRule="auto"/>
                    <w:ind w:left="422"/>
                    <w:rPr>
                      <w:rFonts w:ascii="Times New Roman" w:eastAsia="Times New Roman" w:hAnsi="Times New Roman" w:cs="Times New Roman"/>
                      <w:sz w:val="21"/>
                      <w:szCs w:val="21"/>
                    </w:rPr>
                  </w:pPr>
                  <w:r>
                    <w:rPr>
                      <w:rFonts w:ascii="Times New Roman" w:eastAsia="Times New Roman" w:hAnsi="Times New Roman" w:cs="Times New Roman"/>
                      <w:b/>
                      <w:bCs/>
                      <w:sz w:val="21"/>
                      <w:szCs w:val="21"/>
                    </w:rPr>
                    <w:t>5</w:t>
                  </w:r>
                </w:p>
              </w:tc>
              <w:tc>
                <w:tcPr>
                  <w:tcW w:w="945" w:type="dxa"/>
                  <w:vAlign w:val="top"/>
                </w:tcPr>
                <w:p>
                  <w:pPr>
                    <w:spacing w:before="76" w:line="187" w:lineRule="auto"/>
                    <w:ind w:left="425"/>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948" w:type="dxa"/>
                  <w:vAlign w:val="top"/>
                </w:tcPr>
                <w:p>
                  <w:pPr>
                    <w:spacing w:before="77" w:line="187" w:lineRule="auto"/>
                    <w:ind w:left="42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555" w:type="dxa"/>
                <w:tblInd w:w="98" w:type="dxa"/>
                <w:tblLayout w:type="fixed"/>
              </w:tblPrEx>
              <w:trPr>
                <w:trHeight w:val="304"/>
              </w:trPr>
              <w:tc>
                <w:tcPr>
                  <w:tcW w:w="767" w:type="dxa"/>
                  <w:vAlign w:val="top"/>
                </w:tcPr>
                <w:p>
                  <w:pPr>
                    <w:spacing w:before="99" w:line="187" w:lineRule="auto"/>
                    <w:ind w:left="29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3059" w:type="dxa"/>
                  <w:vAlign w:val="top"/>
                </w:tcPr>
                <w:p>
                  <w:pPr>
                    <w:pStyle w:val="TableText"/>
                    <w:spacing w:before="46" w:line="218" w:lineRule="auto"/>
                    <w:ind w:left="828"/>
                    <w:rPr>
                      <w:rFonts w:ascii="Times New Roman" w:eastAsia="Times New Roman" w:hAnsi="Times New Roman" w:cs="Times New Roman"/>
                      <w:sz w:val="21"/>
                      <w:szCs w:val="21"/>
                    </w:rPr>
                  </w:pPr>
                  <w:r>
                    <w:rPr>
                      <w:spacing w:val="4"/>
                      <w:sz w:val="21"/>
                      <w:szCs w:val="21"/>
                    </w:rPr>
                    <w:t>高锰酸盐指数</w:t>
                  </w:r>
                  <w:r>
                    <w:rPr>
                      <w:rFonts w:ascii="Times New Roman" w:eastAsia="Times New Roman" w:hAnsi="Times New Roman" w:cs="Times New Roman"/>
                      <w:spacing w:val="4"/>
                      <w:sz w:val="21"/>
                      <w:szCs w:val="21"/>
                    </w:rPr>
                    <w:t>≤</w:t>
                  </w:r>
                </w:p>
              </w:tc>
              <w:tc>
                <w:tcPr>
                  <w:tcW w:w="943" w:type="dxa"/>
                  <w:vAlign w:val="top"/>
                </w:tcPr>
                <w:p>
                  <w:pPr>
                    <w:spacing w:before="77" w:line="187" w:lineRule="auto"/>
                    <w:ind w:left="41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947" w:type="dxa"/>
                  <w:vAlign w:val="top"/>
                </w:tcPr>
                <w:p>
                  <w:pPr>
                    <w:spacing w:before="77" w:line="187" w:lineRule="auto"/>
                    <w:ind w:left="42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946" w:type="dxa"/>
                  <w:vAlign w:val="top"/>
                </w:tcPr>
                <w:p>
                  <w:pPr>
                    <w:spacing w:before="82" w:line="187" w:lineRule="auto"/>
                    <w:ind w:left="422"/>
                    <w:rPr>
                      <w:rFonts w:ascii="Times New Roman" w:eastAsia="Times New Roman" w:hAnsi="Times New Roman" w:cs="Times New Roman"/>
                      <w:sz w:val="21"/>
                      <w:szCs w:val="21"/>
                    </w:rPr>
                  </w:pPr>
                  <w:r>
                    <w:rPr>
                      <w:rFonts w:ascii="Times New Roman" w:eastAsia="Times New Roman" w:hAnsi="Times New Roman" w:cs="Times New Roman"/>
                      <w:b/>
                      <w:bCs/>
                      <w:sz w:val="21"/>
                      <w:szCs w:val="21"/>
                    </w:rPr>
                    <w:t>6</w:t>
                  </w:r>
                </w:p>
              </w:tc>
              <w:tc>
                <w:tcPr>
                  <w:tcW w:w="945" w:type="dxa"/>
                  <w:vAlign w:val="top"/>
                </w:tcPr>
                <w:p>
                  <w:pPr>
                    <w:spacing w:before="77" w:line="187" w:lineRule="auto"/>
                    <w:ind w:left="386"/>
                    <w:rPr>
                      <w:rFonts w:ascii="Times New Roman" w:eastAsia="Times New Roman" w:hAnsi="Times New Roman" w:cs="Times New Roman"/>
                      <w:sz w:val="21"/>
                      <w:szCs w:val="21"/>
                    </w:rPr>
                  </w:pPr>
                  <w:r>
                    <w:rPr>
                      <w:rFonts w:ascii="Times New Roman" w:eastAsia="Times New Roman" w:hAnsi="Times New Roman" w:cs="Times New Roman"/>
                      <w:spacing w:val="-11"/>
                      <w:sz w:val="21"/>
                      <w:szCs w:val="21"/>
                    </w:rPr>
                    <w:t>10</w:t>
                  </w:r>
                </w:p>
              </w:tc>
              <w:tc>
                <w:tcPr>
                  <w:tcW w:w="948" w:type="dxa"/>
                  <w:vAlign w:val="top"/>
                </w:tcPr>
                <w:p>
                  <w:pPr>
                    <w:spacing w:before="77" w:line="187" w:lineRule="auto"/>
                    <w:ind w:left="387"/>
                    <w:rPr>
                      <w:rFonts w:ascii="Times New Roman" w:eastAsia="Times New Roman" w:hAnsi="Times New Roman" w:cs="Times New Roman"/>
                      <w:sz w:val="21"/>
                      <w:szCs w:val="21"/>
                    </w:rPr>
                  </w:pPr>
                  <w:r>
                    <w:rPr>
                      <w:rFonts w:ascii="Times New Roman" w:eastAsia="Times New Roman" w:hAnsi="Times New Roman" w:cs="Times New Roman"/>
                      <w:spacing w:val="-11"/>
                      <w:sz w:val="21"/>
                      <w:szCs w:val="21"/>
                    </w:rPr>
                    <w:t>15</w:t>
                  </w:r>
                </w:p>
              </w:tc>
            </w:tr>
            <w:tr>
              <w:tblPrEx>
                <w:tblW w:w="8555" w:type="dxa"/>
                <w:tblInd w:w="98" w:type="dxa"/>
                <w:tblLayout w:type="fixed"/>
              </w:tblPrEx>
              <w:trPr>
                <w:trHeight w:val="304"/>
              </w:trPr>
              <w:tc>
                <w:tcPr>
                  <w:tcW w:w="767" w:type="dxa"/>
                  <w:vAlign w:val="top"/>
                </w:tcPr>
                <w:p>
                  <w:pPr>
                    <w:spacing w:before="99" w:line="187" w:lineRule="auto"/>
                    <w:ind w:left="291"/>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3059" w:type="dxa"/>
                  <w:vAlign w:val="top"/>
                </w:tcPr>
                <w:p>
                  <w:pPr>
                    <w:pStyle w:val="TableText"/>
                    <w:spacing w:before="47" w:line="217" w:lineRule="auto"/>
                    <w:ind w:left="487"/>
                    <w:rPr>
                      <w:rFonts w:ascii="Times New Roman" w:eastAsia="Times New Roman" w:hAnsi="Times New Roman" w:cs="Times New Roman"/>
                      <w:sz w:val="21"/>
                      <w:szCs w:val="21"/>
                    </w:rPr>
                  </w:pPr>
                  <w:r>
                    <w:rPr>
                      <w:spacing w:val="6"/>
                      <w:sz w:val="21"/>
                      <w:szCs w:val="21"/>
                    </w:rPr>
                    <w:t>化学需氧量（</w:t>
                  </w:r>
                  <w:r>
                    <w:rPr>
                      <w:rFonts w:ascii="Times New Roman" w:eastAsia="Times New Roman" w:hAnsi="Times New Roman" w:cs="Times New Roman"/>
                      <w:sz w:val="21"/>
                      <w:szCs w:val="21"/>
                    </w:rPr>
                    <w:t>COD</w:t>
                  </w:r>
                  <w:r>
                    <w:rPr>
                      <w:spacing w:val="6"/>
                      <w:sz w:val="21"/>
                      <w:szCs w:val="21"/>
                    </w:rPr>
                    <w:t>）</w:t>
                  </w:r>
                  <w:r>
                    <w:rPr>
                      <w:rFonts w:ascii="Times New Roman" w:eastAsia="Times New Roman" w:hAnsi="Times New Roman" w:cs="Times New Roman"/>
                      <w:spacing w:val="6"/>
                      <w:sz w:val="21"/>
                      <w:szCs w:val="21"/>
                    </w:rPr>
                    <w:t>≤</w:t>
                  </w:r>
                </w:p>
              </w:tc>
              <w:tc>
                <w:tcPr>
                  <w:tcW w:w="943" w:type="dxa"/>
                  <w:vAlign w:val="top"/>
                </w:tcPr>
                <w:p>
                  <w:pPr>
                    <w:spacing w:before="78" w:line="187" w:lineRule="auto"/>
                    <w:ind w:left="38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947" w:type="dxa"/>
                  <w:vAlign w:val="top"/>
                </w:tcPr>
                <w:p>
                  <w:pPr>
                    <w:spacing w:before="78" w:line="187" w:lineRule="auto"/>
                    <w:ind w:left="38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946" w:type="dxa"/>
                  <w:vAlign w:val="top"/>
                </w:tcPr>
                <w:p>
                  <w:pPr>
                    <w:spacing w:before="82" w:line="187" w:lineRule="auto"/>
                    <w:ind w:left="364"/>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20</w:t>
                  </w:r>
                </w:p>
              </w:tc>
              <w:tc>
                <w:tcPr>
                  <w:tcW w:w="945" w:type="dxa"/>
                  <w:vAlign w:val="top"/>
                </w:tcPr>
                <w:p>
                  <w:pPr>
                    <w:spacing w:before="78" w:line="187" w:lineRule="auto"/>
                    <w:ind w:left="37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w:t>
                  </w:r>
                </w:p>
              </w:tc>
              <w:tc>
                <w:tcPr>
                  <w:tcW w:w="948" w:type="dxa"/>
                  <w:vAlign w:val="top"/>
                </w:tcPr>
                <w:p>
                  <w:pPr>
                    <w:spacing w:before="78" w:line="187" w:lineRule="auto"/>
                    <w:ind w:left="365"/>
                    <w:rPr>
                      <w:rFonts w:ascii="Times New Roman" w:eastAsia="Times New Roman" w:hAnsi="Times New Roman" w:cs="Times New Roman"/>
                      <w:sz w:val="21"/>
                      <w:szCs w:val="21"/>
                    </w:rPr>
                  </w:pPr>
                  <w:r>
                    <w:rPr>
                      <w:rFonts w:ascii="Times New Roman" w:eastAsia="Times New Roman" w:hAnsi="Times New Roman" w:cs="Times New Roman"/>
                      <w:sz w:val="21"/>
                      <w:szCs w:val="21"/>
                    </w:rPr>
                    <w:t>40</w:t>
                  </w:r>
                </w:p>
              </w:tc>
            </w:tr>
            <w:tr>
              <w:tblPrEx>
                <w:tblW w:w="8555" w:type="dxa"/>
                <w:tblInd w:w="98" w:type="dxa"/>
                <w:tblLayout w:type="fixed"/>
              </w:tblPrEx>
              <w:trPr>
                <w:trHeight w:val="304"/>
              </w:trPr>
              <w:tc>
                <w:tcPr>
                  <w:tcW w:w="767" w:type="dxa"/>
                  <w:vAlign w:val="top"/>
                </w:tcPr>
                <w:p>
                  <w:pPr>
                    <w:spacing w:before="103" w:line="184" w:lineRule="auto"/>
                    <w:ind w:left="297"/>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3059" w:type="dxa"/>
                  <w:vAlign w:val="top"/>
                </w:tcPr>
                <w:p>
                  <w:pPr>
                    <w:pStyle w:val="TableText"/>
                    <w:spacing w:before="47" w:line="217" w:lineRule="auto"/>
                    <w:ind w:left="235"/>
                    <w:rPr>
                      <w:rFonts w:ascii="Times New Roman" w:eastAsia="Times New Roman" w:hAnsi="Times New Roman" w:cs="Times New Roman"/>
                      <w:sz w:val="21"/>
                      <w:szCs w:val="21"/>
                    </w:rPr>
                  </w:pPr>
                  <w:r>
                    <w:rPr>
                      <w:spacing w:val="3"/>
                      <w:sz w:val="21"/>
                      <w:szCs w:val="21"/>
                    </w:rPr>
                    <w:t>五日生化需氧量（</w:t>
                  </w:r>
                  <w:r>
                    <w:rPr>
                      <w:rFonts w:ascii="Times New Roman" w:eastAsia="Times New Roman" w:hAnsi="Times New Roman" w:cs="Times New Roman"/>
                      <w:sz w:val="21"/>
                      <w:szCs w:val="21"/>
                    </w:rPr>
                    <w:t>BOD</w:t>
                  </w:r>
                  <w:r>
                    <w:rPr>
                      <w:rFonts w:ascii="Times New Roman" w:eastAsia="Times New Roman" w:hAnsi="Times New Roman" w:cs="Times New Roman"/>
                      <w:spacing w:val="3"/>
                      <w:position w:val="-3"/>
                      <w:sz w:val="13"/>
                      <w:szCs w:val="13"/>
                    </w:rPr>
                    <w:t xml:space="preserve">5 </w:t>
                  </w:r>
                  <w:r>
                    <w:rPr>
                      <w:spacing w:val="3"/>
                      <w:sz w:val="21"/>
                      <w:szCs w:val="21"/>
                    </w:rPr>
                    <w:t>）</w:t>
                  </w:r>
                  <w:r>
                    <w:rPr>
                      <w:rFonts w:ascii="Times New Roman" w:eastAsia="Times New Roman" w:hAnsi="Times New Roman" w:cs="Times New Roman"/>
                      <w:spacing w:val="3"/>
                      <w:sz w:val="21"/>
                      <w:szCs w:val="21"/>
                    </w:rPr>
                    <w:t>≤</w:t>
                  </w:r>
                </w:p>
              </w:tc>
              <w:tc>
                <w:tcPr>
                  <w:tcW w:w="943" w:type="dxa"/>
                  <w:vAlign w:val="top"/>
                </w:tcPr>
                <w:p>
                  <w:pPr>
                    <w:spacing w:before="78" w:line="187" w:lineRule="auto"/>
                    <w:ind w:left="421"/>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947" w:type="dxa"/>
                  <w:vAlign w:val="top"/>
                </w:tcPr>
                <w:p>
                  <w:pPr>
                    <w:spacing w:before="78" w:line="187" w:lineRule="auto"/>
                    <w:ind w:left="42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946" w:type="dxa"/>
                  <w:vAlign w:val="top"/>
                </w:tcPr>
                <w:p>
                  <w:pPr>
                    <w:spacing w:before="83" w:line="187" w:lineRule="auto"/>
                    <w:ind w:left="420"/>
                    <w:rPr>
                      <w:rFonts w:ascii="Times New Roman" w:eastAsia="Times New Roman" w:hAnsi="Times New Roman" w:cs="Times New Roman"/>
                      <w:sz w:val="21"/>
                      <w:szCs w:val="21"/>
                    </w:rPr>
                  </w:pPr>
                  <w:r>
                    <w:rPr>
                      <w:rFonts w:ascii="Times New Roman" w:eastAsia="Times New Roman" w:hAnsi="Times New Roman" w:cs="Times New Roman"/>
                      <w:b/>
                      <w:bCs/>
                      <w:sz w:val="21"/>
                      <w:szCs w:val="21"/>
                    </w:rPr>
                    <w:t>4</w:t>
                  </w:r>
                </w:p>
              </w:tc>
              <w:tc>
                <w:tcPr>
                  <w:tcW w:w="945" w:type="dxa"/>
                  <w:vAlign w:val="top"/>
                </w:tcPr>
                <w:p>
                  <w:pPr>
                    <w:spacing w:before="78" w:line="187" w:lineRule="auto"/>
                    <w:ind w:left="426"/>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948" w:type="dxa"/>
                  <w:vAlign w:val="top"/>
                </w:tcPr>
                <w:p>
                  <w:pPr>
                    <w:spacing w:before="78" w:line="187" w:lineRule="auto"/>
                    <w:ind w:left="387"/>
                    <w:rPr>
                      <w:rFonts w:ascii="Times New Roman" w:eastAsia="Times New Roman" w:hAnsi="Times New Roman" w:cs="Times New Roman"/>
                      <w:sz w:val="21"/>
                      <w:szCs w:val="21"/>
                    </w:rPr>
                  </w:pPr>
                  <w:r>
                    <w:rPr>
                      <w:rFonts w:ascii="Times New Roman" w:eastAsia="Times New Roman" w:hAnsi="Times New Roman" w:cs="Times New Roman"/>
                      <w:spacing w:val="-11"/>
                      <w:sz w:val="21"/>
                      <w:szCs w:val="21"/>
                    </w:rPr>
                    <w:t>10</w:t>
                  </w:r>
                </w:p>
              </w:tc>
            </w:tr>
            <w:tr>
              <w:tblPrEx>
                <w:tblW w:w="8555" w:type="dxa"/>
                <w:tblInd w:w="98" w:type="dxa"/>
                <w:tblLayout w:type="fixed"/>
              </w:tblPrEx>
              <w:trPr>
                <w:trHeight w:val="304"/>
              </w:trPr>
              <w:tc>
                <w:tcPr>
                  <w:tcW w:w="767" w:type="dxa"/>
                  <w:vAlign w:val="top"/>
                </w:tcPr>
                <w:p>
                  <w:pPr>
                    <w:spacing w:before="100" w:line="187" w:lineRule="auto"/>
                    <w:ind w:left="296"/>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3059" w:type="dxa"/>
                  <w:vAlign w:val="top"/>
                </w:tcPr>
                <w:p>
                  <w:pPr>
                    <w:pStyle w:val="TableText"/>
                    <w:spacing w:before="48" w:line="216" w:lineRule="auto"/>
                    <w:ind w:left="731"/>
                    <w:rPr>
                      <w:rFonts w:ascii="Times New Roman" w:eastAsia="Times New Roman" w:hAnsi="Times New Roman" w:cs="Times New Roman"/>
                      <w:sz w:val="21"/>
                      <w:szCs w:val="21"/>
                    </w:rPr>
                  </w:pPr>
                  <w:r>
                    <w:rPr>
                      <w:spacing w:val="5"/>
                      <w:sz w:val="21"/>
                      <w:szCs w:val="21"/>
                    </w:rPr>
                    <w:t>氨氮（</w:t>
                  </w:r>
                  <w:r>
                    <w:rPr>
                      <w:rFonts w:ascii="Times New Roman" w:eastAsia="Times New Roman" w:hAnsi="Times New Roman" w:cs="Times New Roman"/>
                      <w:sz w:val="21"/>
                      <w:szCs w:val="21"/>
                    </w:rPr>
                    <w:t>NH</w:t>
                  </w:r>
                  <w:r>
                    <w:rPr>
                      <w:rFonts w:ascii="Times New Roman" w:eastAsia="Times New Roman" w:hAnsi="Times New Roman" w:cs="Times New Roman"/>
                      <w:spacing w:val="5"/>
                      <w:position w:val="-3"/>
                      <w:sz w:val="13"/>
                      <w:szCs w:val="13"/>
                    </w:rPr>
                    <w:t>3</w:t>
                  </w:r>
                  <w:r>
                    <w:rPr>
                      <w:rFonts w:ascii="Times New Roman" w:eastAsia="Times New Roman" w:hAnsi="Times New Roman" w:cs="Times New Roman"/>
                      <w:spacing w:val="5"/>
                      <w:sz w:val="21"/>
                      <w:szCs w:val="21"/>
                    </w:rPr>
                    <w:t>-N</w:t>
                  </w:r>
                  <w:r>
                    <w:rPr>
                      <w:spacing w:val="5"/>
                      <w:sz w:val="21"/>
                      <w:szCs w:val="21"/>
                    </w:rPr>
                    <w:t>）</w:t>
                  </w:r>
                  <w:r>
                    <w:rPr>
                      <w:rFonts w:ascii="Times New Roman" w:eastAsia="Times New Roman" w:hAnsi="Times New Roman" w:cs="Times New Roman"/>
                      <w:spacing w:val="5"/>
                      <w:sz w:val="21"/>
                      <w:szCs w:val="21"/>
                    </w:rPr>
                    <w:t>≤</w:t>
                  </w:r>
                </w:p>
              </w:tc>
              <w:tc>
                <w:tcPr>
                  <w:tcW w:w="943" w:type="dxa"/>
                  <w:vAlign w:val="top"/>
                </w:tcPr>
                <w:p>
                  <w:pPr>
                    <w:spacing w:before="81" w:line="187" w:lineRule="auto"/>
                    <w:ind w:left="283"/>
                    <w:rPr>
                      <w:rFonts w:ascii="Times New Roman" w:eastAsia="Times New Roman" w:hAnsi="Times New Roman" w:cs="Times New Roman"/>
                      <w:sz w:val="21"/>
                      <w:szCs w:val="21"/>
                    </w:rPr>
                  </w:pPr>
                  <w:r>
                    <w:rPr>
                      <w:rFonts w:ascii="Times New Roman" w:eastAsia="Times New Roman" w:hAnsi="Times New Roman" w:cs="Times New Roman"/>
                      <w:sz w:val="21"/>
                      <w:szCs w:val="21"/>
                    </w:rPr>
                    <w:t>0.15</w:t>
                  </w:r>
                </w:p>
              </w:tc>
              <w:tc>
                <w:tcPr>
                  <w:tcW w:w="947" w:type="dxa"/>
                  <w:vAlign w:val="top"/>
                </w:tcPr>
                <w:p>
                  <w:pPr>
                    <w:spacing w:before="81" w:line="187" w:lineRule="auto"/>
                    <w:ind w:left="3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w:t>
                  </w:r>
                </w:p>
              </w:tc>
              <w:tc>
                <w:tcPr>
                  <w:tcW w:w="946" w:type="dxa"/>
                  <w:vAlign w:val="top"/>
                </w:tcPr>
                <w:p>
                  <w:pPr>
                    <w:spacing w:before="86" w:line="187" w:lineRule="auto"/>
                    <w:ind w:left="347"/>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1.0</w:t>
                  </w:r>
                </w:p>
              </w:tc>
              <w:tc>
                <w:tcPr>
                  <w:tcW w:w="945" w:type="dxa"/>
                  <w:vAlign w:val="top"/>
                </w:tcPr>
                <w:p>
                  <w:pPr>
                    <w:spacing w:before="81" w:line="187" w:lineRule="auto"/>
                    <w:ind w:left="35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1.5</w:t>
                  </w:r>
                </w:p>
              </w:tc>
              <w:tc>
                <w:tcPr>
                  <w:tcW w:w="948" w:type="dxa"/>
                  <w:vAlign w:val="top"/>
                </w:tcPr>
                <w:p>
                  <w:pPr>
                    <w:spacing w:before="81" w:line="187" w:lineRule="auto"/>
                    <w:ind w:left="337"/>
                    <w:rPr>
                      <w:rFonts w:ascii="Times New Roman" w:eastAsia="Times New Roman" w:hAnsi="Times New Roman" w:cs="Times New Roman"/>
                      <w:sz w:val="21"/>
                      <w:szCs w:val="21"/>
                    </w:rPr>
                  </w:pPr>
                  <w:r>
                    <w:rPr>
                      <w:rFonts w:ascii="Times New Roman" w:eastAsia="Times New Roman" w:hAnsi="Times New Roman" w:cs="Times New Roman"/>
                      <w:sz w:val="21"/>
                      <w:szCs w:val="21"/>
                    </w:rPr>
                    <w:t>2.0</w:t>
                  </w:r>
                </w:p>
              </w:tc>
            </w:tr>
            <w:tr>
              <w:tblPrEx>
                <w:tblW w:w="8555" w:type="dxa"/>
                <w:tblInd w:w="98" w:type="dxa"/>
                <w:tblLayout w:type="fixed"/>
              </w:tblPrEx>
              <w:trPr>
                <w:trHeight w:val="311"/>
              </w:trPr>
              <w:tc>
                <w:tcPr>
                  <w:tcW w:w="767" w:type="dxa"/>
                  <w:vAlign w:val="top"/>
                </w:tcPr>
                <w:p>
                  <w:pPr>
                    <w:spacing w:before="106" w:line="184" w:lineRule="auto"/>
                    <w:ind w:left="295"/>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3059" w:type="dxa"/>
                  <w:vAlign w:val="top"/>
                </w:tcPr>
                <w:p>
                  <w:pPr>
                    <w:pStyle w:val="TableText"/>
                    <w:spacing w:before="48" w:line="222" w:lineRule="auto"/>
                    <w:ind w:left="715"/>
                    <w:rPr>
                      <w:rFonts w:ascii="Times New Roman" w:eastAsia="Times New Roman" w:hAnsi="Times New Roman" w:cs="Times New Roman"/>
                      <w:sz w:val="21"/>
                      <w:szCs w:val="21"/>
                    </w:rPr>
                  </w:pPr>
                  <w:r>
                    <w:rPr>
                      <w:spacing w:val="-8"/>
                      <w:sz w:val="21"/>
                      <w:szCs w:val="21"/>
                    </w:rPr>
                    <w:t>总磷（以</w:t>
                  </w:r>
                  <w:r>
                    <w:rPr>
                      <w:spacing w:val="-36"/>
                      <w:sz w:val="21"/>
                      <w:szCs w:val="21"/>
                    </w:rPr>
                    <w:t xml:space="preserve"> </w:t>
                  </w:r>
                  <w:r>
                    <w:rPr>
                      <w:rFonts w:ascii="Times New Roman" w:eastAsia="Times New Roman" w:hAnsi="Times New Roman" w:cs="Times New Roman"/>
                      <w:spacing w:val="-8"/>
                      <w:sz w:val="21"/>
                      <w:szCs w:val="21"/>
                    </w:rPr>
                    <w:t>P</w:t>
                  </w:r>
                  <w:r>
                    <w:rPr>
                      <w:rFonts w:ascii="Times New Roman" w:eastAsia="Times New Roman" w:hAnsi="Times New Roman" w:cs="Times New Roman"/>
                      <w:spacing w:val="16"/>
                      <w:sz w:val="21"/>
                      <w:szCs w:val="21"/>
                    </w:rPr>
                    <w:t xml:space="preserve"> </w:t>
                  </w:r>
                  <w:r>
                    <w:rPr>
                      <w:spacing w:val="-8"/>
                      <w:sz w:val="21"/>
                      <w:szCs w:val="21"/>
                    </w:rPr>
                    <w:t>计）</w:t>
                  </w:r>
                  <w:r>
                    <w:rPr>
                      <w:spacing w:val="-36"/>
                      <w:sz w:val="21"/>
                      <w:szCs w:val="21"/>
                    </w:rPr>
                    <w:t xml:space="preserve"> </w:t>
                  </w:r>
                  <w:r>
                    <w:rPr>
                      <w:rFonts w:ascii="Times New Roman" w:eastAsia="Times New Roman" w:hAnsi="Times New Roman" w:cs="Times New Roman"/>
                      <w:spacing w:val="-8"/>
                      <w:sz w:val="21"/>
                      <w:szCs w:val="21"/>
                    </w:rPr>
                    <w:t>≤</w:t>
                  </w:r>
                </w:p>
              </w:tc>
              <w:tc>
                <w:tcPr>
                  <w:tcW w:w="943" w:type="dxa"/>
                  <w:vAlign w:val="top"/>
                </w:tcPr>
                <w:p>
                  <w:pPr>
                    <w:spacing w:before="82" w:line="187" w:lineRule="auto"/>
                    <w:ind w:left="283"/>
                    <w:rPr>
                      <w:rFonts w:ascii="Times New Roman" w:eastAsia="Times New Roman" w:hAnsi="Times New Roman" w:cs="Times New Roman"/>
                      <w:sz w:val="21"/>
                      <w:szCs w:val="21"/>
                    </w:rPr>
                  </w:pPr>
                  <w:r>
                    <w:rPr>
                      <w:rFonts w:ascii="Times New Roman" w:eastAsia="Times New Roman" w:hAnsi="Times New Roman" w:cs="Times New Roman"/>
                      <w:sz w:val="21"/>
                      <w:szCs w:val="21"/>
                    </w:rPr>
                    <w:t>0.05</w:t>
                  </w:r>
                </w:p>
              </w:tc>
              <w:tc>
                <w:tcPr>
                  <w:tcW w:w="947" w:type="dxa"/>
                  <w:vAlign w:val="top"/>
                </w:tcPr>
                <w:p>
                  <w:pPr>
                    <w:spacing w:before="82" w:line="187" w:lineRule="auto"/>
                    <w:ind w:left="3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w:t>
                  </w:r>
                </w:p>
              </w:tc>
              <w:tc>
                <w:tcPr>
                  <w:tcW w:w="946" w:type="dxa"/>
                  <w:vAlign w:val="top"/>
                </w:tcPr>
                <w:p>
                  <w:pPr>
                    <w:spacing w:before="87" w:line="187" w:lineRule="auto"/>
                    <w:ind w:left="340"/>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0.2</w:t>
                  </w:r>
                </w:p>
              </w:tc>
              <w:tc>
                <w:tcPr>
                  <w:tcW w:w="945" w:type="dxa"/>
                  <w:vAlign w:val="top"/>
                </w:tcPr>
                <w:p>
                  <w:pPr>
                    <w:spacing w:before="82" w:line="187" w:lineRule="auto"/>
                    <w:ind w:left="3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0.3</w:t>
                  </w:r>
                </w:p>
              </w:tc>
              <w:tc>
                <w:tcPr>
                  <w:tcW w:w="948" w:type="dxa"/>
                  <w:vAlign w:val="top"/>
                </w:tcPr>
                <w:p>
                  <w:pPr>
                    <w:spacing w:before="82" w:line="187" w:lineRule="auto"/>
                    <w:ind w:left="34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0.4</w:t>
                  </w:r>
                </w:p>
              </w:tc>
            </w:tr>
          </w:tbl>
          <w:p>
            <w:pPr>
              <w:pStyle w:val="TableText"/>
              <w:spacing w:before="210" w:line="220" w:lineRule="auto"/>
              <w:ind w:left="102"/>
              <w:outlineLvl w:val="1"/>
            </w:pPr>
            <w:r>
              <w:rPr>
                <w:rFonts w:ascii="Times New Roman" w:eastAsia="Times New Roman" w:hAnsi="Times New Roman" w:cs="Times New Roman"/>
                <w:b/>
                <w:bCs/>
                <w:spacing w:val="1"/>
              </w:rPr>
              <w:t xml:space="preserve">4.1.2      </w:t>
            </w:r>
            <w:r>
              <w:rPr>
                <w:spacing w:val="1"/>
                <w14:textOutline w14:w="4354">
                  <w14:solidFill>
                    <w14:srgbClr w14:val="000000"/>
                  </w14:solidFill>
                  <w14:prstDash w14:val="solid"/>
                  <w14:miter w14:lim="10"/>
                </w14:textOutline>
              </w:rPr>
              <w:t>空气环境</w:t>
            </w:r>
          </w:p>
          <w:p>
            <w:pPr>
              <w:pStyle w:val="TableText"/>
              <w:spacing w:before="176" w:line="330" w:lineRule="auto"/>
              <w:ind w:left="112" w:right="2" w:firstLine="488"/>
            </w:pPr>
            <w:r>
              <w:rPr>
                <w:spacing w:val="20"/>
              </w:rPr>
              <w:t>项目所在地属二类环境空气质量功能</w:t>
            </w:r>
            <w:r>
              <w:rPr>
                <w:spacing w:val="-62"/>
              </w:rPr>
              <w:t xml:space="preserve"> </w:t>
            </w:r>
            <w:r>
              <w:rPr>
                <w:spacing w:val="20"/>
              </w:rPr>
              <w:t xml:space="preserve">区， </w:t>
            </w:r>
            <w:r>
              <w:rPr>
                <w:spacing w:val="19"/>
              </w:rPr>
              <w:t>执行《</w:t>
            </w:r>
            <w:r>
              <w:rPr>
                <w:spacing w:val="-53"/>
              </w:rPr>
              <w:t xml:space="preserve"> </w:t>
            </w:r>
            <w:r>
              <w:rPr>
                <w:spacing w:val="19"/>
              </w:rPr>
              <w:t>环境</w:t>
            </w:r>
            <w:r>
              <w:rPr>
                <w:spacing w:val="-70"/>
              </w:rPr>
              <w:t xml:space="preserve"> </w:t>
            </w:r>
            <w:r>
              <w:rPr>
                <w:spacing w:val="19"/>
              </w:rPr>
              <w:t>空气质量标准</w:t>
            </w:r>
            <w:r>
              <w:rPr>
                <w:spacing w:val="-64"/>
              </w:rPr>
              <w:t xml:space="preserve"> </w:t>
            </w:r>
            <w:r>
              <w:rPr>
                <w:spacing w:val="19"/>
              </w:rPr>
              <w:t>》</w:t>
            </w:r>
            <w:r>
              <w:t xml:space="preserve"> </w:t>
            </w:r>
            <w:r>
              <w:rPr>
                <w:spacing w:val="4"/>
              </w:rPr>
              <w:t>（</w:t>
            </w:r>
            <w:r>
              <w:rPr>
                <w:rFonts w:ascii="Times New Roman" w:eastAsia="Times New Roman" w:hAnsi="Times New Roman" w:cs="Times New Roman"/>
              </w:rPr>
              <w:t>GB</w:t>
            </w:r>
            <w:r>
              <w:rPr>
                <w:rFonts w:ascii="Times New Roman" w:eastAsia="Times New Roman" w:hAnsi="Times New Roman" w:cs="Times New Roman"/>
                <w:spacing w:val="4"/>
              </w:rPr>
              <w:t>3095-2012</w:t>
            </w:r>
            <w:r>
              <w:rPr>
                <w:spacing w:val="4"/>
              </w:rPr>
              <w:t>）中的二级标准，</w:t>
            </w:r>
            <w:hyperlink w:anchor="bookmark46" w:history="1">
              <w:r>
                <w:rPr>
                  <w:spacing w:val="4"/>
                </w:rPr>
                <w:t xml:space="preserve">见表 </w:t>
              </w:r>
              <w:r>
                <w:rPr>
                  <w:rFonts w:ascii="Times New Roman" w:eastAsia="Times New Roman" w:hAnsi="Times New Roman" w:cs="Times New Roman"/>
                  <w:spacing w:val="4"/>
                </w:rPr>
                <w:t>4.1-2</w:t>
              </w:r>
              <w:r>
                <w:rPr>
                  <w:spacing w:val="4"/>
                </w:rPr>
                <w:t>。</w:t>
              </w:r>
            </w:hyperlink>
          </w:p>
          <w:p>
            <w:pPr>
              <w:pStyle w:val="TableText"/>
              <w:spacing w:before="69" w:line="225" w:lineRule="auto"/>
              <w:ind w:left="2297"/>
              <w:rPr>
                <w:rFonts w:ascii="Times New Roman" w:eastAsia="Times New Roman" w:hAnsi="Times New Roman" w:cs="Times New Roman"/>
                <w:sz w:val="13"/>
                <w:szCs w:val="13"/>
              </w:rPr>
            </w:pPr>
            <w:r>
              <w:rPr>
                <w:sz w:val="21"/>
                <w:szCs w:val="21"/>
                <w14:textOutline w14:w="3831">
                  <w14:solidFill>
                    <w14:srgbClr w14:val="000000"/>
                  </w14:solidFill>
                  <w14:prstDash w14:val="solid"/>
                  <w14:miter w14:lim="10"/>
                </w14:textOutline>
              </w:rPr>
              <w:t>表</w:t>
            </w:r>
            <w:r>
              <w:rPr>
                <w:sz w:val="21"/>
                <w:szCs w:val="21"/>
              </w:rPr>
              <w:t xml:space="preserve"> </w:t>
            </w:r>
            <w:r>
              <w:rPr>
                <w:rFonts w:ascii="Times New Roman" w:eastAsia="Times New Roman" w:hAnsi="Times New Roman" w:cs="Times New Roman"/>
                <w:b/>
                <w:bCs/>
                <w:sz w:val="21"/>
                <w:szCs w:val="21"/>
              </w:rPr>
              <w:t>4.1-2</w:t>
            </w:r>
            <w:r>
              <w:rPr>
                <w:rFonts w:ascii="Times New Roman" w:eastAsia="Times New Roman" w:hAnsi="Times New Roman" w:cs="Times New Roman"/>
                <w:b/>
                <w:bCs/>
                <w:spacing w:val="4"/>
                <w:sz w:val="21"/>
                <w:szCs w:val="21"/>
              </w:rPr>
              <w:t xml:space="preserve">    </w:t>
            </w:r>
            <w:r>
              <w:rPr>
                <w:sz w:val="21"/>
                <w:szCs w:val="21"/>
                <w14:textOutline w14:w="3831">
                  <w14:solidFill>
                    <w14:srgbClr w14:val="000000"/>
                  </w14:solidFill>
                  <w14:prstDash w14:val="solid"/>
                  <w14:miter w14:lim="10"/>
                </w14:textOutline>
              </w:rPr>
              <w:t>环境空气质量标准</w:t>
            </w:r>
            <w:r>
              <w:rPr>
                <w:spacing w:val="14"/>
                <w:sz w:val="21"/>
                <w:szCs w:val="21"/>
              </w:rPr>
              <w:t xml:space="preserve">  </w:t>
            </w:r>
            <w:r>
              <w:rPr>
                <w:sz w:val="21"/>
                <w:szCs w:val="21"/>
                <w14:textOutline w14:w="3831">
                  <w14:solidFill>
                    <w14:srgbClr w14:val="000000"/>
                  </w14:solidFill>
                  <w14:prstDash w14:val="solid"/>
                  <w14:miter w14:lim="10"/>
                </w14:textOutline>
              </w:rPr>
              <w:t>单位：</w:t>
            </w:r>
            <w:r>
              <w:rPr>
                <w:sz w:val="21"/>
                <w:szCs w:val="21"/>
              </w:rPr>
              <w:t xml:space="preserve"> </w:t>
            </w:r>
            <w:r>
              <w:rPr>
                <w:rFonts w:ascii="Times New Roman" w:eastAsia="Times New Roman" w:hAnsi="Times New Roman" w:cs="Times New Roman"/>
                <w:b/>
                <w:bCs/>
                <w:sz w:val="21"/>
                <w:szCs w:val="21"/>
              </w:rPr>
              <w:t>µg/m</w:t>
            </w:r>
            <w:r>
              <w:rPr>
                <w:rFonts w:ascii="Times New Roman" w:eastAsia="Times New Roman" w:hAnsi="Times New Roman" w:cs="Times New Roman"/>
                <w:b/>
                <w:bCs/>
                <w:position w:val="9"/>
                <w:sz w:val="13"/>
                <w:szCs w:val="13"/>
              </w:rPr>
              <w:t>3</w:t>
            </w:r>
          </w:p>
          <w:p>
            <w:pPr>
              <w:spacing w:line="92" w:lineRule="exact"/>
            </w:pPr>
          </w:p>
          <w:tbl>
            <w:tblPr>
              <w:tblStyle w:val="TableNormal26"/>
              <w:tblW w:w="8555"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81"/>
              <w:gridCol w:w="808"/>
              <w:gridCol w:w="1370"/>
              <w:gridCol w:w="1243"/>
              <w:gridCol w:w="2553"/>
            </w:tblGrid>
            <w:tr>
              <w:tblPrEx>
                <w:tblW w:w="8555"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2581" w:type="dxa"/>
                  <w:vMerge w:val="restart"/>
                  <w:tcBorders>
                    <w:bottom w:val="nil"/>
                    <w:tl2br w:val="single" w:sz="2" w:space="0" w:color="000000"/>
                  </w:tcBorders>
                  <w:vAlign w:val="top"/>
                </w:tcPr>
                <w:p>
                  <w:pPr>
                    <w:pStyle w:val="TableText"/>
                    <w:spacing w:before="108" w:line="221" w:lineRule="auto"/>
                    <w:ind w:left="1350"/>
                    <w:rPr>
                      <w:sz w:val="21"/>
                      <w:szCs w:val="21"/>
                    </w:rPr>
                  </w:pPr>
                  <w:r>
                    <w:rPr>
                      <w:spacing w:val="3"/>
                      <w:sz w:val="21"/>
                      <w:szCs w:val="21"/>
                    </w:rPr>
                    <w:t>取值时间</w:t>
                  </w:r>
                </w:p>
                <w:p>
                  <w:pPr>
                    <w:pStyle w:val="TableText"/>
                    <w:spacing w:before="20" w:line="221" w:lineRule="auto"/>
                    <w:ind w:left="145"/>
                    <w:rPr>
                      <w:sz w:val="21"/>
                      <w:szCs w:val="21"/>
                    </w:rPr>
                  </w:pPr>
                  <w:r>
                    <w:rPr>
                      <w:spacing w:val="-1"/>
                      <w:sz w:val="21"/>
                      <w:szCs w:val="21"/>
                    </w:rPr>
                    <w:t>指标</w:t>
                  </w:r>
                </w:p>
              </w:tc>
              <w:tc>
                <w:tcPr>
                  <w:tcW w:w="3421" w:type="dxa"/>
                  <w:gridSpan w:val="3"/>
                  <w:vAlign w:val="top"/>
                </w:tcPr>
                <w:p>
                  <w:pPr>
                    <w:pStyle w:val="TableText"/>
                    <w:spacing w:before="69" w:line="221" w:lineRule="auto"/>
                    <w:ind w:left="848"/>
                    <w:rPr>
                      <w:sz w:val="21"/>
                      <w:szCs w:val="21"/>
                    </w:rPr>
                  </w:pPr>
                  <w:r>
                    <w:rPr>
                      <w:spacing w:val="5"/>
                      <w:sz w:val="21"/>
                      <w:szCs w:val="21"/>
                    </w:rPr>
                    <w:t>二级标准浓度限值</w:t>
                  </w:r>
                </w:p>
              </w:tc>
              <w:tc>
                <w:tcPr>
                  <w:tcW w:w="2553" w:type="dxa"/>
                  <w:vMerge w:val="restart"/>
                  <w:tcBorders>
                    <w:bottom w:val="nil"/>
                  </w:tcBorders>
                  <w:vAlign w:val="top"/>
                </w:tcPr>
                <w:p>
                  <w:pPr>
                    <w:pStyle w:val="TableText"/>
                    <w:spacing w:before="245" w:line="221" w:lineRule="auto"/>
                    <w:ind w:left="846"/>
                    <w:rPr>
                      <w:sz w:val="21"/>
                      <w:szCs w:val="21"/>
                    </w:rPr>
                  </w:pPr>
                  <w:r>
                    <w:rPr>
                      <w:spacing w:val="2"/>
                      <w:sz w:val="21"/>
                      <w:szCs w:val="21"/>
                    </w:rPr>
                    <w:t>标准来源</w:t>
                  </w:r>
                </w:p>
              </w:tc>
            </w:tr>
            <w:tr>
              <w:tblPrEx>
                <w:tblW w:w="8555" w:type="dxa"/>
                <w:tblInd w:w="98" w:type="dxa"/>
                <w:tblLayout w:type="fixed"/>
              </w:tblPrEx>
              <w:trPr>
                <w:trHeight w:val="345"/>
              </w:trPr>
              <w:tc>
                <w:tcPr>
                  <w:tcW w:w="2581" w:type="dxa"/>
                  <w:vMerge/>
                  <w:tcBorders>
                    <w:top w:val="nil"/>
                    <w:tl2br w:val="single" w:sz="2" w:space="0" w:color="000000"/>
                  </w:tcBorders>
                  <w:vAlign w:val="top"/>
                </w:tcPr>
                <w:p>
                  <w:pPr>
                    <w:rPr>
                      <w:rFonts w:ascii="Arial"/>
                      <w:sz w:val="21"/>
                    </w:rPr>
                  </w:pPr>
                </w:p>
              </w:tc>
              <w:tc>
                <w:tcPr>
                  <w:tcW w:w="808" w:type="dxa"/>
                  <w:vAlign w:val="top"/>
                </w:tcPr>
                <w:p>
                  <w:pPr>
                    <w:pStyle w:val="TableText"/>
                    <w:spacing w:before="63" w:line="221" w:lineRule="auto"/>
                    <w:ind w:left="82"/>
                    <w:rPr>
                      <w:sz w:val="21"/>
                      <w:szCs w:val="21"/>
                    </w:rPr>
                  </w:pPr>
                  <w:r>
                    <w:rPr>
                      <w:spacing w:val="2"/>
                      <w:sz w:val="21"/>
                      <w:szCs w:val="21"/>
                    </w:rPr>
                    <w:t>年平均</w:t>
                  </w:r>
                </w:p>
              </w:tc>
              <w:tc>
                <w:tcPr>
                  <w:tcW w:w="1370" w:type="dxa"/>
                  <w:vAlign w:val="top"/>
                </w:tcPr>
                <w:p>
                  <w:pPr>
                    <w:pStyle w:val="TableText"/>
                    <w:spacing w:before="64" w:line="221" w:lineRule="auto"/>
                    <w:ind w:left="114"/>
                    <w:rPr>
                      <w:sz w:val="21"/>
                      <w:szCs w:val="21"/>
                    </w:rPr>
                  </w:pPr>
                  <w:r>
                    <w:rPr>
                      <w:rFonts w:ascii="Times New Roman" w:eastAsia="Times New Roman" w:hAnsi="Times New Roman" w:cs="Times New Roman"/>
                      <w:spacing w:val="1"/>
                      <w:sz w:val="21"/>
                      <w:szCs w:val="21"/>
                    </w:rPr>
                    <w:t>24</w:t>
                  </w:r>
                  <w:r>
                    <w:rPr>
                      <w:rFonts w:ascii="Times New Roman" w:eastAsia="Times New Roman" w:hAnsi="Times New Roman" w:cs="Times New Roman"/>
                      <w:spacing w:val="21"/>
                      <w:w w:val="101"/>
                      <w:sz w:val="21"/>
                      <w:szCs w:val="21"/>
                    </w:rPr>
                    <w:t xml:space="preserve"> </w:t>
                  </w:r>
                  <w:r>
                    <w:rPr>
                      <w:spacing w:val="1"/>
                      <w:sz w:val="21"/>
                      <w:szCs w:val="21"/>
                    </w:rPr>
                    <w:t>小时平均</w:t>
                  </w:r>
                </w:p>
              </w:tc>
              <w:tc>
                <w:tcPr>
                  <w:tcW w:w="1243" w:type="dxa"/>
                  <w:vAlign w:val="top"/>
                </w:tcPr>
                <w:p>
                  <w:pPr>
                    <w:pStyle w:val="TableText"/>
                    <w:spacing w:before="64" w:line="221" w:lineRule="auto"/>
                    <w:ind w:left="126"/>
                    <w:rPr>
                      <w:sz w:val="21"/>
                      <w:szCs w:val="21"/>
                    </w:rPr>
                  </w:pPr>
                  <w:r>
                    <w:rPr>
                      <w:rFonts w:ascii="Times New Roman" w:eastAsia="Times New Roman" w:hAnsi="Times New Roman" w:cs="Times New Roman"/>
                      <w:spacing w:val="-4"/>
                      <w:sz w:val="21"/>
                      <w:szCs w:val="21"/>
                    </w:rPr>
                    <w:t>1</w:t>
                  </w:r>
                  <w:r>
                    <w:rPr>
                      <w:rFonts w:ascii="Times New Roman" w:eastAsia="Times New Roman" w:hAnsi="Times New Roman" w:cs="Times New Roman"/>
                      <w:spacing w:val="21"/>
                      <w:w w:val="101"/>
                      <w:sz w:val="21"/>
                      <w:szCs w:val="21"/>
                    </w:rPr>
                    <w:t xml:space="preserve"> </w:t>
                  </w:r>
                  <w:r>
                    <w:rPr>
                      <w:spacing w:val="-4"/>
                      <w:sz w:val="21"/>
                      <w:szCs w:val="21"/>
                    </w:rPr>
                    <w:t>小时平均</w:t>
                  </w:r>
                </w:p>
              </w:tc>
              <w:tc>
                <w:tcPr>
                  <w:tcW w:w="2553" w:type="dxa"/>
                  <w:vMerge/>
                  <w:tcBorders>
                    <w:top w:val="nil"/>
                  </w:tcBorders>
                  <w:vAlign w:val="top"/>
                </w:tcPr>
                <w:p>
                  <w:pPr>
                    <w:rPr>
                      <w:rFonts w:ascii="Arial"/>
                      <w:sz w:val="21"/>
                    </w:rPr>
                  </w:pPr>
                </w:p>
              </w:tc>
            </w:tr>
            <w:tr>
              <w:tblPrEx>
                <w:tblW w:w="8555" w:type="dxa"/>
                <w:tblInd w:w="98" w:type="dxa"/>
                <w:tblLayout w:type="fixed"/>
              </w:tblPrEx>
              <w:trPr>
                <w:trHeight w:val="344"/>
              </w:trPr>
              <w:tc>
                <w:tcPr>
                  <w:tcW w:w="2581" w:type="dxa"/>
                  <w:vAlign w:val="top"/>
                </w:tcPr>
                <w:p>
                  <w:pPr>
                    <w:pStyle w:val="TableText"/>
                    <w:spacing w:before="65" w:line="214" w:lineRule="auto"/>
                    <w:ind w:left="472"/>
                    <w:rPr>
                      <w:sz w:val="21"/>
                      <w:szCs w:val="21"/>
                    </w:rPr>
                  </w:pPr>
                  <w:r>
                    <w:rPr>
                      <w:spacing w:val="5"/>
                      <w:sz w:val="21"/>
                      <w:szCs w:val="21"/>
                    </w:rPr>
                    <w:t>二氧化硫（</w:t>
                  </w:r>
                  <w:r>
                    <w:rPr>
                      <w:rFonts w:ascii="Times New Roman" w:eastAsia="Times New Roman" w:hAnsi="Times New Roman" w:cs="Times New Roman"/>
                      <w:sz w:val="21"/>
                      <w:szCs w:val="21"/>
                    </w:rPr>
                    <w:t>SO</w:t>
                  </w:r>
                  <w:r>
                    <w:rPr>
                      <w:rFonts w:ascii="Times New Roman" w:eastAsia="Times New Roman" w:hAnsi="Times New Roman" w:cs="Times New Roman"/>
                      <w:spacing w:val="5"/>
                      <w:position w:val="-3"/>
                      <w:sz w:val="13"/>
                      <w:szCs w:val="13"/>
                    </w:rPr>
                    <w:t>2</w:t>
                  </w:r>
                  <w:r>
                    <w:rPr>
                      <w:spacing w:val="5"/>
                      <w:sz w:val="21"/>
                      <w:szCs w:val="21"/>
                    </w:rPr>
                    <w:t>）</w:t>
                  </w:r>
                </w:p>
              </w:tc>
              <w:tc>
                <w:tcPr>
                  <w:tcW w:w="808" w:type="dxa"/>
                  <w:vAlign w:val="top"/>
                </w:tcPr>
                <w:p>
                  <w:pPr>
                    <w:spacing w:before="98" w:line="187" w:lineRule="auto"/>
                    <w:ind w:left="29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370" w:type="dxa"/>
                  <w:vAlign w:val="top"/>
                </w:tcPr>
                <w:p>
                  <w:pPr>
                    <w:spacing w:before="98" w:line="187" w:lineRule="auto"/>
                    <w:ind w:left="543"/>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150</w:t>
                  </w:r>
                </w:p>
              </w:tc>
              <w:tc>
                <w:tcPr>
                  <w:tcW w:w="1243" w:type="dxa"/>
                  <w:vAlign w:val="top"/>
                </w:tcPr>
                <w:p>
                  <w:pPr>
                    <w:spacing w:before="98" w:line="187" w:lineRule="auto"/>
                    <w:ind w:left="46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500</w:t>
                  </w:r>
                </w:p>
              </w:tc>
              <w:tc>
                <w:tcPr>
                  <w:tcW w:w="2553" w:type="dxa"/>
                  <w:vMerge w:val="restart"/>
                  <w:tcBorders>
                    <w:bottom w:val="nil"/>
                  </w:tcBorders>
                  <w:vAlign w:val="top"/>
                </w:tcPr>
                <w:p>
                  <w:pPr>
                    <w:spacing w:line="278" w:lineRule="auto"/>
                    <w:rPr>
                      <w:rFonts w:ascii="Arial"/>
                      <w:sz w:val="21"/>
                    </w:rPr>
                  </w:pPr>
                </w:p>
                <w:p>
                  <w:pPr>
                    <w:spacing w:line="279" w:lineRule="auto"/>
                    <w:rPr>
                      <w:rFonts w:ascii="Arial"/>
                      <w:sz w:val="21"/>
                    </w:rPr>
                  </w:pPr>
                </w:p>
                <w:p>
                  <w:pPr>
                    <w:pStyle w:val="TableText"/>
                    <w:spacing w:before="68" w:line="221" w:lineRule="auto"/>
                    <w:ind w:left="193"/>
                    <w:rPr>
                      <w:sz w:val="21"/>
                      <w:szCs w:val="21"/>
                    </w:rPr>
                  </w:pPr>
                  <w:r>
                    <w:rPr>
                      <w:spacing w:val="4"/>
                      <w:sz w:val="21"/>
                      <w:szCs w:val="21"/>
                    </w:rPr>
                    <w:t>《环境空气质量标准》</w:t>
                  </w:r>
                </w:p>
                <w:p>
                  <w:pPr>
                    <w:pStyle w:val="TableText"/>
                    <w:spacing w:before="21" w:line="233" w:lineRule="auto"/>
                    <w:ind w:left="448"/>
                    <w:rPr>
                      <w:sz w:val="21"/>
                      <w:szCs w:val="21"/>
                    </w:rPr>
                  </w:pPr>
                  <w:r>
                    <w:rPr>
                      <w:spacing w:val="2"/>
                      <w:sz w:val="21"/>
                      <w:szCs w:val="21"/>
                    </w:rPr>
                    <w:t>（</w:t>
                  </w:r>
                  <w:r>
                    <w:rPr>
                      <w:rFonts w:ascii="Times New Roman" w:eastAsia="Times New Roman" w:hAnsi="Times New Roman" w:cs="Times New Roman"/>
                      <w:sz w:val="21"/>
                      <w:szCs w:val="21"/>
                    </w:rPr>
                    <w:t>GB</w:t>
                  </w:r>
                  <w:r>
                    <w:rPr>
                      <w:rFonts w:ascii="Times New Roman" w:eastAsia="Times New Roman" w:hAnsi="Times New Roman" w:cs="Times New Roman"/>
                      <w:spacing w:val="2"/>
                      <w:sz w:val="21"/>
                      <w:szCs w:val="21"/>
                    </w:rPr>
                    <w:t>3095-2012</w:t>
                  </w:r>
                  <w:r>
                    <w:rPr>
                      <w:spacing w:val="2"/>
                      <w:sz w:val="21"/>
                      <w:szCs w:val="21"/>
                    </w:rPr>
                    <w:t>）</w:t>
                  </w:r>
                </w:p>
              </w:tc>
            </w:tr>
            <w:tr>
              <w:tblPrEx>
                <w:tblW w:w="8555" w:type="dxa"/>
                <w:tblInd w:w="98" w:type="dxa"/>
                <w:tblLayout w:type="fixed"/>
              </w:tblPrEx>
              <w:trPr>
                <w:trHeight w:val="345"/>
              </w:trPr>
              <w:tc>
                <w:tcPr>
                  <w:tcW w:w="2581" w:type="dxa"/>
                  <w:vAlign w:val="top"/>
                </w:tcPr>
                <w:p>
                  <w:pPr>
                    <w:pStyle w:val="TableText"/>
                    <w:spacing w:before="66" w:line="214" w:lineRule="auto"/>
                    <w:ind w:left="455"/>
                    <w:rPr>
                      <w:sz w:val="21"/>
                      <w:szCs w:val="21"/>
                    </w:rPr>
                  </w:pPr>
                  <w:r>
                    <w:rPr>
                      <w:spacing w:val="5"/>
                      <w:sz w:val="21"/>
                      <w:szCs w:val="21"/>
                    </w:rPr>
                    <w:t>二氧化氮（</w:t>
                  </w:r>
                  <w:r>
                    <w:rPr>
                      <w:rFonts w:ascii="Times New Roman" w:eastAsia="Times New Roman" w:hAnsi="Times New Roman" w:cs="Times New Roman"/>
                      <w:sz w:val="21"/>
                      <w:szCs w:val="21"/>
                    </w:rPr>
                    <w:t>NO</w:t>
                  </w:r>
                  <w:r>
                    <w:rPr>
                      <w:rFonts w:ascii="Times New Roman" w:eastAsia="Times New Roman" w:hAnsi="Times New Roman" w:cs="Times New Roman"/>
                      <w:spacing w:val="5"/>
                      <w:position w:val="-3"/>
                      <w:sz w:val="13"/>
                      <w:szCs w:val="13"/>
                    </w:rPr>
                    <w:t>2</w:t>
                  </w:r>
                  <w:r>
                    <w:rPr>
                      <w:spacing w:val="5"/>
                      <w:sz w:val="21"/>
                      <w:szCs w:val="21"/>
                    </w:rPr>
                    <w:t>）</w:t>
                  </w:r>
                </w:p>
              </w:tc>
              <w:tc>
                <w:tcPr>
                  <w:tcW w:w="808" w:type="dxa"/>
                  <w:vAlign w:val="top"/>
                </w:tcPr>
                <w:p>
                  <w:pPr>
                    <w:spacing w:before="99" w:line="187" w:lineRule="auto"/>
                    <w:ind w:left="293"/>
                    <w:rPr>
                      <w:rFonts w:ascii="Times New Roman" w:eastAsia="Times New Roman" w:hAnsi="Times New Roman" w:cs="Times New Roman"/>
                      <w:sz w:val="21"/>
                      <w:szCs w:val="21"/>
                    </w:rPr>
                  </w:pPr>
                  <w:r>
                    <w:rPr>
                      <w:rFonts w:ascii="Times New Roman" w:eastAsia="Times New Roman" w:hAnsi="Times New Roman" w:cs="Times New Roman"/>
                      <w:sz w:val="21"/>
                      <w:szCs w:val="21"/>
                    </w:rPr>
                    <w:t>40</w:t>
                  </w:r>
                </w:p>
              </w:tc>
              <w:tc>
                <w:tcPr>
                  <w:tcW w:w="1370" w:type="dxa"/>
                  <w:vAlign w:val="top"/>
                </w:tcPr>
                <w:p>
                  <w:pPr>
                    <w:spacing w:before="99" w:line="187" w:lineRule="auto"/>
                    <w:ind w:left="58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1243" w:type="dxa"/>
                  <w:vAlign w:val="top"/>
                </w:tcPr>
                <w:p>
                  <w:pPr>
                    <w:spacing w:before="99" w:line="187" w:lineRule="auto"/>
                    <w:ind w:left="458"/>
                    <w:rPr>
                      <w:rFonts w:ascii="Times New Roman" w:eastAsia="Times New Roman" w:hAnsi="Times New Roman" w:cs="Times New Roman"/>
                      <w:sz w:val="21"/>
                      <w:szCs w:val="21"/>
                    </w:rPr>
                  </w:pPr>
                  <w:r>
                    <w:rPr>
                      <w:rFonts w:ascii="Times New Roman" w:eastAsia="Times New Roman" w:hAnsi="Times New Roman" w:cs="Times New Roman"/>
                      <w:sz w:val="21"/>
                      <w:szCs w:val="21"/>
                    </w:rPr>
                    <w:t>200</w:t>
                  </w:r>
                </w:p>
              </w:tc>
              <w:tc>
                <w:tcPr>
                  <w:tcW w:w="2553" w:type="dxa"/>
                  <w:vMerge/>
                  <w:tcBorders>
                    <w:top w:val="nil"/>
                    <w:bottom w:val="nil"/>
                  </w:tcBorders>
                  <w:vAlign w:val="top"/>
                </w:tcPr>
                <w:p>
                  <w:pPr>
                    <w:rPr>
                      <w:rFonts w:ascii="Arial"/>
                      <w:sz w:val="21"/>
                    </w:rPr>
                  </w:pPr>
                </w:p>
              </w:tc>
            </w:tr>
            <w:tr>
              <w:tblPrEx>
                <w:tblW w:w="8555" w:type="dxa"/>
                <w:tblInd w:w="98" w:type="dxa"/>
                <w:tblLayout w:type="fixed"/>
              </w:tblPrEx>
              <w:trPr>
                <w:trHeight w:val="345"/>
              </w:trPr>
              <w:tc>
                <w:tcPr>
                  <w:tcW w:w="2581" w:type="dxa"/>
                  <w:vAlign w:val="top"/>
                </w:tcPr>
                <w:p>
                  <w:pPr>
                    <w:pStyle w:val="TableText"/>
                    <w:spacing w:before="66" w:line="236" w:lineRule="auto"/>
                    <w:ind w:left="451"/>
                    <w:rPr>
                      <w:sz w:val="21"/>
                      <w:szCs w:val="21"/>
                    </w:rPr>
                  </w:pPr>
                  <w:r>
                    <w:rPr>
                      <w:spacing w:val="7"/>
                      <w:sz w:val="21"/>
                      <w:szCs w:val="21"/>
                    </w:rPr>
                    <w:t>氮氧化物（</w:t>
                  </w:r>
                  <w:r>
                    <w:rPr>
                      <w:rFonts w:ascii="Times New Roman" w:eastAsia="Times New Roman" w:hAnsi="Times New Roman" w:cs="Times New Roman"/>
                      <w:sz w:val="21"/>
                      <w:szCs w:val="21"/>
                    </w:rPr>
                    <w:t>NO</w:t>
                  </w:r>
                  <w:r>
                    <w:rPr>
                      <w:rFonts w:ascii="Times New Roman" w:eastAsia="Times New Roman" w:hAnsi="Times New Roman" w:cs="Times New Roman"/>
                      <w:position w:val="-2"/>
                      <w:sz w:val="13"/>
                      <w:szCs w:val="13"/>
                    </w:rPr>
                    <w:t>x</w:t>
                  </w:r>
                  <w:r>
                    <w:rPr>
                      <w:spacing w:val="7"/>
                      <w:sz w:val="21"/>
                      <w:szCs w:val="21"/>
                    </w:rPr>
                    <w:t>）</w:t>
                  </w:r>
                </w:p>
              </w:tc>
              <w:tc>
                <w:tcPr>
                  <w:tcW w:w="808" w:type="dxa"/>
                  <w:vAlign w:val="top"/>
                </w:tcPr>
                <w:p>
                  <w:pPr>
                    <w:spacing w:before="97" w:line="187" w:lineRule="auto"/>
                    <w:ind w:left="29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w:t>
                  </w:r>
                </w:p>
              </w:tc>
              <w:tc>
                <w:tcPr>
                  <w:tcW w:w="1370" w:type="dxa"/>
                  <w:vAlign w:val="top"/>
                </w:tcPr>
                <w:p>
                  <w:pPr>
                    <w:spacing w:before="97" w:line="187" w:lineRule="auto"/>
                    <w:ind w:left="543"/>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100</w:t>
                  </w:r>
                </w:p>
              </w:tc>
              <w:tc>
                <w:tcPr>
                  <w:tcW w:w="1243" w:type="dxa"/>
                  <w:vAlign w:val="top"/>
                </w:tcPr>
                <w:p>
                  <w:pPr>
                    <w:spacing w:before="97" w:line="187" w:lineRule="auto"/>
                    <w:ind w:left="458"/>
                    <w:rPr>
                      <w:rFonts w:ascii="Times New Roman" w:eastAsia="Times New Roman" w:hAnsi="Times New Roman" w:cs="Times New Roman"/>
                      <w:sz w:val="21"/>
                      <w:szCs w:val="21"/>
                    </w:rPr>
                  </w:pPr>
                  <w:r>
                    <w:rPr>
                      <w:rFonts w:ascii="Times New Roman" w:eastAsia="Times New Roman" w:hAnsi="Times New Roman" w:cs="Times New Roman"/>
                      <w:sz w:val="21"/>
                      <w:szCs w:val="21"/>
                    </w:rPr>
                    <w:t>250</w:t>
                  </w:r>
                </w:p>
              </w:tc>
              <w:tc>
                <w:tcPr>
                  <w:tcW w:w="2553" w:type="dxa"/>
                  <w:vMerge/>
                  <w:tcBorders>
                    <w:top w:val="nil"/>
                    <w:bottom w:val="nil"/>
                  </w:tcBorders>
                  <w:vAlign w:val="top"/>
                </w:tcPr>
                <w:p>
                  <w:pPr>
                    <w:rPr>
                      <w:rFonts w:ascii="Arial"/>
                      <w:sz w:val="21"/>
                    </w:rPr>
                  </w:pPr>
                </w:p>
              </w:tc>
            </w:tr>
            <w:tr>
              <w:tblPrEx>
                <w:tblW w:w="8555" w:type="dxa"/>
                <w:tblInd w:w="98" w:type="dxa"/>
                <w:tblLayout w:type="fixed"/>
              </w:tblPrEx>
              <w:trPr>
                <w:trHeight w:val="343"/>
              </w:trPr>
              <w:tc>
                <w:tcPr>
                  <w:tcW w:w="2581" w:type="dxa"/>
                  <w:vAlign w:val="top"/>
                </w:tcPr>
                <w:p>
                  <w:pPr>
                    <w:pStyle w:val="TableText"/>
                    <w:spacing w:before="66" w:line="223" w:lineRule="auto"/>
                    <w:ind w:left="199"/>
                    <w:rPr>
                      <w:sz w:val="21"/>
                      <w:szCs w:val="21"/>
                    </w:rPr>
                  </w:pPr>
                  <w:r>
                    <w:rPr>
                      <w:spacing w:val="6"/>
                      <w:sz w:val="21"/>
                      <w:szCs w:val="21"/>
                    </w:rPr>
                    <w:t>可吸入颗粒物（</w:t>
                  </w:r>
                  <w:r>
                    <w:rPr>
                      <w:rFonts w:ascii="Times New Roman" w:eastAsia="Times New Roman" w:hAnsi="Times New Roman" w:cs="Times New Roman"/>
                      <w:sz w:val="21"/>
                      <w:szCs w:val="21"/>
                    </w:rPr>
                    <w:t>PM</w:t>
                  </w:r>
                  <w:r>
                    <w:rPr>
                      <w:rFonts w:ascii="Times New Roman" w:eastAsia="Times New Roman" w:hAnsi="Times New Roman" w:cs="Times New Roman"/>
                      <w:spacing w:val="6"/>
                      <w:position w:val="-2"/>
                      <w:sz w:val="13"/>
                      <w:szCs w:val="13"/>
                    </w:rPr>
                    <w:t>10</w:t>
                  </w:r>
                  <w:r>
                    <w:rPr>
                      <w:spacing w:val="6"/>
                      <w:sz w:val="21"/>
                      <w:szCs w:val="21"/>
                    </w:rPr>
                    <w:t>）</w:t>
                  </w:r>
                </w:p>
              </w:tc>
              <w:tc>
                <w:tcPr>
                  <w:tcW w:w="808" w:type="dxa"/>
                  <w:vAlign w:val="top"/>
                </w:tcPr>
                <w:p>
                  <w:pPr>
                    <w:spacing w:before="98" w:line="187" w:lineRule="auto"/>
                    <w:ind w:left="29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370" w:type="dxa"/>
                  <w:vAlign w:val="top"/>
                </w:tcPr>
                <w:p>
                  <w:pPr>
                    <w:spacing w:before="98" w:line="187" w:lineRule="auto"/>
                    <w:ind w:left="543"/>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150</w:t>
                  </w:r>
                </w:p>
              </w:tc>
              <w:tc>
                <w:tcPr>
                  <w:tcW w:w="1243" w:type="dxa"/>
                  <w:vAlign w:val="top"/>
                </w:tcPr>
                <w:p>
                  <w:pPr>
                    <w:tabs>
                      <w:tab w:val="left" w:pos="725"/>
                    </w:tabs>
                    <w:spacing w:line="234" w:lineRule="exact"/>
                    <w:ind w:left="510"/>
                    <w:rPr>
                      <w:rFonts w:ascii="Arial"/>
                      <w:sz w:val="21"/>
                    </w:rPr>
                  </w:pPr>
                  <w:r>
                    <w:rPr>
                      <w:rFonts w:ascii="Arial" w:eastAsia="Arial" w:hAnsi="Arial" w:cs="Arial"/>
                      <w:position w:val="-1"/>
                      <w:sz w:val="21"/>
                      <w:szCs w:val="21"/>
                      <w:u w:val="single" w:color="auto"/>
                    </w:rPr>
                    <w:tab/>
                  </w:r>
                </w:p>
              </w:tc>
              <w:tc>
                <w:tcPr>
                  <w:tcW w:w="2553" w:type="dxa"/>
                  <w:vMerge/>
                  <w:tcBorders>
                    <w:top w:val="nil"/>
                    <w:bottom w:val="nil"/>
                  </w:tcBorders>
                  <w:vAlign w:val="top"/>
                </w:tcPr>
                <w:p>
                  <w:pPr>
                    <w:rPr>
                      <w:rFonts w:ascii="Arial"/>
                      <w:sz w:val="21"/>
                    </w:rPr>
                  </w:pPr>
                </w:p>
              </w:tc>
            </w:tr>
            <w:tr>
              <w:tblPrEx>
                <w:tblW w:w="8555" w:type="dxa"/>
                <w:tblInd w:w="98" w:type="dxa"/>
                <w:tblLayout w:type="fixed"/>
              </w:tblPrEx>
              <w:trPr>
                <w:trHeight w:val="349"/>
              </w:trPr>
              <w:tc>
                <w:tcPr>
                  <w:tcW w:w="2581" w:type="dxa"/>
                  <w:vAlign w:val="top"/>
                </w:tcPr>
                <w:p>
                  <w:pPr>
                    <w:pStyle w:val="TableText"/>
                    <w:spacing w:before="70" w:line="221" w:lineRule="auto"/>
                    <w:ind w:left="248"/>
                    <w:rPr>
                      <w:sz w:val="21"/>
                      <w:szCs w:val="21"/>
                    </w:rPr>
                  </w:pPr>
                  <w:r>
                    <w:rPr>
                      <w:spacing w:val="5"/>
                      <w:sz w:val="21"/>
                      <w:szCs w:val="21"/>
                    </w:rPr>
                    <w:t>总悬浮颗粒物（</w:t>
                  </w:r>
                  <w:r>
                    <w:rPr>
                      <w:rFonts w:ascii="Times New Roman" w:eastAsia="Times New Roman" w:hAnsi="Times New Roman" w:cs="Times New Roman"/>
                      <w:sz w:val="21"/>
                      <w:szCs w:val="21"/>
                    </w:rPr>
                    <w:t>TSP</w:t>
                  </w:r>
                  <w:r>
                    <w:rPr>
                      <w:spacing w:val="5"/>
                      <w:sz w:val="21"/>
                      <w:szCs w:val="21"/>
                    </w:rPr>
                    <w:t>）</w:t>
                  </w:r>
                </w:p>
              </w:tc>
              <w:tc>
                <w:tcPr>
                  <w:tcW w:w="808" w:type="dxa"/>
                  <w:vAlign w:val="top"/>
                </w:tcPr>
                <w:p>
                  <w:pPr>
                    <w:spacing w:before="101" w:line="187" w:lineRule="auto"/>
                    <w:ind w:left="241"/>
                    <w:rPr>
                      <w:rFonts w:ascii="Times New Roman" w:eastAsia="Times New Roman" w:hAnsi="Times New Roman" w:cs="Times New Roman"/>
                      <w:sz w:val="21"/>
                      <w:szCs w:val="21"/>
                    </w:rPr>
                  </w:pPr>
                  <w:r>
                    <w:rPr>
                      <w:rFonts w:ascii="Times New Roman" w:eastAsia="Times New Roman" w:hAnsi="Times New Roman" w:cs="Times New Roman"/>
                      <w:sz w:val="21"/>
                      <w:szCs w:val="21"/>
                    </w:rPr>
                    <w:t>200</w:t>
                  </w:r>
                </w:p>
              </w:tc>
              <w:tc>
                <w:tcPr>
                  <w:tcW w:w="1370" w:type="dxa"/>
                  <w:vAlign w:val="top"/>
                </w:tcPr>
                <w:p>
                  <w:pPr>
                    <w:spacing w:before="101" w:line="187" w:lineRule="auto"/>
                    <w:ind w:left="52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300</w:t>
                  </w:r>
                </w:p>
              </w:tc>
              <w:tc>
                <w:tcPr>
                  <w:tcW w:w="1243" w:type="dxa"/>
                  <w:vAlign w:val="top"/>
                </w:tcPr>
                <w:p>
                  <w:pPr>
                    <w:tabs>
                      <w:tab w:val="left" w:pos="720"/>
                    </w:tabs>
                    <w:spacing w:line="219" w:lineRule="exact"/>
                    <w:ind w:left="509"/>
                    <w:rPr>
                      <w:rFonts w:ascii="Arial"/>
                      <w:sz w:val="21"/>
                    </w:rPr>
                  </w:pPr>
                  <w:r>
                    <w:rPr>
                      <w:rFonts w:ascii="Arial" w:eastAsia="Arial" w:hAnsi="Arial" w:cs="Arial"/>
                      <w:position w:val="-1"/>
                      <w:sz w:val="21"/>
                      <w:szCs w:val="21"/>
                      <w:u w:val="single" w:color="auto"/>
                    </w:rPr>
                    <w:tab/>
                  </w:r>
                </w:p>
              </w:tc>
              <w:tc>
                <w:tcPr>
                  <w:tcW w:w="2553" w:type="dxa"/>
                  <w:vMerge/>
                  <w:tcBorders>
                    <w:top w:val="nil"/>
                  </w:tcBorders>
                  <w:vAlign w:val="top"/>
                </w:tcPr>
                <w:p>
                  <w:pPr>
                    <w:rPr>
                      <w:rFonts w:ascii="Arial"/>
                      <w:sz w:val="21"/>
                    </w:rPr>
                  </w:pPr>
                </w:p>
              </w:tc>
            </w:tr>
          </w:tbl>
          <w:p>
            <w:pPr>
              <w:pStyle w:val="TableText"/>
              <w:spacing w:before="111" w:line="220" w:lineRule="auto"/>
              <w:ind w:left="102"/>
              <w:outlineLvl w:val="1"/>
            </w:pPr>
            <w:r>
              <w:rPr>
                <w:rFonts w:ascii="Times New Roman" w:eastAsia="Times New Roman" w:hAnsi="Times New Roman" w:cs="Times New Roman"/>
                <w:b/>
                <w:bCs/>
              </w:rPr>
              <w:t xml:space="preserve">4.1.3      </w:t>
            </w:r>
            <w:r>
              <w:rPr>
                <w14:textOutline w14:w="4354">
                  <w14:solidFill>
                    <w14:srgbClr w14:val="000000"/>
                  </w14:solidFill>
                  <w14:prstDash w14:val="solid"/>
                  <w14:miter w14:lim="10"/>
                </w14:textOutline>
              </w:rPr>
              <w:t>声环境</w:t>
            </w:r>
          </w:p>
          <w:p>
            <w:pPr>
              <w:pStyle w:val="TableText"/>
              <w:spacing w:before="195" w:after="0" w:line="290" w:lineRule="auto"/>
              <w:ind w:left="110" w:right="65" w:firstLine="490"/>
            </w:pPr>
            <w:r>
              <w:rPr>
                <w:spacing w:val="5"/>
              </w:rPr>
              <w:t>项目所在地为东湖镇高平村，项目场界四周和敏感点声环境执行</w:t>
            </w:r>
            <w:r>
              <w:rPr>
                <w:spacing w:val="-48"/>
              </w:rPr>
              <w:t xml:space="preserve"> </w:t>
            </w:r>
            <w:r>
              <w:rPr>
                <w:rFonts w:ascii="Times New Roman" w:eastAsia="Times New Roman" w:hAnsi="Times New Roman" w:cs="Times New Roman"/>
                <w:spacing w:val="4"/>
              </w:rPr>
              <w:t xml:space="preserve">2 </w:t>
            </w:r>
            <w:r>
              <w:rPr>
                <w:spacing w:val="4"/>
              </w:rPr>
              <w:t>类标准，</w:t>
            </w:r>
            <w:r>
              <w:t xml:space="preserve"> </w:t>
            </w:r>
          </w:p>
        </w:tc>
      </w:tr>
    </w:tbl>
    <w:p>
      <w:pPr>
        <w:sectPr>
          <w:pgSz w:w="11907" w:h="16841"/>
          <w:pgMar w:top="1401" w:right="1305" w:bottom="0" w:left="1310" w:header="0" w:footer="0" w:gutter="0"/>
          <w:pgNumType w:start="32"/>
          <w:cols w:space="708"/>
        </w:sectPr>
      </w:pPr>
    </w:p>
    <w:tbl>
      <w:tblPr>
        <w:tblStyle w:val="TableNormal27"/>
        <w:tblW w:w="928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8"/>
        <w:gridCol w:w="8776"/>
      </w:tblGrid>
      <w:tr>
        <w:tblPrEx>
          <w:tblW w:w="928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52"/>
        </w:trPr>
        <w:tc>
          <w:tcPr>
            <w:tcW w:w="508" w:type="dxa"/>
            <w:tcBorders>
              <w:right w:val="single" w:sz="8" w:space="0" w:color="000000"/>
            </w:tcBorders>
            <w:textDirection w:val="tbRlV"/>
            <w:vAlign w:val="top"/>
          </w:tcPr>
          <w:p/>
        </w:tc>
        <w:tc>
          <w:tcPr>
            <w:tcW w:w="8776" w:type="dxa"/>
            <w:tcBorders>
              <w:left w:val="single" w:sz="8" w:space="0" w:color="000000"/>
            </w:tcBorders>
            <w:vAlign w:val="top"/>
          </w:tcPr>
          <w:p>
            <w:pPr>
              <w:pStyle w:val="TableText"/>
              <w:spacing w:before="0" w:line="290" w:lineRule="auto"/>
              <w:ind w:left="110" w:right="65" w:firstLine="490"/>
            </w:pPr>
            <w:r>
              <w:rPr>
                <w:spacing w:val="3"/>
              </w:rPr>
              <w:t>具体标准值</w:t>
            </w:r>
            <w:hyperlink w:anchor="bookmark48" w:history="1">
              <w:r>
                <w:rPr>
                  <w:spacing w:val="3"/>
                </w:rPr>
                <w:t xml:space="preserve">见表 </w:t>
              </w:r>
              <w:r>
                <w:rPr>
                  <w:rFonts w:ascii="Times New Roman" w:eastAsia="Times New Roman" w:hAnsi="Times New Roman" w:cs="Times New Roman"/>
                  <w:spacing w:val="3"/>
                </w:rPr>
                <w:t>4.1-3</w:t>
              </w:r>
              <w:r>
                <w:rPr>
                  <w:spacing w:val="3"/>
                </w:rPr>
                <w:t>。</w:t>
              </w:r>
            </w:hyperlink>
          </w:p>
          <w:p>
            <w:pPr>
              <w:pStyle w:val="TableText"/>
              <w:spacing w:before="83" w:line="216" w:lineRule="auto"/>
              <w:ind w:left="1575"/>
              <w:rPr>
                <w:rFonts w:ascii="Times New Roman" w:eastAsia="Times New Roman" w:hAnsi="Times New Roman" w:cs="Times New Roman"/>
                <w:sz w:val="21"/>
                <w:szCs w:val="21"/>
              </w:rPr>
            </w:pPr>
            <w:bookmarkStart w:id="22" w:name="bookmark48"/>
            <w:bookmarkEnd w:id="22"/>
            <w:r>
              <w:rPr>
                <w:spacing w:val="2"/>
                <w:sz w:val="21"/>
                <w:szCs w:val="21"/>
                <w14:textOutline w14:w="3831">
                  <w14:solidFill>
                    <w14:srgbClr w14:val="000000"/>
                  </w14:solidFill>
                  <w14:prstDash w14:val="solid"/>
                  <w14:miter w14:lim="10"/>
                </w14:textOutline>
              </w:rPr>
              <w:t>表</w:t>
            </w:r>
            <w:r>
              <w:rPr>
                <w:spacing w:val="2"/>
                <w:sz w:val="21"/>
                <w:szCs w:val="21"/>
              </w:rPr>
              <w:t xml:space="preserve"> </w:t>
            </w:r>
            <w:r>
              <w:rPr>
                <w:rFonts w:ascii="Times New Roman" w:eastAsia="Times New Roman" w:hAnsi="Times New Roman" w:cs="Times New Roman"/>
                <w:b/>
                <w:bCs/>
                <w:spacing w:val="2"/>
                <w:sz w:val="21"/>
                <w:szCs w:val="21"/>
              </w:rPr>
              <w:t xml:space="preserve">4.1-3    </w:t>
            </w:r>
            <w:r>
              <w:rPr>
                <w:spacing w:val="2"/>
                <w:sz w:val="21"/>
                <w:szCs w:val="21"/>
                <w14:textOutline w14:w="3831">
                  <w14:solidFill>
                    <w14:srgbClr w14:val="000000"/>
                  </w14:solidFill>
                  <w14:prstDash w14:val="solid"/>
                  <w14:miter w14:lim="10"/>
                </w14:textOutline>
              </w:rPr>
              <w:t>《声环境质量标准》</w:t>
            </w:r>
            <w:r>
              <w:rPr>
                <w:rFonts w:ascii="Times New Roman" w:eastAsia="Times New Roman" w:hAnsi="Times New Roman" w:cs="Times New Roman"/>
                <w:b/>
                <w:bCs/>
                <w:spacing w:val="2"/>
                <w:sz w:val="21"/>
                <w:szCs w:val="21"/>
              </w:rPr>
              <w:t>(</w:t>
            </w:r>
            <w:r>
              <w:rPr>
                <w:rFonts w:ascii="Times New Roman" w:eastAsia="Times New Roman" w:hAnsi="Times New Roman" w:cs="Times New Roman"/>
                <w:b/>
                <w:bCs/>
                <w:sz w:val="21"/>
                <w:szCs w:val="21"/>
              </w:rPr>
              <w:t>GB</w:t>
            </w:r>
            <w:r>
              <w:rPr>
                <w:rFonts w:ascii="Times New Roman" w:eastAsia="Times New Roman" w:hAnsi="Times New Roman" w:cs="Times New Roman"/>
                <w:b/>
                <w:bCs/>
                <w:spacing w:val="2"/>
                <w:sz w:val="21"/>
                <w:szCs w:val="21"/>
              </w:rPr>
              <w:t>3096-2008)</w:t>
            </w:r>
            <w:r>
              <w:rPr>
                <w:rFonts w:ascii="Times New Roman" w:eastAsia="Times New Roman" w:hAnsi="Times New Roman" w:cs="Times New Roman"/>
                <w:b/>
                <w:bCs/>
                <w:spacing w:val="4"/>
                <w:sz w:val="21"/>
                <w:szCs w:val="21"/>
              </w:rPr>
              <w:t xml:space="preserve">      </w:t>
            </w:r>
            <w:r>
              <w:rPr>
                <w:spacing w:val="1"/>
                <w:sz w:val="21"/>
                <w:szCs w:val="21"/>
                <w14:textOutline w14:w="3831">
                  <w14:solidFill>
                    <w14:srgbClr w14:val="000000"/>
                  </w14:solidFill>
                  <w14:prstDash w14:val="solid"/>
                  <w14:miter w14:lim="10"/>
                </w14:textOutline>
              </w:rPr>
              <w:t>单位：</w:t>
            </w:r>
            <w:r>
              <w:rPr>
                <w:spacing w:val="1"/>
                <w:sz w:val="21"/>
                <w:szCs w:val="21"/>
              </w:rPr>
              <w:t xml:space="preserve"> </w:t>
            </w:r>
            <w:r>
              <w:rPr>
                <w:rFonts w:ascii="Times New Roman" w:eastAsia="Times New Roman" w:hAnsi="Times New Roman" w:cs="Times New Roman"/>
                <w:b/>
                <w:bCs/>
                <w:sz w:val="21"/>
                <w:szCs w:val="21"/>
              </w:rPr>
              <w:t>dB</w:t>
            </w:r>
          </w:p>
          <w:p>
            <w:pPr>
              <w:spacing w:line="89" w:lineRule="exact"/>
            </w:pPr>
          </w:p>
          <w:tbl>
            <w:tblPr>
              <w:tblStyle w:val="TableNormal27"/>
              <w:tblW w:w="8397" w:type="dxa"/>
              <w:tblInd w:w="1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14"/>
              <w:gridCol w:w="1457"/>
              <w:gridCol w:w="1276"/>
              <w:gridCol w:w="4450"/>
            </w:tblGrid>
            <w:tr>
              <w:tblPrEx>
                <w:tblW w:w="8397" w:type="dxa"/>
                <w:tblInd w:w="1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1214" w:type="dxa"/>
                  <w:vMerge w:val="restart"/>
                  <w:tcBorders>
                    <w:bottom w:val="nil"/>
                  </w:tcBorders>
                  <w:vAlign w:val="top"/>
                </w:tcPr>
                <w:p>
                  <w:pPr>
                    <w:pStyle w:val="TableText"/>
                    <w:spacing w:before="175" w:line="221" w:lineRule="auto"/>
                    <w:ind w:left="391"/>
                    <w:rPr>
                      <w:sz w:val="21"/>
                      <w:szCs w:val="21"/>
                    </w:rPr>
                  </w:pPr>
                  <w:r>
                    <w:rPr>
                      <w:spacing w:val="1"/>
                      <w:sz w:val="21"/>
                      <w:szCs w:val="21"/>
                    </w:rPr>
                    <w:t>类别</w:t>
                  </w:r>
                </w:p>
              </w:tc>
              <w:tc>
                <w:tcPr>
                  <w:tcW w:w="2733" w:type="dxa"/>
                  <w:gridSpan w:val="2"/>
                  <w:vAlign w:val="top"/>
                </w:tcPr>
                <w:p>
                  <w:pPr>
                    <w:pStyle w:val="TableText"/>
                    <w:spacing w:before="36" w:line="206" w:lineRule="auto"/>
                    <w:ind w:left="531"/>
                    <w:rPr>
                      <w:sz w:val="21"/>
                      <w:szCs w:val="21"/>
                    </w:rPr>
                  </w:pPr>
                  <w:r>
                    <w:rPr>
                      <w:spacing w:val="9"/>
                      <w:sz w:val="21"/>
                      <w:szCs w:val="21"/>
                    </w:rPr>
                    <w:t>等效声级（</w:t>
                  </w:r>
                  <w:r>
                    <w:rPr>
                      <w:rFonts w:ascii="Times New Roman" w:eastAsia="Times New Roman" w:hAnsi="Times New Roman" w:cs="Times New Roman"/>
                      <w:sz w:val="21"/>
                      <w:szCs w:val="21"/>
                    </w:rPr>
                    <w:t>L</w:t>
                  </w:r>
                  <w:r>
                    <w:rPr>
                      <w:rFonts w:ascii="Times New Roman" w:eastAsia="Times New Roman" w:hAnsi="Times New Roman" w:cs="Times New Roman"/>
                      <w:position w:val="-2"/>
                      <w:sz w:val="13"/>
                      <w:szCs w:val="13"/>
                    </w:rPr>
                    <w:t>Aeq</w:t>
                  </w:r>
                  <w:r>
                    <w:rPr>
                      <w:spacing w:val="9"/>
                      <w:sz w:val="21"/>
                      <w:szCs w:val="21"/>
                    </w:rPr>
                    <w:t>）</w:t>
                  </w:r>
                </w:p>
              </w:tc>
              <w:tc>
                <w:tcPr>
                  <w:tcW w:w="4450" w:type="dxa"/>
                  <w:vMerge w:val="restart"/>
                  <w:tcBorders>
                    <w:bottom w:val="nil"/>
                  </w:tcBorders>
                  <w:vAlign w:val="top"/>
                </w:tcPr>
                <w:p>
                  <w:pPr>
                    <w:pStyle w:val="TableText"/>
                    <w:spacing w:before="176" w:line="221" w:lineRule="auto"/>
                    <w:ind w:left="1359"/>
                    <w:rPr>
                      <w:sz w:val="21"/>
                      <w:szCs w:val="21"/>
                    </w:rPr>
                  </w:pPr>
                  <w:r>
                    <w:rPr>
                      <w:spacing w:val="5"/>
                      <w:sz w:val="21"/>
                      <w:szCs w:val="21"/>
                    </w:rPr>
                    <w:t>项目周边适用区域</w:t>
                  </w:r>
                </w:p>
              </w:tc>
            </w:tr>
            <w:tr>
              <w:tblPrEx>
                <w:tblW w:w="8397" w:type="dxa"/>
                <w:tblInd w:w="177" w:type="dxa"/>
                <w:tblLayout w:type="fixed"/>
              </w:tblPrEx>
              <w:trPr>
                <w:trHeight w:val="277"/>
              </w:trPr>
              <w:tc>
                <w:tcPr>
                  <w:tcW w:w="1214" w:type="dxa"/>
                  <w:vMerge/>
                  <w:tcBorders>
                    <w:top w:val="nil"/>
                  </w:tcBorders>
                  <w:vAlign w:val="top"/>
                </w:tcPr>
                <w:p>
                  <w:pPr>
                    <w:rPr>
                      <w:rFonts w:ascii="Arial"/>
                      <w:sz w:val="21"/>
                    </w:rPr>
                  </w:pPr>
                </w:p>
              </w:tc>
              <w:tc>
                <w:tcPr>
                  <w:tcW w:w="1457" w:type="dxa"/>
                  <w:vAlign w:val="top"/>
                </w:tcPr>
                <w:p>
                  <w:pPr>
                    <w:pStyle w:val="TableText"/>
                    <w:spacing w:before="31" w:line="207" w:lineRule="auto"/>
                    <w:ind w:left="513"/>
                    <w:rPr>
                      <w:sz w:val="21"/>
                      <w:szCs w:val="21"/>
                    </w:rPr>
                  </w:pPr>
                  <w:r>
                    <w:rPr>
                      <w:spacing w:val="-1"/>
                      <w:sz w:val="21"/>
                      <w:szCs w:val="21"/>
                    </w:rPr>
                    <w:t>昼间</w:t>
                  </w:r>
                </w:p>
              </w:tc>
              <w:tc>
                <w:tcPr>
                  <w:tcW w:w="1276" w:type="dxa"/>
                  <w:vAlign w:val="top"/>
                </w:tcPr>
                <w:p>
                  <w:pPr>
                    <w:pStyle w:val="TableText"/>
                    <w:spacing w:before="31" w:line="207" w:lineRule="auto"/>
                    <w:ind w:left="428"/>
                    <w:rPr>
                      <w:sz w:val="21"/>
                      <w:szCs w:val="21"/>
                    </w:rPr>
                  </w:pPr>
                  <w:r>
                    <w:rPr>
                      <w:spacing w:val="-1"/>
                      <w:sz w:val="21"/>
                      <w:szCs w:val="21"/>
                    </w:rPr>
                    <w:t>夜间</w:t>
                  </w:r>
                </w:p>
              </w:tc>
              <w:tc>
                <w:tcPr>
                  <w:tcW w:w="4450" w:type="dxa"/>
                  <w:vMerge/>
                  <w:tcBorders>
                    <w:top w:val="nil"/>
                  </w:tcBorders>
                  <w:vAlign w:val="top"/>
                </w:tcPr>
                <w:p>
                  <w:pPr>
                    <w:rPr>
                      <w:rFonts w:ascii="Arial"/>
                      <w:sz w:val="21"/>
                    </w:rPr>
                  </w:pPr>
                </w:p>
              </w:tc>
            </w:tr>
            <w:tr>
              <w:tblPrEx>
                <w:tblW w:w="8397" w:type="dxa"/>
                <w:tblInd w:w="177" w:type="dxa"/>
                <w:tblLayout w:type="fixed"/>
              </w:tblPrEx>
              <w:trPr>
                <w:trHeight w:val="331"/>
              </w:trPr>
              <w:tc>
                <w:tcPr>
                  <w:tcW w:w="1214" w:type="dxa"/>
                  <w:vAlign w:val="top"/>
                </w:tcPr>
                <w:p>
                  <w:pPr>
                    <w:pStyle w:val="TableText"/>
                    <w:spacing w:before="58" w:line="221" w:lineRule="auto"/>
                    <w:ind w:left="198"/>
                    <w:rPr>
                      <w:sz w:val="21"/>
                      <w:szCs w:val="21"/>
                    </w:rPr>
                  </w:pPr>
                  <w:r>
                    <w:rPr>
                      <w:rFonts w:ascii="Times New Roman" w:eastAsia="Times New Roman" w:hAnsi="Times New Roman" w:cs="Times New Roman"/>
                      <w:spacing w:val="1"/>
                      <w:sz w:val="21"/>
                      <w:szCs w:val="21"/>
                    </w:rPr>
                    <w:t>2</w:t>
                  </w:r>
                  <w:r>
                    <w:rPr>
                      <w:rFonts w:ascii="Times New Roman" w:eastAsia="Times New Roman" w:hAnsi="Times New Roman" w:cs="Times New Roman"/>
                      <w:spacing w:val="11"/>
                      <w:sz w:val="21"/>
                      <w:szCs w:val="21"/>
                    </w:rPr>
                    <w:t xml:space="preserve"> </w:t>
                  </w:r>
                  <w:r>
                    <w:rPr>
                      <w:spacing w:val="1"/>
                      <w:sz w:val="21"/>
                      <w:szCs w:val="21"/>
                    </w:rPr>
                    <w:t>类限值</w:t>
                  </w:r>
                </w:p>
              </w:tc>
              <w:tc>
                <w:tcPr>
                  <w:tcW w:w="1457" w:type="dxa"/>
                  <w:vAlign w:val="top"/>
                </w:tcPr>
                <w:p>
                  <w:pPr>
                    <w:spacing w:before="90" w:line="187" w:lineRule="auto"/>
                    <w:ind w:left="62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276" w:type="dxa"/>
                  <w:vAlign w:val="top"/>
                </w:tcPr>
                <w:p>
                  <w:pPr>
                    <w:spacing w:before="90" w:line="187" w:lineRule="auto"/>
                    <w:ind w:left="53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w:t>
                  </w:r>
                </w:p>
              </w:tc>
              <w:tc>
                <w:tcPr>
                  <w:tcW w:w="4450" w:type="dxa"/>
                  <w:vAlign w:val="top"/>
                </w:tcPr>
                <w:p>
                  <w:pPr>
                    <w:pStyle w:val="TableText"/>
                    <w:spacing w:before="58" w:line="221" w:lineRule="auto"/>
                    <w:ind w:left="814"/>
                    <w:rPr>
                      <w:sz w:val="21"/>
                      <w:szCs w:val="21"/>
                    </w:rPr>
                  </w:pPr>
                  <w:r>
                    <w:rPr>
                      <w:spacing w:val="6"/>
                      <w:sz w:val="21"/>
                      <w:szCs w:val="21"/>
                    </w:rPr>
                    <w:t>项目所在地场界四周及敏感点</w:t>
                  </w:r>
                </w:p>
              </w:tc>
            </w:tr>
          </w:tbl>
          <w:p>
            <w:pPr>
              <w:rPr>
                <w:rFonts w:ascii="Arial"/>
                <w:sz w:val="21"/>
              </w:rPr>
            </w:pPr>
          </w:p>
        </w:tc>
      </w:tr>
    </w:tbl>
    <w:p>
      <w:pPr>
        <w:spacing w:before="148" w:line="194" w:lineRule="auto"/>
        <w:ind w:left="394"/>
        <w:rPr>
          <w:rFonts w:ascii="Times New Roman" w:eastAsia="Times New Roman" w:hAnsi="Times New Roman" w:cs="Times New Roman"/>
          <w:sz w:val="18"/>
          <w:szCs w:val="18"/>
        </w:rPr>
      </w:pPr>
      <w:r>
        <w:rPr>
          <w:rFonts w:ascii="Microsoft YaHei" w:eastAsia="Microsoft YaHei" w:hAnsi="Microsoft YaHei" w:cs="Microsoft YaHei"/>
          <w:sz w:val="18"/>
          <w:szCs w:val="18"/>
        </w:rPr>
        <w:t xml:space="preserve">绍兴市环保科技服务中心                                            </w:t>
      </w:r>
      <w:r>
        <w:rPr>
          <w:rFonts w:ascii="Times New Roman" w:eastAsia="Times New Roman" w:hAnsi="Times New Roman" w:cs="Times New Roman"/>
          <w:sz w:val="18"/>
          <w:szCs w:val="18"/>
        </w:rPr>
        <w:t>17</w:t>
      </w:r>
    </w:p>
    <w:p>
      <w:pPr>
        <w:spacing w:line="194" w:lineRule="auto"/>
        <w:rPr>
          <w:rFonts w:ascii="Times New Roman" w:eastAsia="Times New Roman" w:hAnsi="Times New Roman" w:cs="Times New Roman"/>
          <w:sz w:val="18"/>
          <w:szCs w:val="18"/>
        </w:rPr>
        <w:sectPr>
          <w:type w:val="nextPage"/>
          <w:pgSz w:w="11907" w:h="16841"/>
          <w:pgMar w:top="1401" w:right="1305" w:bottom="0" w:left="1310" w:header="0" w:footer="0" w:gutter="0"/>
          <w:pgNumType w:start="33"/>
          <w:cols w:space="708"/>
          <w:titlePg w:val="0"/>
        </w:sectPr>
      </w:pPr>
    </w:p>
    <w:p>
      <w:pPr>
        <w:spacing w:before="48" w:line="218" w:lineRule="auto"/>
        <w:ind w:left="3932"/>
        <w:rPr>
          <w:rFonts w:ascii="SimSun" w:eastAsia="SimSun" w:hAnsi="SimSun" w:cs="SimSun"/>
          <w:sz w:val="24"/>
          <w:szCs w:val="24"/>
        </w:rPr>
      </w:pPr>
      <w:r>
        <w:rPr>
          <w:rFonts w:ascii="SimSun" w:eastAsia="SimSun" w:hAnsi="SimSun" w:cs="SimSun"/>
          <w:spacing w:val="-2"/>
          <w:sz w:val="24"/>
          <w:szCs w:val="24"/>
        </w:rPr>
        <w:t>评价适用标准</w:t>
      </w:r>
    </w:p>
    <w:tbl>
      <w:tblPr>
        <w:tblStyle w:val="TableNormal28"/>
        <w:tblW w:w="928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8"/>
        <w:gridCol w:w="8776"/>
      </w:tblGrid>
      <w:tr>
        <w:tblPrEx>
          <w:tblW w:w="928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912"/>
        </w:trPr>
        <w:tc>
          <w:tcPr>
            <w:tcW w:w="508" w:type="dxa"/>
            <w:textDirection w:val="tbRlV"/>
            <w:vAlign w:val="top"/>
          </w:tcPr>
          <w:p>
            <w:pPr>
              <w:pStyle w:val="TableText"/>
              <w:spacing w:before="116" w:line="209" w:lineRule="auto"/>
              <w:ind w:left="5430"/>
              <w:rPr>
                <w:sz w:val="28"/>
                <w:szCs w:val="28"/>
              </w:rPr>
            </w:pPr>
            <w:r>
              <w:rPr>
                <w:sz w:val="28"/>
                <w:szCs w:val="28"/>
                <w14:textOutline w14:w="5094">
                  <w14:solidFill>
                    <w14:srgbClr w14:val="000000"/>
                  </w14:solidFill>
                  <w14:prstDash w14:val="solid"/>
                  <w14:miter w14:lim="10"/>
                </w14:textOutline>
              </w:rPr>
              <w:t>污</w:t>
            </w:r>
            <w:r>
              <w:rPr>
                <w:spacing w:val="47"/>
                <w:sz w:val="28"/>
                <w:szCs w:val="28"/>
              </w:rPr>
              <w:t xml:space="preserve"> </w:t>
            </w:r>
            <w:r>
              <w:rPr>
                <w:sz w:val="28"/>
                <w:szCs w:val="28"/>
                <w14:textOutline w14:w="5094">
                  <w14:solidFill>
                    <w14:srgbClr w14:val="000000"/>
                  </w14:solidFill>
                  <w14:prstDash w14:val="solid"/>
                  <w14:miter w14:lim="10"/>
                </w14:textOutline>
              </w:rPr>
              <w:t>染</w:t>
            </w:r>
            <w:r>
              <w:rPr>
                <w:spacing w:val="40"/>
                <w:sz w:val="28"/>
                <w:szCs w:val="28"/>
              </w:rPr>
              <w:t xml:space="preserve"> </w:t>
            </w:r>
            <w:r>
              <w:rPr>
                <w:sz w:val="28"/>
                <w:szCs w:val="28"/>
                <w14:textOutline w14:w="5094">
                  <w14:solidFill>
                    <w14:srgbClr w14:val="000000"/>
                  </w14:solidFill>
                  <w14:prstDash w14:val="solid"/>
                  <w14:miter w14:lim="10"/>
                </w14:textOutline>
              </w:rPr>
              <w:t>物</w:t>
            </w:r>
            <w:r>
              <w:rPr>
                <w:spacing w:val="42"/>
                <w:sz w:val="28"/>
                <w:szCs w:val="28"/>
              </w:rPr>
              <w:t xml:space="preserve"> </w:t>
            </w:r>
            <w:r>
              <w:rPr>
                <w:sz w:val="28"/>
                <w:szCs w:val="28"/>
                <w14:textOutline w14:w="5094">
                  <w14:solidFill>
                    <w14:srgbClr w14:val="000000"/>
                  </w14:solidFill>
                  <w14:prstDash w14:val="solid"/>
                  <w14:miter w14:lim="10"/>
                </w14:textOutline>
              </w:rPr>
              <w:t>排</w:t>
            </w:r>
            <w:r>
              <w:rPr>
                <w:spacing w:val="40"/>
                <w:sz w:val="28"/>
                <w:szCs w:val="28"/>
              </w:rPr>
              <w:t xml:space="preserve"> </w:t>
            </w:r>
            <w:r>
              <w:rPr>
                <w:sz w:val="28"/>
                <w:szCs w:val="28"/>
                <w14:textOutline w14:w="5094">
                  <w14:solidFill>
                    <w14:srgbClr w14:val="000000"/>
                  </w14:solidFill>
                  <w14:prstDash w14:val="solid"/>
                  <w14:miter w14:lim="10"/>
                </w14:textOutline>
              </w:rPr>
              <w:t>放</w:t>
            </w:r>
            <w:r>
              <w:rPr>
                <w:spacing w:val="43"/>
                <w:sz w:val="28"/>
                <w:szCs w:val="28"/>
              </w:rPr>
              <w:t xml:space="preserve"> </w:t>
            </w:r>
            <w:r>
              <w:rPr>
                <w:sz w:val="28"/>
                <w:szCs w:val="28"/>
                <w14:textOutline w14:w="5094">
                  <w14:solidFill>
                    <w14:srgbClr w14:val="000000"/>
                  </w14:solidFill>
                  <w14:prstDash w14:val="solid"/>
                  <w14:miter w14:lim="10"/>
                </w14:textOutline>
              </w:rPr>
              <w:t>标</w:t>
            </w:r>
            <w:r>
              <w:rPr>
                <w:spacing w:val="40"/>
                <w:sz w:val="28"/>
                <w:szCs w:val="28"/>
              </w:rPr>
              <w:t xml:space="preserve"> </w:t>
            </w:r>
            <w:r>
              <w:rPr>
                <w:sz w:val="28"/>
                <w:szCs w:val="28"/>
                <w14:textOutline w14:w="5094">
                  <w14:solidFill>
                    <w14:srgbClr w14:val="000000"/>
                  </w14:solidFill>
                  <w14:prstDash w14:val="solid"/>
                  <w14:miter w14:lim="10"/>
                </w14:textOutline>
              </w:rPr>
              <w:t>准</w:t>
            </w:r>
          </w:p>
        </w:tc>
        <w:tc>
          <w:tcPr>
            <w:tcW w:w="8776" w:type="dxa"/>
            <w:vAlign w:val="top"/>
          </w:tcPr>
          <w:p>
            <w:pPr>
              <w:pStyle w:val="TableText"/>
              <w:spacing w:before="212" w:line="597" w:lineRule="exact"/>
              <w:ind w:left="110"/>
              <w:rPr>
                <w:sz w:val="28"/>
                <w:szCs w:val="28"/>
              </w:rPr>
            </w:pPr>
            <w:bookmarkStart w:id="23" w:name="bookmark15"/>
            <w:bookmarkEnd w:id="23"/>
            <w:r>
              <w:rPr>
                <w:rFonts w:ascii="Times New Roman" w:eastAsia="Times New Roman" w:hAnsi="Times New Roman" w:cs="Times New Roman"/>
                <w:b/>
                <w:bCs/>
                <w:spacing w:val="3"/>
                <w:position w:val="24"/>
                <w:sz w:val="28"/>
                <w:szCs w:val="28"/>
              </w:rPr>
              <w:t xml:space="preserve">4.2  </w:t>
            </w:r>
            <w:r>
              <w:rPr>
                <w:spacing w:val="3"/>
                <w:position w:val="24"/>
                <w:sz w:val="28"/>
                <w:szCs w:val="28"/>
                <w14:textOutline w14:w="5094">
                  <w14:solidFill>
                    <w14:srgbClr w14:val="000000"/>
                  </w14:solidFill>
                  <w14:prstDash w14:val="solid"/>
                  <w14:miter w14:lim="10"/>
                </w14:textOutline>
              </w:rPr>
              <w:t>污染物排放标准</w:t>
            </w:r>
          </w:p>
          <w:p>
            <w:pPr>
              <w:pStyle w:val="TableText"/>
              <w:spacing w:line="220" w:lineRule="auto"/>
              <w:ind w:left="109"/>
            </w:pPr>
            <w:r>
              <w:rPr>
                <w:rFonts w:ascii="Times New Roman" w:eastAsia="Times New Roman" w:hAnsi="Times New Roman" w:cs="Times New Roman"/>
                <w:b/>
                <w:bCs/>
                <w:spacing w:val="3"/>
              </w:rPr>
              <w:t>4.2.1</w:t>
            </w:r>
            <w:r>
              <w:rPr>
                <w:rFonts w:ascii="Times New Roman" w:eastAsia="Times New Roman" w:hAnsi="Times New Roman" w:cs="Times New Roman"/>
                <w:b/>
                <w:bCs/>
                <w:spacing w:val="11"/>
              </w:rPr>
              <w:t xml:space="preserve">     </w:t>
            </w:r>
            <w:r>
              <w:rPr>
                <w:spacing w:val="3"/>
                <w14:textOutline w14:w="4354">
                  <w14:solidFill>
                    <w14:srgbClr w14:val="000000"/>
                  </w14:solidFill>
                  <w14:prstDash w14:val="solid"/>
                  <w14:miter w14:lim="10"/>
                </w14:textOutline>
              </w:rPr>
              <w:t>废气排放标准</w:t>
            </w:r>
          </w:p>
          <w:p>
            <w:pPr>
              <w:pStyle w:val="TableText"/>
              <w:spacing w:before="174" w:line="463" w:lineRule="exact"/>
              <w:ind w:left="608"/>
            </w:pPr>
            <w:r>
              <w:rPr>
                <w:spacing w:val="1"/>
                <w:position w:val="16"/>
              </w:rPr>
              <w:t>项目废气排放执行《大气污染物综合排放标准》（</w:t>
            </w:r>
            <w:r>
              <w:rPr>
                <w:rFonts w:ascii="Times New Roman" w:eastAsia="Times New Roman" w:hAnsi="Times New Roman" w:cs="Times New Roman"/>
                <w:position w:val="16"/>
              </w:rPr>
              <w:t>GB</w:t>
            </w:r>
            <w:r>
              <w:rPr>
                <w:rFonts w:ascii="Times New Roman" w:eastAsia="Times New Roman" w:hAnsi="Times New Roman" w:cs="Times New Roman"/>
                <w:spacing w:val="1"/>
                <w:position w:val="16"/>
              </w:rPr>
              <w:t>16297-</w:t>
            </w:r>
            <w:r>
              <w:rPr>
                <w:rFonts w:ascii="Times New Roman" w:eastAsia="Times New Roman" w:hAnsi="Times New Roman" w:cs="Times New Roman"/>
                <w:spacing w:val="-27"/>
                <w:position w:val="16"/>
              </w:rPr>
              <w:t xml:space="preserve"> </w:t>
            </w:r>
            <w:r>
              <w:rPr>
                <w:rFonts w:ascii="Times New Roman" w:eastAsia="Times New Roman" w:hAnsi="Times New Roman" w:cs="Times New Roman"/>
                <w:spacing w:val="1"/>
                <w:position w:val="16"/>
              </w:rPr>
              <w:t>1996</w:t>
            </w:r>
            <w:r>
              <w:rPr>
                <w:spacing w:val="1"/>
                <w:position w:val="16"/>
              </w:rPr>
              <w:t>）</w:t>
            </w:r>
            <w:r>
              <w:rPr>
                <w:position w:val="16"/>
              </w:rPr>
              <w:t>的二级标</w:t>
            </w:r>
          </w:p>
          <w:p>
            <w:pPr>
              <w:pStyle w:val="TableText"/>
              <w:spacing w:line="219" w:lineRule="auto"/>
              <w:ind w:left="113"/>
            </w:pPr>
            <w:r>
              <w:t>准，详见表</w:t>
            </w:r>
            <w:r>
              <w:rPr>
                <w:spacing w:val="-47"/>
              </w:rPr>
              <w:t xml:space="preserve"> </w:t>
            </w:r>
            <w:r>
              <w:rPr>
                <w:rFonts w:ascii="Times New Roman" w:eastAsia="Times New Roman" w:hAnsi="Times New Roman" w:cs="Times New Roman"/>
              </w:rPr>
              <w:t>4.2-</w:t>
            </w:r>
            <w:r>
              <w:rPr>
                <w:rFonts w:ascii="Times New Roman" w:eastAsia="Times New Roman" w:hAnsi="Times New Roman" w:cs="Times New Roman"/>
                <w:spacing w:val="-31"/>
              </w:rPr>
              <w:t xml:space="preserve"> </w:t>
            </w:r>
            <w:r>
              <w:rPr>
                <w:rFonts w:ascii="Times New Roman" w:eastAsia="Times New Roman" w:hAnsi="Times New Roman" w:cs="Times New Roman"/>
              </w:rPr>
              <w:t>1</w:t>
            </w:r>
            <w:r>
              <w:t>。</w:t>
            </w:r>
          </w:p>
          <w:p>
            <w:pPr>
              <w:pStyle w:val="TableText"/>
              <w:spacing w:before="190" w:line="221" w:lineRule="auto"/>
              <w:ind w:left="2607"/>
              <w:rPr>
                <w:sz w:val="21"/>
                <w:szCs w:val="21"/>
              </w:rPr>
            </w:pPr>
            <w:r>
              <w:rPr>
                <w:spacing w:val="4"/>
                <w:sz w:val="21"/>
                <w:szCs w:val="21"/>
                <w14:textOutline w14:w="3831">
                  <w14:solidFill>
                    <w14:srgbClr w14:val="000000"/>
                  </w14:solidFill>
                  <w14:prstDash w14:val="solid"/>
                  <w14:miter w14:lim="10"/>
                </w14:textOutline>
              </w:rPr>
              <w:t>表</w:t>
            </w:r>
            <w:r>
              <w:rPr>
                <w:spacing w:val="-32"/>
                <w:sz w:val="21"/>
                <w:szCs w:val="21"/>
              </w:rPr>
              <w:t xml:space="preserve"> </w:t>
            </w:r>
            <w:r>
              <w:rPr>
                <w:rFonts w:ascii="Times New Roman" w:eastAsia="Times New Roman" w:hAnsi="Times New Roman" w:cs="Times New Roman"/>
                <w:b/>
                <w:bCs/>
                <w:spacing w:val="4"/>
                <w:sz w:val="21"/>
                <w:szCs w:val="21"/>
              </w:rPr>
              <w:t xml:space="preserve">4.2-1        </w:t>
            </w:r>
            <w:r>
              <w:rPr>
                <w:spacing w:val="4"/>
                <w:sz w:val="21"/>
                <w:szCs w:val="21"/>
                <w14:textOutline w14:w="3831">
                  <w14:solidFill>
                    <w14:srgbClr w14:val="000000"/>
                  </w14:solidFill>
                  <w14:prstDash w14:val="solid"/>
                  <w14:miter w14:lim="10"/>
                </w14:textOutline>
              </w:rPr>
              <w:t>大气污染物综合排放标准</w:t>
            </w:r>
          </w:p>
          <w:p>
            <w:pPr>
              <w:spacing w:line="86" w:lineRule="exact"/>
            </w:pPr>
          </w:p>
          <w:tbl>
            <w:tblPr>
              <w:tblStyle w:val="TableNormal28"/>
              <w:tblW w:w="8507" w:type="dxa"/>
              <w:tblInd w:w="1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87"/>
              <w:gridCol w:w="1571"/>
              <w:gridCol w:w="1622"/>
              <w:gridCol w:w="914"/>
              <w:gridCol w:w="1471"/>
              <w:gridCol w:w="1542"/>
            </w:tblGrid>
            <w:tr>
              <w:tblPrEx>
                <w:tblW w:w="8507" w:type="dxa"/>
                <w:tblInd w:w="1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3"/>
              </w:trPr>
              <w:tc>
                <w:tcPr>
                  <w:tcW w:w="1387" w:type="dxa"/>
                  <w:vMerge w:val="restart"/>
                  <w:tcBorders>
                    <w:bottom w:val="nil"/>
                  </w:tcBorders>
                  <w:vAlign w:val="top"/>
                </w:tcPr>
                <w:p>
                  <w:pPr>
                    <w:pStyle w:val="TableText"/>
                    <w:spacing w:before="176" w:line="221" w:lineRule="auto"/>
                    <w:ind w:left="372"/>
                    <w:rPr>
                      <w:sz w:val="21"/>
                      <w:szCs w:val="21"/>
                    </w:rPr>
                  </w:pPr>
                  <w:r>
                    <w:rPr>
                      <w:spacing w:val="1"/>
                      <w:sz w:val="21"/>
                      <w:szCs w:val="21"/>
                    </w:rPr>
                    <w:t>污染物</w:t>
                  </w:r>
                </w:p>
              </w:tc>
              <w:tc>
                <w:tcPr>
                  <w:tcW w:w="1571" w:type="dxa"/>
                  <w:vMerge w:val="restart"/>
                  <w:tcBorders>
                    <w:bottom w:val="nil"/>
                  </w:tcBorders>
                  <w:vAlign w:val="top"/>
                </w:tcPr>
                <w:p>
                  <w:pPr>
                    <w:pStyle w:val="TableText"/>
                    <w:spacing w:before="56" w:line="212" w:lineRule="auto"/>
                    <w:ind w:left="111" w:right="36" w:firstLine="24"/>
                    <w:rPr>
                      <w:sz w:val="21"/>
                      <w:szCs w:val="21"/>
                    </w:rPr>
                  </w:pPr>
                  <w:r>
                    <w:rPr>
                      <w:spacing w:val="4"/>
                      <w:sz w:val="21"/>
                      <w:szCs w:val="21"/>
                    </w:rPr>
                    <w:t>最高允许排放</w:t>
                  </w:r>
                  <w:r>
                    <w:rPr>
                      <w:spacing w:val="1"/>
                      <w:sz w:val="21"/>
                      <w:szCs w:val="21"/>
                    </w:rPr>
                    <w:t xml:space="preserve">  </w:t>
                  </w:r>
                  <w:r>
                    <w:rPr>
                      <w:spacing w:val="3"/>
                      <w:sz w:val="21"/>
                      <w:szCs w:val="21"/>
                    </w:rPr>
                    <w:t>浓度（</w:t>
                  </w:r>
                  <w:r>
                    <w:rPr>
                      <w:rFonts w:ascii="Times New Roman" w:eastAsia="Times New Roman" w:hAnsi="Times New Roman" w:cs="Times New Roman"/>
                      <w:sz w:val="21"/>
                      <w:szCs w:val="21"/>
                    </w:rPr>
                    <w:t>mg</w:t>
                  </w:r>
                  <w:r>
                    <w:rPr>
                      <w:rFonts w:ascii="Times New Roman" w:eastAsia="Times New Roman" w:hAnsi="Times New Roman" w:cs="Times New Roman"/>
                      <w:spacing w:val="3"/>
                      <w:sz w:val="21"/>
                      <w:szCs w:val="21"/>
                    </w:rPr>
                    <w:t>/m</w:t>
                  </w:r>
                  <w:r>
                    <w:rPr>
                      <w:rFonts w:ascii="Times New Roman" w:eastAsia="Times New Roman" w:hAnsi="Times New Roman" w:cs="Times New Roman"/>
                      <w:spacing w:val="3"/>
                      <w:position w:val="9"/>
                      <w:sz w:val="13"/>
                      <w:szCs w:val="13"/>
                    </w:rPr>
                    <w:t>3</w:t>
                  </w:r>
                  <w:r>
                    <w:rPr>
                      <w:spacing w:val="3"/>
                      <w:sz w:val="21"/>
                      <w:szCs w:val="21"/>
                    </w:rPr>
                    <w:t>）</w:t>
                  </w:r>
                </w:p>
              </w:tc>
              <w:tc>
                <w:tcPr>
                  <w:tcW w:w="2536" w:type="dxa"/>
                  <w:gridSpan w:val="2"/>
                  <w:vAlign w:val="top"/>
                </w:tcPr>
                <w:p>
                  <w:pPr>
                    <w:pStyle w:val="TableText"/>
                    <w:spacing w:before="37" w:line="213" w:lineRule="auto"/>
                    <w:ind w:left="154"/>
                    <w:rPr>
                      <w:rFonts w:ascii="Times New Roman" w:eastAsia="Times New Roman" w:hAnsi="Times New Roman" w:cs="Times New Roman"/>
                      <w:sz w:val="21"/>
                      <w:szCs w:val="21"/>
                    </w:rPr>
                  </w:pPr>
                  <w:r>
                    <w:rPr>
                      <w:spacing w:val="5"/>
                      <w:sz w:val="21"/>
                      <w:szCs w:val="21"/>
                    </w:rPr>
                    <w:t>最高允许排放速率</w:t>
                  </w:r>
                  <w:r>
                    <w:rPr>
                      <w:spacing w:val="-39"/>
                      <w:sz w:val="21"/>
                      <w:szCs w:val="21"/>
                    </w:rPr>
                    <w:t xml:space="preserve"> </w:t>
                  </w:r>
                  <w:r>
                    <w:rPr>
                      <w:rFonts w:ascii="Times New Roman" w:eastAsia="Times New Roman" w:hAnsi="Times New Roman" w:cs="Times New Roman"/>
                      <w:sz w:val="21"/>
                      <w:szCs w:val="21"/>
                    </w:rPr>
                    <w:t>kg</w:t>
                  </w:r>
                  <w:r>
                    <w:rPr>
                      <w:rFonts w:ascii="Times New Roman" w:eastAsia="Times New Roman" w:hAnsi="Times New Roman" w:cs="Times New Roman"/>
                      <w:spacing w:val="5"/>
                      <w:sz w:val="21"/>
                      <w:szCs w:val="21"/>
                    </w:rPr>
                    <w:t>/</w:t>
                  </w:r>
                </w:p>
              </w:tc>
              <w:tc>
                <w:tcPr>
                  <w:tcW w:w="3013" w:type="dxa"/>
                  <w:gridSpan w:val="2"/>
                  <w:vAlign w:val="top"/>
                </w:tcPr>
                <w:p>
                  <w:pPr>
                    <w:pStyle w:val="TableText"/>
                    <w:spacing w:before="37" w:line="216" w:lineRule="auto"/>
                    <w:ind w:left="330"/>
                    <w:rPr>
                      <w:sz w:val="21"/>
                      <w:szCs w:val="21"/>
                    </w:rPr>
                  </w:pPr>
                  <w:r>
                    <w:rPr>
                      <w:spacing w:val="5"/>
                      <w:sz w:val="21"/>
                      <w:szCs w:val="21"/>
                    </w:rPr>
                    <w:t>无组织排放监控浓度限值</w:t>
                  </w:r>
                </w:p>
              </w:tc>
            </w:tr>
            <w:tr>
              <w:tblPrEx>
                <w:tblW w:w="8507" w:type="dxa"/>
                <w:tblInd w:w="130" w:type="dxa"/>
                <w:tblLayout w:type="fixed"/>
              </w:tblPrEx>
              <w:trPr>
                <w:trHeight w:val="270"/>
              </w:trPr>
              <w:tc>
                <w:tcPr>
                  <w:tcW w:w="1387" w:type="dxa"/>
                  <w:vMerge/>
                  <w:tcBorders>
                    <w:top w:val="nil"/>
                  </w:tcBorders>
                  <w:vAlign w:val="top"/>
                </w:tcPr>
                <w:p>
                  <w:pPr>
                    <w:rPr>
                      <w:rFonts w:ascii="Arial"/>
                      <w:sz w:val="21"/>
                    </w:rPr>
                  </w:pPr>
                </w:p>
              </w:tc>
              <w:tc>
                <w:tcPr>
                  <w:tcW w:w="1571" w:type="dxa"/>
                  <w:vMerge/>
                  <w:tcBorders>
                    <w:top w:val="nil"/>
                  </w:tcBorders>
                  <w:vAlign w:val="top"/>
                </w:tcPr>
                <w:p>
                  <w:pPr>
                    <w:rPr>
                      <w:rFonts w:ascii="Arial"/>
                      <w:sz w:val="21"/>
                    </w:rPr>
                  </w:pPr>
                </w:p>
              </w:tc>
              <w:tc>
                <w:tcPr>
                  <w:tcW w:w="1622" w:type="dxa"/>
                  <w:vAlign w:val="top"/>
                </w:tcPr>
                <w:p>
                  <w:pPr>
                    <w:pStyle w:val="TableText"/>
                    <w:spacing w:before="26" w:line="205" w:lineRule="auto"/>
                    <w:ind w:left="160"/>
                    <w:rPr>
                      <w:rFonts w:ascii="Times New Roman" w:eastAsia="Times New Roman" w:hAnsi="Times New Roman" w:cs="Times New Roman"/>
                      <w:sz w:val="21"/>
                      <w:szCs w:val="21"/>
                    </w:rPr>
                  </w:pPr>
                  <w:r>
                    <w:rPr>
                      <w:spacing w:val="3"/>
                      <w:sz w:val="21"/>
                      <w:szCs w:val="21"/>
                    </w:rPr>
                    <w:t>排气筒高度</w:t>
                  </w:r>
                  <w:r>
                    <w:rPr>
                      <w:spacing w:val="-38"/>
                      <w:sz w:val="21"/>
                      <w:szCs w:val="21"/>
                    </w:rPr>
                    <w:t xml:space="preserve"> </w:t>
                  </w:r>
                  <w:r>
                    <w:rPr>
                      <w:rFonts w:ascii="Times New Roman" w:eastAsia="Times New Roman" w:hAnsi="Times New Roman" w:cs="Times New Roman"/>
                      <w:spacing w:val="3"/>
                      <w:sz w:val="21"/>
                      <w:szCs w:val="21"/>
                    </w:rPr>
                    <w:t>m</w:t>
                  </w:r>
                </w:p>
              </w:tc>
              <w:tc>
                <w:tcPr>
                  <w:tcW w:w="914" w:type="dxa"/>
                  <w:vAlign w:val="top"/>
                </w:tcPr>
                <w:p>
                  <w:pPr>
                    <w:pStyle w:val="TableText"/>
                    <w:spacing w:before="26" w:line="205" w:lineRule="auto"/>
                    <w:ind w:left="249"/>
                    <w:rPr>
                      <w:sz w:val="21"/>
                      <w:szCs w:val="21"/>
                    </w:rPr>
                  </w:pPr>
                  <w:r>
                    <w:rPr>
                      <w:spacing w:val="-2"/>
                      <w:sz w:val="21"/>
                      <w:szCs w:val="21"/>
                    </w:rPr>
                    <w:t>二级</w:t>
                  </w:r>
                </w:p>
              </w:tc>
              <w:tc>
                <w:tcPr>
                  <w:tcW w:w="1471" w:type="dxa"/>
                  <w:vAlign w:val="top"/>
                </w:tcPr>
                <w:p>
                  <w:pPr>
                    <w:pStyle w:val="TableText"/>
                    <w:spacing w:before="26" w:line="205" w:lineRule="auto"/>
                    <w:ind w:left="413"/>
                    <w:rPr>
                      <w:sz w:val="21"/>
                      <w:szCs w:val="21"/>
                    </w:rPr>
                  </w:pPr>
                  <w:r>
                    <w:rPr>
                      <w:spacing w:val="2"/>
                      <w:sz w:val="21"/>
                      <w:szCs w:val="21"/>
                    </w:rPr>
                    <w:t>监控点</w:t>
                  </w:r>
                </w:p>
              </w:tc>
              <w:tc>
                <w:tcPr>
                  <w:tcW w:w="1542" w:type="dxa"/>
                  <w:vAlign w:val="top"/>
                </w:tcPr>
                <w:p>
                  <w:pPr>
                    <w:pStyle w:val="TableText"/>
                    <w:spacing w:before="13" w:line="217" w:lineRule="auto"/>
                    <w:ind w:right="10"/>
                    <w:jc w:val="right"/>
                    <w:rPr>
                      <w:sz w:val="21"/>
                      <w:szCs w:val="21"/>
                    </w:rPr>
                  </w:pPr>
                  <w:r>
                    <w:rPr>
                      <w:spacing w:val="2"/>
                      <w:sz w:val="21"/>
                      <w:szCs w:val="21"/>
                    </w:rPr>
                    <w:t>浓度（</w:t>
                  </w:r>
                  <w:r>
                    <w:rPr>
                      <w:rFonts w:ascii="Times New Roman" w:eastAsia="Times New Roman" w:hAnsi="Times New Roman" w:cs="Times New Roman"/>
                      <w:sz w:val="21"/>
                      <w:szCs w:val="21"/>
                    </w:rPr>
                    <w:t>mg</w:t>
                  </w:r>
                  <w:r>
                    <w:rPr>
                      <w:rFonts w:ascii="Times New Roman" w:eastAsia="Times New Roman" w:hAnsi="Times New Roman" w:cs="Times New Roman"/>
                      <w:spacing w:val="2"/>
                      <w:sz w:val="21"/>
                      <w:szCs w:val="21"/>
                    </w:rPr>
                    <w:t>/m</w:t>
                  </w:r>
                  <w:r>
                    <w:rPr>
                      <w:rFonts w:ascii="Times New Roman" w:eastAsia="Times New Roman" w:hAnsi="Times New Roman" w:cs="Times New Roman"/>
                      <w:spacing w:val="2"/>
                      <w:position w:val="9"/>
                      <w:sz w:val="13"/>
                      <w:szCs w:val="13"/>
                    </w:rPr>
                    <w:t>3</w:t>
                  </w:r>
                  <w:r>
                    <w:rPr>
                      <w:spacing w:val="2"/>
                      <w:sz w:val="21"/>
                      <w:szCs w:val="21"/>
                    </w:rPr>
                    <w:t>）</w:t>
                  </w:r>
                </w:p>
              </w:tc>
            </w:tr>
            <w:tr>
              <w:tblPrEx>
                <w:tblW w:w="8507" w:type="dxa"/>
                <w:tblInd w:w="130" w:type="dxa"/>
                <w:tblLayout w:type="fixed"/>
              </w:tblPrEx>
              <w:trPr>
                <w:trHeight w:val="250"/>
              </w:trPr>
              <w:tc>
                <w:tcPr>
                  <w:tcW w:w="1387" w:type="dxa"/>
                  <w:vAlign w:val="top"/>
                </w:tcPr>
                <w:p>
                  <w:pPr>
                    <w:pStyle w:val="TableText"/>
                    <w:spacing w:before="15" w:line="197" w:lineRule="auto"/>
                    <w:ind w:left="369"/>
                    <w:rPr>
                      <w:sz w:val="21"/>
                      <w:szCs w:val="21"/>
                    </w:rPr>
                  </w:pPr>
                  <w:r>
                    <w:rPr>
                      <w:spacing w:val="2"/>
                      <w:sz w:val="21"/>
                      <w:szCs w:val="21"/>
                    </w:rPr>
                    <w:t>颗粒物</w:t>
                  </w:r>
                </w:p>
              </w:tc>
              <w:tc>
                <w:tcPr>
                  <w:tcW w:w="1571" w:type="dxa"/>
                  <w:vAlign w:val="top"/>
                </w:tcPr>
                <w:p>
                  <w:pPr>
                    <w:pStyle w:val="TableText"/>
                    <w:spacing w:before="15" w:line="197" w:lineRule="auto"/>
                    <w:ind w:left="207"/>
                    <w:rPr>
                      <w:sz w:val="21"/>
                      <w:szCs w:val="21"/>
                    </w:rPr>
                  </w:pPr>
                  <w:r>
                    <w:rPr>
                      <w:rFonts w:ascii="Times New Roman" w:eastAsia="Times New Roman" w:hAnsi="Times New Roman" w:cs="Times New Roman"/>
                      <w:sz w:val="21"/>
                      <w:szCs w:val="21"/>
                    </w:rPr>
                    <w:t>120</w:t>
                  </w:r>
                  <w:r>
                    <w:rPr>
                      <w:sz w:val="21"/>
                      <w:szCs w:val="21"/>
                    </w:rPr>
                    <w:t>（其他）</w:t>
                  </w:r>
                </w:p>
              </w:tc>
              <w:tc>
                <w:tcPr>
                  <w:tcW w:w="1622" w:type="dxa"/>
                  <w:vAlign w:val="top"/>
                </w:tcPr>
                <w:p>
                  <w:pPr>
                    <w:spacing w:before="54" w:line="184" w:lineRule="auto"/>
                    <w:ind w:left="72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914" w:type="dxa"/>
                  <w:vAlign w:val="top"/>
                </w:tcPr>
                <w:p>
                  <w:pPr>
                    <w:spacing w:before="54" w:line="184" w:lineRule="auto"/>
                    <w:ind w:left="32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3.5</w:t>
                  </w:r>
                </w:p>
              </w:tc>
              <w:tc>
                <w:tcPr>
                  <w:tcW w:w="1471" w:type="dxa"/>
                  <w:vMerge w:val="restart"/>
                  <w:tcBorders>
                    <w:bottom w:val="nil"/>
                  </w:tcBorders>
                  <w:vAlign w:val="top"/>
                </w:tcPr>
                <w:p>
                  <w:pPr>
                    <w:pStyle w:val="TableText"/>
                    <w:spacing w:before="20" w:line="205" w:lineRule="auto"/>
                    <w:ind w:left="415" w:right="199" w:hanging="216"/>
                    <w:rPr>
                      <w:sz w:val="21"/>
                      <w:szCs w:val="21"/>
                    </w:rPr>
                  </w:pPr>
                  <w:r>
                    <w:rPr>
                      <w:spacing w:val="3"/>
                      <w:sz w:val="21"/>
                      <w:szCs w:val="21"/>
                    </w:rPr>
                    <w:t>周界外浓度</w:t>
                  </w:r>
                  <w:r>
                    <w:rPr>
                      <w:spacing w:val="1"/>
                      <w:sz w:val="21"/>
                      <w:szCs w:val="21"/>
                    </w:rPr>
                    <w:t xml:space="preserve"> </w:t>
                  </w:r>
                  <w:r>
                    <w:rPr>
                      <w:spacing w:val="2"/>
                      <w:sz w:val="21"/>
                      <w:szCs w:val="21"/>
                    </w:rPr>
                    <w:t>最高点</w:t>
                  </w:r>
                </w:p>
              </w:tc>
              <w:tc>
                <w:tcPr>
                  <w:tcW w:w="1542" w:type="dxa"/>
                  <w:vAlign w:val="top"/>
                </w:tcPr>
                <w:p>
                  <w:pPr>
                    <w:spacing w:before="54" w:line="184" w:lineRule="auto"/>
                    <w:ind w:left="654"/>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w:t>
                  </w:r>
                </w:p>
              </w:tc>
            </w:tr>
            <w:tr>
              <w:tblPrEx>
                <w:tblW w:w="8507" w:type="dxa"/>
                <w:tblInd w:w="130" w:type="dxa"/>
                <w:tblLayout w:type="fixed"/>
              </w:tblPrEx>
              <w:trPr>
                <w:trHeight w:val="242"/>
              </w:trPr>
              <w:tc>
                <w:tcPr>
                  <w:tcW w:w="1387" w:type="dxa"/>
                  <w:vAlign w:val="top"/>
                </w:tcPr>
                <w:p>
                  <w:pPr>
                    <w:pStyle w:val="TableText"/>
                    <w:spacing w:before="12" w:line="193" w:lineRule="auto"/>
                    <w:ind w:left="157"/>
                    <w:rPr>
                      <w:sz w:val="21"/>
                      <w:szCs w:val="21"/>
                    </w:rPr>
                  </w:pPr>
                  <w:r>
                    <w:rPr>
                      <w:spacing w:val="3"/>
                      <w:sz w:val="21"/>
                      <w:szCs w:val="21"/>
                    </w:rPr>
                    <w:t>非甲烷总烃</w:t>
                  </w:r>
                </w:p>
              </w:tc>
              <w:tc>
                <w:tcPr>
                  <w:tcW w:w="1571" w:type="dxa"/>
                  <w:vAlign w:val="top"/>
                </w:tcPr>
                <w:p>
                  <w:pPr>
                    <w:spacing w:before="51" w:line="179" w:lineRule="auto"/>
                    <w:ind w:left="642"/>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120</w:t>
                  </w:r>
                </w:p>
              </w:tc>
              <w:tc>
                <w:tcPr>
                  <w:tcW w:w="1622" w:type="dxa"/>
                  <w:vAlign w:val="top"/>
                </w:tcPr>
                <w:p>
                  <w:pPr>
                    <w:spacing w:before="51" w:line="179" w:lineRule="auto"/>
                    <w:ind w:left="72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914" w:type="dxa"/>
                  <w:vAlign w:val="top"/>
                </w:tcPr>
                <w:p>
                  <w:pPr>
                    <w:spacing w:before="51" w:line="179" w:lineRule="auto"/>
                    <w:ind w:left="37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1471" w:type="dxa"/>
                  <w:vMerge/>
                  <w:tcBorders>
                    <w:top w:val="nil"/>
                  </w:tcBorders>
                  <w:vAlign w:val="top"/>
                </w:tcPr>
                <w:p>
                  <w:pPr>
                    <w:rPr>
                      <w:rFonts w:ascii="Arial"/>
                      <w:sz w:val="21"/>
                    </w:rPr>
                  </w:pPr>
                </w:p>
              </w:tc>
              <w:tc>
                <w:tcPr>
                  <w:tcW w:w="1542" w:type="dxa"/>
                  <w:vAlign w:val="top"/>
                </w:tcPr>
                <w:p>
                  <w:pPr>
                    <w:spacing w:before="51" w:line="179" w:lineRule="auto"/>
                    <w:ind w:left="633"/>
                    <w:rPr>
                      <w:rFonts w:ascii="Times New Roman" w:eastAsia="Times New Roman" w:hAnsi="Times New Roman" w:cs="Times New Roman"/>
                      <w:sz w:val="21"/>
                      <w:szCs w:val="21"/>
                    </w:rPr>
                  </w:pPr>
                  <w:r>
                    <w:rPr>
                      <w:rFonts w:ascii="Times New Roman" w:eastAsia="Times New Roman" w:hAnsi="Times New Roman" w:cs="Times New Roman"/>
                      <w:sz w:val="21"/>
                      <w:szCs w:val="21"/>
                    </w:rPr>
                    <w:t>4.0</w:t>
                  </w:r>
                </w:p>
              </w:tc>
            </w:tr>
          </w:tbl>
          <w:p>
            <w:pPr>
              <w:pStyle w:val="TableText"/>
              <w:spacing w:before="110" w:line="220" w:lineRule="auto"/>
              <w:ind w:left="109"/>
            </w:pPr>
            <w:r>
              <w:rPr>
                <w:rFonts w:ascii="Times New Roman" w:eastAsia="Times New Roman" w:hAnsi="Times New Roman" w:cs="Times New Roman"/>
                <w:b/>
                <w:bCs/>
                <w:spacing w:val="3"/>
              </w:rPr>
              <w:t>4.2.2</w:t>
            </w:r>
            <w:r>
              <w:rPr>
                <w:rFonts w:ascii="Times New Roman" w:eastAsia="Times New Roman" w:hAnsi="Times New Roman" w:cs="Times New Roman"/>
                <w:b/>
                <w:bCs/>
                <w:spacing w:val="11"/>
              </w:rPr>
              <w:t xml:space="preserve">     </w:t>
            </w:r>
            <w:r>
              <w:rPr>
                <w:spacing w:val="3"/>
                <w14:textOutline w14:w="4354">
                  <w14:solidFill>
                    <w14:srgbClr w14:val="000000"/>
                  </w14:solidFill>
                  <w14:prstDash w14:val="solid"/>
                  <w14:miter w14:lim="10"/>
                </w14:textOutline>
              </w:rPr>
              <w:t>废水排放标准</w:t>
            </w:r>
          </w:p>
          <w:p>
            <w:pPr>
              <w:pStyle w:val="TableText"/>
              <w:spacing w:before="243" w:line="369" w:lineRule="auto"/>
              <w:ind w:left="115" w:right="116" w:firstLine="493"/>
            </w:pPr>
            <w:r>
              <w:rPr>
                <w:spacing w:val="-3"/>
              </w:rPr>
              <w:t>项目运营期没有生产性废水产生， 项目废水主要为员</w:t>
            </w:r>
            <w:r>
              <w:rPr>
                <w:spacing w:val="-4"/>
              </w:rPr>
              <w:t>工生活污水， 粪便污水</w:t>
            </w:r>
            <w:r>
              <w:t xml:space="preserve"> </w:t>
            </w:r>
            <w:r>
              <w:rPr>
                <w:spacing w:val="4"/>
              </w:rPr>
              <w:t>经化粪池处理与其他生活污水一起委托当地环卫部门清运，最后经绍兴污水</w:t>
            </w:r>
            <w:r>
              <w:rPr>
                <w:spacing w:val="3"/>
              </w:rPr>
              <w:t>处理</w:t>
            </w:r>
          </w:p>
          <w:p>
            <w:pPr>
              <w:pStyle w:val="TableText"/>
              <w:spacing w:before="1" w:line="220" w:lineRule="auto"/>
              <w:ind w:left="116"/>
            </w:pPr>
            <w:r>
              <w:rPr>
                <w:spacing w:val="1"/>
              </w:rPr>
              <w:t>厂处理后达标排放。</w:t>
            </w:r>
          </w:p>
          <w:p>
            <w:pPr>
              <w:pStyle w:val="TableText"/>
              <w:spacing w:before="127" w:line="355" w:lineRule="auto"/>
              <w:ind w:left="117" w:right="123" w:firstLine="490"/>
            </w:pPr>
            <w:r>
              <w:t>项目清运进管废水执行《污水综合排放标准》（</w:t>
            </w:r>
            <w:r>
              <w:rPr>
                <w:rFonts w:ascii="Times New Roman" w:eastAsia="Times New Roman" w:hAnsi="Times New Roman" w:cs="Times New Roman"/>
              </w:rPr>
              <w:t>GB</w:t>
            </w:r>
            <w:r>
              <w:rPr>
                <w:rFonts w:ascii="Times New Roman" w:eastAsia="Times New Roman" w:hAnsi="Times New Roman" w:cs="Times New Roman"/>
                <w:spacing w:val="51"/>
              </w:rPr>
              <w:t xml:space="preserve"> </w:t>
            </w:r>
            <w:r>
              <w:rPr>
                <w:rFonts w:ascii="Times New Roman" w:eastAsia="Times New Roman" w:hAnsi="Times New Roman" w:cs="Times New Roman"/>
              </w:rPr>
              <w:t>8978-</w:t>
            </w:r>
            <w:r>
              <w:rPr>
                <w:rFonts w:ascii="Times New Roman" w:eastAsia="Times New Roman" w:hAnsi="Times New Roman" w:cs="Times New Roman"/>
                <w:spacing w:val="-28"/>
              </w:rPr>
              <w:t xml:space="preserve"> </w:t>
            </w:r>
            <w:r>
              <w:rPr>
                <w:rFonts w:ascii="Times New Roman" w:eastAsia="Times New Roman" w:hAnsi="Times New Roman" w:cs="Times New Roman"/>
              </w:rPr>
              <w:t>1996</w:t>
            </w:r>
            <w:r>
              <w:t>）</w:t>
            </w:r>
            <w:r>
              <w:rPr>
                <w:spacing w:val="-1"/>
              </w:rPr>
              <w:t>三级标准；</w:t>
            </w:r>
            <w:r>
              <w:t xml:space="preserve"> </w:t>
            </w:r>
            <w:r>
              <w:rPr>
                <w:spacing w:val="1"/>
              </w:rPr>
              <w:t>绍兴污水处理厂尾水排放执行《污水综合排放标准》（</w:t>
            </w:r>
            <w:r>
              <w:rPr>
                <w:rFonts w:ascii="Times New Roman" w:eastAsia="Times New Roman" w:hAnsi="Times New Roman" w:cs="Times New Roman"/>
              </w:rPr>
              <w:t>GB</w:t>
            </w:r>
            <w:r>
              <w:rPr>
                <w:rFonts w:ascii="Times New Roman" w:eastAsia="Times New Roman" w:hAnsi="Times New Roman" w:cs="Times New Roman"/>
                <w:spacing w:val="64"/>
                <w:w w:val="101"/>
              </w:rPr>
              <w:t xml:space="preserve"> </w:t>
            </w:r>
            <w:r>
              <w:rPr>
                <w:rFonts w:ascii="Times New Roman" w:eastAsia="Times New Roman" w:hAnsi="Times New Roman" w:cs="Times New Roman"/>
                <w:spacing w:val="1"/>
              </w:rPr>
              <w:t>8978-</w:t>
            </w:r>
            <w:r>
              <w:rPr>
                <w:rFonts w:ascii="Times New Roman" w:eastAsia="Times New Roman" w:hAnsi="Times New Roman" w:cs="Times New Roman"/>
                <w:spacing w:val="-28"/>
              </w:rPr>
              <w:t xml:space="preserve"> </w:t>
            </w:r>
            <w:r>
              <w:rPr>
                <w:rFonts w:ascii="Times New Roman" w:eastAsia="Times New Roman" w:hAnsi="Times New Roman" w:cs="Times New Roman"/>
                <w:spacing w:val="1"/>
              </w:rPr>
              <w:t>1996</w:t>
            </w:r>
            <w:r>
              <w:rPr>
                <w:spacing w:val="1"/>
              </w:rPr>
              <w:t>）中的其他</w:t>
            </w:r>
          </w:p>
          <w:p>
            <w:pPr>
              <w:pStyle w:val="TableText"/>
              <w:spacing w:line="220" w:lineRule="auto"/>
              <w:ind w:left="113"/>
            </w:pPr>
            <w:r>
              <w:rPr>
                <w:spacing w:val="3"/>
              </w:rPr>
              <w:t>排污单位一级排放标准。</w:t>
            </w:r>
          </w:p>
          <w:p>
            <w:pPr>
              <w:pStyle w:val="TableText"/>
              <w:spacing w:before="193" w:line="213" w:lineRule="auto"/>
              <w:ind w:left="1152"/>
              <w:rPr>
                <w:rFonts w:ascii="Times New Roman" w:eastAsia="Times New Roman" w:hAnsi="Times New Roman" w:cs="Times New Roman"/>
                <w:sz w:val="21"/>
                <w:szCs w:val="21"/>
              </w:rPr>
            </w:pPr>
            <w:r>
              <w:rPr>
                <w:spacing w:val="5"/>
                <w:sz w:val="21"/>
                <w:szCs w:val="21"/>
                <w14:textOutline w14:w="3831">
                  <w14:solidFill>
                    <w14:srgbClr w14:val="000000"/>
                  </w14:solidFill>
                  <w14:prstDash w14:val="solid"/>
                  <w14:miter w14:lim="10"/>
                </w14:textOutline>
              </w:rPr>
              <w:t>表</w:t>
            </w:r>
            <w:r>
              <w:rPr>
                <w:spacing w:val="-37"/>
                <w:sz w:val="21"/>
                <w:szCs w:val="21"/>
              </w:rPr>
              <w:t xml:space="preserve"> </w:t>
            </w:r>
            <w:r>
              <w:rPr>
                <w:rFonts w:ascii="Times New Roman" w:eastAsia="Times New Roman" w:hAnsi="Times New Roman" w:cs="Times New Roman"/>
                <w:b/>
                <w:bCs/>
                <w:spacing w:val="5"/>
                <w:sz w:val="21"/>
                <w:szCs w:val="21"/>
              </w:rPr>
              <w:t xml:space="preserve">4.2-2    </w:t>
            </w:r>
            <w:r>
              <w:rPr>
                <w:spacing w:val="5"/>
                <w:sz w:val="21"/>
                <w:szCs w:val="21"/>
                <w14:textOutline w14:w="3831">
                  <w14:solidFill>
                    <w14:srgbClr w14:val="000000"/>
                  </w14:solidFill>
                  <w14:prstDash w14:val="solid"/>
                  <w14:miter w14:lim="10"/>
                </w14:textOutline>
              </w:rPr>
              <w:t>污水综合排放标准限值</w:t>
            </w:r>
            <w:r>
              <w:rPr>
                <w:spacing w:val="5"/>
                <w:sz w:val="21"/>
                <w:szCs w:val="21"/>
              </w:rPr>
              <w:t xml:space="preserve">   </w:t>
            </w:r>
            <w:r>
              <w:rPr>
                <w:spacing w:val="4"/>
                <w:sz w:val="21"/>
                <w:szCs w:val="21"/>
              </w:rPr>
              <w:t xml:space="preserve">   </w:t>
            </w:r>
            <w:r>
              <w:rPr>
                <w:spacing w:val="4"/>
                <w:sz w:val="21"/>
                <w:szCs w:val="21"/>
                <w14:textOutline w14:w="3831">
                  <w14:solidFill>
                    <w14:srgbClr w14:val="000000"/>
                  </w14:solidFill>
                  <w14:prstDash w14:val="solid"/>
                  <w14:miter w14:lim="10"/>
                </w14:textOutline>
              </w:rPr>
              <w:t>单位：除</w:t>
            </w:r>
            <w:r>
              <w:rPr>
                <w:spacing w:val="-39"/>
                <w:sz w:val="21"/>
                <w:szCs w:val="21"/>
              </w:rPr>
              <w:t xml:space="preserve"> </w:t>
            </w:r>
            <w:r>
              <w:rPr>
                <w:rFonts w:ascii="Times New Roman" w:eastAsia="Times New Roman" w:hAnsi="Times New Roman" w:cs="Times New Roman"/>
                <w:b/>
                <w:bCs/>
                <w:sz w:val="21"/>
                <w:szCs w:val="21"/>
              </w:rPr>
              <w:t>pH</w:t>
            </w:r>
            <w:r>
              <w:rPr>
                <w:rFonts w:ascii="Times New Roman" w:eastAsia="Times New Roman" w:hAnsi="Times New Roman" w:cs="Times New Roman"/>
                <w:b/>
                <w:bCs/>
                <w:spacing w:val="12"/>
                <w:sz w:val="21"/>
                <w:szCs w:val="21"/>
              </w:rPr>
              <w:t xml:space="preserve"> </w:t>
            </w:r>
            <w:r>
              <w:rPr>
                <w:spacing w:val="4"/>
                <w:sz w:val="21"/>
                <w:szCs w:val="21"/>
                <w14:textOutline w14:w="3831">
                  <w14:solidFill>
                    <w14:srgbClr w14:val="000000"/>
                  </w14:solidFill>
                  <w14:prstDash w14:val="solid"/>
                  <w14:miter w14:lim="10"/>
                </w14:textOutline>
              </w:rPr>
              <w:t>值外均为</w:t>
            </w:r>
            <w:r>
              <w:rPr>
                <w:spacing w:val="-35"/>
                <w:sz w:val="21"/>
                <w:szCs w:val="21"/>
              </w:rPr>
              <w:t xml:space="preserve"> </w:t>
            </w:r>
            <w:r>
              <w:rPr>
                <w:rFonts w:ascii="Times New Roman" w:eastAsia="Times New Roman" w:hAnsi="Times New Roman" w:cs="Times New Roman"/>
                <w:b/>
                <w:bCs/>
                <w:sz w:val="21"/>
                <w:szCs w:val="21"/>
              </w:rPr>
              <w:t>mg</w:t>
            </w:r>
            <w:r>
              <w:rPr>
                <w:rFonts w:ascii="Times New Roman" w:eastAsia="Times New Roman" w:hAnsi="Times New Roman" w:cs="Times New Roman"/>
                <w:b/>
                <w:bCs/>
                <w:spacing w:val="4"/>
                <w:sz w:val="21"/>
                <w:szCs w:val="21"/>
              </w:rPr>
              <w:t>/L</w:t>
            </w:r>
          </w:p>
          <w:p>
            <w:pPr>
              <w:spacing w:line="93" w:lineRule="exact"/>
            </w:pPr>
          </w:p>
          <w:tbl>
            <w:tblPr>
              <w:tblStyle w:val="TableNormal28"/>
              <w:tblW w:w="8555"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47"/>
              <w:gridCol w:w="1185"/>
              <w:gridCol w:w="1183"/>
              <w:gridCol w:w="1185"/>
              <w:gridCol w:w="1185"/>
              <w:gridCol w:w="1185"/>
              <w:gridCol w:w="1185"/>
            </w:tblGrid>
            <w:tr>
              <w:tblPrEx>
                <w:tblW w:w="8555"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1447" w:type="dxa"/>
                  <w:vAlign w:val="top"/>
                </w:tcPr>
                <w:p>
                  <w:pPr>
                    <w:pStyle w:val="TableText"/>
                    <w:spacing w:before="68" w:line="221" w:lineRule="auto"/>
                    <w:ind w:left="295"/>
                    <w:rPr>
                      <w:sz w:val="21"/>
                      <w:szCs w:val="21"/>
                    </w:rPr>
                  </w:pPr>
                  <w:r>
                    <w:rPr>
                      <w:spacing w:val="2"/>
                      <w:sz w:val="21"/>
                      <w:szCs w:val="21"/>
                    </w:rPr>
                    <w:t>污染因子</w:t>
                  </w:r>
                </w:p>
              </w:tc>
              <w:tc>
                <w:tcPr>
                  <w:tcW w:w="1185" w:type="dxa"/>
                  <w:vAlign w:val="top"/>
                </w:tcPr>
                <w:p>
                  <w:pPr>
                    <w:pStyle w:val="TableText"/>
                    <w:spacing w:before="67" w:line="214" w:lineRule="auto"/>
                    <w:ind w:left="319"/>
                    <w:rPr>
                      <w:sz w:val="21"/>
                      <w:szCs w:val="21"/>
                    </w:rPr>
                  </w:pPr>
                  <w:r>
                    <w:rPr>
                      <w:rFonts w:ascii="Times New Roman" w:eastAsia="Times New Roman" w:hAnsi="Times New Roman" w:cs="Times New Roman"/>
                      <w:sz w:val="21"/>
                      <w:szCs w:val="21"/>
                    </w:rPr>
                    <w:t>pH</w:t>
                  </w:r>
                  <w:r>
                    <w:rPr>
                      <w:rFonts w:ascii="Times New Roman" w:eastAsia="Times New Roman" w:hAnsi="Times New Roman" w:cs="Times New Roman"/>
                      <w:spacing w:val="13"/>
                      <w:w w:val="101"/>
                      <w:sz w:val="21"/>
                      <w:szCs w:val="21"/>
                    </w:rPr>
                    <w:t xml:space="preserve"> </w:t>
                  </w:r>
                  <w:r>
                    <w:rPr>
                      <w:spacing w:val="4"/>
                      <w:sz w:val="21"/>
                      <w:szCs w:val="21"/>
                    </w:rPr>
                    <w:t>值</w:t>
                  </w:r>
                </w:p>
              </w:tc>
              <w:tc>
                <w:tcPr>
                  <w:tcW w:w="1183" w:type="dxa"/>
                  <w:vAlign w:val="top"/>
                </w:tcPr>
                <w:p>
                  <w:pPr>
                    <w:spacing w:before="101" w:line="187" w:lineRule="auto"/>
                    <w:ind w:left="368"/>
                    <w:rPr>
                      <w:rFonts w:ascii="Times New Roman" w:eastAsia="Times New Roman" w:hAnsi="Times New Roman" w:cs="Times New Roman"/>
                      <w:sz w:val="21"/>
                      <w:szCs w:val="21"/>
                    </w:rPr>
                  </w:pPr>
                  <w:r>
                    <w:rPr>
                      <w:rFonts w:ascii="Times New Roman" w:eastAsia="Times New Roman" w:hAnsi="Times New Roman" w:cs="Times New Roman"/>
                      <w:sz w:val="21"/>
                      <w:szCs w:val="21"/>
                    </w:rPr>
                    <w:t>COD</w:t>
                  </w:r>
                </w:p>
              </w:tc>
              <w:tc>
                <w:tcPr>
                  <w:tcW w:w="1185" w:type="dxa"/>
                  <w:vAlign w:val="top"/>
                </w:tcPr>
                <w:p>
                  <w:pPr>
                    <w:spacing w:before="105" w:line="195" w:lineRule="auto"/>
                    <w:ind w:left="275"/>
                    <w:rPr>
                      <w:rFonts w:ascii="Times New Roman" w:eastAsia="Times New Roman" w:hAnsi="Times New Roman" w:cs="Times New Roman"/>
                      <w:sz w:val="21"/>
                      <w:szCs w:val="21"/>
                    </w:rPr>
                  </w:pPr>
                  <w:r>
                    <w:rPr>
                      <w:rFonts w:ascii="Times New Roman" w:eastAsia="Times New Roman" w:hAnsi="Times New Roman" w:cs="Times New Roman"/>
                      <w:sz w:val="21"/>
                      <w:szCs w:val="21"/>
                    </w:rPr>
                    <w:t>NH</w:t>
                  </w:r>
                  <w:r>
                    <w:rPr>
                      <w:rFonts w:ascii="Times New Roman" w:eastAsia="Times New Roman" w:hAnsi="Times New Roman" w:cs="Times New Roman"/>
                      <w:spacing w:val="10"/>
                      <w:position w:val="-2"/>
                      <w:sz w:val="13"/>
                      <w:szCs w:val="13"/>
                    </w:rPr>
                    <w:t>3</w:t>
                  </w:r>
                  <w:r>
                    <w:rPr>
                      <w:rFonts w:ascii="Times New Roman" w:eastAsia="Times New Roman" w:hAnsi="Times New Roman" w:cs="Times New Roman"/>
                      <w:spacing w:val="10"/>
                      <w:sz w:val="21"/>
                      <w:szCs w:val="21"/>
                    </w:rPr>
                    <w:t>-</w:t>
                  </w:r>
                </w:p>
              </w:tc>
              <w:tc>
                <w:tcPr>
                  <w:tcW w:w="1185" w:type="dxa"/>
                  <w:vAlign w:val="top"/>
                </w:tcPr>
                <w:p>
                  <w:pPr>
                    <w:spacing w:before="102" w:line="198" w:lineRule="auto"/>
                    <w:ind w:left="329"/>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13"/>
                      <w:position w:val="-2"/>
                      <w:sz w:val="13"/>
                      <w:szCs w:val="13"/>
                    </w:rPr>
                    <w:t>5</w:t>
                  </w:r>
                </w:p>
              </w:tc>
              <w:tc>
                <w:tcPr>
                  <w:tcW w:w="1185" w:type="dxa"/>
                  <w:vAlign w:val="top"/>
                </w:tcPr>
                <w:p>
                  <w:pPr>
                    <w:spacing w:before="101" w:line="187" w:lineRule="auto"/>
                    <w:ind w:left="484"/>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SS</w:t>
                  </w:r>
                </w:p>
              </w:tc>
              <w:tc>
                <w:tcPr>
                  <w:tcW w:w="1185" w:type="dxa"/>
                  <w:vAlign w:val="top"/>
                </w:tcPr>
                <w:p>
                  <w:pPr>
                    <w:pStyle w:val="TableText"/>
                    <w:spacing w:before="67" w:line="221" w:lineRule="auto"/>
                    <w:ind w:left="164"/>
                    <w:rPr>
                      <w:sz w:val="21"/>
                      <w:szCs w:val="21"/>
                    </w:rPr>
                  </w:pPr>
                  <w:r>
                    <w:rPr>
                      <w:spacing w:val="2"/>
                      <w:sz w:val="21"/>
                      <w:szCs w:val="21"/>
                    </w:rPr>
                    <w:t>动植物油</w:t>
                  </w:r>
                </w:p>
              </w:tc>
            </w:tr>
            <w:tr>
              <w:tblPrEx>
                <w:tblW w:w="8555" w:type="dxa"/>
                <w:tblInd w:w="106" w:type="dxa"/>
                <w:tblLayout w:type="fixed"/>
              </w:tblPrEx>
              <w:trPr>
                <w:trHeight w:val="344"/>
              </w:trPr>
              <w:tc>
                <w:tcPr>
                  <w:tcW w:w="1447" w:type="dxa"/>
                  <w:vAlign w:val="top"/>
                </w:tcPr>
                <w:p>
                  <w:pPr>
                    <w:pStyle w:val="TableText"/>
                    <w:spacing w:before="65" w:line="221" w:lineRule="auto"/>
                    <w:ind w:left="292"/>
                    <w:rPr>
                      <w:sz w:val="21"/>
                      <w:szCs w:val="21"/>
                    </w:rPr>
                  </w:pPr>
                  <w:r>
                    <w:rPr>
                      <w:spacing w:val="3"/>
                      <w:sz w:val="21"/>
                      <w:szCs w:val="21"/>
                    </w:rPr>
                    <w:t>三级标准</w:t>
                  </w:r>
                </w:p>
              </w:tc>
              <w:tc>
                <w:tcPr>
                  <w:tcW w:w="1185" w:type="dxa"/>
                  <w:vAlign w:val="top"/>
                </w:tcPr>
                <w:p>
                  <w:pPr>
                    <w:pStyle w:val="TableText"/>
                    <w:spacing w:before="65" w:line="236" w:lineRule="auto"/>
                    <w:ind w:left="379"/>
                    <w:rPr>
                      <w:rFonts w:ascii="Times New Roman" w:eastAsia="Times New Roman" w:hAnsi="Times New Roman" w:cs="Times New Roman"/>
                      <w:sz w:val="21"/>
                      <w:szCs w:val="21"/>
                    </w:rPr>
                  </w:pPr>
                  <w:r>
                    <w:rPr>
                      <w:rFonts w:ascii="Times New Roman" w:eastAsia="Times New Roman" w:hAnsi="Times New Roman" w:cs="Times New Roman"/>
                      <w:sz w:val="21"/>
                      <w:szCs w:val="21"/>
                    </w:rPr>
                    <w:t>6</w:t>
                  </w:r>
                  <w:r>
                    <w:rPr>
                      <w:sz w:val="21"/>
                      <w:szCs w:val="21"/>
                    </w:rPr>
                    <w:t>～</w:t>
                  </w:r>
                  <w:r>
                    <w:rPr>
                      <w:rFonts w:ascii="Times New Roman" w:eastAsia="Times New Roman" w:hAnsi="Times New Roman" w:cs="Times New Roman"/>
                      <w:sz w:val="21"/>
                      <w:szCs w:val="21"/>
                    </w:rPr>
                    <w:t>9</w:t>
                  </w:r>
                </w:p>
              </w:tc>
              <w:tc>
                <w:tcPr>
                  <w:tcW w:w="1183" w:type="dxa"/>
                  <w:vAlign w:val="top"/>
                </w:tcPr>
                <w:p>
                  <w:pPr>
                    <w:spacing w:before="99" w:line="187" w:lineRule="auto"/>
                    <w:ind w:left="43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500</w:t>
                  </w:r>
                </w:p>
              </w:tc>
              <w:tc>
                <w:tcPr>
                  <w:tcW w:w="1185" w:type="dxa"/>
                  <w:vAlign w:val="top"/>
                </w:tcPr>
                <w:p>
                  <w:pPr>
                    <w:spacing w:before="96" w:line="190"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35*</w:t>
                  </w:r>
                </w:p>
              </w:tc>
              <w:tc>
                <w:tcPr>
                  <w:tcW w:w="1185" w:type="dxa"/>
                  <w:vAlign w:val="top"/>
                </w:tcPr>
                <w:p>
                  <w:pPr>
                    <w:spacing w:before="99" w:line="187"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300</w:t>
                  </w:r>
                </w:p>
              </w:tc>
              <w:tc>
                <w:tcPr>
                  <w:tcW w:w="1185" w:type="dxa"/>
                  <w:vAlign w:val="top"/>
                </w:tcPr>
                <w:p>
                  <w:pPr>
                    <w:spacing w:before="99" w:line="187" w:lineRule="auto"/>
                    <w:ind w:left="4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w:t>
                  </w:r>
                </w:p>
              </w:tc>
              <w:tc>
                <w:tcPr>
                  <w:tcW w:w="1185" w:type="dxa"/>
                  <w:vAlign w:val="top"/>
                </w:tcPr>
                <w:p>
                  <w:pPr>
                    <w:spacing w:before="99" w:line="187" w:lineRule="auto"/>
                    <w:ind w:left="451"/>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100</w:t>
                  </w:r>
                </w:p>
              </w:tc>
            </w:tr>
            <w:tr>
              <w:tblPrEx>
                <w:tblW w:w="8555" w:type="dxa"/>
                <w:tblInd w:w="106" w:type="dxa"/>
                <w:tblLayout w:type="fixed"/>
              </w:tblPrEx>
              <w:trPr>
                <w:trHeight w:val="348"/>
              </w:trPr>
              <w:tc>
                <w:tcPr>
                  <w:tcW w:w="1447" w:type="dxa"/>
                  <w:vAlign w:val="top"/>
                </w:tcPr>
                <w:p>
                  <w:pPr>
                    <w:pStyle w:val="TableText"/>
                    <w:spacing w:before="67" w:line="221" w:lineRule="auto"/>
                    <w:ind w:left="296"/>
                    <w:rPr>
                      <w:sz w:val="21"/>
                      <w:szCs w:val="21"/>
                    </w:rPr>
                  </w:pPr>
                  <w:r>
                    <w:rPr>
                      <w:spacing w:val="2"/>
                      <w:sz w:val="21"/>
                      <w:szCs w:val="21"/>
                    </w:rPr>
                    <w:t>一级标准</w:t>
                  </w:r>
                </w:p>
              </w:tc>
              <w:tc>
                <w:tcPr>
                  <w:tcW w:w="1185" w:type="dxa"/>
                  <w:vAlign w:val="top"/>
                </w:tcPr>
                <w:p>
                  <w:pPr>
                    <w:pStyle w:val="TableText"/>
                    <w:spacing w:before="66" w:line="237" w:lineRule="auto"/>
                    <w:ind w:left="379"/>
                    <w:rPr>
                      <w:rFonts w:ascii="Times New Roman" w:eastAsia="Times New Roman" w:hAnsi="Times New Roman" w:cs="Times New Roman"/>
                      <w:sz w:val="21"/>
                      <w:szCs w:val="21"/>
                    </w:rPr>
                  </w:pPr>
                  <w:r>
                    <w:rPr>
                      <w:rFonts w:ascii="Times New Roman" w:eastAsia="Times New Roman" w:hAnsi="Times New Roman" w:cs="Times New Roman"/>
                      <w:sz w:val="21"/>
                      <w:szCs w:val="21"/>
                    </w:rPr>
                    <w:t>6</w:t>
                  </w:r>
                  <w:r>
                    <w:rPr>
                      <w:sz w:val="21"/>
                      <w:szCs w:val="21"/>
                    </w:rPr>
                    <w:t>～</w:t>
                  </w:r>
                  <w:r>
                    <w:rPr>
                      <w:rFonts w:ascii="Times New Roman" w:eastAsia="Times New Roman" w:hAnsi="Times New Roman" w:cs="Times New Roman"/>
                      <w:sz w:val="21"/>
                      <w:szCs w:val="21"/>
                    </w:rPr>
                    <w:t>9</w:t>
                  </w:r>
                </w:p>
              </w:tc>
              <w:tc>
                <w:tcPr>
                  <w:tcW w:w="1183" w:type="dxa"/>
                  <w:vAlign w:val="top"/>
                </w:tcPr>
                <w:p>
                  <w:pPr>
                    <w:spacing w:before="100" w:line="187" w:lineRule="auto"/>
                    <w:ind w:left="450"/>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100</w:t>
                  </w:r>
                </w:p>
              </w:tc>
              <w:tc>
                <w:tcPr>
                  <w:tcW w:w="1185" w:type="dxa"/>
                  <w:vAlign w:val="top"/>
                </w:tcPr>
                <w:p>
                  <w:pPr>
                    <w:spacing w:before="45" w:line="226" w:lineRule="auto"/>
                    <w:ind w:left="472"/>
                    <w:rPr>
                      <w:rFonts w:ascii="Times New Roman" w:eastAsia="Times New Roman" w:hAnsi="Times New Roman" w:cs="Times New Roman"/>
                      <w:sz w:val="13"/>
                      <w:szCs w:val="13"/>
                    </w:rPr>
                  </w:pPr>
                  <w:r>
                    <w:rPr>
                      <w:rFonts w:ascii="Times New Roman" w:eastAsia="Times New Roman" w:hAnsi="Times New Roman" w:cs="Times New Roman"/>
                      <w:spacing w:val="-5"/>
                      <w:position w:val="-4"/>
                      <w:sz w:val="21"/>
                      <w:szCs w:val="21"/>
                    </w:rPr>
                    <w:t>5</w:t>
                  </w:r>
                  <w:r>
                    <w:rPr>
                      <w:rFonts w:ascii="Times New Roman" w:eastAsia="Times New Roman" w:hAnsi="Times New Roman" w:cs="Times New Roman"/>
                      <w:spacing w:val="-28"/>
                      <w:position w:val="-4"/>
                      <w:sz w:val="21"/>
                      <w:szCs w:val="21"/>
                    </w:rPr>
                    <w:t xml:space="preserve"> </w:t>
                  </w:r>
                  <w:r>
                    <w:rPr>
                      <w:rFonts w:ascii="Times New Roman" w:eastAsia="Times New Roman" w:hAnsi="Times New Roman" w:cs="Times New Roman"/>
                      <w:spacing w:val="-5"/>
                      <w:position w:val="5"/>
                      <w:sz w:val="13"/>
                      <w:szCs w:val="13"/>
                    </w:rPr>
                    <w:t>▲</w:t>
                  </w:r>
                </w:p>
              </w:tc>
              <w:tc>
                <w:tcPr>
                  <w:tcW w:w="1185" w:type="dxa"/>
                  <w:vAlign w:val="top"/>
                </w:tcPr>
                <w:p>
                  <w:pPr>
                    <w:spacing w:before="100" w:line="187" w:lineRule="auto"/>
                    <w:ind w:left="455"/>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185" w:type="dxa"/>
                  <w:vAlign w:val="top"/>
                </w:tcPr>
                <w:p>
                  <w:pPr>
                    <w:spacing w:before="100" w:line="187" w:lineRule="auto"/>
                    <w:ind w:left="48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185" w:type="dxa"/>
                  <w:vAlign w:val="top"/>
                </w:tcPr>
                <w:p>
                  <w:pPr>
                    <w:spacing w:before="100" w:line="187" w:lineRule="auto"/>
                    <w:ind w:left="50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r>
          </w:tbl>
          <w:p>
            <w:pPr>
              <w:pStyle w:val="TableText"/>
              <w:spacing w:before="37" w:line="188" w:lineRule="auto"/>
              <w:ind w:left="490"/>
              <w:rPr>
                <w:sz w:val="18"/>
                <w:szCs w:val="18"/>
              </w:rPr>
            </w:pPr>
            <w:r>
              <w:rPr>
                <w:rFonts w:ascii="Times New Roman" w:eastAsia="Times New Roman" w:hAnsi="Times New Roman" w:cs="Times New Roman"/>
                <w:b/>
                <w:bCs/>
                <w:spacing w:val="6"/>
                <w:sz w:val="18"/>
                <w:szCs w:val="18"/>
              </w:rPr>
              <w:t xml:space="preserve">*  </w:t>
            </w:r>
            <w:r>
              <w:rPr>
                <w:spacing w:val="6"/>
                <w:sz w:val="18"/>
                <w:szCs w:val="18"/>
                <w14:textOutline w14:w="3265">
                  <w14:solidFill>
                    <w14:srgbClr w14:val="000000"/>
                  </w14:solidFill>
                  <w14:prstDash w14:val="solid"/>
                  <w14:miter w14:lim="10"/>
                </w14:textOutline>
              </w:rPr>
              <w:t>注：浙江省地方标准《工业企业废水氮、磷污</w:t>
            </w:r>
            <w:r>
              <w:rPr>
                <w:spacing w:val="5"/>
                <w:sz w:val="18"/>
                <w:szCs w:val="18"/>
                <w14:textOutline w14:w="3265">
                  <w14:solidFill>
                    <w14:srgbClr w14:val="000000"/>
                  </w14:solidFill>
                  <w14:prstDash w14:val="solid"/>
                  <w14:miter w14:lim="10"/>
                </w14:textOutline>
              </w:rPr>
              <w:t>染物间接排放限值》</w:t>
            </w:r>
            <w:r>
              <w:rPr>
                <w:spacing w:val="35"/>
                <w:sz w:val="18"/>
                <w:szCs w:val="18"/>
              </w:rPr>
              <w:t xml:space="preserve"> </w:t>
            </w:r>
            <w:r>
              <w:rPr>
                <w:rFonts w:ascii="Times New Roman" w:eastAsia="Times New Roman" w:hAnsi="Times New Roman" w:cs="Times New Roman"/>
                <w:b/>
                <w:bCs/>
                <w:spacing w:val="5"/>
                <w:sz w:val="18"/>
                <w:szCs w:val="18"/>
              </w:rPr>
              <w:t>(</w:t>
            </w:r>
            <w:r>
              <w:rPr>
                <w:rFonts w:ascii="Times New Roman" w:eastAsia="Times New Roman" w:hAnsi="Times New Roman" w:cs="Times New Roman"/>
                <w:b/>
                <w:bCs/>
                <w:sz w:val="18"/>
                <w:szCs w:val="18"/>
              </w:rPr>
              <w:t>DB</w:t>
            </w:r>
            <w:r>
              <w:rPr>
                <w:rFonts w:ascii="Times New Roman" w:eastAsia="Times New Roman" w:hAnsi="Times New Roman" w:cs="Times New Roman"/>
                <w:b/>
                <w:bCs/>
                <w:spacing w:val="5"/>
                <w:sz w:val="18"/>
                <w:szCs w:val="18"/>
              </w:rPr>
              <w:t>33/887-2013)</w:t>
            </w:r>
            <w:r>
              <w:rPr>
                <w:spacing w:val="5"/>
                <w:sz w:val="18"/>
                <w:szCs w:val="18"/>
                <w14:textOutline w14:w="3265">
                  <w14:solidFill>
                    <w14:srgbClr w14:val="000000"/>
                  </w14:solidFill>
                  <w14:prstDash w14:val="solid"/>
                  <w14:miter w14:lim="10"/>
                </w14:textOutline>
              </w:rPr>
              <w:t>。</w:t>
            </w:r>
          </w:p>
          <w:p>
            <w:pPr>
              <w:pStyle w:val="TableText"/>
              <w:spacing w:line="374" w:lineRule="exact"/>
              <w:ind w:left="487"/>
              <w:rPr>
                <w:sz w:val="18"/>
                <w:szCs w:val="18"/>
              </w:rPr>
            </w:pPr>
            <w:r>
              <w:rPr>
                <w:rFonts w:ascii="Times New Roman" w:eastAsia="Times New Roman" w:hAnsi="Times New Roman" w:cs="Times New Roman"/>
                <w:spacing w:val="5"/>
                <w:position w:val="18"/>
                <w:sz w:val="16"/>
                <w:szCs w:val="16"/>
              </w:rPr>
              <w:t xml:space="preserve">▲  </w:t>
            </w:r>
            <w:r>
              <w:rPr>
                <w:spacing w:val="5"/>
                <w:position w:val="8"/>
                <w:sz w:val="18"/>
                <w:szCs w:val="18"/>
                <w14:textOutline w14:w="3265">
                  <w14:solidFill>
                    <w14:srgbClr w14:val="000000"/>
                  </w14:solidFill>
                  <w14:prstDash w14:val="solid"/>
                  <w14:miter w14:lim="10"/>
                </w14:textOutline>
              </w:rPr>
              <w:t>注：参照《城镇污水处理厂污染物排放标准》</w:t>
            </w:r>
            <w:r>
              <w:rPr>
                <w:rFonts w:ascii="Times New Roman" w:eastAsia="Times New Roman" w:hAnsi="Times New Roman" w:cs="Times New Roman"/>
                <w:b/>
                <w:bCs/>
                <w:spacing w:val="5"/>
                <w:position w:val="8"/>
                <w:sz w:val="18"/>
                <w:szCs w:val="18"/>
              </w:rPr>
              <w:t>(</w:t>
            </w:r>
            <w:r>
              <w:rPr>
                <w:rFonts w:ascii="Times New Roman" w:eastAsia="Times New Roman" w:hAnsi="Times New Roman" w:cs="Times New Roman"/>
                <w:b/>
                <w:bCs/>
                <w:position w:val="8"/>
                <w:sz w:val="18"/>
                <w:szCs w:val="18"/>
              </w:rPr>
              <w:t>GB</w:t>
            </w:r>
            <w:r>
              <w:rPr>
                <w:rFonts w:ascii="Times New Roman" w:eastAsia="Times New Roman" w:hAnsi="Times New Roman" w:cs="Times New Roman"/>
                <w:b/>
                <w:bCs/>
                <w:spacing w:val="19"/>
                <w:position w:val="8"/>
                <w:sz w:val="18"/>
                <w:szCs w:val="18"/>
              </w:rPr>
              <w:t xml:space="preserve"> </w:t>
            </w:r>
            <w:r>
              <w:rPr>
                <w:rFonts w:ascii="Times New Roman" w:eastAsia="Times New Roman" w:hAnsi="Times New Roman" w:cs="Times New Roman"/>
                <w:b/>
                <w:bCs/>
                <w:spacing w:val="5"/>
                <w:position w:val="8"/>
                <w:sz w:val="18"/>
                <w:szCs w:val="18"/>
              </w:rPr>
              <w:t>18918-2002)</w:t>
            </w:r>
            <w:r>
              <w:rPr>
                <w:spacing w:val="4"/>
                <w:position w:val="8"/>
                <w:sz w:val="18"/>
                <w:szCs w:val="18"/>
                <w14:textOutline w14:w="3265">
                  <w14:solidFill>
                    <w14:srgbClr w14:val="000000"/>
                  </w14:solidFill>
                  <w14:prstDash w14:val="solid"/>
                  <w14:miter w14:lim="10"/>
                </w14:textOutline>
              </w:rPr>
              <w:t>一级</w:t>
            </w:r>
            <w:r>
              <w:rPr>
                <w:spacing w:val="-33"/>
                <w:position w:val="8"/>
                <w:sz w:val="18"/>
                <w:szCs w:val="18"/>
              </w:rPr>
              <w:t xml:space="preserve"> </w:t>
            </w:r>
            <w:r>
              <w:rPr>
                <w:rFonts w:ascii="Times New Roman" w:eastAsia="Times New Roman" w:hAnsi="Times New Roman" w:cs="Times New Roman"/>
                <w:b/>
                <w:bCs/>
                <w:spacing w:val="4"/>
                <w:position w:val="8"/>
                <w:sz w:val="18"/>
                <w:szCs w:val="18"/>
              </w:rPr>
              <w:t xml:space="preserve">A </w:t>
            </w:r>
            <w:r>
              <w:rPr>
                <w:spacing w:val="4"/>
                <w:position w:val="8"/>
                <w:sz w:val="18"/>
                <w:szCs w:val="18"/>
                <w14:textOutline w14:w="3265">
                  <w14:solidFill>
                    <w14:srgbClr w14:val="000000"/>
                  </w14:solidFill>
                  <w14:prstDash w14:val="solid"/>
                  <w14:miter w14:lim="10"/>
                </w14:textOutline>
              </w:rPr>
              <w:t>标准。</w:t>
            </w:r>
          </w:p>
          <w:p>
            <w:pPr>
              <w:pStyle w:val="TableText"/>
              <w:spacing w:line="217" w:lineRule="auto"/>
              <w:ind w:left="109"/>
            </w:pPr>
            <w:r>
              <w:rPr>
                <w:rFonts w:ascii="Times New Roman" w:eastAsia="Times New Roman" w:hAnsi="Times New Roman" w:cs="Times New Roman"/>
                <w:b/>
                <w:bCs/>
                <w:spacing w:val="1"/>
              </w:rPr>
              <w:t xml:space="preserve">4.2.3      </w:t>
            </w:r>
            <w:r>
              <w:rPr>
                <w:spacing w:val="1"/>
                <w14:textOutline w14:w="4354">
                  <w14:solidFill>
                    <w14:srgbClr w14:val="000000"/>
                  </w14:solidFill>
                  <w14:prstDash w14:val="solid"/>
                  <w14:miter w14:lim="10"/>
                </w14:textOutline>
              </w:rPr>
              <w:t>噪声排放标准</w:t>
            </w:r>
          </w:p>
          <w:p>
            <w:pPr>
              <w:pStyle w:val="TableText"/>
              <w:spacing w:before="175" w:line="463" w:lineRule="exact"/>
              <w:jc w:val="right"/>
            </w:pPr>
            <w:r>
              <w:rPr>
                <w:spacing w:val="-1"/>
                <w:position w:val="16"/>
              </w:rPr>
              <w:t>项目场界四周噪声执行《工业企业厂界环境噪声排放</w:t>
            </w:r>
            <w:r>
              <w:rPr>
                <w:spacing w:val="-2"/>
                <w:position w:val="16"/>
              </w:rPr>
              <w:t>标准》（</w:t>
            </w:r>
            <w:r>
              <w:rPr>
                <w:rFonts w:ascii="Times New Roman" w:eastAsia="Times New Roman" w:hAnsi="Times New Roman" w:cs="Times New Roman"/>
                <w:spacing w:val="-2"/>
                <w:position w:val="16"/>
              </w:rPr>
              <w:t>GB12348-2008</w:t>
            </w:r>
            <w:r>
              <w:rPr>
                <w:spacing w:val="-2"/>
                <w:position w:val="16"/>
              </w:rPr>
              <w:t>）</w:t>
            </w:r>
          </w:p>
          <w:p>
            <w:pPr>
              <w:pStyle w:val="TableText"/>
              <w:spacing w:line="219" w:lineRule="auto"/>
              <w:ind w:left="108"/>
            </w:pPr>
            <w:r>
              <w:rPr>
                <w:rFonts w:ascii="Times New Roman" w:eastAsia="Times New Roman" w:hAnsi="Times New Roman" w:cs="Times New Roman"/>
                <w:spacing w:val="4"/>
              </w:rPr>
              <w:t xml:space="preserve">2 </w:t>
            </w:r>
            <w:r>
              <w:rPr>
                <w:spacing w:val="4"/>
              </w:rPr>
              <w:t>类限值，具体标准值见表</w:t>
            </w:r>
            <w:r>
              <w:rPr>
                <w:spacing w:val="-40"/>
              </w:rPr>
              <w:t xml:space="preserve"> </w:t>
            </w:r>
            <w:r>
              <w:rPr>
                <w:rFonts w:ascii="Times New Roman" w:eastAsia="Times New Roman" w:hAnsi="Times New Roman" w:cs="Times New Roman"/>
                <w:spacing w:val="4"/>
              </w:rPr>
              <w:t>4.2-3</w:t>
            </w:r>
            <w:r>
              <w:rPr>
                <w:spacing w:val="4"/>
              </w:rPr>
              <w:t>。</w:t>
            </w:r>
          </w:p>
          <w:p>
            <w:pPr>
              <w:pStyle w:val="TableText"/>
              <w:spacing w:before="192" w:line="221" w:lineRule="auto"/>
              <w:ind w:left="727"/>
              <w:rPr>
                <w:rFonts w:ascii="Times New Roman" w:eastAsia="Times New Roman" w:hAnsi="Times New Roman" w:cs="Times New Roman"/>
                <w:sz w:val="21"/>
                <w:szCs w:val="21"/>
              </w:rPr>
            </w:pPr>
            <w:r>
              <w:rPr>
                <w:spacing w:val="1"/>
                <w:sz w:val="21"/>
                <w:szCs w:val="21"/>
                <w14:textOutline w14:w="3831">
                  <w14:solidFill>
                    <w14:srgbClr w14:val="000000"/>
                  </w14:solidFill>
                  <w14:prstDash w14:val="solid"/>
                  <w14:miter w14:lim="10"/>
                </w14:textOutline>
              </w:rPr>
              <w:t>表</w:t>
            </w:r>
            <w:r>
              <w:rPr>
                <w:spacing w:val="1"/>
                <w:sz w:val="21"/>
                <w:szCs w:val="21"/>
              </w:rPr>
              <w:t xml:space="preserve"> </w:t>
            </w:r>
            <w:r>
              <w:rPr>
                <w:rFonts w:ascii="Times New Roman" w:eastAsia="Times New Roman" w:hAnsi="Times New Roman" w:cs="Times New Roman"/>
                <w:b/>
                <w:bCs/>
                <w:spacing w:val="1"/>
                <w:sz w:val="21"/>
                <w:szCs w:val="21"/>
              </w:rPr>
              <w:t xml:space="preserve">4.2-3    </w:t>
            </w:r>
            <w:r>
              <w:rPr>
                <w:spacing w:val="1"/>
                <w:sz w:val="21"/>
                <w:szCs w:val="21"/>
                <w14:textOutline w14:w="3831">
                  <w14:solidFill>
                    <w14:srgbClr w14:val="000000"/>
                  </w14:solidFill>
                  <w14:prstDash w14:val="solid"/>
                  <w14:miter w14:lim="10"/>
                </w14:textOutline>
              </w:rPr>
              <w:t>《工业企业厂界环境噪声排放标准》（</w:t>
            </w:r>
            <w:r>
              <w:rPr>
                <w:rFonts w:ascii="Times New Roman" w:eastAsia="Times New Roman" w:hAnsi="Times New Roman" w:cs="Times New Roman"/>
                <w:b/>
                <w:bCs/>
                <w:sz w:val="21"/>
                <w:szCs w:val="21"/>
              </w:rPr>
              <w:t>GB</w:t>
            </w:r>
            <w:r>
              <w:rPr>
                <w:rFonts w:ascii="Times New Roman" w:eastAsia="Times New Roman" w:hAnsi="Times New Roman" w:cs="Times New Roman"/>
                <w:b/>
                <w:bCs/>
                <w:spacing w:val="1"/>
                <w:sz w:val="21"/>
                <w:szCs w:val="21"/>
              </w:rPr>
              <w:t>12348</w:t>
            </w:r>
            <w:r>
              <w:rPr>
                <w:rFonts w:ascii="Times New Roman" w:eastAsia="Times New Roman" w:hAnsi="Times New Roman" w:cs="Times New Roman"/>
                <w:b/>
                <w:bCs/>
                <w:sz w:val="21"/>
                <w:szCs w:val="21"/>
              </w:rPr>
              <w:t>-2008</w:t>
            </w:r>
            <w:r>
              <w:rPr>
                <w:sz w:val="21"/>
                <w:szCs w:val="21"/>
                <w14:textOutline w14:w="3831">
                  <w14:solidFill>
                    <w14:srgbClr w14:val="000000"/>
                  </w14:solidFill>
                  <w14:prstDash w14:val="solid"/>
                  <w14:miter w14:lim="10"/>
                </w14:textOutline>
              </w:rPr>
              <w:t>）</w:t>
            </w:r>
            <w:r>
              <w:rPr>
                <w:sz w:val="21"/>
                <w:szCs w:val="21"/>
              </w:rPr>
              <w:t xml:space="preserve">  </w:t>
            </w:r>
            <w:r>
              <w:rPr>
                <w:sz w:val="21"/>
                <w:szCs w:val="21"/>
                <w14:textOutline w14:w="3831">
                  <w14:solidFill>
                    <w14:srgbClr w14:val="000000"/>
                  </w14:solidFill>
                  <w14:prstDash w14:val="solid"/>
                  <w14:miter w14:lim="10"/>
                </w14:textOutline>
              </w:rPr>
              <w:t>单位：</w:t>
            </w:r>
            <w:r>
              <w:rPr>
                <w:spacing w:val="19"/>
                <w:sz w:val="21"/>
                <w:szCs w:val="21"/>
              </w:rPr>
              <w:t xml:space="preserve"> </w:t>
            </w:r>
            <w:r>
              <w:rPr>
                <w:rFonts w:ascii="Times New Roman" w:eastAsia="Times New Roman" w:hAnsi="Times New Roman" w:cs="Times New Roman"/>
                <w:b/>
                <w:bCs/>
                <w:sz w:val="21"/>
                <w:szCs w:val="21"/>
              </w:rPr>
              <w:t>dB</w:t>
            </w:r>
          </w:p>
          <w:p>
            <w:pPr>
              <w:spacing w:line="86" w:lineRule="exact"/>
            </w:pPr>
          </w:p>
          <w:tbl>
            <w:tblPr>
              <w:tblStyle w:val="TableNormal28"/>
              <w:tblW w:w="85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75"/>
              <w:gridCol w:w="1275"/>
              <w:gridCol w:w="1273"/>
              <w:gridCol w:w="4527"/>
            </w:tblGrid>
            <w:tr>
              <w:tblPrEx>
                <w:tblW w:w="85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9"/>
              </w:trPr>
              <w:tc>
                <w:tcPr>
                  <w:tcW w:w="1475" w:type="dxa"/>
                  <w:vMerge w:val="restart"/>
                  <w:tcBorders>
                    <w:bottom w:val="nil"/>
                  </w:tcBorders>
                  <w:vAlign w:val="top"/>
                </w:tcPr>
                <w:p>
                  <w:pPr>
                    <w:pStyle w:val="TableText"/>
                    <w:spacing w:before="244" w:line="221" w:lineRule="auto"/>
                    <w:ind w:left="517"/>
                    <w:rPr>
                      <w:sz w:val="21"/>
                      <w:szCs w:val="21"/>
                    </w:rPr>
                  </w:pPr>
                  <w:r>
                    <w:rPr>
                      <w:spacing w:val="1"/>
                      <w:sz w:val="21"/>
                      <w:szCs w:val="21"/>
                    </w:rPr>
                    <w:t>类别</w:t>
                  </w:r>
                </w:p>
              </w:tc>
              <w:tc>
                <w:tcPr>
                  <w:tcW w:w="2548" w:type="dxa"/>
                  <w:gridSpan w:val="2"/>
                  <w:vAlign w:val="top"/>
                </w:tcPr>
                <w:p>
                  <w:pPr>
                    <w:pStyle w:val="TableText"/>
                    <w:spacing w:before="67" w:line="225" w:lineRule="auto"/>
                    <w:ind w:left="435"/>
                    <w:rPr>
                      <w:sz w:val="21"/>
                      <w:szCs w:val="21"/>
                    </w:rPr>
                  </w:pPr>
                  <w:r>
                    <w:rPr>
                      <w:spacing w:val="9"/>
                      <w:sz w:val="21"/>
                      <w:szCs w:val="21"/>
                    </w:rPr>
                    <w:t>等效声级（</w:t>
                  </w:r>
                  <w:r>
                    <w:rPr>
                      <w:rFonts w:ascii="Times New Roman" w:eastAsia="Times New Roman" w:hAnsi="Times New Roman" w:cs="Times New Roman"/>
                      <w:sz w:val="21"/>
                      <w:szCs w:val="21"/>
                    </w:rPr>
                    <w:t>L</w:t>
                  </w:r>
                  <w:r>
                    <w:rPr>
                      <w:rFonts w:ascii="Times New Roman" w:eastAsia="Times New Roman" w:hAnsi="Times New Roman" w:cs="Times New Roman"/>
                      <w:position w:val="-2"/>
                      <w:sz w:val="13"/>
                      <w:szCs w:val="13"/>
                    </w:rPr>
                    <w:t>Aeq</w:t>
                  </w:r>
                  <w:r>
                    <w:rPr>
                      <w:spacing w:val="9"/>
                      <w:sz w:val="21"/>
                      <w:szCs w:val="21"/>
                    </w:rPr>
                    <w:t>）</w:t>
                  </w:r>
                </w:p>
              </w:tc>
              <w:tc>
                <w:tcPr>
                  <w:tcW w:w="4527" w:type="dxa"/>
                  <w:vMerge w:val="restart"/>
                  <w:tcBorders>
                    <w:bottom w:val="nil"/>
                  </w:tcBorders>
                  <w:vAlign w:val="top"/>
                </w:tcPr>
                <w:p>
                  <w:pPr>
                    <w:pStyle w:val="TableText"/>
                    <w:spacing w:before="245" w:line="221" w:lineRule="auto"/>
                    <w:ind w:left="1393"/>
                    <w:rPr>
                      <w:sz w:val="21"/>
                      <w:szCs w:val="21"/>
                    </w:rPr>
                  </w:pPr>
                  <w:r>
                    <w:rPr>
                      <w:spacing w:val="5"/>
                      <w:sz w:val="21"/>
                      <w:szCs w:val="21"/>
                    </w:rPr>
                    <w:t>项目周边适用区域</w:t>
                  </w:r>
                </w:p>
              </w:tc>
            </w:tr>
            <w:tr>
              <w:tblPrEx>
                <w:tblW w:w="8550" w:type="dxa"/>
                <w:tblInd w:w="108" w:type="dxa"/>
                <w:tblLayout w:type="fixed"/>
              </w:tblPrEx>
              <w:trPr>
                <w:trHeight w:val="342"/>
              </w:trPr>
              <w:tc>
                <w:tcPr>
                  <w:tcW w:w="1475" w:type="dxa"/>
                  <w:vMerge/>
                  <w:tcBorders>
                    <w:top w:val="nil"/>
                  </w:tcBorders>
                  <w:vAlign w:val="top"/>
                </w:tcPr>
                <w:p>
                  <w:pPr>
                    <w:rPr>
                      <w:rFonts w:ascii="Arial"/>
                      <w:sz w:val="21"/>
                    </w:rPr>
                  </w:pPr>
                </w:p>
              </w:tc>
              <w:tc>
                <w:tcPr>
                  <w:tcW w:w="1275" w:type="dxa"/>
                  <w:vAlign w:val="top"/>
                </w:tcPr>
                <w:p>
                  <w:pPr>
                    <w:pStyle w:val="TableText"/>
                    <w:spacing w:before="64" w:line="223" w:lineRule="auto"/>
                    <w:ind w:left="420"/>
                    <w:rPr>
                      <w:sz w:val="21"/>
                      <w:szCs w:val="21"/>
                    </w:rPr>
                  </w:pPr>
                  <w:r>
                    <w:rPr>
                      <w:spacing w:val="-1"/>
                      <w:sz w:val="21"/>
                      <w:szCs w:val="21"/>
                    </w:rPr>
                    <w:t>昼间</w:t>
                  </w:r>
                </w:p>
              </w:tc>
              <w:tc>
                <w:tcPr>
                  <w:tcW w:w="1273" w:type="dxa"/>
                  <w:vAlign w:val="top"/>
                </w:tcPr>
                <w:p>
                  <w:pPr>
                    <w:pStyle w:val="TableText"/>
                    <w:spacing w:before="63" w:line="221" w:lineRule="auto"/>
                    <w:ind w:left="424"/>
                    <w:rPr>
                      <w:sz w:val="21"/>
                      <w:szCs w:val="21"/>
                    </w:rPr>
                  </w:pPr>
                  <w:r>
                    <w:rPr>
                      <w:spacing w:val="-1"/>
                      <w:sz w:val="21"/>
                      <w:szCs w:val="21"/>
                    </w:rPr>
                    <w:t>夜间</w:t>
                  </w:r>
                </w:p>
              </w:tc>
              <w:tc>
                <w:tcPr>
                  <w:tcW w:w="4527" w:type="dxa"/>
                  <w:vMerge/>
                  <w:tcBorders>
                    <w:top w:val="nil"/>
                  </w:tcBorders>
                  <w:vAlign w:val="top"/>
                </w:tcPr>
                <w:p>
                  <w:pPr>
                    <w:rPr>
                      <w:rFonts w:ascii="Arial"/>
                      <w:sz w:val="21"/>
                    </w:rPr>
                  </w:pPr>
                </w:p>
              </w:tc>
            </w:tr>
          </w:tbl>
          <w:p/>
        </w:tc>
      </w:tr>
    </w:tbl>
    <w:p>
      <w:pPr>
        <w:sectPr>
          <w:pgSz w:w="11907" w:h="16841"/>
          <w:pgMar w:top="950" w:right="1305" w:bottom="0" w:left="1310" w:header="0" w:footer="0" w:gutter="0"/>
          <w:pgNumType w:start="34"/>
          <w:cols w:space="708"/>
        </w:sectPr>
      </w:pPr>
    </w:p>
    <w:tbl>
      <w:tblPr>
        <w:tblStyle w:val="TableNormal29"/>
        <w:tblW w:w="928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8"/>
        <w:gridCol w:w="8776"/>
      </w:tblGrid>
      <w:tr>
        <w:tblPrEx>
          <w:tblW w:w="928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912"/>
        </w:trPr>
        <w:tc>
          <w:tcPr>
            <w:tcW w:w="508" w:type="dxa"/>
            <w:textDirection w:val="tbRlV"/>
            <w:vAlign w:val="top"/>
          </w:tcPr>
          <w:p/>
        </w:tc>
        <w:tc>
          <w:tcPr>
            <w:tcW w:w="8776" w:type="dxa"/>
            <w:vAlign w:val="top"/>
          </w:tcPr>
          <w:tbl>
            <w:tblPr>
              <w:tblStyle w:val="TableNormal29"/>
              <w:tblW w:w="85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75"/>
              <w:gridCol w:w="1275"/>
              <w:gridCol w:w="1273"/>
              <w:gridCol w:w="4527"/>
            </w:tblGrid>
            <w:tr>
              <w:tblPrEx>
                <w:tblW w:w="85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9"/>
              </w:trPr>
              <w:tc>
                <w:tcPr>
                  <w:tcW w:w="1475" w:type="dxa"/>
                  <w:vAlign w:val="top"/>
                </w:tcPr>
                <w:p>
                  <w:pPr>
                    <w:pStyle w:val="TableText"/>
                    <w:spacing w:before="66" w:line="221" w:lineRule="auto"/>
                    <w:ind w:left="327"/>
                    <w:rPr>
                      <w:sz w:val="21"/>
                      <w:szCs w:val="21"/>
                    </w:rPr>
                  </w:pPr>
                  <w:r>
                    <w:rPr>
                      <w:rFonts w:ascii="Times New Roman" w:eastAsia="Times New Roman" w:hAnsi="Times New Roman" w:cs="Times New Roman"/>
                      <w:spacing w:val="1"/>
                      <w:sz w:val="21"/>
                      <w:szCs w:val="21"/>
                    </w:rPr>
                    <w:t>2</w:t>
                  </w:r>
                  <w:r>
                    <w:rPr>
                      <w:rFonts w:ascii="Times New Roman" w:eastAsia="Times New Roman" w:hAnsi="Times New Roman" w:cs="Times New Roman"/>
                      <w:spacing w:val="11"/>
                      <w:sz w:val="21"/>
                      <w:szCs w:val="21"/>
                    </w:rPr>
                    <w:t xml:space="preserve"> </w:t>
                  </w:r>
                  <w:r>
                    <w:rPr>
                      <w:spacing w:val="1"/>
                      <w:sz w:val="21"/>
                      <w:szCs w:val="21"/>
                    </w:rPr>
                    <w:t>类限值</w:t>
                  </w:r>
                </w:p>
              </w:tc>
              <w:tc>
                <w:tcPr>
                  <w:tcW w:w="1275" w:type="dxa"/>
                  <w:vAlign w:val="top"/>
                </w:tcPr>
                <w:p>
                  <w:pPr>
                    <w:spacing w:before="100" w:line="187" w:lineRule="auto"/>
                    <w:ind w:left="52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273" w:type="dxa"/>
                  <w:vAlign w:val="top"/>
                </w:tcPr>
                <w:p>
                  <w:pPr>
                    <w:spacing w:before="100" w:line="187" w:lineRule="auto"/>
                    <w:ind w:left="53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w:t>
                  </w:r>
                </w:p>
              </w:tc>
              <w:tc>
                <w:tcPr>
                  <w:tcW w:w="4527" w:type="dxa"/>
                  <w:vAlign w:val="top"/>
                </w:tcPr>
                <w:p>
                  <w:pPr>
                    <w:pStyle w:val="TableText"/>
                    <w:spacing w:before="67" w:line="221" w:lineRule="auto"/>
                    <w:ind w:left="1612"/>
                    <w:rPr>
                      <w:sz w:val="21"/>
                      <w:szCs w:val="21"/>
                    </w:rPr>
                  </w:pPr>
                  <w:r>
                    <w:rPr>
                      <w:spacing w:val="4"/>
                      <w:sz w:val="21"/>
                      <w:szCs w:val="21"/>
                    </w:rPr>
                    <w:t>项目厂界四周</w:t>
                  </w:r>
                </w:p>
              </w:tc>
            </w:tr>
          </w:tbl>
          <w:p>
            <w:pPr>
              <w:pStyle w:val="TableText"/>
              <w:spacing w:before="111" w:line="220" w:lineRule="auto"/>
              <w:ind w:left="109"/>
            </w:pPr>
            <w:r>
              <w:rPr>
                <w:rFonts w:ascii="Times New Roman" w:eastAsia="Times New Roman" w:hAnsi="Times New Roman" w:cs="Times New Roman"/>
                <w:b/>
                <w:bCs/>
                <w:spacing w:val="2"/>
              </w:rPr>
              <w:t xml:space="preserve">4.2.4      </w:t>
            </w:r>
            <w:r>
              <w:rPr>
                <w:spacing w:val="2"/>
                <w14:textOutline w14:w="4354">
                  <w14:solidFill>
                    <w14:srgbClr w14:val="000000"/>
                  </w14:solidFill>
                  <w14:prstDash w14:val="solid"/>
                  <w14:miter w14:lim="10"/>
                </w14:textOutline>
              </w:rPr>
              <w:t>固废污染控制标准</w:t>
            </w:r>
          </w:p>
          <w:p>
            <w:pPr>
              <w:pStyle w:val="TableText"/>
              <w:spacing w:before="177" w:line="285" w:lineRule="auto"/>
              <w:ind w:left="113" w:right="70" w:firstLine="489"/>
              <w:jc w:val="both"/>
            </w:pPr>
            <w:r>
              <w:rPr>
                <w:spacing w:val="4"/>
              </w:rPr>
              <w:t>一般固废在厂区内暂存、处置执行《一般工业固体废物贮存、处置场污</w:t>
            </w:r>
            <w:r>
              <w:rPr>
                <w:spacing w:val="3"/>
              </w:rPr>
              <w:t>染控</w:t>
            </w:r>
            <w:r>
              <w:t xml:space="preserve"> </w:t>
            </w:r>
            <w:r>
              <w:rPr>
                <w:spacing w:val="2"/>
              </w:rPr>
              <w:t>制标准》（</w:t>
            </w:r>
            <w:r>
              <w:rPr>
                <w:rFonts w:ascii="Times New Roman" w:eastAsia="Times New Roman" w:hAnsi="Times New Roman" w:cs="Times New Roman"/>
              </w:rPr>
              <w:t>GB</w:t>
            </w:r>
            <w:r>
              <w:rPr>
                <w:rFonts w:ascii="Times New Roman" w:eastAsia="Times New Roman" w:hAnsi="Times New Roman" w:cs="Times New Roman"/>
                <w:spacing w:val="2"/>
              </w:rPr>
              <w:t>18599-2001</w:t>
            </w:r>
            <w:r>
              <w:rPr>
                <w:spacing w:val="2"/>
              </w:rPr>
              <w:t>）及修改单。按照《中华人民共和国固体废物污染环境</w:t>
            </w:r>
            <w:r>
              <w:rPr>
                <w:spacing w:val="4"/>
              </w:rPr>
              <w:t xml:space="preserve"> </w:t>
            </w:r>
            <w:r>
              <w:rPr>
                <w:spacing w:val="-2"/>
              </w:rPr>
              <w:t>防治法》、《浙江省固体废物污染环境防治条例》要求处置，各类固废妥善处置，</w:t>
            </w:r>
            <w:r>
              <w:rPr>
                <w:spacing w:val="18"/>
              </w:rPr>
              <w:t xml:space="preserve"> </w:t>
            </w:r>
            <w:r>
              <w:rPr>
                <w:spacing w:val="1"/>
              </w:rPr>
              <w:t>不得形成二次污染。</w:t>
            </w:r>
          </w:p>
        </w:tc>
      </w:tr>
    </w:tbl>
    <w:p>
      <w:pPr>
        <w:spacing w:before="82" w:line="219" w:lineRule="auto"/>
        <w:ind w:left="401"/>
        <w:rPr>
          <w:rFonts w:ascii="Times New Roman" w:eastAsia="Times New Roman" w:hAnsi="Times New Roman" w:cs="Times New Roman"/>
          <w:sz w:val="18"/>
          <w:szCs w:val="18"/>
        </w:rPr>
      </w:pPr>
      <w:r>
        <w:rPr>
          <w:rFonts w:ascii="SimSun" w:eastAsia="SimSun" w:hAnsi="SimSun" w:cs="SimSun"/>
          <w:spacing w:val="-2"/>
          <w:sz w:val="18"/>
          <w:szCs w:val="18"/>
        </w:rPr>
        <w:t>绍兴市环保科技服务中心</w:t>
      </w:r>
      <w:r>
        <w:rPr>
          <w:rFonts w:ascii="SimSun" w:eastAsia="SimSun" w:hAnsi="SimSun" w:cs="SimSun"/>
          <w:spacing w:val="1"/>
          <w:sz w:val="18"/>
          <w:szCs w:val="18"/>
        </w:rPr>
        <w:t xml:space="preserve">                            </w:t>
      </w:r>
      <w:r>
        <w:rPr>
          <w:rFonts w:ascii="Times New Roman" w:eastAsia="Times New Roman" w:hAnsi="Times New Roman" w:cs="Times New Roman"/>
          <w:spacing w:val="-2"/>
          <w:sz w:val="18"/>
          <w:szCs w:val="18"/>
        </w:rPr>
        <w:t>18</w:t>
      </w:r>
    </w:p>
    <w:p>
      <w:pPr>
        <w:spacing w:line="219" w:lineRule="auto"/>
        <w:rPr>
          <w:rFonts w:ascii="Times New Roman" w:eastAsia="Times New Roman" w:hAnsi="Times New Roman" w:cs="Times New Roman"/>
          <w:sz w:val="18"/>
          <w:szCs w:val="18"/>
        </w:rPr>
        <w:sectPr>
          <w:type w:val="nextPage"/>
          <w:pgSz w:w="11907" w:h="16841"/>
          <w:pgMar w:top="950" w:right="1305" w:bottom="0" w:left="1310" w:header="0" w:footer="0" w:gutter="0"/>
          <w:pgNumType w:start="35"/>
          <w:cols w:space="708"/>
          <w:titlePg w:val="0"/>
        </w:sectPr>
      </w:pPr>
    </w:p>
    <w:p>
      <w:pPr>
        <w:spacing w:before="48" w:line="218" w:lineRule="auto"/>
        <w:ind w:left="3932"/>
        <w:rPr>
          <w:rFonts w:ascii="SimSun" w:eastAsia="SimSun" w:hAnsi="SimSun" w:cs="SimSun"/>
          <w:sz w:val="24"/>
          <w:szCs w:val="24"/>
        </w:rPr>
      </w:pPr>
      <w:r>
        <w:rPr>
          <w:rFonts w:ascii="SimSun" w:eastAsia="SimSun" w:hAnsi="SimSun" w:cs="SimSun"/>
          <w:spacing w:val="-2"/>
          <w:sz w:val="24"/>
          <w:szCs w:val="24"/>
        </w:rPr>
        <w:t>评价适用标准</w:t>
      </w:r>
    </w:p>
    <w:tbl>
      <w:tblPr>
        <w:tblStyle w:val="TableNormal30"/>
        <w:tblW w:w="928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8"/>
        <w:gridCol w:w="8776"/>
      </w:tblGrid>
      <w:tr>
        <w:tblPrEx>
          <w:tblW w:w="928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746"/>
        </w:trPr>
        <w:tc>
          <w:tcPr>
            <w:tcW w:w="508" w:type="dxa"/>
            <w:tcBorders>
              <w:right w:val="single" w:sz="8" w:space="0" w:color="000000"/>
            </w:tcBorders>
            <w:textDirection w:val="tbRlV"/>
            <w:vAlign w:val="top"/>
          </w:tcPr>
          <w:p>
            <w:pPr>
              <w:pStyle w:val="TableText"/>
              <w:spacing w:before="108" w:line="210" w:lineRule="auto"/>
              <w:ind w:left="6964"/>
              <w:rPr>
                <w:sz w:val="28"/>
                <w:szCs w:val="28"/>
              </w:rPr>
            </w:pPr>
            <w:r>
              <w:rPr>
                <w:sz w:val="28"/>
                <w:szCs w:val="28"/>
                <w14:textOutline w14:w="5094">
                  <w14:solidFill>
                    <w14:srgbClr w14:val="000000"/>
                  </w14:solidFill>
                  <w14:prstDash w14:val="solid"/>
                  <w14:miter w14:lim="10"/>
                </w14:textOutline>
              </w:rPr>
              <w:t>总</w:t>
            </w:r>
            <w:r>
              <w:rPr>
                <w:spacing w:val="46"/>
                <w:sz w:val="28"/>
                <w:szCs w:val="28"/>
              </w:rPr>
              <w:t xml:space="preserve"> </w:t>
            </w:r>
            <w:r>
              <w:rPr>
                <w:sz w:val="28"/>
                <w:szCs w:val="28"/>
                <w14:textOutline w14:w="5094">
                  <w14:solidFill>
                    <w14:srgbClr w14:val="000000"/>
                  </w14:solidFill>
                  <w14:prstDash w14:val="solid"/>
                  <w14:miter w14:lim="10"/>
                </w14:textOutline>
              </w:rPr>
              <w:t>量</w:t>
            </w:r>
            <w:r>
              <w:rPr>
                <w:spacing w:val="40"/>
                <w:sz w:val="28"/>
                <w:szCs w:val="28"/>
              </w:rPr>
              <w:t xml:space="preserve"> </w:t>
            </w:r>
            <w:r>
              <w:rPr>
                <w:sz w:val="28"/>
                <w:szCs w:val="28"/>
                <w14:textOutline w14:w="5094">
                  <w14:solidFill>
                    <w14:srgbClr w14:val="000000"/>
                  </w14:solidFill>
                  <w14:prstDash w14:val="solid"/>
                  <w14:miter w14:lim="10"/>
                </w14:textOutline>
              </w:rPr>
              <w:t>控</w:t>
            </w:r>
            <w:r>
              <w:rPr>
                <w:spacing w:val="42"/>
                <w:sz w:val="28"/>
                <w:szCs w:val="28"/>
              </w:rPr>
              <w:t xml:space="preserve"> </w:t>
            </w:r>
            <w:r>
              <w:rPr>
                <w:sz w:val="28"/>
                <w:szCs w:val="28"/>
                <w14:textOutline w14:w="5094">
                  <w14:solidFill>
                    <w14:srgbClr w14:val="000000"/>
                  </w14:solidFill>
                  <w14:prstDash w14:val="solid"/>
                  <w14:miter w14:lim="10"/>
                </w14:textOutline>
              </w:rPr>
              <w:t>制</w:t>
            </w:r>
            <w:r>
              <w:rPr>
                <w:spacing w:val="40"/>
                <w:sz w:val="28"/>
                <w:szCs w:val="28"/>
              </w:rPr>
              <w:t xml:space="preserve"> </w:t>
            </w:r>
            <w:r>
              <w:rPr>
                <w:sz w:val="28"/>
                <w:szCs w:val="28"/>
                <w14:textOutline w14:w="5094">
                  <w14:solidFill>
                    <w14:srgbClr w14:val="000000"/>
                  </w14:solidFill>
                  <w14:prstDash w14:val="solid"/>
                  <w14:miter w14:lim="10"/>
                </w14:textOutline>
              </w:rPr>
              <w:t>指</w:t>
            </w:r>
            <w:r>
              <w:rPr>
                <w:spacing w:val="43"/>
                <w:sz w:val="28"/>
                <w:szCs w:val="28"/>
              </w:rPr>
              <w:t xml:space="preserve"> </w:t>
            </w:r>
            <w:r>
              <w:rPr>
                <w:sz w:val="28"/>
                <w:szCs w:val="28"/>
                <w14:textOutline w14:w="5094">
                  <w14:solidFill>
                    <w14:srgbClr w14:val="000000"/>
                  </w14:solidFill>
                  <w14:prstDash w14:val="solid"/>
                  <w14:miter w14:lim="10"/>
                </w14:textOutline>
              </w:rPr>
              <w:t>标</w:t>
            </w:r>
          </w:p>
        </w:tc>
        <w:tc>
          <w:tcPr>
            <w:tcW w:w="8776" w:type="dxa"/>
            <w:tcBorders>
              <w:left w:val="single" w:sz="8" w:space="0" w:color="000000"/>
            </w:tcBorders>
            <w:vAlign w:val="top"/>
          </w:tcPr>
          <w:p>
            <w:pPr>
              <w:pStyle w:val="TableText"/>
              <w:spacing w:before="212" w:line="221" w:lineRule="auto"/>
              <w:ind w:left="103"/>
              <w:outlineLvl w:val="0"/>
              <w:rPr>
                <w:sz w:val="28"/>
                <w:szCs w:val="28"/>
              </w:rPr>
            </w:pPr>
            <w:bookmarkStart w:id="24" w:name="bookmark16"/>
            <w:bookmarkEnd w:id="24"/>
            <w:r>
              <w:rPr>
                <w:rFonts w:ascii="Times New Roman" w:eastAsia="Times New Roman" w:hAnsi="Times New Roman" w:cs="Times New Roman"/>
                <w:b/>
                <w:bCs/>
                <w:spacing w:val="3"/>
                <w:sz w:val="28"/>
                <w:szCs w:val="28"/>
              </w:rPr>
              <w:t xml:space="preserve">4.3  </w:t>
            </w:r>
            <w:r>
              <w:rPr>
                <w:spacing w:val="3"/>
                <w:sz w:val="28"/>
                <w:szCs w:val="28"/>
                <w14:textOutline w14:w="5094">
                  <w14:solidFill>
                    <w14:srgbClr w14:val="000000"/>
                  </w14:solidFill>
                  <w14:prstDash w14:val="solid"/>
                  <w14:miter w14:lim="10"/>
                </w14:textOutline>
              </w:rPr>
              <w:t>总量控制指标</w:t>
            </w:r>
          </w:p>
          <w:p>
            <w:pPr>
              <w:pStyle w:val="TableText"/>
              <w:spacing w:before="262" w:line="220" w:lineRule="auto"/>
              <w:ind w:left="102"/>
              <w:outlineLvl w:val="1"/>
            </w:pPr>
            <w:r>
              <w:rPr>
                <w:rFonts w:ascii="Times New Roman" w:eastAsia="Times New Roman" w:hAnsi="Times New Roman" w:cs="Times New Roman"/>
                <w:b/>
                <w:bCs/>
                <w:spacing w:val="3"/>
              </w:rPr>
              <w:t>4.3.1</w:t>
            </w:r>
            <w:r>
              <w:rPr>
                <w:rFonts w:ascii="Times New Roman" w:eastAsia="Times New Roman" w:hAnsi="Times New Roman" w:cs="Times New Roman"/>
                <w:b/>
                <w:bCs/>
                <w:spacing w:val="2"/>
              </w:rPr>
              <w:t xml:space="preserve">      </w:t>
            </w:r>
            <w:r>
              <w:rPr>
                <w:spacing w:val="3"/>
                <w14:textOutline w14:w="4354">
                  <w14:solidFill>
                    <w14:srgbClr w14:val="000000"/>
                  </w14:solidFill>
                  <w14:prstDash w14:val="solid"/>
                  <w14:miter w14:lim="10"/>
                </w14:textOutline>
              </w:rPr>
              <w:t>总量控制原则与方法</w:t>
            </w:r>
          </w:p>
          <w:p>
            <w:pPr>
              <w:pStyle w:val="TableText"/>
              <w:spacing w:before="173" w:line="356" w:lineRule="auto"/>
              <w:ind w:left="106" w:right="114" w:firstLine="495"/>
            </w:pPr>
            <w:r>
              <w:rPr>
                <w:spacing w:val="11"/>
              </w:rPr>
              <w:t>污染物总量控制是我国现阶段环境保护的一项行之有效的管理制度。根据</w:t>
            </w:r>
            <w:r>
              <w:rPr>
                <w:spacing w:val="14"/>
              </w:rPr>
              <w:t xml:space="preserve"> </w:t>
            </w:r>
            <w:r>
              <w:rPr>
                <w:spacing w:val="11"/>
              </w:rPr>
              <w:t>《国务院关于</w:t>
            </w:r>
            <w:r>
              <w:rPr>
                <w:rFonts w:ascii="Times New Roman" w:eastAsia="Times New Roman" w:hAnsi="Times New Roman" w:cs="Times New Roman"/>
                <w:spacing w:val="11"/>
              </w:rPr>
              <w:t>“</w:t>
            </w:r>
            <w:r>
              <w:rPr>
                <w:rFonts w:ascii="Times New Roman" w:eastAsia="Times New Roman" w:hAnsi="Times New Roman" w:cs="Times New Roman"/>
                <w:spacing w:val="-36"/>
              </w:rPr>
              <w:t xml:space="preserve"> </w:t>
            </w:r>
            <w:r>
              <w:rPr>
                <w:spacing w:val="11"/>
              </w:rPr>
              <w:t>十一五</w:t>
            </w:r>
            <w:r>
              <w:rPr>
                <w:rFonts w:ascii="Times New Roman" w:eastAsia="Times New Roman" w:hAnsi="Times New Roman" w:cs="Times New Roman"/>
                <w:spacing w:val="11"/>
              </w:rPr>
              <w:t>”</w:t>
            </w:r>
            <w:r>
              <w:rPr>
                <w:spacing w:val="11"/>
              </w:rPr>
              <w:t>期间全国主要污染物排放总量控制计划</w:t>
            </w:r>
            <w:r>
              <w:rPr>
                <w:spacing w:val="10"/>
              </w:rPr>
              <w:t>的批复》（国函</w:t>
            </w:r>
            <w:r>
              <w:t xml:space="preserve"> </w:t>
            </w:r>
            <w:r>
              <w:rPr>
                <w:rFonts w:ascii="Times New Roman" w:eastAsia="Times New Roman" w:hAnsi="Times New Roman" w:cs="Times New Roman"/>
                <w:spacing w:val="2"/>
              </w:rPr>
              <w:t>[2006]70</w:t>
            </w:r>
            <w:r>
              <w:rPr>
                <w:rFonts w:ascii="Times New Roman" w:eastAsia="Times New Roman" w:hAnsi="Times New Roman" w:cs="Times New Roman"/>
                <w:spacing w:val="24"/>
              </w:rPr>
              <w:t xml:space="preserve"> </w:t>
            </w:r>
            <w:r>
              <w:rPr>
                <w:spacing w:val="2"/>
              </w:rPr>
              <w:t>号）文件精神，浙江省</w:t>
            </w:r>
            <w:r>
              <w:rPr>
                <w:rFonts w:ascii="Times New Roman" w:eastAsia="Times New Roman" w:hAnsi="Times New Roman" w:cs="Times New Roman"/>
                <w:spacing w:val="2"/>
              </w:rPr>
              <w:t>“</w:t>
            </w:r>
            <w:r>
              <w:rPr>
                <w:spacing w:val="2"/>
              </w:rPr>
              <w:t>十一</w:t>
            </w:r>
            <w:r>
              <w:rPr>
                <w:spacing w:val="1"/>
              </w:rPr>
              <w:t>五</w:t>
            </w:r>
            <w:r>
              <w:rPr>
                <w:rFonts w:ascii="Times New Roman" w:eastAsia="Times New Roman" w:hAnsi="Times New Roman" w:cs="Times New Roman"/>
                <w:spacing w:val="1"/>
              </w:rPr>
              <w:t>”</w:t>
            </w:r>
            <w:r>
              <w:rPr>
                <w:spacing w:val="1"/>
              </w:rPr>
              <w:t>期间主要对</w:t>
            </w:r>
            <w:r>
              <w:rPr>
                <w:spacing w:val="-43"/>
              </w:rPr>
              <w:t xml:space="preserve"> </w:t>
            </w:r>
            <w:r>
              <w:rPr>
                <w:rFonts w:ascii="Times New Roman" w:eastAsia="Times New Roman" w:hAnsi="Times New Roman" w:cs="Times New Roman"/>
              </w:rPr>
              <w:t>COD</w:t>
            </w:r>
            <w:r>
              <w:rPr>
                <w:rFonts w:ascii="Times New Roman" w:eastAsia="Times New Roman" w:hAnsi="Times New Roman" w:cs="Times New Roman"/>
                <w:spacing w:val="-29"/>
              </w:rPr>
              <w:t xml:space="preserve"> </w:t>
            </w:r>
            <w:r>
              <w:rPr>
                <w:spacing w:val="1"/>
              </w:rPr>
              <w:t>、</w:t>
            </w:r>
            <w:r>
              <w:rPr>
                <w:rFonts w:ascii="Times New Roman" w:eastAsia="Times New Roman" w:hAnsi="Times New Roman" w:cs="Times New Roman"/>
              </w:rPr>
              <w:t>SO</w:t>
            </w:r>
            <w:r>
              <w:rPr>
                <w:rFonts w:ascii="Times New Roman" w:eastAsia="Times New Roman" w:hAnsi="Times New Roman" w:cs="Times New Roman"/>
                <w:spacing w:val="1"/>
                <w:position w:val="-3"/>
                <w:sz w:val="16"/>
                <w:szCs w:val="16"/>
              </w:rPr>
              <w:t>2</w:t>
            </w:r>
            <w:r>
              <w:rPr>
                <w:rFonts w:ascii="Times New Roman" w:eastAsia="Times New Roman" w:hAnsi="Times New Roman" w:cs="Times New Roman"/>
                <w:spacing w:val="22"/>
                <w:w w:val="101"/>
                <w:position w:val="-3"/>
                <w:sz w:val="16"/>
                <w:szCs w:val="16"/>
              </w:rPr>
              <w:t xml:space="preserve"> </w:t>
            </w:r>
            <w:r>
              <w:rPr>
                <w:spacing w:val="1"/>
              </w:rPr>
              <w:t>实行排放总量计</w:t>
            </w:r>
          </w:p>
          <w:p>
            <w:pPr>
              <w:pStyle w:val="TableText"/>
              <w:spacing w:line="215" w:lineRule="auto"/>
              <w:ind w:left="103"/>
            </w:pPr>
            <w:r>
              <w:rPr>
                <w:spacing w:val="-4"/>
              </w:rPr>
              <w:t>划控制。</w:t>
            </w:r>
            <w:r>
              <w:rPr>
                <w:spacing w:val="58"/>
              </w:rPr>
              <w:t xml:space="preserve"> </w:t>
            </w:r>
            <w:r>
              <w:rPr>
                <w:rFonts w:ascii="Times New Roman" w:eastAsia="Times New Roman" w:hAnsi="Times New Roman" w:cs="Times New Roman"/>
                <w:spacing w:val="-4"/>
              </w:rPr>
              <w:t>“</w:t>
            </w:r>
            <w:r>
              <w:rPr>
                <w:spacing w:val="-4"/>
              </w:rPr>
              <w:t>十二五</w:t>
            </w:r>
            <w:r>
              <w:rPr>
                <w:rFonts w:ascii="Times New Roman" w:eastAsia="Times New Roman" w:hAnsi="Times New Roman" w:cs="Times New Roman"/>
                <w:spacing w:val="-4"/>
              </w:rPr>
              <w:t>”</w:t>
            </w:r>
            <w:r>
              <w:rPr>
                <w:spacing w:val="-4"/>
              </w:rPr>
              <w:t>期间将主要对</w:t>
            </w:r>
            <w:r>
              <w:rPr>
                <w:spacing w:val="-43"/>
              </w:rPr>
              <w:t xml:space="preserve"> </w:t>
            </w:r>
            <w:r>
              <w:rPr>
                <w:rFonts w:ascii="Times New Roman" w:eastAsia="Times New Roman" w:hAnsi="Times New Roman" w:cs="Times New Roman"/>
                <w:spacing w:val="-4"/>
              </w:rPr>
              <w:t>COD</w:t>
            </w:r>
            <w:r>
              <w:rPr>
                <w:spacing w:val="-4"/>
              </w:rPr>
              <w:t>、氨氮、</w:t>
            </w:r>
            <w:r>
              <w:rPr>
                <w:spacing w:val="55"/>
              </w:rPr>
              <w:t xml:space="preserve"> </w:t>
            </w:r>
            <w:r>
              <w:rPr>
                <w:rFonts w:ascii="Times New Roman" w:eastAsia="Times New Roman" w:hAnsi="Times New Roman" w:cs="Times New Roman"/>
                <w:spacing w:val="-4"/>
              </w:rPr>
              <w:t>SO</w:t>
            </w:r>
            <w:r>
              <w:rPr>
                <w:rFonts w:ascii="Times New Roman" w:eastAsia="Times New Roman" w:hAnsi="Times New Roman" w:cs="Times New Roman"/>
                <w:spacing w:val="-4"/>
                <w:position w:val="-3"/>
                <w:sz w:val="16"/>
                <w:szCs w:val="16"/>
              </w:rPr>
              <w:t>2</w:t>
            </w:r>
            <w:r>
              <w:rPr>
                <w:spacing w:val="-4"/>
              </w:rPr>
              <w:t>、氮氧化物实行总量控制。</w:t>
            </w:r>
          </w:p>
          <w:p>
            <w:pPr>
              <w:pStyle w:val="TableText"/>
              <w:spacing w:before="186" w:line="355" w:lineRule="auto"/>
              <w:ind w:left="105" w:right="115"/>
            </w:pPr>
            <w:r>
              <w:rPr>
                <w:spacing w:val="3"/>
              </w:rPr>
              <w:t>根据浙环发</w:t>
            </w:r>
            <w:r>
              <w:rPr>
                <w:rFonts w:ascii="Times New Roman" w:eastAsia="Times New Roman" w:hAnsi="Times New Roman" w:cs="Times New Roman"/>
                <w:spacing w:val="3"/>
              </w:rPr>
              <w:t>[2009]77</w:t>
            </w:r>
            <w:r>
              <w:rPr>
                <w:rFonts w:ascii="Times New Roman" w:eastAsia="Times New Roman" w:hAnsi="Times New Roman" w:cs="Times New Roman"/>
                <w:spacing w:val="36"/>
              </w:rPr>
              <w:t xml:space="preserve"> </w:t>
            </w:r>
            <w:r>
              <w:rPr>
                <w:spacing w:val="3"/>
              </w:rPr>
              <w:t>号（关于进一步建立完善建设项目环评审批污染物排放总量</w:t>
            </w:r>
            <w:r>
              <w:t xml:space="preserve"> </w:t>
            </w:r>
            <w:r>
              <w:rPr>
                <w:spacing w:val="4"/>
              </w:rPr>
              <w:t>削减替代区域限批等制度的通知）建设项目新增</w:t>
            </w:r>
            <w:r>
              <w:rPr>
                <w:spacing w:val="3"/>
              </w:rPr>
              <w:t>污染物排放量（</w:t>
            </w:r>
            <w:r>
              <w:rPr>
                <w:rFonts w:ascii="Times New Roman" w:eastAsia="Times New Roman" w:hAnsi="Times New Roman" w:cs="Times New Roman"/>
              </w:rPr>
              <w:t>COD</w:t>
            </w:r>
            <w:r>
              <w:rPr>
                <w:rFonts w:ascii="Times New Roman" w:eastAsia="Times New Roman" w:hAnsi="Times New Roman" w:cs="Times New Roman"/>
                <w:spacing w:val="-29"/>
              </w:rPr>
              <w:t xml:space="preserve"> </w:t>
            </w:r>
            <w:r>
              <w:rPr>
                <w:spacing w:val="3"/>
              </w:rPr>
              <w:t>、</w:t>
            </w:r>
            <w:r>
              <w:rPr>
                <w:rFonts w:ascii="Times New Roman" w:eastAsia="Times New Roman" w:hAnsi="Times New Roman" w:cs="Times New Roman"/>
              </w:rPr>
              <w:t>SO</w:t>
            </w:r>
            <w:r>
              <w:rPr>
                <w:rFonts w:ascii="Times New Roman" w:eastAsia="Times New Roman" w:hAnsi="Times New Roman" w:cs="Times New Roman"/>
                <w:spacing w:val="3"/>
                <w:position w:val="-3"/>
                <w:sz w:val="16"/>
                <w:szCs w:val="16"/>
              </w:rPr>
              <w:t>2</w:t>
            </w:r>
            <w:r>
              <w:rPr>
                <w:rFonts w:ascii="Times New Roman" w:eastAsia="Times New Roman" w:hAnsi="Times New Roman" w:cs="Times New Roman"/>
                <w:spacing w:val="17"/>
                <w:w w:val="102"/>
                <w:position w:val="-3"/>
                <w:sz w:val="16"/>
                <w:szCs w:val="16"/>
              </w:rPr>
              <w:t xml:space="preserve"> </w:t>
            </w:r>
            <w:r>
              <w:rPr>
                <w:spacing w:val="3"/>
              </w:rPr>
              <w:t>两项</w:t>
            </w:r>
            <w:r>
              <w:t xml:space="preserve"> </w:t>
            </w:r>
            <w:r>
              <w:rPr>
                <w:spacing w:val="6"/>
              </w:rPr>
              <w:t>指标，其中废水需排入钱塘江和太湖流域水体的，增加氨氮指标</w:t>
            </w:r>
            <w:r>
              <w:rPr>
                <w:spacing w:val="-36"/>
              </w:rPr>
              <w:t>），</w:t>
            </w:r>
            <w:r>
              <w:rPr>
                <w:spacing w:val="6"/>
              </w:rPr>
              <w:t>必须削减一</w:t>
            </w:r>
            <w:r>
              <w:rPr>
                <w:spacing w:val="1"/>
              </w:rPr>
              <w:t xml:space="preserve"> </w:t>
            </w:r>
            <w:r>
              <w:rPr>
                <w:spacing w:val="1"/>
              </w:rPr>
              <w:t>定比例的同类污染物排放量，</w:t>
            </w:r>
            <w:r>
              <w:rPr>
                <w:spacing w:val="-16"/>
              </w:rPr>
              <w:t xml:space="preserve"> </w:t>
            </w:r>
            <w:r>
              <w:rPr>
                <w:spacing w:val="1"/>
              </w:rPr>
              <w:t>生态环境功能区规划及其他相关规划明确总量削减</w:t>
            </w:r>
            <w:r>
              <w:t xml:space="preserve"> </w:t>
            </w:r>
            <w:r>
              <w:rPr>
                <w:spacing w:val="-7"/>
              </w:rPr>
              <w:t>比例的按规划执行，</w:t>
            </w:r>
            <w:r>
              <w:rPr>
                <w:spacing w:val="38"/>
              </w:rPr>
              <w:t xml:space="preserve"> </w:t>
            </w:r>
            <w:r>
              <w:rPr>
                <w:spacing w:val="-7"/>
              </w:rPr>
              <w:t>没有明确的，</w:t>
            </w:r>
            <w:r>
              <w:rPr>
                <w:spacing w:val="34"/>
              </w:rPr>
              <w:t xml:space="preserve"> </w:t>
            </w:r>
            <w:r>
              <w:rPr>
                <w:spacing w:val="-7"/>
              </w:rPr>
              <w:t>其替代比例为：</w:t>
            </w:r>
            <w:r>
              <w:rPr>
                <w:spacing w:val="-41"/>
              </w:rPr>
              <w:t xml:space="preserve"> </w:t>
            </w:r>
            <w:r>
              <w:rPr>
                <w:spacing w:val="-7"/>
              </w:rPr>
              <w:t>环境功能区达</w:t>
            </w:r>
            <w:r>
              <w:rPr>
                <w:spacing w:val="-8"/>
              </w:rPr>
              <w:t>标较好地区可按</w:t>
            </w:r>
            <w:r>
              <w:t xml:space="preserve"> </w:t>
            </w:r>
            <w:r>
              <w:rPr>
                <w:spacing w:val="6"/>
              </w:rPr>
              <w:t>新增量与减排量</w:t>
            </w:r>
            <w:r>
              <w:rPr>
                <w:spacing w:val="55"/>
              </w:rPr>
              <w:t xml:space="preserve"> </w:t>
            </w:r>
            <w:r>
              <w:rPr>
                <w:rFonts w:ascii="Times New Roman" w:eastAsia="Times New Roman" w:hAnsi="Times New Roman" w:cs="Times New Roman"/>
                <w:spacing w:val="6"/>
              </w:rPr>
              <w:t>1:1</w:t>
            </w:r>
            <w:r>
              <w:rPr>
                <w:rFonts w:ascii="Times New Roman" w:eastAsia="Times New Roman" w:hAnsi="Times New Roman" w:cs="Times New Roman"/>
                <w:spacing w:val="24"/>
              </w:rPr>
              <w:t xml:space="preserve">  </w:t>
            </w:r>
            <w:r>
              <w:rPr>
                <w:spacing w:val="6"/>
              </w:rPr>
              <w:t>比例替代；其他地区新增量与减排量的替代比例不得低于</w:t>
            </w:r>
            <w:r>
              <w:t xml:space="preserve"> </w:t>
            </w:r>
            <w:r>
              <w:rPr>
                <w:rFonts w:ascii="Times New Roman" w:eastAsia="Times New Roman" w:hAnsi="Times New Roman" w:cs="Times New Roman"/>
                <w:spacing w:val="5"/>
              </w:rPr>
              <w:t>1:1.2</w:t>
            </w:r>
            <w:r>
              <w:rPr>
                <w:spacing w:val="5"/>
              </w:rPr>
              <w:t>，其中化工、医药、制革、印染、造纸等重污染行业</w:t>
            </w:r>
            <w:r>
              <w:rPr>
                <w:spacing w:val="-28"/>
              </w:rPr>
              <w:t xml:space="preserve"> </w:t>
            </w:r>
            <w:r>
              <w:rPr>
                <w:rFonts w:ascii="Times New Roman" w:eastAsia="Times New Roman" w:hAnsi="Times New Roman" w:cs="Times New Roman"/>
              </w:rPr>
              <w:t>COD</w:t>
            </w:r>
            <w:r>
              <w:rPr>
                <w:rFonts w:ascii="Times New Roman" w:eastAsia="Times New Roman" w:hAnsi="Times New Roman" w:cs="Times New Roman"/>
                <w:spacing w:val="18"/>
                <w:w w:val="101"/>
              </w:rPr>
              <w:t xml:space="preserve"> </w:t>
            </w:r>
            <w:r>
              <w:rPr>
                <w:spacing w:val="5"/>
              </w:rPr>
              <w:t>替代比例不得低</w:t>
            </w:r>
            <w:r>
              <w:t xml:space="preserve"> </w:t>
            </w:r>
            <w:r>
              <w:rPr>
                <w:spacing w:val="6"/>
              </w:rPr>
              <w:t>于</w:t>
            </w:r>
            <w:r>
              <w:rPr>
                <w:spacing w:val="38"/>
              </w:rPr>
              <w:t xml:space="preserve"> </w:t>
            </w:r>
            <w:r>
              <w:rPr>
                <w:rFonts w:ascii="Times New Roman" w:eastAsia="Times New Roman" w:hAnsi="Times New Roman" w:cs="Times New Roman"/>
                <w:spacing w:val="6"/>
              </w:rPr>
              <w:t>1:1.5</w:t>
            </w:r>
            <w:r>
              <w:rPr>
                <w:spacing w:val="6"/>
              </w:rPr>
              <w:t>。文件同时规定，建设项目不排</w:t>
            </w:r>
            <w:r>
              <w:rPr>
                <w:spacing w:val="5"/>
              </w:rPr>
              <w:t>放生产废水，只排放生活污水的，其新</w:t>
            </w:r>
          </w:p>
          <w:p>
            <w:pPr>
              <w:pStyle w:val="TableText"/>
              <w:spacing w:line="219" w:lineRule="auto"/>
              <w:ind w:left="106"/>
            </w:pPr>
            <w:r>
              <w:rPr>
                <w:spacing w:val="6"/>
              </w:rPr>
              <w:t>增生活污水排放量可以不需区域替代削减。</w:t>
            </w:r>
          </w:p>
          <w:p>
            <w:pPr>
              <w:pStyle w:val="TableText"/>
              <w:spacing w:before="179" w:line="355" w:lineRule="auto"/>
              <w:ind w:left="106" w:right="116" w:firstLine="516"/>
            </w:pPr>
            <w:r>
              <w:rPr>
                <w:spacing w:val="-4"/>
              </w:rPr>
              <w:t>同时，根据《关于印发</w:t>
            </w:r>
            <w:r>
              <w:rPr>
                <w:rFonts w:ascii="Times New Roman" w:eastAsia="Times New Roman" w:hAnsi="Times New Roman" w:cs="Times New Roman"/>
                <w:spacing w:val="-4"/>
              </w:rPr>
              <w:t>&lt;</w:t>
            </w:r>
            <w:r>
              <w:rPr>
                <w:spacing w:val="-4"/>
              </w:rPr>
              <w:t>重点区域大气污染物防治</w:t>
            </w:r>
            <w:r>
              <w:rPr>
                <w:rFonts w:ascii="Times New Roman" w:eastAsia="Times New Roman" w:hAnsi="Times New Roman" w:cs="Times New Roman"/>
                <w:spacing w:val="-4"/>
              </w:rPr>
              <w:t>“</w:t>
            </w:r>
            <w:r>
              <w:rPr>
                <w:spacing w:val="-4"/>
              </w:rPr>
              <w:t>十二五</w:t>
            </w:r>
            <w:r>
              <w:rPr>
                <w:rFonts w:ascii="Times New Roman" w:eastAsia="Times New Roman" w:hAnsi="Times New Roman" w:cs="Times New Roman"/>
                <w:spacing w:val="-4"/>
              </w:rPr>
              <w:t>”</w:t>
            </w:r>
            <w:r>
              <w:rPr>
                <w:spacing w:val="-4"/>
              </w:rPr>
              <w:t>规划</w:t>
            </w:r>
            <w:r>
              <w:rPr>
                <w:rFonts w:ascii="Times New Roman" w:eastAsia="Times New Roman" w:hAnsi="Times New Roman" w:cs="Times New Roman"/>
                <w:spacing w:val="-4"/>
              </w:rPr>
              <w:t>&gt;</w:t>
            </w:r>
            <w:r>
              <w:rPr>
                <w:spacing w:val="-4"/>
              </w:rPr>
              <w:t>的通知》（环</w:t>
            </w:r>
            <w:r>
              <w:rPr>
                <w:spacing w:val="1"/>
              </w:rPr>
              <w:t xml:space="preserve"> </w:t>
            </w:r>
            <w:r>
              <w:rPr>
                <w:spacing w:val="5"/>
              </w:rPr>
              <w:t>发</w:t>
            </w:r>
            <w:r>
              <w:rPr>
                <w:rFonts w:ascii="Times New Roman" w:eastAsia="Times New Roman" w:hAnsi="Times New Roman" w:cs="Times New Roman"/>
                <w:spacing w:val="5"/>
              </w:rPr>
              <w:t xml:space="preserve">[2012]130  </w:t>
            </w:r>
            <w:r>
              <w:rPr>
                <w:spacing w:val="5"/>
              </w:rPr>
              <w:t>号）文件规定：新建排放二氧化硫、氮氧化物、工业烟粉尘、挥发</w:t>
            </w:r>
            <w:r>
              <w:rPr>
                <w:spacing w:val="8"/>
              </w:rPr>
              <w:t xml:space="preserve"> </w:t>
            </w:r>
            <w:r>
              <w:rPr>
                <w:spacing w:val="-10"/>
              </w:rPr>
              <w:t>性有机物的项目，</w:t>
            </w:r>
            <w:r>
              <w:rPr>
                <w:spacing w:val="49"/>
              </w:rPr>
              <w:t xml:space="preserve"> </w:t>
            </w:r>
            <w:r>
              <w:rPr>
                <w:spacing w:val="-10"/>
              </w:rPr>
              <w:t>实现污染物排放减量替代，</w:t>
            </w:r>
            <w:r>
              <w:rPr>
                <w:spacing w:val="43"/>
              </w:rPr>
              <w:t xml:space="preserve"> </w:t>
            </w:r>
            <w:r>
              <w:rPr>
                <w:spacing w:val="-10"/>
              </w:rPr>
              <w:t>实现增产减污；</w:t>
            </w:r>
            <w:r>
              <w:rPr>
                <w:spacing w:val="37"/>
              </w:rPr>
              <w:t xml:space="preserve"> </w:t>
            </w:r>
            <w:r>
              <w:rPr>
                <w:spacing w:val="-10"/>
              </w:rPr>
              <w:t>对于重点控制区和</w:t>
            </w:r>
            <w:r>
              <w:t xml:space="preserve"> </w:t>
            </w:r>
            <w:r>
              <w:rPr>
                <w:spacing w:val="1"/>
              </w:rPr>
              <w:t>大气环境质量超标城市，</w:t>
            </w:r>
            <w:r>
              <w:rPr>
                <w:spacing w:val="-47"/>
              </w:rPr>
              <w:t xml:space="preserve"> </w:t>
            </w:r>
            <w:r>
              <w:rPr>
                <w:spacing w:val="1"/>
              </w:rPr>
              <w:t>新建项目实行区域内现役源</w:t>
            </w:r>
            <w:r>
              <w:rPr>
                <w:spacing w:val="-46"/>
              </w:rPr>
              <w:t xml:space="preserve"> </w:t>
            </w:r>
            <w:r>
              <w:rPr>
                <w:rFonts w:ascii="Times New Roman" w:eastAsia="Times New Roman" w:hAnsi="Times New Roman" w:cs="Times New Roman"/>
                <w:spacing w:val="1"/>
              </w:rPr>
              <w:t>2</w:t>
            </w:r>
            <w:r>
              <w:rPr>
                <w:rFonts w:ascii="Times New Roman" w:eastAsia="Times New Roman" w:hAnsi="Times New Roman" w:cs="Times New Roman"/>
                <w:spacing w:val="17"/>
              </w:rPr>
              <w:t xml:space="preserve"> </w:t>
            </w:r>
            <w:r>
              <w:rPr>
                <w:spacing w:val="1"/>
              </w:rPr>
              <w:t>倍削减量替代；一般控制</w:t>
            </w:r>
          </w:p>
          <w:p>
            <w:pPr>
              <w:pStyle w:val="TableText"/>
              <w:spacing w:before="1" w:line="219" w:lineRule="auto"/>
              <w:ind w:left="118"/>
            </w:pPr>
            <w:r>
              <w:rPr>
                <w:spacing w:val="-1"/>
              </w:rPr>
              <w:t>区实行</w:t>
            </w:r>
            <w:r>
              <w:rPr>
                <w:spacing w:val="-14"/>
              </w:rPr>
              <w:t xml:space="preserve"> </w:t>
            </w:r>
            <w:r>
              <w:rPr>
                <w:rFonts w:ascii="Times New Roman" w:eastAsia="Times New Roman" w:hAnsi="Times New Roman" w:cs="Times New Roman"/>
                <w:spacing w:val="-1"/>
              </w:rPr>
              <w:t>1.5</w:t>
            </w:r>
            <w:r>
              <w:rPr>
                <w:rFonts w:ascii="Times New Roman" w:eastAsia="Times New Roman" w:hAnsi="Times New Roman" w:cs="Times New Roman"/>
                <w:spacing w:val="16"/>
              </w:rPr>
              <w:t xml:space="preserve"> </w:t>
            </w:r>
            <w:r>
              <w:rPr>
                <w:spacing w:val="-1"/>
              </w:rPr>
              <w:t>倍削减量替代。</w:t>
            </w:r>
          </w:p>
          <w:p>
            <w:pPr>
              <w:pStyle w:val="TableText"/>
              <w:spacing w:before="175" w:line="220" w:lineRule="auto"/>
              <w:ind w:left="102"/>
              <w:outlineLvl w:val="1"/>
            </w:pPr>
            <w:r>
              <w:rPr>
                <w:rFonts w:ascii="Times New Roman" w:eastAsia="Times New Roman" w:hAnsi="Times New Roman" w:cs="Times New Roman"/>
                <w:b/>
                <w:bCs/>
                <w:spacing w:val="4"/>
              </w:rPr>
              <w:t>4.3.2</w:t>
            </w:r>
            <w:r>
              <w:rPr>
                <w:rFonts w:ascii="Times New Roman" w:eastAsia="Times New Roman" w:hAnsi="Times New Roman" w:cs="Times New Roman"/>
                <w:b/>
                <w:bCs/>
                <w:spacing w:val="12"/>
              </w:rPr>
              <w:t xml:space="preserve">     </w:t>
            </w:r>
            <w:r>
              <w:rPr>
                <w:spacing w:val="4"/>
                <w14:textOutline w14:w="4354">
                  <w14:solidFill>
                    <w14:srgbClr w14:val="000000"/>
                  </w14:solidFill>
                  <w14:prstDash w14:val="solid"/>
                  <w14:miter w14:lim="10"/>
                </w14:textOutline>
              </w:rPr>
              <w:t>污染物排放总量分析</w:t>
            </w:r>
          </w:p>
          <w:p>
            <w:pPr>
              <w:pStyle w:val="TableText"/>
              <w:spacing w:before="176" w:line="356" w:lineRule="auto"/>
              <w:ind w:left="107" w:right="114" w:firstLine="493"/>
            </w:pPr>
            <w:r>
              <w:rPr>
                <w:spacing w:val="11"/>
              </w:rPr>
              <w:t>本环评结合环保管理要求，对该项目主要污染物的排放量进行总量控制分</w:t>
            </w:r>
            <w:r>
              <w:rPr>
                <w:spacing w:val="15"/>
              </w:rPr>
              <w:t xml:space="preserve"> </w:t>
            </w:r>
            <w:r>
              <w:rPr>
                <w:spacing w:val="7"/>
              </w:rPr>
              <w:t>析，根据环评有关规范及环保管理部门要求，排污总量控制指标确定</w:t>
            </w:r>
            <w:r>
              <w:rPr>
                <w:spacing w:val="6"/>
              </w:rPr>
              <w:t xml:space="preserve">为 </w:t>
            </w:r>
            <w:r>
              <w:rPr>
                <w:rFonts w:ascii="Times New Roman" w:eastAsia="Times New Roman" w:hAnsi="Times New Roman" w:cs="Times New Roman"/>
              </w:rPr>
              <w:t>COD</w:t>
            </w:r>
            <w:r>
              <w:rPr>
                <w:spacing w:val="6"/>
              </w:rPr>
              <w:t>、</w:t>
            </w:r>
          </w:p>
          <w:p>
            <w:pPr>
              <w:pStyle w:val="TableText"/>
              <w:spacing w:before="1" w:line="218" w:lineRule="auto"/>
              <w:ind w:left="105"/>
            </w:pPr>
            <w:r>
              <w:rPr>
                <w:spacing w:val="-7"/>
              </w:rPr>
              <w:t>氨氮。</w:t>
            </w:r>
          </w:p>
          <w:p>
            <w:pPr>
              <w:pStyle w:val="TableText"/>
              <w:spacing w:before="176" w:line="220" w:lineRule="auto"/>
              <w:ind w:left="599"/>
            </w:pPr>
            <w:r>
              <w:rPr>
                <w:spacing w:val="5"/>
              </w:rPr>
              <w:t>根据工程分析，项目需实施总量控制污染物的产生排放情况见表</w:t>
            </w:r>
            <w:r>
              <w:rPr>
                <w:spacing w:val="-47"/>
              </w:rPr>
              <w:t xml:space="preserve"> </w:t>
            </w:r>
            <w:r>
              <w:rPr>
                <w:rFonts w:ascii="Times New Roman" w:eastAsia="Times New Roman" w:hAnsi="Times New Roman" w:cs="Times New Roman"/>
                <w:spacing w:val="5"/>
              </w:rPr>
              <w:t>4.3-</w:t>
            </w:r>
            <w:r>
              <w:rPr>
                <w:rFonts w:ascii="Times New Roman" w:eastAsia="Times New Roman" w:hAnsi="Times New Roman" w:cs="Times New Roman"/>
                <w:spacing w:val="-27"/>
              </w:rPr>
              <w:t xml:space="preserve"> </w:t>
            </w:r>
            <w:r>
              <w:rPr>
                <w:rFonts w:ascii="Times New Roman" w:eastAsia="Times New Roman" w:hAnsi="Times New Roman" w:cs="Times New Roman"/>
                <w:spacing w:val="5"/>
              </w:rPr>
              <w:t>1</w:t>
            </w:r>
            <w:r>
              <w:rPr>
                <w:spacing w:val="5"/>
              </w:rPr>
              <w:t>。</w:t>
            </w:r>
          </w:p>
          <w:p>
            <w:pPr>
              <w:pStyle w:val="TableText"/>
              <w:spacing w:before="193" w:line="235" w:lineRule="auto"/>
              <w:ind w:left="2341"/>
              <w:rPr>
                <w:sz w:val="21"/>
                <w:szCs w:val="21"/>
              </w:rPr>
            </w:pPr>
            <w:r>
              <w:rPr>
                <w:spacing w:val="5"/>
                <w:sz w:val="21"/>
                <w:szCs w:val="21"/>
                <w14:textOutline w14:w="3831">
                  <w14:solidFill>
                    <w14:srgbClr w14:val="000000"/>
                  </w14:solidFill>
                  <w14:prstDash w14:val="solid"/>
                  <w14:miter w14:lim="10"/>
                </w14:textOutline>
              </w:rPr>
              <w:t>表</w:t>
            </w:r>
            <w:r>
              <w:rPr>
                <w:spacing w:val="5"/>
                <w:sz w:val="21"/>
                <w:szCs w:val="21"/>
              </w:rPr>
              <w:t xml:space="preserve"> </w:t>
            </w:r>
            <w:r>
              <w:rPr>
                <w:rFonts w:ascii="Times New Roman" w:eastAsia="Times New Roman" w:hAnsi="Times New Roman" w:cs="Times New Roman"/>
                <w:b/>
                <w:bCs/>
                <w:spacing w:val="5"/>
                <w:sz w:val="21"/>
                <w:szCs w:val="21"/>
              </w:rPr>
              <w:t xml:space="preserve">4.3-1    </w:t>
            </w:r>
            <w:r>
              <w:rPr>
                <w:spacing w:val="5"/>
                <w:sz w:val="21"/>
                <w:szCs w:val="21"/>
                <w14:textOutline w14:w="3831">
                  <w14:solidFill>
                    <w14:srgbClr w14:val="000000"/>
                  </w14:solidFill>
                  <w14:prstDash w14:val="solid"/>
                  <w14:miter w14:lim="10"/>
                </w14:textOutline>
              </w:rPr>
              <w:t>项目污染物排放量（单位：</w:t>
            </w:r>
            <w:r>
              <w:rPr>
                <w:rFonts w:ascii="Times New Roman" w:eastAsia="Times New Roman" w:hAnsi="Times New Roman" w:cs="Times New Roman"/>
                <w:b/>
                <w:bCs/>
                <w:spacing w:val="5"/>
                <w:sz w:val="21"/>
                <w:szCs w:val="21"/>
              </w:rPr>
              <w:t>t/a</w:t>
            </w:r>
            <w:r>
              <w:rPr>
                <w:spacing w:val="5"/>
                <w:sz w:val="21"/>
                <w:szCs w:val="21"/>
                <w14:textOutline w14:w="3831">
                  <w14:solidFill>
                    <w14:srgbClr w14:val="000000"/>
                  </w14:solidFill>
                  <w14:prstDash w14:val="solid"/>
                  <w14:miter w14:lim="10"/>
                </w14:textOutline>
              </w:rPr>
              <w:t>）</w:t>
            </w:r>
          </w:p>
          <w:p>
            <w:pPr>
              <w:spacing w:line="68" w:lineRule="exact"/>
            </w:pPr>
          </w:p>
          <w:tbl>
            <w:tblPr>
              <w:tblStyle w:val="TableNormal30"/>
              <w:tblW w:w="8512" w:type="dxa"/>
              <w:tblInd w:w="1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2"/>
              <w:gridCol w:w="1554"/>
              <w:gridCol w:w="1876"/>
              <w:gridCol w:w="1641"/>
              <w:gridCol w:w="1879"/>
            </w:tblGrid>
            <w:tr>
              <w:tblPrEx>
                <w:tblW w:w="8512" w:type="dxa"/>
                <w:tblInd w:w="1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7"/>
              </w:trPr>
              <w:tc>
                <w:tcPr>
                  <w:tcW w:w="3116" w:type="dxa"/>
                  <w:gridSpan w:val="2"/>
                  <w:vAlign w:val="top"/>
                </w:tcPr>
                <w:p>
                  <w:pPr>
                    <w:pStyle w:val="TableText"/>
                    <w:spacing w:before="77" w:line="221" w:lineRule="auto"/>
                    <w:ind w:left="1020"/>
                    <w:rPr>
                      <w:sz w:val="21"/>
                      <w:szCs w:val="21"/>
                    </w:rPr>
                  </w:pPr>
                  <w:r>
                    <w:rPr>
                      <w:spacing w:val="4"/>
                      <w:sz w:val="21"/>
                      <w:szCs w:val="21"/>
                    </w:rPr>
                    <w:t>污染物名称</w:t>
                  </w:r>
                </w:p>
              </w:tc>
              <w:tc>
                <w:tcPr>
                  <w:tcW w:w="1876" w:type="dxa"/>
                  <w:vAlign w:val="top"/>
                </w:tcPr>
                <w:p>
                  <w:pPr>
                    <w:pStyle w:val="TableText"/>
                    <w:spacing w:before="77" w:line="221" w:lineRule="auto"/>
                    <w:ind w:left="615"/>
                    <w:rPr>
                      <w:sz w:val="21"/>
                      <w:szCs w:val="21"/>
                    </w:rPr>
                  </w:pPr>
                  <w:r>
                    <w:rPr>
                      <w:spacing w:val="2"/>
                      <w:sz w:val="21"/>
                      <w:szCs w:val="21"/>
                    </w:rPr>
                    <w:t>产生量</w:t>
                  </w:r>
                </w:p>
              </w:tc>
              <w:tc>
                <w:tcPr>
                  <w:tcW w:w="1641" w:type="dxa"/>
                  <w:vAlign w:val="top"/>
                </w:tcPr>
                <w:p>
                  <w:pPr>
                    <w:pStyle w:val="TableText"/>
                    <w:spacing w:before="77" w:line="222" w:lineRule="auto"/>
                    <w:ind w:left="505"/>
                    <w:rPr>
                      <w:sz w:val="21"/>
                      <w:szCs w:val="21"/>
                    </w:rPr>
                  </w:pPr>
                  <w:r>
                    <w:rPr>
                      <w:sz w:val="21"/>
                      <w:szCs w:val="21"/>
                    </w:rPr>
                    <w:t>削减量</w:t>
                  </w:r>
                </w:p>
              </w:tc>
              <w:tc>
                <w:tcPr>
                  <w:tcW w:w="1879" w:type="dxa"/>
                  <w:vAlign w:val="top"/>
                </w:tcPr>
                <w:p>
                  <w:pPr>
                    <w:pStyle w:val="TableText"/>
                    <w:spacing w:before="77" w:line="222" w:lineRule="auto"/>
                    <w:ind w:left="617"/>
                    <w:rPr>
                      <w:sz w:val="21"/>
                      <w:szCs w:val="21"/>
                    </w:rPr>
                  </w:pPr>
                  <w:r>
                    <w:rPr>
                      <w:spacing w:val="2"/>
                      <w:sz w:val="21"/>
                      <w:szCs w:val="21"/>
                    </w:rPr>
                    <w:t>排放量</w:t>
                  </w:r>
                </w:p>
              </w:tc>
            </w:tr>
            <w:tr>
              <w:tblPrEx>
                <w:tblW w:w="8512" w:type="dxa"/>
                <w:tblInd w:w="120" w:type="dxa"/>
                <w:tblLayout w:type="fixed"/>
              </w:tblPrEx>
              <w:trPr>
                <w:trHeight w:val="362"/>
              </w:trPr>
              <w:tc>
                <w:tcPr>
                  <w:tcW w:w="1562" w:type="dxa"/>
                  <w:vMerge w:val="restart"/>
                  <w:tcBorders>
                    <w:bottom w:val="nil"/>
                  </w:tcBorders>
                  <w:vAlign w:val="top"/>
                </w:tcPr>
                <w:p>
                  <w:pPr>
                    <w:spacing w:line="368" w:lineRule="auto"/>
                    <w:rPr>
                      <w:rFonts w:ascii="Arial"/>
                      <w:sz w:val="21"/>
                    </w:rPr>
                  </w:pPr>
                </w:p>
                <w:p>
                  <w:pPr>
                    <w:pStyle w:val="TableText"/>
                    <w:spacing w:before="69" w:line="221" w:lineRule="auto"/>
                    <w:ind w:left="566"/>
                    <w:rPr>
                      <w:sz w:val="21"/>
                      <w:szCs w:val="21"/>
                    </w:rPr>
                  </w:pPr>
                  <w:r>
                    <w:rPr>
                      <w:spacing w:val="-1"/>
                      <w:sz w:val="21"/>
                      <w:szCs w:val="21"/>
                    </w:rPr>
                    <w:t>废水</w:t>
                  </w:r>
                </w:p>
              </w:tc>
              <w:tc>
                <w:tcPr>
                  <w:tcW w:w="1554" w:type="dxa"/>
                  <w:vAlign w:val="top"/>
                </w:tcPr>
                <w:p>
                  <w:pPr>
                    <w:pStyle w:val="TableText"/>
                    <w:spacing w:before="72" w:line="221" w:lineRule="auto"/>
                    <w:ind w:left="452"/>
                    <w:rPr>
                      <w:sz w:val="21"/>
                      <w:szCs w:val="21"/>
                    </w:rPr>
                  </w:pPr>
                  <w:r>
                    <w:rPr>
                      <w:spacing w:val="2"/>
                      <w:sz w:val="21"/>
                      <w:szCs w:val="21"/>
                    </w:rPr>
                    <w:t>废水量</w:t>
                  </w:r>
                </w:p>
              </w:tc>
              <w:tc>
                <w:tcPr>
                  <w:tcW w:w="1876" w:type="dxa"/>
                  <w:vAlign w:val="top"/>
                </w:tcPr>
                <w:p>
                  <w:pPr>
                    <w:spacing w:before="104" w:line="187" w:lineRule="auto"/>
                    <w:ind w:left="795"/>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w:t>
                  </w:r>
                </w:p>
              </w:tc>
              <w:tc>
                <w:tcPr>
                  <w:tcW w:w="1641" w:type="dxa"/>
                  <w:vAlign w:val="top"/>
                </w:tcPr>
                <w:p>
                  <w:pPr>
                    <w:spacing w:before="104" w:line="187" w:lineRule="auto"/>
                    <w:ind w:left="771"/>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c>
                <w:tcPr>
                  <w:tcW w:w="1879" w:type="dxa"/>
                  <w:vAlign w:val="top"/>
                </w:tcPr>
                <w:p>
                  <w:pPr>
                    <w:spacing w:before="104" w:line="187" w:lineRule="auto"/>
                    <w:ind w:left="79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w:t>
                  </w:r>
                </w:p>
              </w:tc>
            </w:tr>
            <w:tr>
              <w:tblPrEx>
                <w:tblW w:w="8512" w:type="dxa"/>
                <w:tblInd w:w="120" w:type="dxa"/>
                <w:tblLayout w:type="fixed"/>
              </w:tblPrEx>
              <w:trPr>
                <w:trHeight w:val="362"/>
              </w:trPr>
              <w:tc>
                <w:tcPr>
                  <w:tcW w:w="1562" w:type="dxa"/>
                  <w:vMerge/>
                  <w:tcBorders>
                    <w:top w:val="nil"/>
                    <w:bottom w:val="nil"/>
                  </w:tcBorders>
                  <w:vAlign w:val="top"/>
                </w:tcPr>
                <w:p>
                  <w:pPr>
                    <w:rPr>
                      <w:rFonts w:ascii="Arial"/>
                      <w:sz w:val="21"/>
                    </w:rPr>
                  </w:pPr>
                </w:p>
              </w:tc>
              <w:tc>
                <w:tcPr>
                  <w:tcW w:w="1554" w:type="dxa"/>
                  <w:vAlign w:val="top"/>
                </w:tcPr>
                <w:p>
                  <w:pPr>
                    <w:spacing w:before="104" w:line="187" w:lineRule="auto"/>
                    <w:ind w:left="553"/>
                    <w:rPr>
                      <w:rFonts w:ascii="Times New Roman" w:eastAsia="Times New Roman" w:hAnsi="Times New Roman" w:cs="Times New Roman"/>
                      <w:sz w:val="21"/>
                      <w:szCs w:val="21"/>
                    </w:rPr>
                  </w:pPr>
                  <w:r>
                    <w:rPr>
                      <w:rFonts w:ascii="Times New Roman" w:eastAsia="Times New Roman" w:hAnsi="Times New Roman" w:cs="Times New Roman"/>
                      <w:sz w:val="21"/>
                      <w:szCs w:val="21"/>
                    </w:rPr>
                    <w:t>COD</w:t>
                  </w:r>
                </w:p>
              </w:tc>
              <w:tc>
                <w:tcPr>
                  <w:tcW w:w="1876" w:type="dxa"/>
                  <w:vAlign w:val="top"/>
                </w:tcPr>
                <w:p>
                  <w:pPr>
                    <w:spacing w:before="104" w:line="187" w:lineRule="auto"/>
                    <w:ind w:left="69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0.042</w:t>
                  </w:r>
                </w:p>
              </w:tc>
              <w:tc>
                <w:tcPr>
                  <w:tcW w:w="1641" w:type="dxa"/>
                  <w:vAlign w:val="top"/>
                </w:tcPr>
                <w:p>
                  <w:pPr>
                    <w:spacing w:before="104" w:line="187" w:lineRule="auto"/>
                    <w:ind w:left="55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pacing w:val="-2"/>
                      <w:sz w:val="21"/>
                      <w:szCs w:val="21"/>
                    </w:rPr>
                    <w:t>28</w:t>
                  </w:r>
                </w:p>
              </w:tc>
              <w:tc>
                <w:tcPr>
                  <w:tcW w:w="1879" w:type="dxa"/>
                  <w:vAlign w:val="top"/>
                </w:tcPr>
                <w:p>
                  <w:pPr>
                    <w:spacing w:before="104" w:line="187" w:lineRule="auto"/>
                    <w:ind w:left="69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0.014</w:t>
                  </w:r>
                </w:p>
              </w:tc>
            </w:tr>
            <w:tr>
              <w:tblPrEx>
                <w:tblW w:w="8512" w:type="dxa"/>
                <w:tblInd w:w="120" w:type="dxa"/>
                <w:tblLayout w:type="fixed"/>
              </w:tblPrEx>
              <w:trPr>
                <w:trHeight w:val="357"/>
              </w:trPr>
              <w:tc>
                <w:tcPr>
                  <w:tcW w:w="1562" w:type="dxa"/>
                  <w:vMerge/>
                  <w:tcBorders>
                    <w:top w:val="nil"/>
                    <w:bottom w:val="nil"/>
                  </w:tcBorders>
                  <w:vAlign w:val="top"/>
                </w:tcPr>
                <w:p>
                  <w:pPr>
                    <w:rPr>
                      <w:rFonts w:ascii="Arial"/>
                      <w:sz w:val="21"/>
                    </w:rPr>
                  </w:pPr>
                </w:p>
              </w:tc>
              <w:tc>
                <w:tcPr>
                  <w:tcW w:w="1554" w:type="dxa"/>
                  <w:tcBorders>
                    <w:bottom w:val="nil"/>
                  </w:tcBorders>
                  <w:vAlign w:val="top"/>
                </w:tcPr>
                <w:p>
                  <w:pPr>
                    <w:spacing w:before="107" w:line="195" w:lineRule="auto"/>
                    <w:ind w:left="461"/>
                    <w:rPr>
                      <w:rFonts w:ascii="Times New Roman" w:eastAsia="Times New Roman" w:hAnsi="Times New Roman" w:cs="Times New Roman"/>
                      <w:sz w:val="21"/>
                      <w:szCs w:val="21"/>
                    </w:rPr>
                  </w:pPr>
                  <w:r>
                    <w:rPr>
                      <w:rFonts w:ascii="Times New Roman" w:eastAsia="Times New Roman" w:hAnsi="Times New Roman" w:cs="Times New Roman"/>
                      <w:sz w:val="21"/>
                      <w:szCs w:val="21"/>
                    </w:rPr>
                    <w:t>NH</w:t>
                  </w:r>
                  <w:r>
                    <w:rPr>
                      <w:rFonts w:ascii="Times New Roman" w:eastAsia="Times New Roman" w:hAnsi="Times New Roman" w:cs="Times New Roman"/>
                      <w:spacing w:val="7"/>
                      <w:position w:val="-2"/>
                      <w:sz w:val="13"/>
                      <w:szCs w:val="13"/>
                    </w:rPr>
                    <w:t>3</w:t>
                  </w:r>
                  <w:r>
                    <w:rPr>
                      <w:rFonts w:ascii="Times New Roman" w:eastAsia="Times New Roman" w:hAnsi="Times New Roman" w:cs="Times New Roman"/>
                      <w:spacing w:val="7"/>
                      <w:sz w:val="21"/>
                      <w:szCs w:val="21"/>
                    </w:rPr>
                    <w:t>-N</w:t>
                  </w:r>
                </w:p>
              </w:tc>
              <w:tc>
                <w:tcPr>
                  <w:tcW w:w="1876" w:type="dxa"/>
                  <w:tcBorders>
                    <w:bottom w:val="nil"/>
                  </w:tcBorders>
                  <w:vAlign w:val="top"/>
                </w:tcPr>
                <w:p>
                  <w:pPr>
                    <w:spacing w:before="104" w:line="187" w:lineRule="auto"/>
                    <w:ind w:left="69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0.005</w:t>
                  </w:r>
                </w:p>
              </w:tc>
              <w:tc>
                <w:tcPr>
                  <w:tcW w:w="1641" w:type="dxa"/>
                  <w:tcBorders>
                    <w:bottom w:val="nil"/>
                  </w:tcBorders>
                  <w:vAlign w:val="top"/>
                </w:tcPr>
                <w:p>
                  <w:pPr>
                    <w:spacing w:before="104" w:line="187"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0.0043</w:t>
                  </w:r>
                </w:p>
              </w:tc>
              <w:tc>
                <w:tcPr>
                  <w:tcW w:w="1879" w:type="dxa"/>
                  <w:tcBorders>
                    <w:bottom w:val="nil"/>
                  </w:tcBorders>
                  <w:vAlign w:val="top"/>
                </w:tcPr>
                <w:p>
                  <w:pPr>
                    <w:spacing w:before="104" w:line="187" w:lineRule="auto"/>
                    <w:ind w:left="614"/>
                    <w:rPr>
                      <w:rFonts w:ascii="Times New Roman" w:eastAsia="Times New Roman" w:hAnsi="Times New Roman" w:cs="Times New Roman"/>
                      <w:sz w:val="21"/>
                      <w:szCs w:val="21"/>
                    </w:rPr>
                  </w:pPr>
                  <w:r>
                    <w:rPr>
                      <w:rFonts w:ascii="Times New Roman" w:eastAsia="Times New Roman" w:hAnsi="Times New Roman" w:cs="Times New Roman"/>
                      <w:sz w:val="21"/>
                      <w:szCs w:val="21"/>
                    </w:rPr>
                    <w:t>0.00</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7</w:t>
                  </w:r>
                </w:p>
              </w:tc>
            </w:tr>
          </w:tbl>
          <w:p>
            <w:pPr>
              <w:spacing w:line="18" w:lineRule="exact"/>
              <w:rPr>
                <w:rFonts w:ascii="Arial"/>
                <w:sz w:val="2"/>
              </w:rPr>
            </w:pPr>
          </w:p>
        </w:tc>
      </w:tr>
    </w:tbl>
    <w:p>
      <w:pPr>
        <w:sectPr>
          <w:pgSz w:w="11907" w:h="16841"/>
          <w:pgMar w:top="950" w:right="1305" w:bottom="0" w:left="1310" w:header="0" w:footer="0" w:gutter="0"/>
          <w:pgNumType w:start="36"/>
          <w:cols w:space="708"/>
        </w:sectPr>
      </w:pPr>
    </w:p>
    <w:p>
      <w:pPr>
        <w:spacing w:before="248" w:line="219" w:lineRule="auto"/>
        <w:ind w:left="401"/>
        <w:rPr>
          <w:rFonts w:ascii="Times New Roman" w:eastAsia="Times New Roman" w:hAnsi="Times New Roman" w:cs="Times New Roman"/>
          <w:sz w:val="18"/>
          <w:szCs w:val="18"/>
        </w:rPr>
      </w:pPr>
      <w:r>
        <w:rPr>
          <w:rFonts w:ascii="SimSun" w:eastAsia="SimSun" w:hAnsi="SimSun" w:cs="SimSun"/>
          <w:spacing w:val="-2"/>
          <w:sz w:val="18"/>
          <w:szCs w:val="18"/>
        </w:rPr>
        <w:t>绍兴市环保科技服务中心</w:t>
      </w:r>
      <w:r>
        <w:rPr>
          <w:rFonts w:ascii="SimSun" w:eastAsia="SimSun" w:hAnsi="SimSun" w:cs="SimSun"/>
          <w:spacing w:val="1"/>
          <w:sz w:val="18"/>
          <w:szCs w:val="18"/>
        </w:rPr>
        <w:t xml:space="preserve">                            </w:t>
      </w:r>
      <w:r>
        <w:rPr>
          <w:rFonts w:ascii="Times New Roman" w:eastAsia="Times New Roman" w:hAnsi="Times New Roman" w:cs="Times New Roman"/>
          <w:spacing w:val="-2"/>
          <w:sz w:val="18"/>
          <w:szCs w:val="18"/>
        </w:rPr>
        <w:t>19</w:t>
      </w:r>
    </w:p>
    <w:p>
      <w:pPr>
        <w:spacing w:line="219" w:lineRule="auto"/>
        <w:rPr>
          <w:rFonts w:ascii="Times New Roman" w:eastAsia="Times New Roman" w:hAnsi="Times New Roman" w:cs="Times New Roman"/>
          <w:sz w:val="18"/>
          <w:szCs w:val="18"/>
        </w:rPr>
        <w:sectPr>
          <w:type w:val="nextPage"/>
          <w:pgSz w:w="11907" w:h="16841"/>
          <w:pgMar w:top="950" w:right="1305" w:bottom="0" w:left="1310" w:header="0" w:footer="0" w:gutter="0"/>
          <w:pgNumType w:start="37"/>
          <w:cols w:space="708"/>
          <w:titlePg w:val="0"/>
        </w:sectPr>
      </w:pPr>
    </w:p>
    <w:p>
      <w:pPr>
        <w:spacing w:before="48" w:line="218" w:lineRule="auto"/>
        <w:ind w:left="3932"/>
        <w:rPr>
          <w:rFonts w:ascii="SimSun" w:eastAsia="SimSun" w:hAnsi="SimSun" w:cs="SimSun"/>
          <w:sz w:val="24"/>
          <w:szCs w:val="24"/>
        </w:rPr>
      </w:pPr>
      <w:r>
        <w:rPr>
          <w:rFonts w:ascii="SimSun" w:eastAsia="SimSun" w:hAnsi="SimSun" w:cs="SimSun"/>
          <w:spacing w:val="-2"/>
          <w:sz w:val="24"/>
          <w:szCs w:val="24"/>
        </w:rPr>
        <w:t>评价适用标准</w:t>
      </w:r>
    </w:p>
    <w:p>
      <w:pPr>
        <w:spacing w:line="136" w:lineRule="exact"/>
      </w:pPr>
    </w:p>
    <w:tbl>
      <w:tblPr>
        <w:tblStyle w:val="TableNormal31"/>
        <w:tblW w:w="928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8"/>
        <w:gridCol w:w="420"/>
        <w:gridCol w:w="1272"/>
        <w:gridCol w:w="1554"/>
        <w:gridCol w:w="1876"/>
        <w:gridCol w:w="1641"/>
        <w:gridCol w:w="1874"/>
        <w:gridCol w:w="139"/>
      </w:tblGrid>
      <w:tr>
        <w:tblPrEx>
          <w:tblW w:w="928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6"/>
        </w:trPr>
        <w:tc>
          <w:tcPr>
            <w:tcW w:w="508" w:type="dxa"/>
            <w:vMerge w:val="restart"/>
            <w:tcBorders>
              <w:bottom w:val="nil"/>
            </w:tcBorders>
            <w:vAlign w:val="top"/>
          </w:tcPr>
          <w:p>
            <w:pPr>
              <w:rPr>
                <w:rFonts w:ascii="Arial"/>
                <w:sz w:val="21"/>
              </w:rPr>
            </w:pPr>
          </w:p>
        </w:tc>
        <w:tc>
          <w:tcPr>
            <w:tcW w:w="420" w:type="dxa"/>
            <w:tcBorders>
              <w:right w:val="nil"/>
            </w:tcBorders>
            <w:vAlign w:val="top"/>
          </w:tcPr>
          <w:p>
            <w:pPr>
              <w:rPr>
                <w:rFonts w:ascii="Arial"/>
                <w:sz w:val="21"/>
              </w:rPr>
            </w:pPr>
            <w:r>
              <w:pict>
                <v:rect id="_x0000_s1026" style="width:0.5pt;height:17.95pt;margin-top:0.71pt;margin-left:-14.6pt;mso-position-horizontal-relative:right-margin-area;mso-position-vertical-relative:top-margin-area;position:absolute;z-index:251658240" filled="t" fillcolor="black" stroked="f"/>
              </w:pict>
            </w:r>
          </w:p>
        </w:tc>
        <w:tc>
          <w:tcPr>
            <w:tcW w:w="1272" w:type="dxa"/>
            <w:tcBorders>
              <w:left w:val="nil"/>
            </w:tcBorders>
            <w:vAlign w:val="top"/>
          </w:tcPr>
          <w:p>
            <w:pPr>
              <w:pStyle w:val="TableText"/>
              <w:spacing w:before="87" w:line="221" w:lineRule="auto"/>
              <w:ind w:left="279"/>
              <w:rPr>
                <w:sz w:val="21"/>
                <w:szCs w:val="21"/>
              </w:rPr>
            </w:pPr>
            <w:r>
              <w:rPr>
                <w:spacing w:val="-1"/>
                <w:sz w:val="21"/>
                <w:szCs w:val="21"/>
              </w:rPr>
              <w:t>废气</w:t>
            </w:r>
          </w:p>
        </w:tc>
        <w:tc>
          <w:tcPr>
            <w:tcW w:w="1554" w:type="dxa"/>
            <w:vAlign w:val="top"/>
          </w:tcPr>
          <w:p>
            <w:pPr>
              <w:spacing w:before="115" w:line="233" w:lineRule="auto"/>
              <w:ind w:left="50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VOCs</w:t>
            </w:r>
          </w:p>
        </w:tc>
        <w:tc>
          <w:tcPr>
            <w:tcW w:w="1876" w:type="dxa"/>
            <w:vAlign w:val="top"/>
          </w:tcPr>
          <w:p>
            <w:pPr>
              <w:spacing w:before="118" w:line="187" w:lineRule="auto"/>
              <w:ind w:left="69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0.003</w:t>
            </w:r>
          </w:p>
        </w:tc>
        <w:tc>
          <w:tcPr>
            <w:tcW w:w="1641" w:type="dxa"/>
            <w:vAlign w:val="top"/>
          </w:tcPr>
          <w:p>
            <w:pPr>
              <w:spacing w:before="118" w:line="187" w:lineRule="auto"/>
              <w:ind w:left="771"/>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c>
          <w:tcPr>
            <w:tcW w:w="1874" w:type="dxa"/>
            <w:tcBorders>
              <w:right w:val="single" w:sz="8" w:space="0" w:color="000000"/>
            </w:tcBorders>
            <w:vAlign w:val="top"/>
          </w:tcPr>
          <w:p>
            <w:pPr>
              <w:spacing w:before="118" w:line="187" w:lineRule="auto"/>
              <w:ind w:left="69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0.003</w:t>
            </w:r>
          </w:p>
        </w:tc>
        <w:tc>
          <w:tcPr>
            <w:tcW w:w="139" w:type="dxa"/>
            <w:tcBorders>
              <w:left w:val="single" w:sz="8" w:space="0" w:color="000000"/>
            </w:tcBorders>
            <w:vAlign w:val="top"/>
          </w:tcPr>
          <w:p>
            <w:pPr>
              <w:rPr>
                <w:rFonts w:ascii="Arial"/>
                <w:sz w:val="21"/>
              </w:rPr>
            </w:pPr>
          </w:p>
        </w:tc>
      </w:tr>
      <w:tr>
        <w:tblPrEx>
          <w:tblW w:w="9284" w:type="dxa"/>
          <w:tblInd w:w="2" w:type="dxa"/>
          <w:tblLayout w:type="fixed"/>
        </w:tblPrEx>
        <w:trPr>
          <w:trHeight w:val="13365"/>
        </w:trPr>
        <w:tc>
          <w:tcPr>
            <w:tcW w:w="508" w:type="dxa"/>
            <w:vMerge/>
            <w:tcBorders>
              <w:top w:val="nil"/>
            </w:tcBorders>
            <w:vAlign w:val="top"/>
          </w:tcPr>
          <w:p>
            <w:pPr>
              <w:rPr>
                <w:rFonts w:ascii="Arial"/>
                <w:sz w:val="21"/>
              </w:rPr>
            </w:pPr>
          </w:p>
        </w:tc>
        <w:tc>
          <w:tcPr>
            <w:tcW w:w="8776" w:type="dxa"/>
            <w:gridSpan w:val="7"/>
            <w:vAlign w:val="top"/>
          </w:tcPr>
          <w:p>
            <w:pPr>
              <w:pStyle w:val="TableText"/>
              <w:spacing w:before="111" w:line="220" w:lineRule="auto"/>
              <w:ind w:left="109"/>
            </w:pPr>
            <w:r>
              <w:rPr>
                <w:rFonts w:ascii="Times New Roman" w:eastAsia="Times New Roman" w:hAnsi="Times New Roman" w:cs="Times New Roman"/>
                <w:b/>
                <w:bCs/>
                <w:spacing w:val="2"/>
              </w:rPr>
              <w:t>4.3.3</w:t>
            </w:r>
            <w:r>
              <w:rPr>
                <w:rFonts w:ascii="Times New Roman" w:eastAsia="Times New Roman" w:hAnsi="Times New Roman" w:cs="Times New Roman"/>
                <w:b/>
                <w:bCs/>
                <w:spacing w:val="1"/>
              </w:rPr>
              <w:t xml:space="preserve">      </w:t>
            </w:r>
            <w:r>
              <w:rPr>
                <w:spacing w:val="2"/>
                <w14:textOutline w14:w="4354">
                  <w14:solidFill>
                    <w14:srgbClr w14:val="000000"/>
                  </w14:solidFill>
                  <w14:prstDash w14:val="solid"/>
                  <w14:miter w14:lim="10"/>
                </w14:textOutline>
              </w:rPr>
              <w:t>总量控制建议</w:t>
            </w:r>
          </w:p>
          <w:p>
            <w:pPr>
              <w:pStyle w:val="TableText"/>
              <w:spacing w:before="177" w:line="355" w:lineRule="auto"/>
              <w:ind w:left="100" w:right="133" w:firstLine="537"/>
            </w:pPr>
            <w:r>
              <w:rPr>
                <w:spacing w:val="10"/>
              </w:rPr>
              <w:t xml:space="preserve">由表 </w:t>
            </w:r>
            <w:r>
              <w:rPr>
                <w:rFonts w:ascii="Times New Roman" w:eastAsia="Times New Roman" w:hAnsi="Times New Roman" w:cs="Times New Roman"/>
                <w:spacing w:val="10"/>
              </w:rPr>
              <w:t>4.3-</w:t>
            </w:r>
            <w:r>
              <w:rPr>
                <w:rFonts w:ascii="Times New Roman" w:eastAsia="Times New Roman" w:hAnsi="Times New Roman" w:cs="Times New Roman"/>
                <w:spacing w:val="-28"/>
              </w:rPr>
              <w:t xml:space="preserve"> </w:t>
            </w:r>
            <w:r>
              <w:rPr>
                <w:rFonts w:ascii="Times New Roman" w:eastAsia="Times New Roman" w:hAnsi="Times New Roman" w:cs="Times New Roman"/>
                <w:spacing w:val="10"/>
              </w:rPr>
              <w:t xml:space="preserve">1  </w:t>
            </w:r>
            <w:r>
              <w:rPr>
                <w:spacing w:val="10"/>
              </w:rPr>
              <w:t>可见，项目排放污染物中</w:t>
            </w:r>
            <w:r>
              <w:rPr>
                <w:spacing w:val="9"/>
              </w:rPr>
              <w:t>，需实施总量控制污染物是</w:t>
            </w:r>
            <w:r>
              <w:rPr>
                <w:spacing w:val="32"/>
              </w:rPr>
              <w:t xml:space="preserve"> </w:t>
            </w:r>
            <w:r>
              <w:rPr>
                <w:rFonts w:ascii="Times New Roman" w:eastAsia="Times New Roman" w:hAnsi="Times New Roman" w:cs="Times New Roman"/>
              </w:rPr>
              <w:t>COD</w:t>
            </w:r>
            <w:r>
              <w:rPr>
                <w:spacing w:val="9"/>
              </w:rPr>
              <w:t>、</w:t>
            </w:r>
            <w:r>
              <w:t xml:space="preserve"> </w:t>
            </w:r>
            <w:r>
              <w:rPr>
                <w:rFonts w:ascii="Times New Roman" w:eastAsia="Times New Roman" w:hAnsi="Times New Roman" w:cs="Times New Roman"/>
              </w:rPr>
              <w:t>NH</w:t>
            </w:r>
            <w:r>
              <w:rPr>
                <w:rFonts w:ascii="Times New Roman" w:eastAsia="Times New Roman" w:hAnsi="Times New Roman" w:cs="Times New Roman"/>
                <w:spacing w:val="12"/>
                <w:position w:val="-3"/>
                <w:sz w:val="16"/>
                <w:szCs w:val="16"/>
              </w:rPr>
              <w:t>3</w:t>
            </w:r>
            <w:r>
              <w:rPr>
                <w:rFonts w:ascii="Times New Roman" w:eastAsia="Times New Roman" w:hAnsi="Times New Roman" w:cs="Times New Roman"/>
                <w:spacing w:val="12"/>
              </w:rPr>
              <w:t>-N</w:t>
            </w:r>
            <w:r>
              <w:rPr>
                <w:spacing w:val="12"/>
              </w:rPr>
              <w:t>。由于本项目只排放生活污水，其新增生活污水排放量可以不需区域替</w:t>
            </w:r>
          </w:p>
          <w:p>
            <w:pPr>
              <w:pStyle w:val="TableText"/>
              <w:spacing w:line="219" w:lineRule="auto"/>
              <w:ind w:left="112"/>
            </w:pPr>
            <w:r>
              <w:rPr>
                <w:spacing w:val="-4"/>
              </w:rPr>
              <w:t>代削减。</w:t>
            </w:r>
          </w:p>
          <w:p>
            <w:pPr>
              <w:pStyle w:val="TableText"/>
              <w:spacing w:before="176" w:line="220" w:lineRule="auto"/>
              <w:ind w:left="607"/>
            </w:pPr>
            <w:r>
              <w:rPr>
                <w:spacing w:val="2"/>
              </w:rPr>
              <w:t>环评建议项目总量控制指标如下：</w:t>
            </w:r>
          </w:p>
          <w:p>
            <w:pPr>
              <w:pStyle w:val="TableText"/>
              <w:spacing w:before="175" w:line="356" w:lineRule="auto"/>
              <w:ind w:left="585" w:right="159"/>
            </w:pPr>
            <w:r>
              <w:rPr>
                <w:spacing w:val="-6"/>
              </w:rPr>
              <w:t>水污染物纳管排放指标：废水量</w:t>
            </w:r>
            <w:r>
              <w:rPr>
                <w:spacing w:val="-37"/>
              </w:rPr>
              <w:t xml:space="preserve"> </w:t>
            </w:r>
            <w:r>
              <w:rPr>
                <w:rFonts w:ascii="Times New Roman" w:eastAsia="Times New Roman" w:hAnsi="Times New Roman" w:cs="Times New Roman"/>
                <w:spacing w:val="-6"/>
              </w:rPr>
              <w:t>1.0t/d</w:t>
            </w:r>
            <w:r>
              <w:rPr>
                <w:spacing w:val="-6"/>
              </w:rPr>
              <w:t>（</w:t>
            </w:r>
            <w:r>
              <w:rPr>
                <w:rFonts w:ascii="Times New Roman" w:eastAsia="Times New Roman" w:hAnsi="Times New Roman" w:cs="Times New Roman"/>
                <w:spacing w:val="-6"/>
              </w:rPr>
              <w:t>140t/</w:t>
            </w:r>
            <w:r>
              <w:rPr>
                <w:rFonts w:ascii="Times New Roman" w:eastAsia="Times New Roman" w:hAnsi="Times New Roman" w:cs="Times New Roman"/>
                <w:spacing w:val="-7"/>
              </w:rPr>
              <w:t>a</w:t>
            </w:r>
            <w:r>
              <w:rPr>
                <w:spacing w:val="-34"/>
              </w:rPr>
              <w:t>），</w:t>
            </w:r>
            <w:r>
              <w:rPr>
                <w:rFonts w:ascii="Times New Roman" w:eastAsia="Times New Roman" w:hAnsi="Times New Roman" w:cs="Times New Roman"/>
                <w:spacing w:val="-7"/>
              </w:rPr>
              <w:t>COD0.042t/a</w:t>
            </w:r>
            <w:r>
              <w:rPr>
                <w:spacing w:val="-7"/>
              </w:rPr>
              <w:t>，氨氮</w:t>
            </w:r>
            <w:r>
              <w:rPr>
                <w:spacing w:val="-46"/>
              </w:rPr>
              <w:t xml:space="preserve"> </w:t>
            </w:r>
            <w:r>
              <w:rPr>
                <w:rFonts w:ascii="Times New Roman" w:eastAsia="Times New Roman" w:hAnsi="Times New Roman" w:cs="Times New Roman"/>
                <w:spacing w:val="-7"/>
              </w:rPr>
              <w:t>0.005t/a</w:t>
            </w:r>
            <w:r>
              <w:rPr>
                <w:spacing w:val="-7"/>
              </w:rPr>
              <w:t>；</w:t>
            </w:r>
            <w:r>
              <w:t xml:space="preserve"> </w:t>
            </w:r>
            <w:r>
              <w:rPr>
                <w:spacing w:val="-4"/>
              </w:rPr>
              <w:t>水污染物排放环境指标</w:t>
            </w:r>
            <w:r>
              <w:rPr>
                <w:rFonts w:ascii="Times New Roman" w:eastAsia="Times New Roman" w:hAnsi="Times New Roman" w:cs="Times New Roman"/>
                <w:spacing w:val="-4"/>
              </w:rPr>
              <w:t>:</w:t>
            </w:r>
            <w:r>
              <w:rPr>
                <w:spacing w:val="-4"/>
              </w:rPr>
              <w:t>废水量</w:t>
            </w:r>
            <w:r>
              <w:rPr>
                <w:spacing w:val="-39"/>
              </w:rPr>
              <w:t xml:space="preserve"> </w:t>
            </w:r>
            <w:r>
              <w:rPr>
                <w:rFonts w:ascii="Times New Roman" w:eastAsia="Times New Roman" w:hAnsi="Times New Roman" w:cs="Times New Roman"/>
                <w:spacing w:val="-4"/>
              </w:rPr>
              <w:t>1.0t/d (140t/a)</w:t>
            </w:r>
            <w:r>
              <w:rPr>
                <w:rFonts w:ascii="Times New Roman" w:eastAsia="Times New Roman" w:hAnsi="Times New Roman" w:cs="Times New Roman"/>
                <w:spacing w:val="-35"/>
              </w:rPr>
              <w:t xml:space="preserve"> </w:t>
            </w:r>
            <w:r>
              <w:rPr>
                <w:spacing w:val="-4"/>
              </w:rPr>
              <w:t>，</w:t>
            </w:r>
            <w:r>
              <w:rPr>
                <w:rFonts w:ascii="Times New Roman" w:eastAsia="Times New Roman" w:hAnsi="Times New Roman" w:cs="Times New Roman"/>
                <w:spacing w:val="-4"/>
              </w:rPr>
              <w:t>COD0.014t/a</w:t>
            </w:r>
            <w:r>
              <w:rPr>
                <w:spacing w:val="-4"/>
              </w:rPr>
              <w:t>，氨氮</w:t>
            </w:r>
            <w:r>
              <w:rPr>
                <w:spacing w:val="-58"/>
              </w:rPr>
              <w:t xml:space="preserve"> </w:t>
            </w:r>
            <w:r>
              <w:rPr>
                <w:rFonts w:ascii="Times New Roman" w:eastAsia="Times New Roman" w:hAnsi="Times New Roman" w:cs="Times New Roman"/>
                <w:spacing w:val="-4"/>
              </w:rPr>
              <w:t>0.0007t/a</w:t>
            </w:r>
            <w:r>
              <w:rPr>
                <w:spacing w:val="-4"/>
              </w:rPr>
              <w:t>。</w:t>
            </w:r>
          </w:p>
          <w:p>
            <w:pPr>
              <w:pStyle w:val="TableText"/>
              <w:spacing w:before="1" w:line="212" w:lineRule="auto"/>
              <w:ind w:left="603"/>
            </w:pPr>
            <w:r>
              <w:rPr>
                <w:spacing w:val="5"/>
              </w:rPr>
              <w:t>大气污染物排放指标：</w:t>
            </w:r>
            <w:r>
              <w:rPr>
                <w:rFonts w:ascii="Times New Roman" w:eastAsia="Times New Roman" w:hAnsi="Times New Roman" w:cs="Times New Roman"/>
              </w:rPr>
              <w:t>VOCs</w:t>
            </w:r>
            <w:r>
              <w:rPr>
                <w:rFonts w:ascii="Times New Roman" w:eastAsia="Times New Roman" w:hAnsi="Times New Roman" w:cs="Times New Roman"/>
                <w:spacing w:val="23"/>
              </w:rPr>
              <w:t xml:space="preserve"> </w:t>
            </w:r>
            <w:r>
              <w:rPr>
                <w:rFonts w:ascii="Times New Roman" w:eastAsia="Times New Roman" w:hAnsi="Times New Roman" w:cs="Times New Roman"/>
                <w:spacing w:val="5"/>
              </w:rPr>
              <w:t>3.0</w:t>
            </w:r>
            <w:r>
              <w:rPr>
                <w:rFonts w:ascii="Times New Roman" w:eastAsia="Times New Roman" w:hAnsi="Times New Roman" w:cs="Times New Roman"/>
              </w:rPr>
              <w:t>kg</w:t>
            </w:r>
            <w:r>
              <w:rPr>
                <w:rFonts w:ascii="Times New Roman" w:eastAsia="Times New Roman" w:hAnsi="Times New Roman" w:cs="Times New Roman"/>
                <w:spacing w:val="5"/>
              </w:rPr>
              <w:t>/a</w:t>
            </w:r>
            <w:r>
              <w:rPr>
                <w:spacing w:val="5"/>
              </w:rPr>
              <w:t>。</w:t>
            </w:r>
          </w:p>
        </w:tc>
      </w:tr>
    </w:tbl>
    <w:p>
      <w:pPr>
        <w:spacing w:before="248" w:line="219" w:lineRule="auto"/>
        <w:ind w:left="401"/>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20</w:t>
      </w:r>
    </w:p>
    <w:p>
      <w:pPr>
        <w:spacing w:line="219" w:lineRule="auto"/>
        <w:rPr>
          <w:rFonts w:ascii="Times New Roman" w:eastAsia="Times New Roman" w:hAnsi="Times New Roman" w:cs="Times New Roman"/>
          <w:sz w:val="18"/>
          <w:szCs w:val="18"/>
        </w:rPr>
        <w:sectPr>
          <w:pgSz w:w="11907" w:h="16841"/>
          <w:pgMar w:top="950" w:right="1305" w:bottom="0" w:left="1310" w:header="0" w:footer="0" w:gutter="0"/>
          <w:pgNumType w:start="38"/>
          <w:cols w:space="708"/>
        </w:sectPr>
      </w:pPr>
    </w:p>
    <w:p>
      <w:pPr>
        <w:pStyle w:val="BodyText"/>
        <w:spacing w:line="319" w:lineRule="auto"/>
      </w:pPr>
    </w:p>
    <w:p>
      <w:pPr>
        <w:pStyle w:val="BodyText"/>
        <w:spacing w:line="319" w:lineRule="auto"/>
      </w:pPr>
    </w:p>
    <w:p>
      <w:pPr>
        <w:pStyle w:val="BodyText"/>
        <w:spacing w:line="320" w:lineRule="auto"/>
      </w:pPr>
    </w:p>
    <w:p>
      <w:pPr>
        <w:spacing w:before="97" w:line="220" w:lineRule="auto"/>
        <w:ind w:left="272"/>
        <w:outlineLvl w:val="0"/>
        <w:rPr>
          <w:rFonts w:ascii="SimSun" w:eastAsia="SimSun" w:hAnsi="SimSun" w:cs="SimSun"/>
          <w:sz w:val="30"/>
          <w:szCs w:val="30"/>
        </w:rPr>
      </w:pPr>
      <w:bookmarkStart w:id="25" w:name="bookmark17"/>
      <w:bookmarkEnd w:id="25"/>
      <w:bookmarkStart w:id="26" w:name="bookmark18"/>
      <w:bookmarkEnd w:id="26"/>
      <w:r>
        <w:rPr>
          <w:rFonts w:ascii="SimSun" w:eastAsia="SimSun" w:hAnsi="SimSun" w:cs="SimSun"/>
          <w:spacing w:val="-14"/>
          <w:sz w:val="30"/>
          <w:szCs w:val="30"/>
          <w14:textOutline w14:w="5442">
            <w14:solidFill>
              <w14:srgbClr w14:val="000000"/>
            </w14:solidFill>
            <w14:prstDash w14:val="solid"/>
            <w14:miter w14:lim="10"/>
          </w14:textOutline>
        </w:rPr>
        <w:t>五、</w:t>
      </w:r>
      <w:r>
        <w:rPr>
          <w:rFonts w:ascii="SimSun" w:eastAsia="SimSun" w:hAnsi="SimSun" w:cs="SimSun"/>
          <w:spacing w:val="134"/>
          <w:sz w:val="30"/>
          <w:szCs w:val="30"/>
        </w:rPr>
        <w:t xml:space="preserve"> </w:t>
      </w:r>
      <w:r>
        <w:rPr>
          <w:rFonts w:ascii="SimSun" w:eastAsia="SimSun" w:hAnsi="SimSun" w:cs="SimSun"/>
          <w:spacing w:val="-14"/>
          <w:sz w:val="30"/>
          <w:szCs w:val="30"/>
          <w14:textOutline w14:w="5442">
            <w14:solidFill>
              <w14:srgbClr w14:val="000000"/>
            </w14:solidFill>
            <w14:prstDash w14:val="solid"/>
            <w14:miter w14:lim="10"/>
          </w14:textOutline>
        </w:rPr>
        <w:t>工程分析</w:t>
      </w:r>
    </w:p>
    <w:tbl>
      <w:tblPr>
        <w:tblStyle w:val="TableNormal32"/>
        <w:tblW w:w="8929" w:type="dxa"/>
        <w:tblInd w:w="5" w:type="dxa"/>
        <w:tblBorders>
          <w:top w:val="nil"/>
          <w:left w:val="nil"/>
          <w:bottom w:val="nil"/>
          <w:right w:val="nil"/>
          <w:insideH w:val="nil"/>
          <w:insideV w:val="nil"/>
        </w:tblBorders>
        <w:tblLayout w:type="fixed"/>
      </w:tblPr>
      <w:tblGrid>
        <w:gridCol w:w="961"/>
        <w:gridCol w:w="6529"/>
        <w:gridCol w:w="1439"/>
      </w:tblGrid>
      <w:tr>
        <w:tblPrEx>
          <w:tblW w:w="8929" w:type="dxa"/>
          <w:tblInd w:w="5" w:type="dxa"/>
          <w:tblBorders>
            <w:top w:val="nil"/>
            <w:left w:val="nil"/>
            <w:bottom w:val="nil"/>
            <w:right w:val="nil"/>
            <w:insideH w:val="nil"/>
            <w:insideV w:val="nil"/>
          </w:tblBorders>
          <w:tblLayout w:type="fixed"/>
        </w:tblPrEx>
        <w:trPr>
          <w:trHeight w:val="1605"/>
        </w:trPr>
        <w:tc>
          <w:tcPr>
            <w:tcW w:w="8929" w:type="dxa"/>
            <w:gridSpan w:val="3"/>
            <w:tcBorders>
              <w:top w:val="single" w:sz="4" w:space="0" w:color="000000"/>
              <w:left w:val="single" w:sz="4" w:space="0" w:color="000000"/>
              <w:right w:val="single" w:sz="4" w:space="0" w:color="000000"/>
            </w:tcBorders>
            <w:vAlign w:val="top"/>
          </w:tcPr>
          <w:p>
            <w:pPr>
              <w:pStyle w:val="TableText"/>
              <w:spacing w:before="150" w:line="220" w:lineRule="auto"/>
              <w:ind w:left="255"/>
              <w:rPr>
                <w:sz w:val="28"/>
                <w:szCs w:val="28"/>
              </w:rPr>
            </w:pPr>
            <w:r>
              <w:rPr>
                <w:rFonts w:ascii="Times New Roman" w:eastAsia="Times New Roman" w:hAnsi="Times New Roman" w:cs="Times New Roman"/>
                <w:b/>
                <w:bCs/>
                <w:sz w:val="28"/>
                <w:szCs w:val="28"/>
              </w:rPr>
              <w:t>5.1</w:t>
            </w:r>
            <w:r>
              <w:rPr>
                <w:rFonts w:ascii="Times New Roman" w:eastAsia="Times New Roman" w:hAnsi="Times New Roman" w:cs="Times New Roman"/>
                <w:b/>
                <w:bCs/>
                <w:spacing w:val="9"/>
                <w:sz w:val="28"/>
                <w:szCs w:val="28"/>
              </w:rPr>
              <w:t xml:space="preserve">  </w:t>
            </w:r>
            <w:r>
              <w:rPr>
                <w:sz w:val="28"/>
                <w:szCs w:val="28"/>
                <w14:textOutline w14:w="5094">
                  <w14:solidFill>
                    <w14:srgbClr w14:val="000000"/>
                  </w14:solidFill>
                  <w14:prstDash w14:val="solid"/>
                  <w14:miter w14:lim="10"/>
                </w14:textOutline>
              </w:rPr>
              <w:t>生产工艺</w:t>
            </w:r>
          </w:p>
          <w:p>
            <w:pPr>
              <w:pStyle w:val="TableText"/>
              <w:spacing w:before="263" w:line="220" w:lineRule="auto"/>
              <w:ind w:left="254"/>
            </w:pPr>
            <w:r>
              <w:rPr>
                <w:rFonts w:ascii="Times New Roman" w:eastAsia="Times New Roman" w:hAnsi="Times New Roman" w:cs="Times New Roman"/>
                <w:b/>
                <w:bCs/>
                <w:spacing w:val="2"/>
              </w:rPr>
              <w:t>5.1.1</w:t>
            </w:r>
            <w:r>
              <w:rPr>
                <w:rFonts w:ascii="Times New Roman" w:eastAsia="Times New Roman" w:hAnsi="Times New Roman" w:cs="Times New Roman"/>
                <w:b/>
                <w:bCs/>
                <w:spacing w:val="12"/>
              </w:rPr>
              <w:t xml:space="preserve">     </w:t>
            </w:r>
            <w:r>
              <w:rPr>
                <w:spacing w:val="2"/>
                <w14:textOutline w14:w="4354">
                  <w14:solidFill>
                    <w14:srgbClr w14:val="000000"/>
                  </w14:solidFill>
                  <w14:prstDash w14:val="solid"/>
                  <w14:miter w14:lim="10"/>
                </w14:textOutline>
              </w:rPr>
              <w:t>工艺流程图</w:t>
            </w:r>
          </w:p>
          <w:p>
            <w:pPr>
              <w:spacing w:line="254" w:lineRule="auto"/>
              <w:rPr>
                <w:rFonts w:ascii="Arial"/>
                <w:sz w:val="21"/>
              </w:rPr>
            </w:pPr>
          </w:p>
          <w:p>
            <w:pPr>
              <w:pStyle w:val="TableText"/>
              <w:spacing w:before="68" w:line="209" w:lineRule="auto"/>
              <w:ind w:left="4222"/>
              <w:rPr>
                <w:sz w:val="21"/>
                <w:szCs w:val="21"/>
              </w:rPr>
            </w:pPr>
            <w:r>
              <w:rPr>
                <w:spacing w:val="2"/>
                <w:sz w:val="21"/>
                <w:szCs w:val="21"/>
              </w:rPr>
              <w:t>噪声、粉尘</w:t>
            </w:r>
          </w:p>
        </w:tc>
      </w:tr>
      <w:tr>
        <w:tblPrEx>
          <w:tblW w:w="8929" w:type="dxa"/>
          <w:tblInd w:w="5" w:type="dxa"/>
          <w:tblLayout w:type="fixed"/>
        </w:tblPrEx>
        <w:trPr>
          <w:trHeight w:val="3079"/>
        </w:trPr>
        <w:tc>
          <w:tcPr>
            <w:tcW w:w="961" w:type="dxa"/>
            <w:tcBorders>
              <w:left w:val="single" w:sz="4" w:space="0" w:color="000000"/>
            </w:tcBorders>
            <w:vAlign w:val="top"/>
          </w:tcPr>
          <w:p>
            <w:pPr>
              <w:spacing w:before="24"/>
            </w:pPr>
          </w:p>
          <w:p>
            <w:pPr>
              <w:spacing w:before="24"/>
            </w:pPr>
          </w:p>
          <w:p>
            <w:pPr>
              <w:spacing w:before="24"/>
            </w:pPr>
          </w:p>
          <w:p>
            <w:pPr>
              <w:spacing w:before="23"/>
            </w:pPr>
          </w:p>
          <w:p>
            <w:pPr>
              <w:spacing w:before="23"/>
            </w:pPr>
          </w:p>
          <w:p>
            <w:pPr>
              <w:spacing w:before="23"/>
            </w:pPr>
          </w:p>
          <w:tbl>
            <w:tblPr>
              <w:tblStyle w:val="TableNormal32"/>
              <w:tblW w:w="793" w:type="dxa"/>
              <w:tblInd w:w="133" w:type="dxa"/>
              <w:tblBorders>
                <w:top w:val="dashed" w:sz="6" w:space="0" w:color="000000"/>
                <w:left w:val="single" w:sz="6" w:space="0" w:color="000000"/>
                <w:bottom w:val="dashed" w:sz="6" w:space="0" w:color="000000"/>
                <w:right w:val="single" w:sz="6" w:space="0" w:color="000000"/>
              </w:tblBorders>
              <w:tblLayout w:type="fixed"/>
            </w:tblPr>
            <w:tblGrid>
              <w:gridCol w:w="793"/>
            </w:tblGrid>
            <w:tr>
              <w:tblPrEx>
                <w:tblW w:w="793" w:type="dxa"/>
                <w:tblInd w:w="133" w:type="dxa"/>
                <w:tblBorders>
                  <w:top w:val="dashed" w:sz="6" w:space="0" w:color="000000"/>
                  <w:left w:val="single" w:sz="6" w:space="0" w:color="000000"/>
                  <w:bottom w:val="dashed" w:sz="6" w:space="0" w:color="000000"/>
                  <w:right w:val="single" w:sz="6" w:space="0" w:color="000000"/>
                </w:tblBorders>
                <w:tblLayout w:type="fixed"/>
              </w:tblPrEx>
              <w:trPr>
                <w:trHeight w:val="525"/>
              </w:trPr>
              <w:tc>
                <w:tcPr>
                  <w:tcW w:w="793" w:type="dxa"/>
                  <w:vAlign w:val="top"/>
                </w:tcPr>
                <w:p>
                  <w:pPr>
                    <w:pStyle w:val="TableText"/>
                    <w:spacing w:before="127" w:line="221" w:lineRule="auto"/>
                    <w:ind w:left="182"/>
                    <w:rPr>
                      <w:sz w:val="21"/>
                      <w:szCs w:val="21"/>
                    </w:rPr>
                  </w:pPr>
                  <w:r>
                    <w:rPr>
                      <w:spacing w:val="-2"/>
                      <w:sz w:val="21"/>
                      <w:szCs w:val="21"/>
                    </w:rPr>
                    <w:t>塑粒</w:t>
                  </w:r>
                </w:p>
              </w:tc>
            </w:tr>
          </w:tbl>
          <w:p>
            <w:pPr>
              <w:rPr>
                <w:rFonts w:ascii="Arial"/>
                <w:sz w:val="21"/>
              </w:rPr>
            </w:pPr>
          </w:p>
        </w:tc>
        <w:tc>
          <w:tcPr>
            <w:tcW w:w="6529" w:type="dxa"/>
            <w:vAlign w:val="top"/>
          </w:tcPr>
          <w:p>
            <w:pPr>
              <w:spacing w:before="40" w:line="334" w:lineRule="exact"/>
              <w:ind w:left="3742"/>
            </w:pPr>
            <w:r>
              <w:pict>
                <v:shape id="_x0000_s1027" style="width:39.9pt;height:19.5pt;margin-top:17.87pt;margin-left:167.32pt;position:absolute;z-index:-251657216" coordorigin="0,0" coordsize="798,390" path="m7,381l789,381l789,7l7,7l7,381xe" filled="f" strokecolor="black" strokeweight="0.75pt">
                  <v:stroke joinstyle="miter" endcap="round"/>
                </v:shape>
              </w:pict>
            </w:r>
            <w:r>
              <w:pict>
                <v:rect id="_x0000_s1028" style="width:70.8pt;height:4pt;margin-top:24.2pt;margin-left:-116.7pt;mso-position-horizontal-relative:right-margin-area;mso-position-vertical-relative:top-margin-area;position:absolute;z-index:251661312" filled="t" fillcolor="black" stroked="f"/>
              </w:pict>
            </w:r>
            <w:r>
              <w:pict>
                <v:rect id="_x0000_s1029" style="width:1.4pt;height:22pt;margin-top:104.62pt;margin-left:-123.72pt;mso-position-horizontal-relative:right-margin-area;mso-position-vertical-relative:top-margin-area;position:absolute;z-index:251664384" filled="t" fillcolor="black" stroked="f"/>
              </w:pict>
            </w:r>
            <w:r>
              <w:pict>
                <v:rect id="_x0000_s1030" style="width:36.2pt;height:0.75pt;margin-top:125.82pt;margin-left:-159.12pt;mso-position-horizontal-relative:right-margin-area;mso-position-vertical-relative:top-margin-area;position:absolute;z-index:251665408" filled="t" fillcolor="black" stroked="f"/>
              </w:pict>
            </w:r>
            <w:r>
              <w:pict>
                <v:shapetype id="_x0000_t202" coordsize="21600,21600" o:spt="202" path="m,l,21600r21600,l21600,xe">
                  <v:stroke joinstyle="miter"/>
                  <v:path gradientshapeok="t" o:connecttype="rect"/>
                </v:shapetype>
                <v:shape id="_x0000_s1031" type="#_x0000_t202" style="width:22.6pt;height:29.7pt;margin-top:49.97pt;margin-left:-319.44pt;mso-position-horizontal-relative:right-margin-area;mso-position-vertical-relative:top-margin-area;position:absolute;z-index:251668480" filled="f" stroked="f">
                  <o:lock v:ext="edit" aspectratio="f"/>
                  <v:textbox inset="0,0,0,0">
                    <w:txbxContent>
                      <w:p>
                        <w:pPr>
                          <w:pStyle w:val="TableText"/>
                          <w:spacing w:before="20" w:line="192" w:lineRule="auto"/>
                          <w:ind w:left="20"/>
                          <w:rPr>
                            <w:sz w:val="21"/>
                            <w:szCs w:val="21"/>
                          </w:rPr>
                        </w:pPr>
                        <w:r>
                          <w:rPr>
                            <w:spacing w:val="-3"/>
                            <w:sz w:val="21"/>
                            <w:szCs w:val="21"/>
                          </w:rPr>
                          <w:t>噪声</w:t>
                        </w:r>
                      </w:p>
                      <w:p>
                        <w:pPr>
                          <w:spacing w:line="334" w:lineRule="exact"/>
                          <w:ind w:left="238"/>
                        </w:pPr>
                        <w:r>
                          <w:rPr>
                            <w:position w:val="-7"/>
                          </w:rPr>
                          <w:drawing>
                            <wp:inline distT="0" distB="0" distL="0" distR="0">
                              <wp:extent cx="50800" cy="21272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50800" cy="212724"/>
                                      </a:xfrm>
                                      <a:prstGeom prst="rect">
                                        <a:avLst/>
                                      </a:prstGeom>
                                    </pic:spPr>
                                  </pic:pic>
                                </a:graphicData>
                              </a:graphic>
                            </wp:inline>
                          </w:drawing>
                        </w:r>
                      </w:p>
                    </w:txbxContent>
                  </v:textbox>
                </v:shape>
              </w:pict>
            </w:r>
            <w:r>
              <w:pict>
                <v:shape id="_x0000_s1032" type="#_x0000_t202" style="width:35.85pt;height:28.3pt;margin-top:76.78pt;margin-left:-268.98pt;mso-position-horizontal-relative:right-margin-area;mso-position-vertical-relative:top-margin-area;position:absolute;z-index:251669504" filled="f" stroked="f">
                  <o:lock v:ext="edit" aspectratio="f"/>
                  <v:textbox inset="0,0,0,0">
                    <w:txbxContent>
                      <w:p>
                        <w:pPr>
                          <w:spacing w:line="20" w:lineRule="exact"/>
                        </w:pPr>
                      </w:p>
                      <w:tbl>
                        <w:tblPr>
                          <w:tblStyle w:val="TableNormal32"/>
                          <w:tblW w:w="661" w:type="dxa"/>
                          <w:tblInd w:w="27" w:type="dxa"/>
                          <w:tblBorders>
                            <w:top w:val="single" w:sz="6" w:space="0" w:color="000000"/>
                            <w:left w:val="single" w:sz="6" w:space="0" w:color="000000"/>
                            <w:bottom w:val="single" w:sz="6" w:space="0" w:color="000000"/>
                            <w:right w:val="single" w:sz="6" w:space="0" w:color="000000"/>
                          </w:tblBorders>
                          <w:tblLayout w:type="fixed"/>
                        </w:tblPr>
                        <w:tblGrid>
                          <w:gridCol w:w="661"/>
                        </w:tblGrid>
                        <w:tr>
                          <w:tblPrEx>
                            <w:tblW w:w="661"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495"/>
                          </w:trPr>
                          <w:tc>
                            <w:tcPr>
                              <w:tcW w:w="661" w:type="dxa"/>
                              <w:vAlign w:val="top"/>
                            </w:tcPr>
                            <w:p>
                              <w:pPr>
                                <w:pStyle w:val="TableText"/>
                                <w:spacing w:before="124" w:line="224" w:lineRule="auto"/>
                                <w:ind w:left="116"/>
                                <w:rPr>
                                  <w:sz w:val="21"/>
                                  <w:szCs w:val="21"/>
                                </w:rPr>
                              </w:pPr>
                              <w:r>
                                <w:rPr>
                                  <w:spacing w:val="-1"/>
                                  <w:sz w:val="21"/>
                                  <w:szCs w:val="21"/>
                                </w:rPr>
                                <w:t>加热</w:t>
                              </w:r>
                            </w:p>
                          </w:tc>
                        </w:tr>
                      </w:tbl>
                      <w:p>
                        <w:pPr>
                          <w:rPr>
                            <w:rFonts w:ascii="Arial"/>
                            <w:sz w:val="21"/>
                          </w:rPr>
                        </w:pPr>
                      </w:p>
                    </w:txbxContent>
                  </v:textbox>
                </v:shape>
              </w:pict>
            </w:r>
            <w:r>
              <w:pict>
                <v:shape id="_x0000_s1033" type="#_x0000_t202" style="width:60.65pt;height:27.5pt;margin-top:77.58pt;margin-left:-150.72pt;mso-position-horizontal-relative:right-margin-area;mso-position-vertical-relative:top-margin-area;position:absolute;z-index:251674624" filled="f" stroked="f">
                  <o:lock v:ext="edit" aspectratio="f"/>
                  <v:textbox inset="0,0,0,0">
                    <w:txbxContent>
                      <w:p>
                        <w:pPr>
                          <w:spacing w:line="20" w:lineRule="exact"/>
                        </w:pPr>
                      </w:p>
                      <w:tbl>
                        <w:tblPr>
                          <w:tblStyle w:val="TableNormal32"/>
                          <w:tblW w:w="1157"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157"/>
                        </w:tblGrid>
                        <w:tr>
                          <w:tblPrEx>
                            <w:tblW w:w="1157"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480"/>
                          </w:trPr>
                          <w:tc>
                            <w:tcPr>
                              <w:tcW w:w="1157" w:type="dxa"/>
                              <w:vAlign w:val="top"/>
                            </w:tcPr>
                            <w:p>
                              <w:pPr>
                                <w:pStyle w:val="TableText"/>
                                <w:spacing w:before="125" w:line="221" w:lineRule="auto"/>
                                <w:ind w:left="146"/>
                                <w:rPr>
                                  <w:sz w:val="21"/>
                                  <w:szCs w:val="21"/>
                                </w:rPr>
                              </w:pPr>
                              <w:r>
                                <w:rPr>
                                  <w:spacing w:val="3"/>
                                  <w:sz w:val="21"/>
                                  <w:szCs w:val="21"/>
                                </w:rPr>
                                <w:t>冷却定型</w:t>
                              </w:r>
                            </w:p>
                          </w:tc>
                        </w:tr>
                      </w:tbl>
                      <w:p>
                        <w:pPr>
                          <w:rPr>
                            <w:rFonts w:ascii="Arial"/>
                            <w:sz w:val="21"/>
                          </w:rPr>
                        </w:pPr>
                      </w:p>
                    </w:txbxContent>
                  </v:textbox>
                </v:shape>
              </w:pict>
            </w:r>
            <w:r>
              <w:pict>
                <v:shape id="_x0000_s1034" type="#_x0000_t202" style="width:32.9pt;height:28.3pt;margin-top:78.08pt;margin-left:-313.92pt;mso-position-horizontal-relative:right-margin-area;mso-position-vertical-relative:top-margin-area;position:absolute;z-index:251672576" filled="f" stroked="f">
                  <o:lock v:ext="edit" aspectratio="f"/>
                  <v:textbox inset="0,0,0,0">
                    <w:txbxContent>
                      <w:p>
                        <w:pPr>
                          <w:spacing w:line="20" w:lineRule="exact"/>
                        </w:pPr>
                      </w:p>
                      <w:tbl>
                        <w:tblPr>
                          <w:tblStyle w:val="TableNormal32"/>
                          <w:tblW w:w="602" w:type="dxa"/>
                          <w:tblInd w:w="27" w:type="dxa"/>
                          <w:tblBorders>
                            <w:top w:val="single" w:sz="6" w:space="0" w:color="000000"/>
                            <w:left w:val="single" w:sz="6" w:space="0" w:color="000000"/>
                            <w:bottom w:val="single" w:sz="6" w:space="0" w:color="000000"/>
                            <w:right w:val="single" w:sz="6" w:space="0" w:color="000000"/>
                          </w:tblBorders>
                          <w:tblLayout w:type="fixed"/>
                        </w:tblPr>
                        <w:tblGrid>
                          <w:gridCol w:w="602"/>
                        </w:tblGrid>
                        <w:tr>
                          <w:tblPrEx>
                            <w:tblW w:w="602"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495"/>
                          </w:trPr>
                          <w:tc>
                            <w:tcPr>
                              <w:tcW w:w="602" w:type="dxa"/>
                              <w:vAlign w:val="top"/>
                            </w:tcPr>
                            <w:p>
                              <w:pPr>
                                <w:pStyle w:val="TableText"/>
                                <w:spacing w:before="124" w:line="221" w:lineRule="auto"/>
                                <w:ind w:left="86"/>
                                <w:rPr>
                                  <w:sz w:val="21"/>
                                  <w:szCs w:val="21"/>
                                </w:rPr>
                              </w:pPr>
                              <w:r>
                                <w:rPr>
                                  <w:spacing w:val="-1"/>
                                  <w:sz w:val="21"/>
                                  <w:szCs w:val="21"/>
                                </w:rPr>
                                <w:t>上料</w:t>
                              </w:r>
                            </w:p>
                          </w:tc>
                        </w:tr>
                      </w:tbl>
                      <w:p>
                        <w:pPr>
                          <w:rPr>
                            <w:rFonts w:ascii="Arial"/>
                            <w:sz w:val="21"/>
                          </w:rPr>
                        </w:pPr>
                      </w:p>
                    </w:txbxContent>
                  </v:textbox>
                </v:shape>
              </w:pict>
            </w:r>
            <w:r>
              <w:pict>
                <v:shape id="_x0000_s1035" type="#_x0000_t202" style="width:65.15pt;height:27.5pt;margin-top:78.03pt;margin-left:-77.58pt;mso-position-horizontal-relative:right-margin-area;mso-position-vertical-relative:top-margin-area;position:absolute;z-index:251670528" filled="f" stroked="f">
                  <o:lock v:ext="edit" aspectratio="f"/>
                  <v:textbox inset="0,0,0,0">
                    <w:txbxContent>
                      <w:p>
                        <w:pPr>
                          <w:spacing w:line="20" w:lineRule="exact"/>
                        </w:pPr>
                      </w:p>
                      <w:tbl>
                        <w:tblPr>
                          <w:tblStyle w:val="TableNormal32"/>
                          <w:tblW w:w="1247"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247"/>
                        </w:tblGrid>
                        <w:tr>
                          <w:tblPrEx>
                            <w:tblW w:w="1247"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480"/>
                          </w:trPr>
                          <w:tc>
                            <w:tcPr>
                              <w:tcW w:w="1247" w:type="dxa"/>
                              <w:vAlign w:val="top"/>
                            </w:tcPr>
                            <w:p>
                              <w:pPr>
                                <w:pStyle w:val="TableText"/>
                                <w:spacing w:before="127" w:line="221" w:lineRule="auto"/>
                                <w:ind w:left="192"/>
                                <w:rPr>
                                  <w:sz w:val="21"/>
                                  <w:szCs w:val="21"/>
                                </w:rPr>
                              </w:pPr>
                              <w:r>
                                <w:rPr>
                                  <w:spacing w:val="2"/>
                                  <w:sz w:val="21"/>
                                  <w:szCs w:val="21"/>
                                </w:rPr>
                                <w:t>脱膜检验</w:t>
                              </w:r>
                            </w:p>
                          </w:tc>
                        </w:tr>
                      </w:tbl>
                      <w:p>
                        <w:pPr>
                          <w:rPr>
                            <w:rFonts w:ascii="Arial"/>
                            <w:sz w:val="21"/>
                          </w:rPr>
                        </w:pPr>
                      </w:p>
                    </w:txbxContent>
                  </v:textbox>
                </v:shape>
              </w:pict>
            </w:r>
            <w:r>
              <w:drawing>
                <wp:anchor distT="0" distB="0" distL="0" distR="0" simplePos="0" relativeHeight="251677696" behindDoc="0" locked="0" layoutInCell="1" allowOverlap="1">
                  <wp:simplePos x="0" y="0"/>
                  <wp:positionH relativeFrom="rightMargin">
                    <wp:posOffset>-1131697</wp:posOffset>
                  </wp:positionH>
                  <wp:positionV relativeFrom="topMargin">
                    <wp:posOffset>1143507</wp:posOffset>
                  </wp:positionV>
                  <wp:extent cx="169671" cy="508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169671" cy="50800"/>
                          </a:xfrm>
                          <a:prstGeom prst="rect">
                            <a:avLst/>
                          </a:prstGeom>
                        </pic:spPr>
                      </pic:pic>
                    </a:graphicData>
                  </a:graphic>
                </wp:anchor>
              </w:drawing>
            </w:r>
            <w:r>
              <w:drawing>
                <wp:anchor distT="0" distB="0" distL="0" distR="0" simplePos="0" relativeHeight="251680768" behindDoc="0" locked="0" layoutInCell="1" allowOverlap="1">
                  <wp:simplePos x="0" y="0"/>
                  <wp:positionH relativeFrom="rightMargin">
                    <wp:posOffset>-2066417</wp:posOffset>
                  </wp:positionH>
                  <wp:positionV relativeFrom="topMargin">
                    <wp:posOffset>1149857</wp:posOffset>
                  </wp:positionV>
                  <wp:extent cx="169672" cy="508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169672" cy="50800"/>
                          </a:xfrm>
                          <a:prstGeom prst="rect">
                            <a:avLst/>
                          </a:prstGeom>
                        </pic:spPr>
                      </pic:pic>
                    </a:graphicData>
                  </a:graphic>
                </wp:anchor>
              </w:drawing>
            </w:r>
            <w:r>
              <w:drawing>
                <wp:anchor distT="0" distB="0" distL="0" distR="0" simplePos="0" relativeHeight="251676672" behindDoc="0" locked="0" layoutInCell="1" allowOverlap="1">
                  <wp:simplePos x="0" y="0"/>
                  <wp:positionH relativeFrom="rightMargin">
                    <wp:posOffset>-2962402</wp:posOffset>
                  </wp:positionH>
                  <wp:positionV relativeFrom="topMargin">
                    <wp:posOffset>1142872</wp:posOffset>
                  </wp:positionV>
                  <wp:extent cx="169672" cy="508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169672" cy="50800"/>
                          </a:xfrm>
                          <a:prstGeom prst="rect">
                            <a:avLst/>
                          </a:prstGeom>
                        </pic:spPr>
                      </pic:pic>
                    </a:graphicData>
                  </a:graphic>
                </wp:anchor>
              </w:drawing>
            </w:r>
            <w:r>
              <w:drawing>
                <wp:anchor distT="0" distB="0" distL="0" distR="0" simplePos="0" relativeHeight="251678720" behindDoc="0" locked="0" layoutInCell="1" allowOverlap="1">
                  <wp:simplePos x="0" y="0"/>
                  <wp:positionH relativeFrom="rightMargin">
                    <wp:posOffset>-3566287</wp:posOffset>
                  </wp:positionH>
                  <wp:positionV relativeFrom="topMargin">
                    <wp:posOffset>1145413</wp:posOffset>
                  </wp:positionV>
                  <wp:extent cx="169672" cy="5080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169672" cy="50800"/>
                          </a:xfrm>
                          <a:prstGeom prst="rect">
                            <a:avLst/>
                          </a:prstGeom>
                        </pic:spPr>
                      </pic:pic>
                    </a:graphicData>
                  </a:graphic>
                </wp:anchor>
              </w:drawing>
            </w:r>
            <w:r>
              <w:drawing>
                <wp:anchor distT="0" distB="0" distL="0" distR="0" simplePos="0" relativeHeight="251679744" behindDoc="0" locked="0" layoutInCell="1" allowOverlap="1">
                  <wp:simplePos x="0" y="0"/>
                  <wp:positionH relativeFrom="rightMargin">
                    <wp:posOffset>-4136517</wp:posOffset>
                  </wp:positionH>
                  <wp:positionV relativeFrom="topMargin">
                    <wp:posOffset>1169796</wp:posOffset>
                  </wp:positionV>
                  <wp:extent cx="169671" cy="50673"/>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1"/>
                          <a:stretch>
                            <a:fillRect/>
                          </a:stretch>
                        </pic:blipFill>
                        <pic:spPr>
                          <a:xfrm>
                            <a:off x="0" y="0"/>
                            <a:ext cx="169671" cy="50673"/>
                          </a:xfrm>
                          <a:prstGeom prst="rect">
                            <a:avLst/>
                          </a:prstGeom>
                        </pic:spPr>
                      </pic:pic>
                    </a:graphicData>
                  </a:graphic>
                </wp:anchor>
              </w:drawing>
            </w:r>
            <w:r>
              <w:drawing>
                <wp:anchor distT="0" distB="0" distL="0" distR="0" simplePos="0" relativeHeight="251663360" behindDoc="0" locked="0" layoutInCell="1" allowOverlap="1">
                  <wp:simplePos x="0" y="0"/>
                  <wp:positionH relativeFrom="rightMargin">
                    <wp:posOffset>-169036</wp:posOffset>
                  </wp:positionH>
                  <wp:positionV relativeFrom="topMargin">
                    <wp:posOffset>1146682</wp:posOffset>
                  </wp:positionV>
                  <wp:extent cx="169671" cy="5080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2"/>
                          <a:stretch>
                            <a:fillRect/>
                          </a:stretch>
                        </pic:blipFill>
                        <pic:spPr>
                          <a:xfrm>
                            <a:off x="0" y="0"/>
                            <a:ext cx="169671" cy="50800"/>
                          </a:xfrm>
                          <a:prstGeom prst="rect">
                            <a:avLst/>
                          </a:prstGeom>
                        </pic:spPr>
                      </pic:pic>
                    </a:graphicData>
                  </a:graphic>
                </wp:anchor>
              </w:drawing>
            </w:r>
            <w:r>
              <w:drawing>
                <wp:anchor distT="0" distB="0" distL="0" distR="0" simplePos="0" relativeHeight="251662336" behindDoc="0" locked="0" layoutInCell="1" allowOverlap="1">
                  <wp:simplePos x="0" y="0"/>
                  <wp:positionH relativeFrom="rightMargin">
                    <wp:posOffset>-2041525</wp:posOffset>
                  </wp:positionH>
                  <wp:positionV relativeFrom="topMargin">
                    <wp:posOffset>1198880</wp:posOffset>
                  </wp:positionV>
                  <wp:extent cx="50800" cy="410209"/>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3"/>
                          <a:stretch>
                            <a:fillRect/>
                          </a:stretch>
                        </pic:blipFill>
                        <pic:spPr>
                          <a:xfrm>
                            <a:off x="0" y="0"/>
                            <a:ext cx="50800" cy="410209"/>
                          </a:xfrm>
                          <a:prstGeom prst="rect">
                            <a:avLst/>
                          </a:prstGeom>
                        </pic:spPr>
                      </pic:pic>
                    </a:graphicData>
                  </a:graphic>
                </wp:anchor>
              </w:drawing>
            </w:r>
            <w:r>
              <w:drawing>
                <wp:anchor distT="0" distB="0" distL="0" distR="0" simplePos="0" relativeHeight="251673600" behindDoc="0" locked="0" layoutInCell="1" allowOverlap="1">
                  <wp:simplePos x="0" y="0"/>
                  <wp:positionH relativeFrom="rightMargin">
                    <wp:posOffset>-3797935</wp:posOffset>
                  </wp:positionH>
                  <wp:positionV relativeFrom="topMargin">
                    <wp:posOffset>1327150</wp:posOffset>
                  </wp:positionV>
                  <wp:extent cx="50800" cy="27559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4"/>
                          <a:stretch>
                            <a:fillRect/>
                          </a:stretch>
                        </pic:blipFill>
                        <pic:spPr>
                          <a:xfrm>
                            <a:off x="0" y="0"/>
                            <a:ext cx="50800" cy="275590"/>
                          </a:xfrm>
                          <a:prstGeom prst="rect">
                            <a:avLst/>
                          </a:prstGeom>
                        </pic:spPr>
                      </pic:pic>
                    </a:graphicData>
                  </a:graphic>
                </wp:anchor>
              </w:drawing>
            </w:r>
            <w:r>
              <w:rPr>
                <w:position w:val="-7"/>
              </w:rPr>
              <w:drawing>
                <wp:inline distT="0" distB="0" distL="0" distR="0">
                  <wp:extent cx="50800" cy="212724"/>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5"/>
                          <a:stretch>
                            <a:fillRect/>
                          </a:stretch>
                        </pic:blipFill>
                        <pic:spPr>
                          <a:xfrm>
                            <a:off x="0" y="0"/>
                            <a:ext cx="50800" cy="212724"/>
                          </a:xfrm>
                          <a:prstGeom prst="rect">
                            <a:avLst/>
                          </a:prstGeom>
                        </pic:spPr>
                      </pic:pic>
                    </a:graphicData>
                  </a:graphic>
                </wp:inline>
              </w:drawing>
            </w:r>
          </w:p>
          <w:p>
            <w:pPr>
              <w:pStyle w:val="TableText"/>
              <w:spacing w:before="123" w:line="221" w:lineRule="auto"/>
              <w:ind w:left="717"/>
              <w:rPr>
                <w:sz w:val="21"/>
                <w:szCs w:val="21"/>
              </w:rPr>
            </w:pPr>
            <w:r>
              <w:pict>
                <v:shape id="_x0000_s1036" type="#_x0000_t202" style="width:29.45pt;height:54.85pt;margin-top:6.05pt;margin-left:266.42pt;position:absolute;z-index:251667456" filled="f" stroked="f">
                  <o:lock v:ext="edit" aspectratio="f"/>
                  <v:textbox inset="0,0,0,0">
                    <w:txbxContent>
                      <w:p>
                        <w:pPr>
                          <w:spacing w:before="20" w:line="439" w:lineRule="exact"/>
                          <w:ind w:left="264"/>
                        </w:pPr>
                        <w:r>
                          <w:rPr>
                            <w:position w:val="-9"/>
                          </w:rPr>
                          <w:drawing>
                            <wp:inline distT="0" distB="0" distL="0" distR="0">
                              <wp:extent cx="9525" cy="279399"/>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6"/>
                                      <a:stretch>
                                        <a:fillRect/>
                                      </a:stretch>
                                    </pic:blipFill>
                                    <pic:spPr>
                                      <a:xfrm>
                                        <a:off x="0" y="0"/>
                                        <a:ext cx="9525" cy="279399"/>
                                      </a:xfrm>
                                      <a:prstGeom prst="rect">
                                        <a:avLst/>
                                      </a:prstGeom>
                                    </pic:spPr>
                                  </pic:pic>
                                </a:graphicData>
                              </a:graphic>
                            </wp:inline>
                          </w:drawing>
                        </w:r>
                      </w:p>
                      <w:p>
                        <w:pPr>
                          <w:pStyle w:val="TableText"/>
                          <w:spacing w:before="89" w:line="197" w:lineRule="auto"/>
                          <w:ind w:left="20"/>
                          <w:rPr>
                            <w:sz w:val="18"/>
                            <w:szCs w:val="18"/>
                          </w:rPr>
                        </w:pPr>
                        <w:r>
                          <w:rPr>
                            <w:spacing w:val="2"/>
                            <w:sz w:val="18"/>
                            <w:szCs w:val="18"/>
                          </w:rPr>
                          <w:t>残次品</w:t>
                        </w:r>
                      </w:p>
                      <w:p>
                        <w:pPr>
                          <w:spacing w:line="334" w:lineRule="exact"/>
                          <w:ind w:left="250"/>
                        </w:pPr>
                        <w:r>
                          <w:rPr>
                            <w:position w:val="-7"/>
                          </w:rPr>
                          <w:drawing>
                            <wp:inline distT="0" distB="0" distL="0" distR="0">
                              <wp:extent cx="50800" cy="212724"/>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7"/>
                                      <a:stretch>
                                        <a:fillRect/>
                                      </a:stretch>
                                    </pic:blipFill>
                                    <pic:spPr>
                                      <a:xfrm>
                                        <a:off x="0" y="0"/>
                                        <a:ext cx="50800" cy="212724"/>
                                      </a:xfrm>
                                      <a:prstGeom prst="rect">
                                        <a:avLst/>
                                      </a:prstGeom>
                                    </pic:spPr>
                                  </pic:pic>
                                </a:graphicData>
                              </a:graphic>
                            </wp:inline>
                          </w:drawing>
                        </w:r>
                      </w:p>
                    </w:txbxContent>
                  </v:textbox>
                </v:shape>
              </w:pict>
            </w:r>
            <w:r>
              <w:drawing>
                <wp:anchor distT="0" distB="0" distL="0" distR="0" simplePos="0" relativeHeight="251660288" behindDoc="1" locked="0" layoutInCell="1" allowOverlap="1">
                  <wp:simplePos x="0" y="0"/>
                  <wp:positionH relativeFrom="column">
                    <wp:posOffset>434975</wp:posOffset>
                  </wp:positionH>
                  <wp:positionV relativeFrom="paragraph">
                    <wp:posOffset>83512</wp:posOffset>
                  </wp:positionV>
                  <wp:extent cx="50800" cy="574675"/>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8"/>
                          <a:stretch>
                            <a:fillRect/>
                          </a:stretch>
                        </pic:blipFill>
                        <pic:spPr>
                          <a:xfrm>
                            <a:off x="0" y="0"/>
                            <a:ext cx="50800" cy="574675"/>
                          </a:xfrm>
                          <a:prstGeom prst="rect">
                            <a:avLst/>
                          </a:prstGeom>
                        </pic:spPr>
                      </pic:pic>
                    </a:graphicData>
                  </a:graphic>
                </wp:anchor>
              </w:drawing>
            </w:r>
            <w:r>
              <w:rPr>
                <w:position w:val="15"/>
                <w:sz w:val="21"/>
                <w:szCs w:val="21"/>
              </w:rPr>
              <w:drawing>
                <wp:inline distT="0" distB="0" distL="0" distR="0">
                  <wp:extent cx="1678939" cy="9525"/>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9"/>
                          <a:stretch>
                            <a:fillRect/>
                          </a:stretch>
                        </pic:blipFill>
                        <pic:spPr>
                          <a:xfrm>
                            <a:off x="0" y="0"/>
                            <a:ext cx="1678939" cy="9525"/>
                          </a:xfrm>
                          <a:prstGeom prst="rect">
                            <a:avLst/>
                          </a:prstGeom>
                        </pic:spPr>
                      </pic:pic>
                    </a:graphicData>
                  </a:graphic>
                </wp:inline>
              </w:drawing>
            </w:r>
            <w:r>
              <w:rPr>
                <w:spacing w:val="71"/>
                <w:sz w:val="21"/>
                <w:szCs w:val="21"/>
              </w:rPr>
              <w:t xml:space="preserve"> </w:t>
            </w:r>
            <w:r>
              <w:rPr>
                <w:spacing w:val="-1"/>
                <w:sz w:val="21"/>
                <w:szCs w:val="21"/>
              </w:rPr>
              <w:t>破碎</w:t>
            </w:r>
          </w:p>
          <w:p>
            <w:pPr>
              <w:spacing w:before="28"/>
            </w:pPr>
          </w:p>
          <w:tbl>
            <w:tblPr>
              <w:tblStyle w:val="TableNormal32"/>
              <w:tblW w:w="1943" w:type="dxa"/>
              <w:tblInd w:w="1345" w:type="dxa"/>
              <w:tblBorders>
                <w:top w:val="nil"/>
                <w:left w:val="nil"/>
                <w:bottom w:val="nil"/>
                <w:right w:val="nil"/>
                <w:insideH w:val="nil"/>
                <w:insideV w:val="nil"/>
              </w:tblBorders>
              <w:tblLayout w:type="fixed"/>
            </w:tblPr>
            <w:tblGrid>
              <w:gridCol w:w="652"/>
              <w:gridCol w:w="1291"/>
            </w:tblGrid>
            <w:tr>
              <w:tblPrEx>
                <w:tblW w:w="1943" w:type="dxa"/>
                <w:tblInd w:w="1345" w:type="dxa"/>
                <w:tblBorders>
                  <w:top w:val="nil"/>
                  <w:left w:val="nil"/>
                  <w:bottom w:val="nil"/>
                  <w:right w:val="nil"/>
                  <w:insideH w:val="nil"/>
                  <w:insideV w:val="nil"/>
                </w:tblBorders>
                <w:tblLayout w:type="fixed"/>
              </w:tblPrEx>
              <w:trPr>
                <w:trHeight w:val="539"/>
              </w:trPr>
              <w:tc>
                <w:tcPr>
                  <w:tcW w:w="652" w:type="dxa"/>
                  <w:vAlign w:val="top"/>
                </w:tcPr>
                <w:p>
                  <w:pPr>
                    <w:pStyle w:val="TableText"/>
                    <w:spacing w:line="221" w:lineRule="auto"/>
                    <w:rPr>
                      <w:sz w:val="21"/>
                      <w:szCs w:val="21"/>
                    </w:rPr>
                  </w:pPr>
                  <w:r>
                    <w:drawing>
                      <wp:anchor distT="0" distB="0" distL="0" distR="0" simplePos="0" relativeHeight="251666432" behindDoc="0" locked="0" layoutInCell="1" allowOverlap="1">
                        <wp:simplePos x="0" y="0"/>
                        <wp:positionH relativeFrom="column">
                          <wp:posOffset>104653</wp:posOffset>
                        </wp:positionH>
                        <wp:positionV relativeFrom="paragraph">
                          <wp:posOffset>111732</wp:posOffset>
                        </wp:positionV>
                        <wp:extent cx="50800" cy="229235"/>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0"/>
                                <a:stretch>
                                  <a:fillRect/>
                                </a:stretch>
                              </pic:blipFill>
                              <pic:spPr>
                                <a:xfrm>
                                  <a:off x="0" y="0"/>
                                  <a:ext cx="50800" cy="229235"/>
                                </a:xfrm>
                                <a:prstGeom prst="rect">
                                  <a:avLst/>
                                </a:prstGeom>
                              </pic:spPr>
                            </pic:pic>
                          </a:graphicData>
                        </a:graphic>
                      </wp:anchor>
                    </w:drawing>
                  </w:r>
                  <w:r>
                    <w:rPr>
                      <w:spacing w:val="1"/>
                      <w:sz w:val="21"/>
                      <w:szCs w:val="21"/>
                    </w:rPr>
                    <w:t>废气</w:t>
                  </w:r>
                </w:p>
              </w:tc>
              <w:tc>
                <w:tcPr>
                  <w:tcW w:w="1291" w:type="dxa"/>
                  <w:vAlign w:val="top"/>
                </w:tcPr>
                <w:p>
                  <w:pPr>
                    <w:pStyle w:val="TableText"/>
                    <w:spacing w:line="182" w:lineRule="auto"/>
                    <w:jc w:val="right"/>
                    <w:rPr>
                      <w:sz w:val="21"/>
                      <w:szCs w:val="21"/>
                    </w:rPr>
                  </w:pPr>
                  <w:r>
                    <w:rPr>
                      <w:spacing w:val="2"/>
                      <w:sz w:val="21"/>
                      <w:szCs w:val="21"/>
                    </w:rPr>
                    <w:t>噪声、废气</w:t>
                  </w:r>
                </w:p>
                <w:p>
                  <w:pPr>
                    <w:spacing w:line="321" w:lineRule="exact"/>
                    <w:ind w:firstLine="710"/>
                  </w:pPr>
                  <w:r>
                    <w:rPr>
                      <w:position w:val="-6"/>
                    </w:rPr>
                    <w:drawing>
                      <wp:inline distT="0" distB="0" distL="0" distR="0">
                        <wp:extent cx="50800" cy="203892"/>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1"/>
                                <a:stretch>
                                  <a:fillRect/>
                                </a:stretch>
                              </pic:blipFill>
                              <pic:spPr>
                                <a:xfrm>
                                  <a:off x="0" y="0"/>
                                  <a:ext cx="50800" cy="203892"/>
                                </a:xfrm>
                                <a:prstGeom prst="rect">
                                  <a:avLst/>
                                </a:prstGeom>
                              </pic:spPr>
                            </pic:pic>
                          </a:graphicData>
                        </a:graphic>
                      </wp:inline>
                    </w:drawing>
                  </w:r>
                </w:p>
              </w:tc>
            </w:tr>
          </w:tbl>
          <w:p>
            <w:pPr>
              <w:spacing w:line="23" w:lineRule="exact"/>
            </w:pPr>
          </w:p>
          <w:tbl>
            <w:tblPr>
              <w:tblStyle w:val="TableNormal32"/>
              <w:tblW w:w="1100" w:type="dxa"/>
              <w:tblInd w:w="2135" w:type="dxa"/>
              <w:tblBorders>
                <w:top w:val="single" w:sz="6" w:space="0" w:color="000000"/>
                <w:left w:val="single" w:sz="6" w:space="0" w:color="000000"/>
                <w:bottom w:val="single" w:sz="6" w:space="0" w:color="000000"/>
                <w:right w:val="single" w:sz="6" w:space="0" w:color="000000"/>
              </w:tblBorders>
              <w:tblLayout w:type="fixed"/>
            </w:tblPr>
            <w:tblGrid>
              <w:gridCol w:w="1100"/>
            </w:tblGrid>
            <w:tr>
              <w:tblPrEx>
                <w:tblW w:w="1100" w:type="dxa"/>
                <w:tblInd w:w="2135" w:type="dxa"/>
                <w:tblBorders>
                  <w:top w:val="single" w:sz="6" w:space="0" w:color="000000"/>
                  <w:left w:val="single" w:sz="6" w:space="0" w:color="000000"/>
                  <w:bottom w:val="single" w:sz="6" w:space="0" w:color="000000"/>
                  <w:right w:val="single" w:sz="6" w:space="0" w:color="000000"/>
                </w:tblBorders>
                <w:tblLayout w:type="fixed"/>
              </w:tblPrEx>
              <w:trPr>
                <w:trHeight w:val="480"/>
              </w:trPr>
              <w:tc>
                <w:tcPr>
                  <w:tcW w:w="1100" w:type="dxa"/>
                  <w:vAlign w:val="top"/>
                </w:tcPr>
                <w:p>
                  <w:pPr>
                    <w:pStyle w:val="TableText"/>
                    <w:spacing w:before="128" w:line="221" w:lineRule="auto"/>
                    <w:ind w:left="116"/>
                    <w:rPr>
                      <w:sz w:val="21"/>
                      <w:szCs w:val="21"/>
                    </w:rPr>
                  </w:pPr>
                  <w:r>
                    <w:rPr>
                      <w:spacing w:val="3"/>
                      <w:sz w:val="21"/>
                      <w:szCs w:val="21"/>
                    </w:rPr>
                    <w:t>挤压注塑</w:t>
                  </w:r>
                </w:p>
              </w:tc>
            </w:tr>
          </w:tbl>
          <w:p>
            <w:pPr>
              <w:spacing w:before="33" w:line="434" w:lineRule="exact"/>
              <w:ind w:left="5585"/>
            </w:pPr>
            <w:r>
              <w:rPr>
                <w:position w:val="-9"/>
              </w:rPr>
              <w:drawing>
                <wp:inline distT="0" distB="0" distL="0" distR="0">
                  <wp:extent cx="50800" cy="275717"/>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2"/>
                          <a:stretch>
                            <a:fillRect/>
                          </a:stretch>
                        </pic:blipFill>
                        <pic:spPr>
                          <a:xfrm>
                            <a:off x="0" y="0"/>
                            <a:ext cx="50800" cy="275717"/>
                          </a:xfrm>
                          <a:prstGeom prst="rect">
                            <a:avLst/>
                          </a:prstGeom>
                        </pic:spPr>
                      </pic:pic>
                    </a:graphicData>
                  </a:graphic>
                </wp:inline>
              </w:drawing>
            </w:r>
          </w:p>
          <w:p>
            <w:pPr>
              <w:pStyle w:val="TableText"/>
              <w:spacing w:before="28" w:line="221" w:lineRule="auto"/>
              <w:ind w:left="542"/>
              <w:rPr>
                <w:sz w:val="21"/>
                <w:szCs w:val="21"/>
              </w:rPr>
            </w:pPr>
            <w:r>
              <w:pict>
                <v:shape id="_x0000_s1037" type="#_x0000_t202" style="width:55.55pt;height:14.55pt;margin-top:0.38pt;margin-left:163.04pt;position:absolute;z-index:251671552" filled="f" stroked="f">
                  <o:lock v:ext="edit" aspectratio="f"/>
                  <v:textbox inset="0,0,0,0">
                    <w:txbxContent>
                      <w:p>
                        <w:pPr>
                          <w:pStyle w:val="TableText"/>
                          <w:spacing w:before="19" w:line="221" w:lineRule="auto"/>
                          <w:ind w:left="20"/>
                          <w:rPr>
                            <w:sz w:val="21"/>
                            <w:szCs w:val="21"/>
                          </w:rPr>
                        </w:pPr>
                        <w:r>
                          <w:rPr>
                            <w:spacing w:val="4"/>
                            <w:sz w:val="21"/>
                            <w:szCs w:val="21"/>
                          </w:rPr>
                          <w:t>冷却水回用</w:t>
                        </w:r>
                      </w:p>
                    </w:txbxContent>
                  </v:textbox>
                </v:shape>
              </w:pict>
            </w:r>
            <w:r>
              <w:pict>
                <v:shape id="_x0000_s1038" type="#_x0000_t202" style="width:22.05pt;height:14.6pt;margin-top:0.38pt;margin-left:270.3pt;position:absolute;z-index:251675648" filled="f" stroked="f">
                  <o:lock v:ext="edit" aspectratio="f"/>
                  <v:textbox inset="0,0,0,0">
                    <w:txbxContent>
                      <w:p>
                        <w:pPr>
                          <w:pStyle w:val="TableText"/>
                          <w:spacing w:before="20" w:line="221" w:lineRule="auto"/>
                          <w:ind w:left="20"/>
                          <w:rPr>
                            <w:sz w:val="21"/>
                            <w:szCs w:val="21"/>
                          </w:rPr>
                        </w:pPr>
                        <w:r>
                          <w:rPr>
                            <w:spacing w:val="-5"/>
                            <w:sz w:val="21"/>
                            <w:szCs w:val="21"/>
                          </w:rPr>
                          <w:t>固废</w:t>
                        </w:r>
                      </w:p>
                    </w:txbxContent>
                  </v:textbox>
                </v:shape>
              </w:pict>
            </w:r>
            <w:r>
              <w:rPr>
                <w:spacing w:val="-5"/>
                <w:sz w:val="21"/>
                <w:szCs w:val="21"/>
              </w:rPr>
              <w:t>固废</w:t>
            </w:r>
          </w:p>
        </w:tc>
        <w:tc>
          <w:tcPr>
            <w:tcW w:w="1439" w:type="dxa"/>
            <w:tcBorders>
              <w:right w:val="single" w:sz="4" w:space="0" w:color="000000"/>
            </w:tcBorders>
            <w:vAlign w:val="top"/>
          </w:tcPr>
          <w:p>
            <w:pPr>
              <w:spacing w:before="21"/>
            </w:pPr>
          </w:p>
          <w:p>
            <w:pPr>
              <w:spacing w:before="20"/>
            </w:pPr>
          </w:p>
          <w:p>
            <w:pPr>
              <w:spacing w:before="20"/>
            </w:pPr>
          </w:p>
          <w:p>
            <w:pPr>
              <w:spacing w:before="20"/>
            </w:pPr>
          </w:p>
          <w:p>
            <w:pPr>
              <w:spacing w:before="20"/>
            </w:pPr>
          </w:p>
          <w:p>
            <w:pPr>
              <w:spacing w:before="20"/>
            </w:pPr>
          </w:p>
          <w:tbl>
            <w:tblPr>
              <w:tblStyle w:val="TableNormal32"/>
              <w:tblW w:w="1205" w:type="dxa"/>
              <w:tblInd w:w="13" w:type="dxa"/>
              <w:tblBorders>
                <w:top w:val="single" w:sz="6" w:space="0" w:color="000000"/>
                <w:left w:val="single" w:sz="6" w:space="0" w:color="000000"/>
                <w:bottom w:val="single" w:sz="6" w:space="0" w:color="000000"/>
                <w:right w:val="single" w:sz="6" w:space="0" w:color="000000"/>
              </w:tblBorders>
              <w:tblLayout w:type="fixed"/>
            </w:tblPr>
            <w:tblGrid>
              <w:gridCol w:w="1205"/>
            </w:tblGrid>
            <w:tr>
              <w:tblPrEx>
                <w:tblW w:w="1205" w:type="dxa"/>
                <w:tblInd w:w="13" w:type="dxa"/>
                <w:tblBorders>
                  <w:top w:val="single" w:sz="6" w:space="0" w:color="000000"/>
                  <w:left w:val="single" w:sz="6" w:space="0" w:color="000000"/>
                  <w:bottom w:val="single" w:sz="6" w:space="0" w:color="000000"/>
                  <w:right w:val="single" w:sz="6" w:space="0" w:color="000000"/>
                </w:tblBorders>
                <w:tblLayout w:type="fixed"/>
              </w:tblPrEx>
              <w:trPr>
                <w:trHeight w:val="480"/>
              </w:trPr>
              <w:tc>
                <w:tcPr>
                  <w:tcW w:w="1205" w:type="dxa"/>
                  <w:vAlign w:val="top"/>
                </w:tcPr>
                <w:p>
                  <w:pPr>
                    <w:pStyle w:val="TableText"/>
                    <w:spacing w:before="127" w:line="221" w:lineRule="auto"/>
                    <w:ind w:left="172"/>
                    <w:rPr>
                      <w:sz w:val="21"/>
                      <w:szCs w:val="21"/>
                    </w:rPr>
                  </w:pPr>
                  <w:r>
                    <w:rPr>
                      <w:spacing w:val="3"/>
                      <w:sz w:val="21"/>
                      <w:szCs w:val="21"/>
                    </w:rPr>
                    <w:t>包装入库</w:t>
                  </w:r>
                </w:p>
              </w:tc>
            </w:tr>
          </w:tbl>
          <w:p>
            <w:pPr>
              <w:rPr>
                <w:rFonts w:ascii="Arial"/>
                <w:sz w:val="21"/>
              </w:rPr>
            </w:pPr>
          </w:p>
        </w:tc>
      </w:tr>
    </w:tbl>
    <w:p>
      <w:pPr>
        <w:sectPr>
          <w:headerReference w:type="default" r:id="rId23"/>
          <w:pgSz w:w="11907" w:h="16841"/>
          <w:pgMar w:top="400" w:right="1521" w:bottom="0" w:left="1446" w:header="0" w:footer="0" w:gutter="0"/>
          <w:pgNumType w:start="39"/>
          <w:cols w:space="708"/>
        </w:sectPr>
      </w:pPr>
    </w:p>
    <w:tbl>
      <w:tblPr>
        <w:tblStyle w:val="TableNormal33"/>
        <w:tblW w:w="8929" w:type="dxa"/>
        <w:tblInd w:w="5" w:type="dxa"/>
        <w:tblBorders>
          <w:top w:val="nil"/>
          <w:left w:val="nil"/>
          <w:bottom w:val="nil"/>
          <w:right w:val="nil"/>
          <w:insideH w:val="nil"/>
          <w:insideV w:val="nil"/>
        </w:tblBorders>
        <w:tblLayout w:type="fixed"/>
      </w:tblPr>
      <w:tblGrid>
        <w:gridCol w:w="8929"/>
      </w:tblGrid>
      <w:tr>
        <w:tblPrEx>
          <w:tblW w:w="8929" w:type="dxa"/>
          <w:tblInd w:w="5" w:type="dxa"/>
          <w:tblBorders>
            <w:top w:val="nil"/>
            <w:left w:val="nil"/>
            <w:bottom w:val="nil"/>
            <w:right w:val="nil"/>
            <w:insideH w:val="nil"/>
            <w:insideV w:val="nil"/>
          </w:tblBorders>
          <w:tblLayout w:type="fixed"/>
        </w:tblPrEx>
        <w:trPr>
          <w:trHeight w:val="8775"/>
        </w:trPr>
        <w:tc>
          <w:tcPr>
            <w:tcW w:w="8929" w:type="dxa"/>
            <w:tcBorders>
              <w:left w:val="single" w:sz="4" w:space="0" w:color="000000"/>
              <w:bottom w:val="single" w:sz="4" w:space="0" w:color="000000"/>
              <w:right w:val="single" w:sz="4" w:space="0" w:color="000000"/>
            </w:tcBorders>
            <w:vAlign w:val="top"/>
          </w:tcPr>
          <w:p>
            <w:pPr>
              <w:pStyle w:val="TableText"/>
              <w:spacing w:before="287" w:line="221" w:lineRule="auto"/>
              <w:ind w:left="2686"/>
              <w:rPr>
                <w:sz w:val="21"/>
                <w:szCs w:val="21"/>
              </w:rPr>
            </w:pPr>
            <w:r>
              <w:rPr>
                <w:spacing w:val="3"/>
                <w:sz w:val="21"/>
                <w:szCs w:val="21"/>
                <w14:textOutline w14:w="3831">
                  <w14:solidFill>
                    <w14:srgbClr w14:val="000000"/>
                  </w14:solidFill>
                  <w14:prstDash w14:val="solid"/>
                  <w14:miter w14:lim="10"/>
                </w14:textOutline>
              </w:rPr>
              <w:t>图</w:t>
            </w:r>
            <w:r>
              <w:rPr>
                <w:spacing w:val="3"/>
                <w:sz w:val="21"/>
                <w:szCs w:val="21"/>
              </w:rPr>
              <w:t xml:space="preserve"> </w:t>
            </w:r>
            <w:r>
              <w:rPr>
                <w:rFonts w:ascii="Times New Roman" w:eastAsia="Times New Roman" w:hAnsi="Times New Roman" w:cs="Times New Roman"/>
                <w:b/>
                <w:bCs/>
                <w:spacing w:val="3"/>
                <w:sz w:val="21"/>
                <w:szCs w:val="21"/>
              </w:rPr>
              <w:t>5.1-1</w:t>
            </w:r>
            <w:r>
              <w:rPr>
                <w:rFonts w:ascii="Times New Roman" w:eastAsia="Times New Roman" w:hAnsi="Times New Roman" w:cs="Times New Roman"/>
                <w:b/>
                <w:bCs/>
                <w:spacing w:val="4"/>
                <w:sz w:val="21"/>
                <w:szCs w:val="21"/>
              </w:rPr>
              <w:t xml:space="preserve">      </w:t>
            </w:r>
            <w:r>
              <w:rPr>
                <w:spacing w:val="3"/>
                <w:sz w:val="21"/>
                <w:szCs w:val="21"/>
                <w14:textOutline w14:w="3831">
                  <w14:solidFill>
                    <w14:srgbClr w14:val="000000"/>
                  </w14:solidFill>
                  <w14:prstDash w14:val="solid"/>
                  <w14:miter w14:lim="10"/>
                </w14:textOutline>
              </w:rPr>
              <w:t>注塑生产工艺流程</w:t>
            </w:r>
          </w:p>
          <w:p>
            <w:pPr>
              <w:pStyle w:val="TableText"/>
              <w:spacing w:before="196" w:line="219" w:lineRule="auto"/>
              <w:ind w:left="759"/>
            </w:pPr>
            <w:r>
              <w:rPr>
                <w:spacing w:val="4"/>
                <w14:textOutline w14:w="4354">
                  <w14:solidFill>
                    <w14:srgbClr w14:val="000000"/>
                  </w14:solidFill>
                  <w14:prstDash w14:val="solid"/>
                  <w14:miter w14:lim="10"/>
                </w14:textOutline>
              </w:rPr>
              <w:t>生产工艺流程简介：</w:t>
            </w:r>
          </w:p>
          <w:p>
            <w:pPr>
              <w:pStyle w:val="TableText"/>
              <w:spacing w:before="175" w:line="356" w:lineRule="auto"/>
              <w:ind w:left="258" w:right="268" w:firstLine="490"/>
            </w:pPr>
            <w:r>
              <w:rPr>
                <w:spacing w:val="6"/>
              </w:rPr>
              <w:t>注塑工艺的主要生产设备为注射成型机（简称注射机或注塑机</w:t>
            </w:r>
            <w:r>
              <w:rPr>
                <w:spacing w:val="13"/>
              </w:rPr>
              <w:t>），</w:t>
            </w:r>
            <w:r>
              <w:rPr>
                <w:spacing w:val="6"/>
              </w:rPr>
              <w:t>它的工</w:t>
            </w:r>
            <w:r>
              <w:rPr>
                <w:spacing w:val="1"/>
              </w:rPr>
              <w:t xml:space="preserve"> </w:t>
            </w:r>
            <w:r>
              <w:rPr>
                <w:spacing w:val="7"/>
              </w:rPr>
              <w:t>作原理与打针用的注射器相似，借助螺杆（或柱塞</w:t>
            </w:r>
            <w:r>
              <w:rPr>
                <w:spacing w:val="6"/>
              </w:rPr>
              <w:t>）的推力，将已塑化好的熔</w:t>
            </w:r>
            <w:r>
              <w:t xml:space="preserve"> </w:t>
            </w:r>
            <w:r>
              <w:rPr>
                <w:spacing w:val="2"/>
              </w:rPr>
              <w:t>融状态（即粘流态）</w:t>
            </w:r>
            <w:r>
              <w:rPr>
                <w:spacing w:val="54"/>
              </w:rPr>
              <w:t xml:space="preserve"> </w:t>
            </w:r>
            <w:r>
              <w:rPr>
                <w:spacing w:val="2"/>
              </w:rPr>
              <w:t>的塑料注射入闭合好的模腔内</w:t>
            </w:r>
            <w:r>
              <w:rPr>
                <w:spacing w:val="1"/>
              </w:rPr>
              <w:t>，经固化定型后取得制品的</w:t>
            </w:r>
          </w:p>
          <w:p>
            <w:pPr>
              <w:pStyle w:val="TableText"/>
              <w:spacing w:line="220" w:lineRule="auto"/>
              <w:ind w:left="258"/>
            </w:pPr>
            <w:r>
              <w:rPr>
                <w:spacing w:val="-3"/>
              </w:rPr>
              <w:t>工艺过程。</w:t>
            </w:r>
          </w:p>
          <w:p>
            <w:pPr>
              <w:pStyle w:val="TableText"/>
              <w:spacing w:before="174" w:line="464" w:lineRule="exact"/>
              <w:ind w:left="741"/>
            </w:pPr>
            <w:r>
              <w:rPr>
                <w:spacing w:val="7"/>
                <w:position w:val="16"/>
              </w:rPr>
              <w:t>注塑机通常由注射系统、合模系统、液压传达动系统、电气控制系统、润</w:t>
            </w:r>
          </w:p>
          <w:p>
            <w:pPr>
              <w:pStyle w:val="TableText"/>
              <w:spacing w:line="219" w:lineRule="auto"/>
              <w:ind w:left="255"/>
            </w:pPr>
            <w:r>
              <w:rPr>
                <w:spacing w:val="6"/>
              </w:rPr>
              <w:t>滑系统、加热及冷却系统、安全监测系统等组成。</w:t>
            </w:r>
          </w:p>
          <w:p>
            <w:pPr>
              <w:pStyle w:val="TableText"/>
              <w:spacing w:before="176" w:line="217" w:lineRule="auto"/>
              <w:ind w:left="748"/>
            </w:pPr>
            <w:r>
              <w:rPr>
                <w:spacing w:val="4"/>
              </w:rPr>
              <w:t>①注塑系统</w:t>
            </w:r>
          </w:p>
          <w:p>
            <w:pPr>
              <w:pStyle w:val="TableText"/>
              <w:spacing w:before="178" w:line="356" w:lineRule="auto"/>
              <w:ind w:left="255" w:right="267" w:firstLine="493"/>
            </w:pPr>
            <w:r>
              <w:rPr>
                <w:spacing w:val="7"/>
              </w:rPr>
              <w:t>注射系统的作用：注射系统是注塑机最主要的组成部分之一，一</w:t>
            </w:r>
            <w:r>
              <w:rPr>
                <w:spacing w:val="6"/>
              </w:rPr>
              <w:t>般有柱塞</w:t>
            </w:r>
            <w:r>
              <w:t xml:space="preserve"> </w:t>
            </w:r>
            <w:r>
              <w:rPr>
                <w:spacing w:val="10"/>
              </w:rPr>
              <w:t xml:space="preserve">式、螺杆式、螺杆预塑柱塞注射式 </w:t>
            </w:r>
            <w:r>
              <w:rPr>
                <w:rFonts w:ascii="Times New Roman" w:eastAsia="Times New Roman" w:hAnsi="Times New Roman" w:cs="Times New Roman"/>
                <w:spacing w:val="10"/>
              </w:rPr>
              <w:t xml:space="preserve">3  </w:t>
            </w:r>
            <w:r>
              <w:rPr>
                <w:spacing w:val="10"/>
              </w:rPr>
              <w:t>种主要形式。目前</w:t>
            </w:r>
            <w:r>
              <w:rPr>
                <w:spacing w:val="9"/>
              </w:rPr>
              <w:t>应用最广泛的是螺杆</w:t>
            </w:r>
            <w:r>
              <w:t xml:space="preserve"> </w:t>
            </w:r>
            <w:r>
              <w:rPr>
                <w:spacing w:val="7"/>
              </w:rPr>
              <w:t>式。其作用是，在注塑料机的一个循环中，能在规定的时间内将一定数</w:t>
            </w:r>
            <w:r>
              <w:rPr>
                <w:spacing w:val="6"/>
              </w:rPr>
              <w:t>量的塑</w:t>
            </w:r>
            <w:r>
              <w:t xml:space="preserve"> </w:t>
            </w:r>
            <w:r>
              <w:rPr>
                <w:spacing w:val="14"/>
              </w:rPr>
              <w:t>料加热塑化后，在一定的压力和速度下，通过螺杆将熔融塑料注入模具型腔</w:t>
            </w:r>
          </w:p>
          <w:p>
            <w:pPr>
              <w:pStyle w:val="TableText"/>
              <w:spacing w:before="1" w:line="219" w:lineRule="auto"/>
              <w:ind w:left="276"/>
            </w:pPr>
            <w:r>
              <w:rPr>
                <w:spacing w:val="4"/>
              </w:rPr>
              <w:t>中。注射结束后，对注射到模腔中的熔料保持定型。</w:t>
            </w:r>
          </w:p>
          <w:p>
            <w:pPr>
              <w:pStyle w:val="TableText"/>
              <w:spacing w:before="175" w:line="219" w:lineRule="auto"/>
              <w:ind w:left="748"/>
            </w:pPr>
            <w:r>
              <w:rPr>
                <w:spacing w:val="5"/>
              </w:rPr>
              <w:t>注射系统的组成：注射系统由塑化装置和动力传递装置组成。</w:t>
            </w:r>
          </w:p>
          <w:p>
            <w:pPr>
              <w:pStyle w:val="TableText"/>
              <w:spacing w:before="179" w:line="461" w:lineRule="exact"/>
              <w:ind w:left="752"/>
            </w:pPr>
            <w:r>
              <w:rPr>
                <w:spacing w:val="7"/>
                <w:position w:val="16"/>
              </w:rPr>
              <w:t>螺杆式注塑机塑化装置主要由加料装置、料筒、螺杆、</w:t>
            </w:r>
            <w:r>
              <w:rPr>
                <w:spacing w:val="6"/>
                <w:position w:val="16"/>
              </w:rPr>
              <w:t>射咀部分组成。动</w:t>
            </w:r>
          </w:p>
          <w:p>
            <w:pPr>
              <w:pStyle w:val="TableText"/>
              <w:spacing w:before="1" w:line="218" w:lineRule="auto"/>
              <w:ind w:left="259"/>
            </w:pPr>
            <w:r>
              <w:rPr>
                <w:spacing w:val="6"/>
              </w:rPr>
              <w:t>力传递装置包括注射油缸、注射座移动油缸以及螺杆驱动装</w:t>
            </w:r>
            <w:r>
              <w:rPr>
                <w:spacing w:val="5"/>
              </w:rPr>
              <w:t>置（熔胶马达）。</w:t>
            </w:r>
          </w:p>
          <w:p>
            <w:pPr>
              <w:pStyle w:val="TableText"/>
              <w:spacing w:before="179" w:line="217" w:lineRule="auto"/>
              <w:ind w:left="747"/>
            </w:pPr>
            <w:r>
              <w:rPr>
                <w:spacing w:val="4"/>
              </w:rPr>
              <w:t>②合模系统</w:t>
            </w:r>
          </w:p>
        </w:tc>
      </w:tr>
    </w:tbl>
    <w:p>
      <w:pPr>
        <w:spacing w:before="88" w:line="219" w:lineRule="auto"/>
        <w:ind w:left="266"/>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21</w:t>
      </w:r>
    </w:p>
    <w:p>
      <w:pPr>
        <w:spacing w:line="219" w:lineRule="auto"/>
        <w:rPr>
          <w:rFonts w:ascii="Times New Roman" w:eastAsia="Times New Roman" w:hAnsi="Times New Roman" w:cs="Times New Roman"/>
          <w:sz w:val="18"/>
          <w:szCs w:val="18"/>
        </w:rPr>
        <w:sectPr>
          <w:headerReference w:type="default" r:id="rId24"/>
          <w:type w:val="nextPage"/>
          <w:pgSz w:w="11907" w:h="16841"/>
          <w:pgMar w:top="400" w:right="1521" w:bottom="0" w:left="1446" w:header="0" w:footer="0" w:gutter="0"/>
          <w:pgNumType w:start="40"/>
          <w:cols w:space="708"/>
          <w:titlePg w:val="0"/>
        </w:sectPr>
      </w:pPr>
    </w:p>
    <w:p>
      <w:pPr>
        <w:pStyle w:val="BodyText"/>
        <w:spacing w:line="258" w:lineRule="auto"/>
      </w:pPr>
    </w:p>
    <w:p>
      <w:pPr>
        <w:pStyle w:val="BodyText"/>
        <w:spacing w:line="259" w:lineRule="auto"/>
      </w:pPr>
    </w:p>
    <w:p>
      <w:pPr>
        <w:spacing w:before="78" w:line="220" w:lineRule="auto"/>
        <w:ind w:left="4006"/>
        <w:rPr>
          <w:rFonts w:ascii="SimSun" w:eastAsia="SimSun" w:hAnsi="SimSun" w:cs="SimSun"/>
          <w:sz w:val="24"/>
          <w:szCs w:val="24"/>
        </w:rPr>
      </w:pPr>
      <w:r>
        <w:rPr>
          <w:rFonts w:ascii="SimSun" w:eastAsia="SimSun" w:hAnsi="SimSun" w:cs="SimSun"/>
          <w:spacing w:val="-3"/>
          <w:sz w:val="24"/>
          <w:szCs w:val="24"/>
        </w:rPr>
        <w:t>工程分析</w:t>
      </w:r>
    </w:p>
    <w:p>
      <w:pPr>
        <w:spacing w:line="32" w:lineRule="exact"/>
      </w:pPr>
    </w:p>
    <w:tbl>
      <w:tblPr>
        <w:tblStyle w:val="TableNormal34"/>
        <w:tblW w:w="8931"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31"/>
      </w:tblGrid>
      <w:tr>
        <w:tblPrEx>
          <w:tblW w:w="8931"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4"/>
        </w:trPr>
        <w:tc>
          <w:tcPr>
            <w:tcW w:w="8931" w:type="dxa"/>
            <w:vAlign w:val="top"/>
          </w:tcPr>
          <w:p>
            <w:pPr>
              <w:pStyle w:val="TableText"/>
              <w:spacing w:before="197" w:line="355" w:lineRule="auto"/>
              <w:ind w:left="231" w:right="306" w:firstLine="479"/>
            </w:pPr>
            <w:r>
              <w:rPr>
                <w:spacing w:val="7"/>
              </w:rPr>
              <w:t>合模系统的作用：合模系统的作用是保证模具闭合、开启及</w:t>
            </w:r>
            <w:r>
              <w:rPr>
                <w:spacing w:val="6"/>
              </w:rPr>
              <w:t>顶出制品。同</w:t>
            </w:r>
            <w:r>
              <w:t xml:space="preserve"> </w:t>
            </w:r>
            <w:r>
              <w:rPr>
                <w:spacing w:val="1"/>
              </w:rPr>
              <w:t>时，在模具闭合后，</w:t>
            </w:r>
            <w:r>
              <w:rPr>
                <w:spacing w:val="70"/>
              </w:rPr>
              <w:t xml:space="preserve"> </w:t>
            </w:r>
            <w:r>
              <w:rPr>
                <w:spacing w:val="1"/>
              </w:rPr>
              <w:t>供给予模具足够的锁模力，以抵抗熔融塑</w:t>
            </w:r>
            <w:r>
              <w:t>料进入模腔产生</w:t>
            </w:r>
          </w:p>
          <w:p>
            <w:pPr>
              <w:pStyle w:val="TableText"/>
              <w:spacing w:line="219" w:lineRule="auto"/>
              <w:ind w:left="234"/>
            </w:pPr>
            <w:r>
              <w:rPr>
                <w:spacing w:val="4"/>
              </w:rPr>
              <w:t>的模腔压力，防止模具开缝，造成制品的不良现状。</w:t>
            </w:r>
          </w:p>
          <w:p>
            <w:pPr>
              <w:pStyle w:val="TableText"/>
              <w:spacing w:before="175" w:line="463" w:lineRule="exact"/>
              <w:ind w:left="710"/>
            </w:pPr>
            <w:r>
              <w:rPr>
                <w:spacing w:val="7"/>
                <w:position w:val="16"/>
              </w:rPr>
              <w:t>合模系统的组成：合模系统主要由合模装置、调模机构、顶</w:t>
            </w:r>
            <w:r>
              <w:rPr>
                <w:spacing w:val="6"/>
                <w:position w:val="16"/>
              </w:rPr>
              <w:t>出机构、前后</w:t>
            </w:r>
          </w:p>
          <w:p>
            <w:pPr>
              <w:pStyle w:val="TableText"/>
              <w:spacing w:before="1" w:line="218" w:lineRule="auto"/>
              <w:ind w:left="235"/>
            </w:pPr>
            <w:r>
              <w:rPr>
                <w:spacing w:val="4"/>
              </w:rPr>
              <w:t>固定模板、移动模板、合模油缸和安全保护机构组成。</w:t>
            </w:r>
          </w:p>
          <w:p>
            <w:pPr>
              <w:pStyle w:val="TableText"/>
              <w:spacing w:before="177" w:line="217" w:lineRule="auto"/>
              <w:ind w:left="707"/>
            </w:pPr>
            <w:r>
              <w:rPr>
                <w:spacing w:val="4"/>
              </w:rPr>
              <w:t>③液压系统</w:t>
            </w:r>
          </w:p>
          <w:p>
            <w:pPr>
              <w:pStyle w:val="TableText"/>
              <w:spacing w:before="181" w:line="355" w:lineRule="auto"/>
              <w:ind w:left="216" w:right="306" w:firstLine="495"/>
            </w:pPr>
            <w:r>
              <w:rPr>
                <w:spacing w:val="14"/>
              </w:rPr>
              <w:t>液压传动系统的作用是实现注塑机按工艺过程所要求的各种动作提供动</w:t>
            </w:r>
            <w:r>
              <w:rPr>
                <w:spacing w:val="16"/>
              </w:rPr>
              <w:t xml:space="preserve"> </w:t>
            </w:r>
            <w:r>
              <w:rPr>
                <w:spacing w:val="7"/>
              </w:rPr>
              <w:t>力，并满足注塑机各部分所需压力、速度、温度等的要求。它主</w:t>
            </w:r>
            <w:r>
              <w:rPr>
                <w:spacing w:val="6"/>
              </w:rPr>
              <w:t>要由各自种液</w:t>
            </w:r>
            <w:r>
              <w:t xml:space="preserve"> </w:t>
            </w:r>
            <w:r>
              <w:rPr>
                <w:spacing w:val="7"/>
              </w:rPr>
              <w:t>压元件和液压辅助元件所组成，其中油泵和电机是注塑机的动力</w:t>
            </w:r>
            <w:r>
              <w:rPr>
                <w:spacing w:val="6"/>
              </w:rPr>
              <w:t>来源。各种阀</w:t>
            </w:r>
          </w:p>
          <w:p>
            <w:pPr>
              <w:pStyle w:val="TableText"/>
              <w:spacing w:before="1" w:line="219" w:lineRule="auto"/>
              <w:ind w:left="214"/>
            </w:pPr>
            <w:r>
              <w:rPr>
                <w:spacing w:val="5"/>
              </w:rPr>
              <w:t>控制油液压力和流量，从而满足注射成型工艺各项要求。</w:t>
            </w:r>
          </w:p>
          <w:p>
            <w:pPr>
              <w:pStyle w:val="TableText"/>
              <w:spacing w:before="178" w:line="217" w:lineRule="auto"/>
              <w:ind w:left="707"/>
            </w:pPr>
            <w:r>
              <w:rPr>
                <w:spacing w:val="5"/>
              </w:rPr>
              <w:t>④电气控制系统</w:t>
            </w:r>
          </w:p>
          <w:p>
            <w:pPr>
              <w:pStyle w:val="TableText"/>
              <w:spacing w:before="179" w:line="355" w:lineRule="auto"/>
              <w:ind w:left="219" w:right="312" w:firstLine="517"/>
            </w:pPr>
            <w:r>
              <w:rPr>
                <w:spacing w:val="14"/>
              </w:rPr>
              <w:t>电气控制系统与液压系统合理配合，可实现注射机</w:t>
            </w:r>
            <w:r>
              <w:rPr>
                <w:spacing w:val="13"/>
              </w:rPr>
              <w:t>的工艺过程要求（压</w:t>
            </w:r>
            <w:r>
              <w:t xml:space="preserve"> </w:t>
            </w:r>
            <w:r>
              <w:rPr>
                <w:spacing w:val="6"/>
              </w:rPr>
              <w:t>力、温度、速度、时间）和各种程序动作。主要由电器、电子元件、仪表、加</w:t>
            </w:r>
          </w:p>
          <w:p>
            <w:pPr>
              <w:pStyle w:val="TableText"/>
              <w:spacing w:before="1" w:line="218" w:lineRule="auto"/>
              <w:ind w:left="216"/>
            </w:pPr>
            <w:r>
              <w:rPr>
                <w:spacing w:val="6"/>
              </w:rPr>
              <w:t>热器、传感器等组成。一般有四种控制方式，手动、半自动、全</w:t>
            </w:r>
            <w:r>
              <w:rPr>
                <w:spacing w:val="5"/>
              </w:rPr>
              <w:t>自动、调整。</w:t>
            </w:r>
          </w:p>
          <w:p>
            <w:pPr>
              <w:pStyle w:val="TableText"/>
              <w:spacing w:before="179" w:line="231" w:lineRule="auto"/>
              <w:ind w:left="707"/>
            </w:pPr>
            <w:r>
              <w:rPr>
                <w:spacing w:val="5"/>
              </w:rPr>
              <w:t>⑤加热</w:t>
            </w:r>
            <w:r>
              <w:rPr>
                <w:rFonts w:ascii="Times New Roman" w:eastAsia="Times New Roman" w:hAnsi="Times New Roman" w:cs="Times New Roman"/>
                <w:spacing w:val="5"/>
              </w:rPr>
              <w:t>/</w:t>
            </w:r>
            <w:r>
              <w:rPr>
                <w:spacing w:val="5"/>
              </w:rPr>
              <w:t>冷却系统</w:t>
            </w:r>
          </w:p>
          <w:p>
            <w:pPr>
              <w:pStyle w:val="TableText"/>
              <w:spacing w:before="163" w:line="355" w:lineRule="auto"/>
              <w:ind w:left="214" w:right="306" w:firstLine="496"/>
            </w:pPr>
            <w:r>
              <w:rPr>
                <w:spacing w:val="1"/>
              </w:rPr>
              <w:t>加热系统是用来加热料筒及注射喷嘴的，</w:t>
            </w:r>
            <w:r>
              <w:rPr>
                <w:spacing w:val="70"/>
              </w:rPr>
              <w:t xml:space="preserve"> </w:t>
            </w:r>
            <w:r>
              <w:rPr>
                <w:spacing w:val="1"/>
              </w:rPr>
              <w:t>注塑机料筒一般采用电</w:t>
            </w:r>
            <w:r>
              <w:t xml:space="preserve">热圈作为 </w:t>
            </w:r>
            <w:r>
              <w:rPr>
                <w:spacing w:val="7"/>
              </w:rPr>
              <w:t>加热装置，安装在料筒的外部，并用热电偶分段检测。热量通过筒壁</w:t>
            </w:r>
            <w:r>
              <w:rPr>
                <w:spacing w:val="6"/>
              </w:rPr>
              <w:t>导热为物</w:t>
            </w:r>
            <w:r>
              <w:t xml:space="preserve"> </w:t>
            </w:r>
            <w:r>
              <w:rPr>
                <w:spacing w:val="7"/>
              </w:rPr>
              <w:t>料塑化提供热源；冷却系统主要是用来冷却油温，油温过高会引起多</w:t>
            </w:r>
            <w:r>
              <w:rPr>
                <w:spacing w:val="6"/>
              </w:rPr>
              <w:t>种故障出</w:t>
            </w:r>
            <w:r>
              <w:t xml:space="preserve"> </w:t>
            </w:r>
            <w:r>
              <w:rPr>
                <w:spacing w:val="7"/>
              </w:rPr>
              <w:t>现所以油温必须加以控制。另一处需要冷却的位置在料管下料口附近</w:t>
            </w:r>
            <w:r>
              <w:rPr>
                <w:spacing w:val="6"/>
              </w:rPr>
              <w:t>，防止原</w:t>
            </w:r>
          </w:p>
          <w:p>
            <w:pPr>
              <w:pStyle w:val="TableText"/>
              <w:spacing w:line="220" w:lineRule="auto"/>
              <w:ind w:left="215"/>
            </w:pPr>
            <w:r>
              <w:rPr>
                <w:spacing w:val="6"/>
              </w:rPr>
              <w:t>料在下料口熔化，导致原料不能正常下料。</w:t>
            </w:r>
          </w:p>
          <w:p>
            <w:pPr>
              <w:pStyle w:val="TableText"/>
              <w:spacing w:before="178" w:line="217" w:lineRule="auto"/>
              <w:ind w:left="707"/>
            </w:pPr>
            <w:r>
              <w:rPr>
                <w:spacing w:val="4"/>
              </w:rPr>
              <w:t>⑥润滑系统</w:t>
            </w:r>
          </w:p>
          <w:p>
            <w:pPr>
              <w:pStyle w:val="TableText"/>
              <w:spacing w:before="177" w:line="356" w:lineRule="auto"/>
              <w:ind w:left="214" w:right="306" w:firstLine="495"/>
            </w:pPr>
            <w:r>
              <w:rPr>
                <w:spacing w:val="7"/>
              </w:rPr>
              <w:t>润滑系统是注塑机的动模板、调模装置、连杆机铰等处有相对</w:t>
            </w:r>
            <w:r>
              <w:rPr>
                <w:spacing w:val="6"/>
              </w:rPr>
              <w:t>运动的部位</w:t>
            </w:r>
            <w:r>
              <w:t xml:space="preserve"> </w:t>
            </w:r>
            <w:r>
              <w:rPr>
                <w:spacing w:val="7"/>
              </w:rPr>
              <w:t>提供润滑条件的回路，以便减少能耗和提高零件寿命，润滑可</w:t>
            </w:r>
            <w:r>
              <w:rPr>
                <w:spacing w:val="6"/>
              </w:rPr>
              <w:t>以是定期的手动</w:t>
            </w:r>
          </w:p>
          <w:p>
            <w:pPr>
              <w:pStyle w:val="TableText"/>
              <w:spacing w:line="220" w:lineRule="auto"/>
              <w:ind w:left="215"/>
            </w:pPr>
            <w:r>
              <w:rPr>
                <w:spacing w:val="2"/>
              </w:rPr>
              <w:t>润滑，也可以是自动电动润滑；</w:t>
            </w:r>
          </w:p>
          <w:p>
            <w:pPr>
              <w:pStyle w:val="TableText"/>
              <w:spacing w:before="178" w:line="217" w:lineRule="auto"/>
              <w:ind w:left="707"/>
            </w:pPr>
            <w:r>
              <w:rPr>
                <w:spacing w:val="5"/>
              </w:rPr>
              <w:t>⑦安全保护与监测系统</w:t>
            </w:r>
          </w:p>
          <w:p>
            <w:pPr>
              <w:pStyle w:val="TableText"/>
              <w:spacing w:before="178" w:line="463" w:lineRule="exact"/>
              <w:ind w:left="708"/>
            </w:pPr>
            <w:r>
              <w:rPr>
                <w:spacing w:val="7"/>
                <w:position w:val="16"/>
              </w:rPr>
              <w:t>注塑机的安全装置主要是用来保护人、机安全的装置。主要由安</w:t>
            </w:r>
            <w:r>
              <w:rPr>
                <w:spacing w:val="6"/>
                <w:position w:val="16"/>
              </w:rPr>
              <w:t>全门、液</w:t>
            </w:r>
          </w:p>
          <w:p>
            <w:pPr>
              <w:pStyle w:val="TableText"/>
              <w:spacing w:before="1" w:line="218" w:lineRule="auto"/>
              <w:ind w:left="216"/>
            </w:pPr>
            <w:r>
              <w:rPr>
                <w:spacing w:val="1"/>
              </w:rPr>
              <w:t>压阀、限位开关、光电检测元件等组成，</w:t>
            </w:r>
            <w:r>
              <w:rPr>
                <w:spacing w:val="76"/>
              </w:rPr>
              <w:t xml:space="preserve"> </w:t>
            </w:r>
            <w:r>
              <w:rPr>
                <w:spacing w:val="1"/>
              </w:rPr>
              <w:t>实现电气—机械—液压的联</w:t>
            </w:r>
            <w:r>
              <w:t>锁保护。</w:t>
            </w:r>
          </w:p>
          <w:p>
            <w:pPr>
              <w:pStyle w:val="TableText"/>
              <w:spacing w:before="176" w:line="219" w:lineRule="auto"/>
              <w:ind w:left="708"/>
            </w:pPr>
            <w:r>
              <w:rPr>
                <w:spacing w:val="7"/>
              </w:rPr>
              <w:t>监测系统主要对注塑机的油温、料温、系统超载，以及工艺和设</w:t>
            </w:r>
            <w:r>
              <w:rPr>
                <w:spacing w:val="6"/>
              </w:rPr>
              <w:t>备故障进</w:t>
            </w:r>
          </w:p>
          <w:p>
            <w:pPr>
              <w:pStyle w:val="TableText"/>
              <w:spacing w:before="178" w:line="220" w:lineRule="auto"/>
              <w:ind w:left="709"/>
            </w:pPr>
            <w:r>
              <w:rPr>
                <w:spacing w:val="4"/>
              </w:rPr>
              <w:t>行监测，发现异常情况进行指示或报警。</w:t>
            </w:r>
          </w:p>
        </w:tc>
      </w:tr>
    </w:tbl>
    <w:p>
      <w:pPr>
        <w:spacing w:before="41" w:line="219" w:lineRule="auto"/>
        <w:ind w:left="231"/>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22</w:t>
      </w:r>
    </w:p>
    <w:p>
      <w:pPr>
        <w:spacing w:line="219" w:lineRule="auto"/>
        <w:rPr>
          <w:rFonts w:ascii="Times New Roman" w:eastAsia="Times New Roman" w:hAnsi="Times New Roman" w:cs="Times New Roman"/>
          <w:sz w:val="18"/>
          <w:szCs w:val="18"/>
        </w:rPr>
        <w:sectPr>
          <w:headerReference w:type="default" r:id="rId25"/>
          <w:pgSz w:w="11907" w:h="16841"/>
          <w:pgMar w:top="400" w:right="1478" w:bottom="0" w:left="1481" w:header="0" w:footer="0" w:gutter="0"/>
          <w:pgNumType w:start="41"/>
          <w:cols w:space="708"/>
        </w:sectPr>
      </w:pPr>
    </w:p>
    <w:p>
      <w:pPr>
        <w:pStyle w:val="BodyText"/>
        <w:spacing w:line="258" w:lineRule="auto"/>
      </w:pPr>
    </w:p>
    <w:p>
      <w:pPr>
        <w:pStyle w:val="BodyText"/>
        <w:spacing w:line="259" w:lineRule="auto"/>
      </w:pPr>
    </w:p>
    <w:p>
      <w:pPr>
        <w:spacing w:before="78" w:line="220" w:lineRule="auto"/>
        <w:ind w:left="4006"/>
        <w:rPr>
          <w:rFonts w:ascii="SimSun" w:eastAsia="SimSun" w:hAnsi="SimSun" w:cs="SimSun"/>
          <w:sz w:val="24"/>
          <w:szCs w:val="24"/>
        </w:rPr>
      </w:pPr>
      <w:r>
        <w:rPr>
          <w:rFonts w:ascii="SimSun" w:eastAsia="SimSun" w:hAnsi="SimSun" w:cs="SimSun"/>
          <w:spacing w:val="-3"/>
          <w:sz w:val="24"/>
          <w:szCs w:val="24"/>
        </w:rPr>
        <w:t>工程分析</w:t>
      </w:r>
    </w:p>
    <w:tbl>
      <w:tblPr>
        <w:tblStyle w:val="TableNormal35"/>
        <w:tblW w:w="8931"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31"/>
      </w:tblGrid>
      <w:tr>
        <w:tblPrEx>
          <w:tblW w:w="8931"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4"/>
        </w:trPr>
        <w:tc>
          <w:tcPr>
            <w:tcW w:w="8931" w:type="dxa"/>
            <w:vAlign w:val="top"/>
          </w:tcPr>
          <w:p>
            <w:pPr>
              <w:pStyle w:val="TableText"/>
              <w:spacing w:before="293" w:line="221" w:lineRule="auto"/>
              <w:ind w:left="215"/>
              <w:outlineLvl w:val="0"/>
              <w:rPr>
                <w:sz w:val="28"/>
                <w:szCs w:val="28"/>
              </w:rPr>
            </w:pPr>
            <w:bookmarkStart w:id="27" w:name="bookmark19"/>
            <w:bookmarkEnd w:id="27"/>
            <w:r>
              <w:rPr>
                <w:rFonts w:ascii="Times New Roman" w:eastAsia="Times New Roman" w:hAnsi="Times New Roman" w:cs="Times New Roman"/>
                <w:b/>
                <w:bCs/>
                <w:spacing w:val="3"/>
                <w:sz w:val="28"/>
                <w:szCs w:val="28"/>
              </w:rPr>
              <w:t xml:space="preserve">5.2  </w:t>
            </w:r>
            <w:r>
              <w:rPr>
                <w:spacing w:val="3"/>
                <w:sz w:val="28"/>
                <w:szCs w:val="28"/>
                <w14:textOutline w14:w="5094">
                  <w14:solidFill>
                    <w14:srgbClr w14:val="000000"/>
                  </w14:solidFill>
                  <w14:prstDash w14:val="solid"/>
                  <w14:miter w14:lim="10"/>
                </w14:textOutline>
              </w:rPr>
              <w:t>主要污染工序</w:t>
            </w:r>
          </w:p>
          <w:p>
            <w:pPr>
              <w:pStyle w:val="TableText"/>
              <w:spacing w:before="261" w:line="461" w:lineRule="exact"/>
              <w:ind w:left="709"/>
            </w:pPr>
            <w:r>
              <w:rPr>
                <w:spacing w:val="7"/>
                <w:position w:val="16"/>
              </w:rPr>
              <w:t>根据资料调研及生产工艺分析，项目建成投产</w:t>
            </w:r>
            <w:r>
              <w:rPr>
                <w:spacing w:val="6"/>
                <w:position w:val="16"/>
              </w:rPr>
              <w:t>后主要污染为生活污水、机</w:t>
            </w:r>
          </w:p>
          <w:p>
            <w:pPr>
              <w:pStyle w:val="TableText"/>
              <w:spacing w:line="219" w:lineRule="auto"/>
              <w:ind w:left="214"/>
            </w:pPr>
            <w:r>
              <w:t>械噪声、生产固废及生活垃圾等。</w:t>
            </w:r>
            <w:r>
              <w:rPr>
                <w:spacing w:val="60"/>
              </w:rPr>
              <w:t xml:space="preserve"> </w:t>
            </w:r>
            <w:r>
              <w:t>主要污染工序及污染物情况详见表</w:t>
            </w:r>
            <w:r>
              <w:rPr>
                <w:spacing w:val="-39"/>
              </w:rPr>
              <w:t xml:space="preserve"> </w:t>
            </w:r>
            <w:r>
              <w:rPr>
                <w:rFonts w:ascii="Times New Roman" w:eastAsia="Times New Roman" w:hAnsi="Times New Roman" w:cs="Times New Roman"/>
              </w:rPr>
              <w:t>5.2-</w:t>
            </w:r>
            <w:r>
              <w:rPr>
                <w:rFonts w:ascii="Times New Roman" w:eastAsia="Times New Roman" w:hAnsi="Times New Roman" w:cs="Times New Roman"/>
                <w:spacing w:val="-30"/>
              </w:rPr>
              <w:t xml:space="preserve"> </w:t>
            </w:r>
            <w:r>
              <w:rPr>
                <w:rFonts w:ascii="Times New Roman" w:eastAsia="Times New Roman" w:hAnsi="Times New Roman" w:cs="Times New Roman"/>
              </w:rPr>
              <w:t>1</w:t>
            </w:r>
            <w:r>
              <w:t>。</w:t>
            </w:r>
          </w:p>
          <w:p>
            <w:pPr>
              <w:pStyle w:val="TableText"/>
              <w:spacing w:before="193" w:line="221" w:lineRule="auto"/>
              <w:ind w:left="3024"/>
              <w:rPr>
                <w:sz w:val="21"/>
                <w:szCs w:val="21"/>
              </w:rPr>
            </w:pPr>
            <w:r>
              <w:rPr>
                <w:spacing w:val="4"/>
                <w:sz w:val="21"/>
                <w:szCs w:val="21"/>
                <w14:textOutline w14:w="3831">
                  <w14:solidFill>
                    <w14:srgbClr w14:val="000000"/>
                  </w14:solidFill>
                  <w14:prstDash w14:val="solid"/>
                  <w14:miter w14:lim="10"/>
                </w14:textOutline>
              </w:rPr>
              <w:t>表</w:t>
            </w:r>
            <w:r>
              <w:rPr>
                <w:spacing w:val="4"/>
                <w:sz w:val="21"/>
                <w:szCs w:val="21"/>
              </w:rPr>
              <w:t xml:space="preserve"> </w:t>
            </w:r>
            <w:r>
              <w:rPr>
                <w:rFonts w:ascii="Times New Roman" w:eastAsia="Times New Roman" w:hAnsi="Times New Roman" w:cs="Times New Roman"/>
                <w:b/>
                <w:bCs/>
                <w:spacing w:val="4"/>
                <w:sz w:val="21"/>
                <w:szCs w:val="21"/>
              </w:rPr>
              <w:t>5.2-1</w:t>
            </w:r>
            <w:r>
              <w:rPr>
                <w:rFonts w:ascii="Times New Roman" w:eastAsia="Times New Roman" w:hAnsi="Times New Roman" w:cs="Times New Roman"/>
                <w:b/>
                <w:bCs/>
                <w:spacing w:val="2"/>
                <w:sz w:val="21"/>
                <w:szCs w:val="21"/>
              </w:rPr>
              <w:t xml:space="preserve">         </w:t>
            </w:r>
            <w:r>
              <w:rPr>
                <w:spacing w:val="4"/>
                <w:sz w:val="21"/>
                <w:szCs w:val="21"/>
                <w14:textOutline w14:w="3831">
                  <w14:solidFill>
                    <w14:srgbClr w14:val="000000"/>
                  </w14:solidFill>
                  <w14:prstDash w14:val="solid"/>
                  <w14:miter w14:lim="10"/>
                </w14:textOutline>
              </w:rPr>
              <w:t>主要污染工序表</w:t>
            </w:r>
          </w:p>
          <w:p>
            <w:pPr>
              <w:spacing w:line="83" w:lineRule="exact"/>
            </w:pPr>
          </w:p>
          <w:tbl>
            <w:tblPr>
              <w:tblStyle w:val="TableNormal35"/>
              <w:tblW w:w="8727"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52"/>
              <w:gridCol w:w="1139"/>
              <w:gridCol w:w="2119"/>
              <w:gridCol w:w="2189"/>
              <w:gridCol w:w="1628"/>
            </w:tblGrid>
            <w:tr>
              <w:tblPrEx>
                <w:tblW w:w="8727"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0"/>
              </w:trPr>
              <w:tc>
                <w:tcPr>
                  <w:tcW w:w="1652" w:type="dxa"/>
                  <w:vAlign w:val="top"/>
                </w:tcPr>
                <w:p>
                  <w:pPr>
                    <w:pStyle w:val="TableText"/>
                    <w:spacing w:before="67" w:line="221" w:lineRule="auto"/>
                    <w:ind w:left="400"/>
                    <w:rPr>
                      <w:sz w:val="21"/>
                      <w:szCs w:val="21"/>
                    </w:rPr>
                  </w:pPr>
                  <w:r>
                    <w:rPr>
                      <w:spacing w:val="1"/>
                      <w:sz w:val="21"/>
                      <w:szCs w:val="21"/>
                    </w:rPr>
                    <w:t>生产工序</w:t>
                  </w:r>
                </w:p>
              </w:tc>
              <w:tc>
                <w:tcPr>
                  <w:tcW w:w="1139" w:type="dxa"/>
                  <w:vAlign w:val="top"/>
                </w:tcPr>
                <w:p>
                  <w:pPr>
                    <w:pStyle w:val="TableText"/>
                    <w:spacing w:before="67" w:line="221" w:lineRule="auto"/>
                    <w:ind w:left="352"/>
                    <w:rPr>
                      <w:sz w:val="21"/>
                      <w:szCs w:val="21"/>
                    </w:rPr>
                  </w:pPr>
                  <w:r>
                    <w:rPr>
                      <w:spacing w:val="-1"/>
                      <w:sz w:val="21"/>
                      <w:szCs w:val="21"/>
                    </w:rPr>
                    <w:t>废水</w:t>
                  </w:r>
                </w:p>
              </w:tc>
              <w:tc>
                <w:tcPr>
                  <w:tcW w:w="2119" w:type="dxa"/>
                  <w:vAlign w:val="top"/>
                </w:tcPr>
                <w:p>
                  <w:pPr>
                    <w:pStyle w:val="TableText"/>
                    <w:spacing w:before="68" w:line="221" w:lineRule="auto"/>
                    <w:ind w:left="842"/>
                    <w:rPr>
                      <w:sz w:val="21"/>
                      <w:szCs w:val="21"/>
                    </w:rPr>
                  </w:pPr>
                  <w:r>
                    <w:rPr>
                      <w:spacing w:val="-1"/>
                      <w:sz w:val="21"/>
                      <w:szCs w:val="21"/>
                    </w:rPr>
                    <w:t>废气</w:t>
                  </w:r>
                </w:p>
              </w:tc>
              <w:tc>
                <w:tcPr>
                  <w:tcW w:w="2189" w:type="dxa"/>
                  <w:vAlign w:val="top"/>
                </w:tcPr>
                <w:p>
                  <w:pPr>
                    <w:pStyle w:val="TableText"/>
                    <w:spacing w:before="68" w:line="221" w:lineRule="auto"/>
                    <w:ind w:left="898"/>
                    <w:rPr>
                      <w:sz w:val="21"/>
                      <w:szCs w:val="21"/>
                    </w:rPr>
                  </w:pPr>
                  <w:r>
                    <w:rPr>
                      <w:spacing w:val="-5"/>
                      <w:sz w:val="21"/>
                      <w:szCs w:val="21"/>
                    </w:rPr>
                    <w:t>固废</w:t>
                  </w:r>
                </w:p>
              </w:tc>
              <w:tc>
                <w:tcPr>
                  <w:tcW w:w="1628" w:type="dxa"/>
                  <w:vAlign w:val="top"/>
                </w:tcPr>
                <w:p>
                  <w:pPr>
                    <w:pStyle w:val="TableText"/>
                    <w:spacing w:before="68" w:line="221" w:lineRule="auto"/>
                    <w:ind w:left="609"/>
                    <w:rPr>
                      <w:sz w:val="21"/>
                      <w:szCs w:val="21"/>
                    </w:rPr>
                  </w:pPr>
                  <w:r>
                    <w:rPr>
                      <w:spacing w:val="-3"/>
                      <w:sz w:val="21"/>
                      <w:szCs w:val="21"/>
                    </w:rPr>
                    <w:t>噪声</w:t>
                  </w:r>
                </w:p>
              </w:tc>
            </w:tr>
            <w:tr>
              <w:tblPrEx>
                <w:tblW w:w="8727" w:type="dxa"/>
                <w:tblInd w:w="95" w:type="dxa"/>
                <w:tblLayout w:type="fixed"/>
              </w:tblPrEx>
              <w:trPr>
                <w:trHeight w:val="342"/>
              </w:trPr>
              <w:tc>
                <w:tcPr>
                  <w:tcW w:w="1652" w:type="dxa"/>
                  <w:vAlign w:val="top"/>
                </w:tcPr>
                <w:p>
                  <w:pPr>
                    <w:pStyle w:val="TableText"/>
                    <w:spacing w:before="62" w:line="225" w:lineRule="auto"/>
                    <w:ind w:left="609"/>
                    <w:rPr>
                      <w:sz w:val="21"/>
                      <w:szCs w:val="21"/>
                    </w:rPr>
                  </w:pPr>
                  <w:r>
                    <w:rPr>
                      <w:spacing w:val="-1"/>
                      <w:sz w:val="21"/>
                      <w:szCs w:val="21"/>
                    </w:rPr>
                    <w:t>注塑</w:t>
                  </w:r>
                </w:p>
              </w:tc>
              <w:tc>
                <w:tcPr>
                  <w:tcW w:w="1139" w:type="dxa"/>
                  <w:vAlign w:val="top"/>
                </w:tcPr>
                <w:p>
                  <w:pPr>
                    <w:tabs>
                      <w:tab w:val="left" w:pos="771"/>
                    </w:tabs>
                    <w:spacing w:line="212" w:lineRule="exact"/>
                    <w:ind w:left="344"/>
                    <w:rPr>
                      <w:rFonts w:ascii="Arial"/>
                      <w:sz w:val="21"/>
                    </w:rPr>
                  </w:pPr>
                  <w:r>
                    <w:rPr>
                      <w:rFonts w:ascii="Arial" w:eastAsia="Arial" w:hAnsi="Arial" w:cs="Arial"/>
                      <w:position w:val="-1"/>
                      <w:sz w:val="21"/>
                      <w:szCs w:val="21"/>
                      <w:u w:val="single" w:color="auto"/>
                    </w:rPr>
                    <w:tab/>
                  </w:r>
                </w:p>
              </w:tc>
              <w:tc>
                <w:tcPr>
                  <w:tcW w:w="2119" w:type="dxa"/>
                  <w:vAlign w:val="top"/>
                </w:tcPr>
                <w:p>
                  <w:pPr>
                    <w:pStyle w:val="TableText"/>
                    <w:spacing w:before="63" w:line="221" w:lineRule="auto"/>
                    <w:ind w:left="630"/>
                    <w:rPr>
                      <w:sz w:val="21"/>
                      <w:szCs w:val="21"/>
                    </w:rPr>
                  </w:pPr>
                  <w:r>
                    <w:rPr>
                      <w:spacing w:val="2"/>
                      <w:sz w:val="21"/>
                      <w:szCs w:val="21"/>
                    </w:rPr>
                    <w:t>工艺废气</w:t>
                  </w:r>
                </w:p>
              </w:tc>
              <w:tc>
                <w:tcPr>
                  <w:tcW w:w="2189" w:type="dxa"/>
                  <w:vAlign w:val="top"/>
                </w:tcPr>
                <w:p>
                  <w:pPr>
                    <w:pStyle w:val="TableText"/>
                    <w:spacing w:before="63" w:line="221" w:lineRule="auto"/>
                    <w:ind w:left="879"/>
                    <w:rPr>
                      <w:sz w:val="21"/>
                      <w:szCs w:val="21"/>
                    </w:rPr>
                  </w:pPr>
                  <w:r>
                    <w:rPr>
                      <w:spacing w:val="-1"/>
                      <w:sz w:val="21"/>
                      <w:szCs w:val="21"/>
                    </w:rPr>
                    <w:t>废料</w:t>
                  </w:r>
                </w:p>
              </w:tc>
              <w:tc>
                <w:tcPr>
                  <w:tcW w:w="1628" w:type="dxa"/>
                  <w:vAlign w:val="top"/>
                </w:tcPr>
                <w:p>
                  <w:pPr>
                    <w:pStyle w:val="TableText"/>
                    <w:spacing w:before="62" w:line="220" w:lineRule="auto"/>
                    <w:ind w:left="383"/>
                    <w:rPr>
                      <w:sz w:val="21"/>
                      <w:szCs w:val="21"/>
                    </w:rPr>
                  </w:pPr>
                  <w:r>
                    <w:rPr>
                      <w:spacing w:val="3"/>
                      <w:sz w:val="21"/>
                      <w:szCs w:val="21"/>
                    </w:rPr>
                    <w:t>机械噪声</w:t>
                  </w:r>
                </w:p>
              </w:tc>
            </w:tr>
            <w:tr>
              <w:tblPrEx>
                <w:tblW w:w="8727" w:type="dxa"/>
                <w:tblInd w:w="95" w:type="dxa"/>
                <w:tblLayout w:type="fixed"/>
              </w:tblPrEx>
              <w:trPr>
                <w:trHeight w:val="343"/>
              </w:trPr>
              <w:tc>
                <w:tcPr>
                  <w:tcW w:w="1652" w:type="dxa"/>
                  <w:vAlign w:val="top"/>
                </w:tcPr>
                <w:p>
                  <w:pPr>
                    <w:pStyle w:val="TableText"/>
                    <w:spacing w:before="65" w:line="221" w:lineRule="auto"/>
                    <w:ind w:left="609"/>
                    <w:rPr>
                      <w:sz w:val="21"/>
                      <w:szCs w:val="21"/>
                    </w:rPr>
                  </w:pPr>
                  <w:r>
                    <w:rPr>
                      <w:spacing w:val="-1"/>
                      <w:sz w:val="21"/>
                      <w:szCs w:val="21"/>
                    </w:rPr>
                    <w:t>破碎</w:t>
                  </w:r>
                </w:p>
              </w:tc>
              <w:tc>
                <w:tcPr>
                  <w:tcW w:w="1139" w:type="dxa"/>
                  <w:vAlign w:val="top"/>
                </w:tcPr>
                <w:p>
                  <w:pPr>
                    <w:pStyle w:val="TableText"/>
                    <w:spacing w:before="166" w:line="143" w:lineRule="exact"/>
                    <w:ind w:left="344"/>
                    <w:rPr>
                      <w:sz w:val="21"/>
                      <w:szCs w:val="21"/>
                    </w:rPr>
                  </w:pPr>
                  <w:r>
                    <w:rPr>
                      <w:spacing w:val="3"/>
                      <w:position w:val="-3"/>
                      <w:sz w:val="21"/>
                      <w:szCs w:val="21"/>
                    </w:rPr>
                    <w:t>——</w:t>
                  </w:r>
                </w:p>
              </w:tc>
              <w:tc>
                <w:tcPr>
                  <w:tcW w:w="2119" w:type="dxa"/>
                  <w:vAlign w:val="top"/>
                </w:tcPr>
                <w:p>
                  <w:pPr>
                    <w:pStyle w:val="TableText"/>
                    <w:spacing w:before="65" w:line="221" w:lineRule="auto"/>
                    <w:ind w:left="842"/>
                    <w:rPr>
                      <w:sz w:val="21"/>
                      <w:szCs w:val="21"/>
                    </w:rPr>
                  </w:pPr>
                  <w:r>
                    <w:rPr>
                      <w:spacing w:val="-1"/>
                      <w:sz w:val="21"/>
                      <w:szCs w:val="21"/>
                    </w:rPr>
                    <w:t>粉尘</w:t>
                  </w:r>
                </w:p>
              </w:tc>
              <w:tc>
                <w:tcPr>
                  <w:tcW w:w="2189" w:type="dxa"/>
                  <w:vAlign w:val="top"/>
                </w:tcPr>
                <w:p>
                  <w:pPr>
                    <w:pStyle w:val="TableText"/>
                    <w:spacing w:before="166" w:line="143" w:lineRule="exact"/>
                    <w:ind w:left="872"/>
                    <w:rPr>
                      <w:sz w:val="21"/>
                      <w:szCs w:val="21"/>
                    </w:rPr>
                  </w:pPr>
                  <w:r>
                    <w:rPr>
                      <w:spacing w:val="3"/>
                      <w:position w:val="-3"/>
                      <w:sz w:val="21"/>
                      <w:szCs w:val="21"/>
                    </w:rPr>
                    <w:t>——</w:t>
                  </w:r>
                </w:p>
              </w:tc>
              <w:tc>
                <w:tcPr>
                  <w:tcW w:w="1628" w:type="dxa"/>
                  <w:vAlign w:val="top"/>
                </w:tcPr>
                <w:p>
                  <w:pPr>
                    <w:pStyle w:val="TableText"/>
                    <w:spacing w:before="66" w:line="220" w:lineRule="auto"/>
                    <w:ind w:left="383"/>
                    <w:rPr>
                      <w:sz w:val="21"/>
                      <w:szCs w:val="21"/>
                    </w:rPr>
                  </w:pPr>
                  <w:r>
                    <w:rPr>
                      <w:spacing w:val="3"/>
                      <w:sz w:val="21"/>
                      <w:szCs w:val="21"/>
                    </w:rPr>
                    <w:t>机械噪声</w:t>
                  </w:r>
                </w:p>
              </w:tc>
            </w:tr>
            <w:tr>
              <w:tblPrEx>
                <w:tblW w:w="8727" w:type="dxa"/>
                <w:tblInd w:w="95" w:type="dxa"/>
                <w:tblLayout w:type="fixed"/>
              </w:tblPrEx>
              <w:trPr>
                <w:trHeight w:val="350"/>
              </w:trPr>
              <w:tc>
                <w:tcPr>
                  <w:tcW w:w="1652" w:type="dxa"/>
                  <w:vAlign w:val="top"/>
                </w:tcPr>
                <w:p>
                  <w:pPr>
                    <w:pStyle w:val="TableText"/>
                    <w:spacing w:before="68" w:line="222" w:lineRule="auto"/>
                    <w:ind w:left="617"/>
                    <w:rPr>
                      <w:sz w:val="21"/>
                      <w:szCs w:val="21"/>
                    </w:rPr>
                  </w:pPr>
                  <w:r>
                    <w:rPr>
                      <w:spacing w:val="-3"/>
                      <w:sz w:val="21"/>
                      <w:szCs w:val="21"/>
                    </w:rPr>
                    <w:t>员工</w:t>
                  </w:r>
                </w:p>
              </w:tc>
              <w:tc>
                <w:tcPr>
                  <w:tcW w:w="1139" w:type="dxa"/>
                  <w:vAlign w:val="top"/>
                </w:tcPr>
                <w:p>
                  <w:pPr>
                    <w:pStyle w:val="TableText"/>
                    <w:spacing w:before="67" w:line="221" w:lineRule="auto"/>
                    <w:ind w:left="141"/>
                    <w:rPr>
                      <w:sz w:val="21"/>
                      <w:szCs w:val="21"/>
                    </w:rPr>
                  </w:pPr>
                  <w:r>
                    <w:rPr>
                      <w:spacing w:val="1"/>
                      <w:sz w:val="21"/>
                      <w:szCs w:val="21"/>
                    </w:rPr>
                    <w:t>生活废水</w:t>
                  </w:r>
                </w:p>
              </w:tc>
              <w:tc>
                <w:tcPr>
                  <w:tcW w:w="2119" w:type="dxa"/>
                  <w:vAlign w:val="top"/>
                </w:tcPr>
                <w:p>
                  <w:pPr>
                    <w:pStyle w:val="TableText"/>
                    <w:spacing w:before="168" w:line="143" w:lineRule="exact"/>
                    <w:ind w:left="835"/>
                    <w:rPr>
                      <w:sz w:val="21"/>
                      <w:szCs w:val="21"/>
                    </w:rPr>
                  </w:pPr>
                  <w:r>
                    <w:rPr>
                      <w:spacing w:val="3"/>
                      <w:position w:val="-3"/>
                      <w:sz w:val="21"/>
                      <w:szCs w:val="21"/>
                    </w:rPr>
                    <w:t>——</w:t>
                  </w:r>
                </w:p>
              </w:tc>
              <w:tc>
                <w:tcPr>
                  <w:tcW w:w="2189" w:type="dxa"/>
                  <w:vAlign w:val="top"/>
                </w:tcPr>
                <w:p>
                  <w:pPr>
                    <w:pStyle w:val="TableText"/>
                    <w:spacing w:before="68" w:line="221" w:lineRule="auto"/>
                    <w:ind w:left="668"/>
                    <w:rPr>
                      <w:sz w:val="21"/>
                      <w:szCs w:val="21"/>
                    </w:rPr>
                  </w:pPr>
                  <w:r>
                    <w:rPr>
                      <w:spacing w:val="1"/>
                      <w:sz w:val="21"/>
                      <w:szCs w:val="21"/>
                    </w:rPr>
                    <w:t>生活垃圾</w:t>
                  </w:r>
                </w:p>
              </w:tc>
              <w:tc>
                <w:tcPr>
                  <w:tcW w:w="1628" w:type="dxa"/>
                  <w:vAlign w:val="top"/>
                </w:tcPr>
                <w:p>
                  <w:pPr>
                    <w:pStyle w:val="TableText"/>
                    <w:spacing w:before="168" w:line="143" w:lineRule="exact"/>
                    <w:ind w:left="591"/>
                    <w:rPr>
                      <w:sz w:val="21"/>
                      <w:szCs w:val="21"/>
                    </w:rPr>
                  </w:pPr>
                  <w:r>
                    <w:rPr>
                      <w:spacing w:val="3"/>
                      <w:position w:val="-3"/>
                      <w:sz w:val="21"/>
                      <w:szCs w:val="21"/>
                    </w:rPr>
                    <w:t>——</w:t>
                  </w:r>
                </w:p>
              </w:tc>
            </w:tr>
          </w:tbl>
          <w:p>
            <w:pPr>
              <w:pStyle w:val="TableText"/>
              <w:spacing w:before="208" w:line="221" w:lineRule="auto"/>
              <w:ind w:left="215"/>
              <w:outlineLvl w:val="0"/>
              <w:rPr>
                <w:sz w:val="28"/>
                <w:szCs w:val="28"/>
              </w:rPr>
            </w:pPr>
            <w:bookmarkStart w:id="28" w:name="bookmark20"/>
            <w:bookmarkEnd w:id="28"/>
            <w:r>
              <w:rPr>
                <w:rFonts w:ascii="Times New Roman" w:eastAsia="Times New Roman" w:hAnsi="Times New Roman" w:cs="Times New Roman"/>
                <w:b/>
                <w:bCs/>
                <w:spacing w:val="3"/>
                <w:sz w:val="28"/>
                <w:szCs w:val="28"/>
              </w:rPr>
              <w:t xml:space="preserve">5.3  </w:t>
            </w:r>
            <w:r>
              <w:rPr>
                <w:spacing w:val="3"/>
                <w:sz w:val="28"/>
                <w:szCs w:val="28"/>
                <w14:textOutline w14:w="5094">
                  <w14:solidFill>
                    <w14:srgbClr w14:val="000000"/>
                  </w14:solidFill>
                  <w14:prstDash w14:val="solid"/>
                  <w14:miter w14:lim="10"/>
                </w14:textOutline>
              </w:rPr>
              <w:t>污染源强分析</w:t>
            </w:r>
          </w:p>
          <w:p>
            <w:pPr>
              <w:pStyle w:val="TableText"/>
              <w:spacing w:before="262" w:line="220" w:lineRule="auto"/>
              <w:ind w:left="213"/>
            </w:pPr>
            <w:r>
              <w:rPr>
                <w:rFonts w:ascii="Times New Roman" w:eastAsia="Times New Roman" w:hAnsi="Times New Roman" w:cs="Times New Roman"/>
                <w:b/>
                <w:bCs/>
              </w:rPr>
              <w:t>5.3.1</w:t>
            </w:r>
            <w:r>
              <w:rPr>
                <w:rFonts w:ascii="Times New Roman" w:eastAsia="Times New Roman" w:hAnsi="Times New Roman" w:cs="Times New Roman"/>
                <w:b/>
                <w:bCs/>
                <w:spacing w:val="11"/>
              </w:rPr>
              <w:t xml:space="preserve">     </w:t>
            </w:r>
            <w:r>
              <w:rPr>
                <w14:textOutline w14:w="4354">
                  <w14:solidFill>
                    <w14:srgbClr w14:val="000000"/>
                  </w14:solidFill>
                  <w14:prstDash w14:val="solid"/>
                  <w14:miter w14:lim="10"/>
                </w14:textOutline>
              </w:rPr>
              <w:t>废气</w:t>
            </w:r>
          </w:p>
          <w:p>
            <w:pPr>
              <w:pStyle w:val="TableText"/>
              <w:spacing w:before="174" w:line="215" w:lineRule="auto"/>
              <w:ind w:left="642"/>
            </w:pPr>
            <w:r>
              <w:rPr>
                <w:rFonts w:ascii="Times New Roman" w:eastAsia="Times New Roman" w:hAnsi="Times New Roman" w:cs="Times New Roman"/>
                <w:b/>
                <w:bCs/>
                <w:spacing w:val="1"/>
              </w:rPr>
              <w:t>(1)</w:t>
            </w:r>
            <w:r>
              <w:rPr>
                <w:rFonts w:ascii="Times New Roman" w:eastAsia="Times New Roman" w:hAnsi="Times New Roman" w:cs="Times New Roman"/>
                <w:b/>
                <w:bCs/>
                <w:spacing w:val="8"/>
              </w:rPr>
              <w:t xml:space="preserve">  </w:t>
            </w:r>
            <w:r>
              <w:rPr>
                <w:spacing w:val="1"/>
              </w:rPr>
              <w:t>注塑废气</w:t>
            </w:r>
          </w:p>
          <w:p>
            <w:pPr>
              <w:pStyle w:val="TableText"/>
              <w:spacing w:before="187" w:line="352" w:lineRule="auto"/>
              <w:ind w:left="215" w:right="299" w:firstLine="495"/>
            </w:pPr>
            <w:r>
              <w:rPr>
                <w:spacing w:val="-5"/>
              </w:rPr>
              <w:t>项目原料均为外购，</w:t>
            </w:r>
            <w:r>
              <w:rPr>
                <w:spacing w:val="74"/>
              </w:rPr>
              <w:t xml:space="preserve"> </w:t>
            </w:r>
            <w:r>
              <w:rPr>
                <w:spacing w:val="-5"/>
              </w:rPr>
              <w:t>不含其它杂质，从工艺流程分析，</w:t>
            </w:r>
            <w:r>
              <w:rPr>
                <w:spacing w:val="70"/>
              </w:rPr>
              <w:t xml:space="preserve"> </w:t>
            </w:r>
            <w:r>
              <w:rPr>
                <w:spacing w:val="-5"/>
              </w:rPr>
              <w:t>在上料加</w:t>
            </w:r>
            <w:r>
              <w:rPr>
                <w:spacing w:val="-6"/>
              </w:rPr>
              <w:t>热时会产</w:t>
            </w:r>
            <w:r>
              <w:t xml:space="preserve"> </w:t>
            </w:r>
            <w:r>
              <w:rPr>
                <w:spacing w:val="7"/>
              </w:rPr>
              <w:t>生少量工艺废气，塑料粒子在受热熔融时会有热</w:t>
            </w:r>
            <w:r>
              <w:rPr>
                <w:spacing w:val="6"/>
              </w:rPr>
              <w:t>解，挥发出少量的有机气体，</w:t>
            </w:r>
            <w:r>
              <w:t xml:space="preserve"> </w:t>
            </w:r>
            <w:r>
              <w:rPr>
                <w:spacing w:val="1"/>
              </w:rPr>
              <w:t>以非甲烷总烃计，</w:t>
            </w:r>
            <w:r>
              <w:rPr>
                <w:spacing w:val="68"/>
              </w:rPr>
              <w:t xml:space="preserve"> </w:t>
            </w:r>
            <w:r>
              <w:rPr>
                <w:spacing w:val="1"/>
              </w:rPr>
              <w:t>注塑废气基本对人体没有毒性。注塑后由冷却水快速冷却，</w:t>
            </w:r>
            <w:r>
              <w:t xml:space="preserve"> </w:t>
            </w:r>
            <w:r>
              <w:rPr>
                <w:spacing w:val="6"/>
              </w:rPr>
              <w:t xml:space="preserve">产生的挥发性有机物量有限。按照 </w:t>
            </w:r>
            <w:r>
              <w:rPr>
                <w:rFonts w:ascii="Times New Roman" w:eastAsia="Times New Roman" w:hAnsi="Times New Roman" w:cs="Times New Roman"/>
                <w:spacing w:val="6"/>
              </w:rPr>
              <w:t>0.01%</w:t>
            </w:r>
            <w:r>
              <w:rPr>
                <w:spacing w:val="6"/>
              </w:rPr>
              <w:t>的挥发率计算，非甲</w:t>
            </w:r>
            <w:r>
              <w:rPr>
                <w:spacing w:val="5"/>
              </w:rPr>
              <w:t>烷总烃产生量约</w:t>
            </w:r>
            <w:r>
              <w:t xml:space="preserve"> </w:t>
            </w:r>
            <w:r>
              <w:rPr>
                <w:spacing w:val="5"/>
              </w:rPr>
              <w:t>为</w:t>
            </w:r>
            <w:r>
              <w:rPr>
                <w:spacing w:val="-43"/>
              </w:rPr>
              <w:t xml:space="preserve"> </w:t>
            </w:r>
            <w:r>
              <w:rPr>
                <w:rFonts w:ascii="Times New Roman" w:eastAsia="Times New Roman" w:hAnsi="Times New Roman" w:cs="Times New Roman"/>
                <w:spacing w:val="5"/>
              </w:rPr>
              <w:t>3.0</w:t>
            </w:r>
            <w:r>
              <w:rPr>
                <w:rFonts w:ascii="Times New Roman" w:eastAsia="Times New Roman" w:hAnsi="Times New Roman" w:cs="Times New Roman"/>
              </w:rPr>
              <w:t>kg</w:t>
            </w:r>
            <w:r>
              <w:rPr>
                <w:rFonts w:ascii="Times New Roman" w:eastAsia="Times New Roman" w:hAnsi="Times New Roman" w:cs="Times New Roman"/>
                <w:spacing w:val="5"/>
              </w:rPr>
              <w:t>/a</w:t>
            </w:r>
            <w:r>
              <w:rPr>
                <w:spacing w:val="5"/>
              </w:rPr>
              <w:t>。项目非甲烷总烃全部为无组织排放，应设</w:t>
            </w:r>
            <w:r>
              <w:rPr>
                <w:spacing w:val="4"/>
              </w:rPr>
              <w:t>置排气扇加强车间通风，</w:t>
            </w:r>
            <w:r>
              <w:t xml:space="preserve"> </w:t>
            </w:r>
            <w:r>
              <w:rPr>
                <w:spacing w:val="2"/>
              </w:rPr>
              <w:t>总换风量为</w:t>
            </w:r>
            <w:r>
              <w:rPr>
                <w:spacing w:val="-14"/>
              </w:rPr>
              <w:t xml:space="preserve"> </w:t>
            </w:r>
            <w:r>
              <w:rPr>
                <w:rFonts w:ascii="Times New Roman" w:eastAsia="Times New Roman" w:hAnsi="Times New Roman" w:cs="Times New Roman"/>
                <w:spacing w:val="2"/>
              </w:rPr>
              <w:t>1000m</w:t>
            </w:r>
            <w:r>
              <w:rPr>
                <w:rFonts w:ascii="Times New Roman" w:eastAsia="Times New Roman" w:hAnsi="Times New Roman" w:cs="Times New Roman"/>
                <w:spacing w:val="2"/>
                <w:position w:val="10"/>
                <w:sz w:val="16"/>
                <w:szCs w:val="16"/>
              </w:rPr>
              <w:t>3</w:t>
            </w:r>
            <w:r>
              <w:rPr>
                <w:rFonts w:ascii="Times New Roman" w:eastAsia="Times New Roman" w:hAnsi="Times New Roman" w:cs="Times New Roman"/>
                <w:spacing w:val="2"/>
              </w:rPr>
              <w:t>/h</w:t>
            </w:r>
            <w:r>
              <w:rPr>
                <w:rFonts w:ascii="Times New Roman" w:eastAsia="Times New Roman" w:hAnsi="Times New Roman" w:cs="Times New Roman"/>
                <w:spacing w:val="-29"/>
              </w:rPr>
              <w:t xml:space="preserve"> </w:t>
            </w:r>
            <w:r>
              <w:rPr>
                <w:spacing w:val="2"/>
              </w:rPr>
              <w:t>，每天注塑工艺时间为</w:t>
            </w:r>
            <w:r>
              <w:rPr>
                <w:spacing w:val="-38"/>
              </w:rPr>
              <w:t xml:space="preserve"> </w:t>
            </w:r>
            <w:r>
              <w:rPr>
                <w:rFonts w:ascii="Times New Roman" w:eastAsia="Times New Roman" w:hAnsi="Times New Roman" w:cs="Times New Roman"/>
                <w:spacing w:val="2"/>
              </w:rPr>
              <w:t>8</w:t>
            </w:r>
            <w:r>
              <w:rPr>
                <w:rFonts w:ascii="Times New Roman" w:eastAsia="Times New Roman" w:hAnsi="Times New Roman" w:cs="Times New Roman"/>
                <w:spacing w:val="24"/>
                <w:w w:val="101"/>
              </w:rPr>
              <w:t xml:space="preserve"> </w:t>
            </w:r>
            <w:r>
              <w:rPr>
                <w:spacing w:val="2"/>
              </w:rPr>
              <w:t>小时，则车间内非甲烷总烃浓度</w:t>
            </w:r>
            <w:r>
              <w:t xml:space="preserve"> </w:t>
            </w:r>
            <w:r>
              <w:rPr>
                <w:spacing w:val="3"/>
              </w:rPr>
              <w:t>为</w:t>
            </w:r>
            <w:r>
              <w:rPr>
                <w:spacing w:val="-23"/>
              </w:rPr>
              <w:t xml:space="preserve"> </w:t>
            </w:r>
            <w:r>
              <w:rPr>
                <w:rFonts w:ascii="Times New Roman" w:eastAsia="Times New Roman" w:hAnsi="Times New Roman" w:cs="Times New Roman"/>
                <w:spacing w:val="3"/>
              </w:rPr>
              <w:t>1.2</w:t>
            </w:r>
            <w:r>
              <w:rPr>
                <w:rFonts w:ascii="Times New Roman" w:eastAsia="Times New Roman" w:hAnsi="Times New Roman" w:cs="Times New Roman"/>
              </w:rPr>
              <w:t>mg</w:t>
            </w:r>
            <w:r>
              <w:rPr>
                <w:rFonts w:ascii="Times New Roman" w:eastAsia="Times New Roman" w:hAnsi="Times New Roman" w:cs="Times New Roman"/>
                <w:spacing w:val="3"/>
              </w:rPr>
              <w:t>/m</w:t>
            </w:r>
            <w:r>
              <w:rPr>
                <w:rFonts w:ascii="Times New Roman" w:eastAsia="Times New Roman" w:hAnsi="Times New Roman" w:cs="Times New Roman"/>
                <w:spacing w:val="3"/>
                <w:position w:val="10"/>
                <w:sz w:val="16"/>
                <w:szCs w:val="16"/>
              </w:rPr>
              <w:t>3</w:t>
            </w:r>
            <w:r>
              <w:rPr>
                <w:rFonts w:ascii="Times New Roman" w:eastAsia="Times New Roman" w:hAnsi="Times New Roman" w:cs="Times New Roman"/>
                <w:spacing w:val="-8"/>
                <w:position w:val="10"/>
                <w:sz w:val="16"/>
                <w:szCs w:val="16"/>
              </w:rPr>
              <w:t xml:space="preserve"> </w:t>
            </w:r>
            <w:r>
              <w:rPr>
                <w:spacing w:val="3"/>
              </w:rPr>
              <w:t>，小于《大气污染物综合排放标准》</w:t>
            </w:r>
            <w:r>
              <w:rPr>
                <w:rFonts w:ascii="Times New Roman" w:eastAsia="Times New Roman" w:hAnsi="Times New Roman" w:cs="Times New Roman"/>
                <w:spacing w:val="3"/>
              </w:rPr>
              <w:t>(</w:t>
            </w:r>
            <w:r>
              <w:rPr>
                <w:rFonts w:ascii="Times New Roman" w:eastAsia="Times New Roman" w:hAnsi="Times New Roman" w:cs="Times New Roman"/>
              </w:rPr>
              <w:t>GB</w:t>
            </w:r>
            <w:r>
              <w:rPr>
                <w:rFonts w:ascii="Times New Roman" w:eastAsia="Times New Roman" w:hAnsi="Times New Roman" w:cs="Times New Roman"/>
                <w:spacing w:val="3"/>
              </w:rPr>
              <w:t>16297-</w:t>
            </w:r>
            <w:r>
              <w:rPr>
                <w:rFonts w:ascii="Times New Roman" w:eastAsia="Times New Roman" w:hAnsi="Times New Roman" w:cs="Times New Roman"/>
                <w:spacing w:val="-30"/>
              </w:rPr>
              <w:t xml:space="preserve"> </w:t>
            </w:r>
            <w:r>
              <w:rPr>
                <w:rFonts w:ascii="Times New Roman" w:eastAsia="Times New Roman" w:hAnsi="Times New Roman" w:cs="Times New Roman"/>
                <w:spacing w:val="3"/>
              </w:rPr>
              <w:t>1996)</w:t>
            </w:r>
            <w:r>
              <w:rPr>
                <w:spacing w:val="3"/>
              </w:rPr>
              <w:t>规定的非甲烷</w:t>
            </w:r>
          </w:p>
          <w:p>
            <w:pPr>
              <w:pStyle w:val="TableText"/>
              <w:spacing w:before="1" w:line="216" w:lineRule="auto"/>
              <w:ind w:left="223"/>
            </w:pPr>
            <w:r>
              <w:rPr>
                <w:spacing w:val="4"/>
              </w:rPr>
              <w:t>总烃无组织排放监控浓度限值</w:t>
            </w:r>
            <w:r>
              <w:rPr>
                <w:spacing w:val="-36"/>
              </w:rPr>
              <w:t xml:space="preserve"> </w:t>
            </w:r>
            <w:r>
              <w:rPr>
                <w:rFonts w:ascii="Times New Roman" w:eastAsia="Times New Roman" w:hAnsi="Times New Roman" w:cs="Times New Roman"/>
                <w:spacing w:val="4"/>
              </w:rPr>
              <w:t>4.0</w:t>
            </w:r>
            <w:r>
              <w:rPr>
                <w:rFonts w:ascii="Times New Roman" w:eastAsia="Times New Roman" w:hAnsi="Times New Roman" w:cs="Times New Roman"/>
              </w:rPr>
              <w:t>mg</w:t>
            </w:r>
            <w:r>
              <w:rPr>
                <w:rFonts w:ascii="Times New Roman" w:eastAsia="Times New Roman" w:hAnsi="Times New Roman" w:cs="Times New Roman"/>
                <w:spacing w:val="4"/>
              </w:rPr>
              <w:t>/m</w:t>
            </w:r>
            <w:r>
              <w:rPr>
                <w:rFonts w:ascii="Times New Roman" w:eastAsia="Times New Roman" w:hAnsi="Times New Roman" w:cs="Times New Roman"/>
                <w:spacing w:val="4"/>
                <w:position w:val="10"/>
                <w:sz w:val="16"/>
                <w:szCs w:val="16"/>
              </w:rPr>
              <w:t>3</w:t>
            </w:r>
            <w:r>
              <w:rPr>
                <w:spacing w:val="4"/>
              </w:rPr>
              <w:t>。</w:t>
            </w:r>
          </w:p>
          <w:p>
            <w:pPr>
              <w:pStyle w:val="TableText"/>
              <w:spacing w:before="187" w:line="215" w:lineRule="auto"/>
              <w:ind w:left="642"/>
            </w:pPr>
            <w:r>
              <w:rPr>
                <w:rFonts w:ascii="Times New Roman" w:eastAsia="Times New Roman" w:hAnsi="Times New Roman" w:cs="Times New Roman"/>
                <w:b/>
                <w:bCs/>
                <w:spacing w:val="1"/>
              </w:rPr>
              <w:t>(2)</w:t>
            </w:r>
            <w:r>
              <w:rPr>
                <w:rFonts w:ascii="Times New Roman" w:eastAsia="Times New Roman" w:hAnsi="Times New Roman" w:cs="Times New Roman"/>
                <w:b/>
                <w:bCs/>
                <w:spacing w:val="8"/>
              </w:rPr>
              <w:t xml:space="preserve">  </w:t>
            </w:r>
            <w:r>
              <w:rPr>
                <w:spacing w:val="1"/>
              </w:rPr>
              <w:t>破碎粉尘</w:t>
            </w:r>
          </w:p>
          <w:p>
            <w:pPr>
              <w:pStyle w:val="TableText"/>
              <w:spacing w:before="179" w:line="356" w:lineRule="auto"/>
              <w:ind w:left="217" w:right="303" w:firstLine="493"/>
            </w:pPr>
            <w:r>
              <w:rPr>
                <w:spacing w:val="1"/>
              </w:rPr>
              <w:t>项目脱模检验后的残次品需经粉碎机破碎后重新用于生产，</w:t>
            </w:r>
            <w:r>
              <w:rPr>
                <w:spacing w:val="69"/>
              </w:rPr>
              <w:t xml:space="preserve"> </w:t>
            </w:r>
            <w:r>
              <w:rPr>
                <w:spacing w:val="1"/>
              </w:rPr>
              <w:t>残次品约</w:t>
            </w:r>
            <w:r>
              <w:t xml:space="preserve">占产 </w:t>
            </w:r>
            <w:r>
              <w:rPr>
                <w:spacing w:val="-2"/>
              </w:rPr>
              <w:t>品总量的</w:t>
            </w:r>
            <w:r>
              <w:rPr>
                <w:spacing w:val="-22"/>
              </w:rPr>
              <w:t xml:space="preserve"> </w:t>
            </w:r>
            <w:r>
              <w:rPr>
                <w:rFonts w:ascii="Times New Roman" w:eastAsia="Times New Roman" w:hAnsi="Times New Roman" w:cs="Times New Roman"/>
                <w:spacing w:val="-2"/>
              </w:rPr>
              <w:t>10%</w:t>
            </w:r>
            <w:r>
              <w:rPr>
                <w:rFonts w:ascii="Times New Roman" w:eastAsia="Times New Roman" w:hAnsi="Times New Roman" w:cs="Times New Roman"/>
                <w:spacing w:val="-29"/>
              </w:rPr>
              <w:t xml:space="preserve"> </w:t>
            </w:r>
            <w:r>
              <w:rPr>
                <w:spacing w:val="-2"/>
              </w:rPr>
              <w:t>，即约有</w:t>
            </w:r>
            <w:r>
              <w:rPr>
                <w:spacing w:val="-43"/>
              </w:rPr>
              <w:t xml:space="preserve"> </w:t>
            </w:r>
            <w:r>
              <w:rPr>
                <w:rFonts w:ascii="Times New Roman" w:eastAsia="Times New Roman" w:hAnsi="Times New Roman" w:cs="Times New Roman"/>
                <w:spacing w:val="-2"/>
              </w:rPr>
              <w:t>3t/a</w:t>
            </w:r>
            <w:r>
              <w:rPr>
                <w:rFonts w:ascii="Times New Roman" w:eastAsia="Times New Roman" w:hAnsi="Times New Roman" w:cs="Times New Roman"/>
                <w:spacing w:val="36"/>
              </w:rPr>
              <w:t xml:space="preserve"> </w:t>
            </w:r>
            <w:r>
              <w:rPr>
                <w:spacing w:val="-2"/>
              </w:rPr>
              <w:t>的塑料需要破碎</w:t>
            </w:r>
            <w:r>
              <w:rPr>
                <w:spacing w:val="-3"/>
              </w:rPr>
              <w:t>后重新用于生产，</w:t>
            </w:r>
            <w:r>
              <w:rPr>
                <w:spacing w:val="61"/>
              </w:rPr>
              <w:t xml:space="preserve"> </w:t>
            </w:r>
            <w:r>
              <w:rPr>
                <w:spacing w:val="-3"/>
              </w:rPr>
              <w:t>破碎时的产尘系</w:t>
            </w:r>
            <w:r>
              <w:t xml:space="preserve"> </w:t>
            </w:r>
            <w:r>
              <w:rPr>
                <w:spacing w:val="3"/>
              </w:rPr>
              <w:t>数约为</w:t>
            </w:r>
            <w:r>
              <w:rPr>
                <w:spacing w:val="-42"/>
              </w:rPr>
              <w:t xml:space="preserve"> </w:t>
            </w:r>
            <w:r>
              <w:rPr>
                <w:rFonts w:ascii="Times New Roman" w:eastAsia="Times New Roman" w:hAnsi="Times New Roman" w:cs="Times New Roman"/>
                <w:spacing w:val="3"/>
              </w:rPr>
              <w:t>0.3%</w:t>
            </w:r>
            <w:r>
              <w:rPr>
                <w:spacing w:val="3"/>
              </w:rPr>
              <w:t xml:space="preserve">，即 </w:t>
            </w:r>
            <w:r>
              <w:rPr>
                <w:rFonts w:ascii="Times New Roman" w:eastAsia="Times New Roman" w:hAnsi="Times New Roman" w:cs="Times New Roman"/>
                <w:spacing w:val="3"/>
              </w:rPr>
              <w:t>9</w:t>
            </w:r>
            <w:r>
              <w:rPr>
                <w:rFonts w:ascii="Times New Roman" w:eastAsia="Times New Roman" w:hAnsi="Times New Roman" w:cs="Times New Roman"/>
              </w:rPr>
              <w:t>kg</w:t>
            </w:r>
            <w:r>
              <w:rPr>
                <w:rFonts w:ascii="Times New Roman" w:eastAsia="Times New Roman" w:hAnsi="Times New Roman" w:cs="Times New Roman"/>
                <w:spacing w:val="3"/>
              </w:rPr>
              <w:t>/a</w:t>
            </w:r>
            <w:r>
              <w:rPr>
                <w:rFonts w:ascii="Times New Roman" w:eastAsia="Times New Roman" w:hAnsi="Times New Roman" w:cs="Times New Roman"/>
                <w:spacing w:val="37"/>
              </w:rPr>
              <w:t xml:space="preserve"> </w:t>
            </w:r>
            <w:r>
              <w:rPr>
                <w:spacing w:val="3"/>
              </w:rPr>
              <w:t>的粉尘产生，粉尘的排放的方式为无组织</w:t>
            </w:r>
            <w:r>
              <w:rPr>
                <w:spacing w:val="2"/>
              </w:rPr>
              <w:t>排放。由于项</w:t>
            </w:r>
            <w:r>
              <w:t xml:space="preserve"> </w:t>
            </w:r>
            <w:r>
              <w:rPr>
                <w:spacing w:val="7"/>
              </w:rPr>
              <w:t>目生产车间运行时门窗封闭，产生的粉尘会重力沉降至车间地</w:t>
            </w:r>
            <w:r>
              <w:rPr>
                <w:spacing w:val="6"/>
              </w:rPr>
              <w:t>面，对外环境影</w:t>
            </w:r>
          </w:p>
          <w:p>
            <w:pPr>
              <w:pStyle w:val="TableText"/>
              <w:spacing w:line="220" w:lineRule="auto"/>
              <w:ind w:left="230"/>
            </w:pPr>
            <w:r>
              <w:rPr>
                <w:spacing w:val="-7"/>
              </w:rPr>
              <w:t>响很小。</w:t>
            </w:r>
          </w:p>
          <w:p>
            <w:pPr>
              <w:pStyle w:val="TableText"/>
              <w:spacing w:before="176" w:line="220" w:lineRule="auto"/>
              <w:ind w:left="213"/>
              <w:outlineLvl w:val="1"/>
            </w:pPr>
            <w:r>
              <w:rPr>
                <w:rFonts w:ascii="Times New Roman" w:eastAsia="Times New Roman" w:hAnsi="Times New Roman" w:cs="Times New Roman"/>
                <w:b/>
                <w:bCs/>
              </w:rPr>
              <w:t>5.3.2</w:t>
            </w:r>
            <w:r>
              <w:rPr>
                <w:rFonts w:ascii="Times New Roman" w:eastAsia="Times New Roman" w:hAnsi="Times New Roman" w:cs="Times New Roman"/>
                <w:b/>
                <w:bCs/>
                <w:spacing w:val="11"/>
              </w:rPr>
              <w:t xml:space="preserve">     </w:t>
            </w:r>
            <w:r>
              <w:rPr>
                <w14:textOutline w14:w="4354">
                  <w14:solidFill>
                    <w14:srgbClr w14:val="000000"/>
                  </w14:solidFill>
                  <w14:prstDash w14:val="solid"/>
                  <w14:miter w14:lim="10"/>
                </w14:textOutline>
              </w:rPr>
              <w:t>废水</w:t>
            </w:r>
          </w:p>
          <w:p>
            <w:pPr>
              <w:pStyle w:val="TableText"/>
              <w:spacing w:before="176" w:line="463" w:lineRule="exact"/>
              <w:ind w:left="710"/>
            </w:pPr>
            <w:r>
              <w:rPr>
                <w:spacing w:val="6"/>
                <w:position w:val="16"/>
              </w:rPr>
              <w:t>项目废水主要为员工生活污水以及注塑车间冷却水。</w:t>
            </w:r>
          </w:p>
          <w:p>
            <w:pPr>
              <w:pStyle w:val="TableText"/>
              <w:spacing w:line="215" w:lineRule="auto"/>
              <w:ind w:left="642"/>
            </w:pPr>
            <w:r>
              <w:rPr>
                <w:rFonts w:ascii="Times New Roman" w:eastAsia="Times New Roman" w:hAnsi="Times New Roman" w:cs="Times New Roman"/>
                <w:b/>
                <w:bCs/>
              </w:rPr>
              <w:t>(1)</w:t>
            </w:r>
            <w:r>
              <w:rPr>
                <w:rFonts w:ascii="Times New Roman" w:eastAsia="Times New Roman" w:hAnsi="Times New Roman" w:cs="Times New Roman"/>
                <w:b/>
                <w:bCs/>
                <w:spacing w:val="8"/>
              </w:rPr>
              <w:t xml:space="preserve">  </w:t>
            </w:r>
            <w:r>
              <w:t>冷却水</w:t>
            </w:r>
          </w:p>
        </w:tc>
      </w:tr>
    </w:tbl>
    <w:p>
      <w:pPr>
        <w:sectPr>
          <w:headerReference w:type="default" r:id="rId26"/>
          <w:pgSz w:w="11907" w:h="16841"/>
          <w:pgMar w:top="400" w:right="1478" w:bottom="0" w:left="1481" w:header="0" w:footer="0" w:gutter="0"/>
          <w:pgNumType w:start="42"/>
          <w:cols w:space="708"/>
        </w:sectPr>
      </w:pPr>
    </w:p>
    <w:tbl>
      <w:tblPr>
        <w:tblStyle w:val="TableNormal36"/>
        <w:tblW w:w="8931"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31"/>
      </w:tblGrid>
      <w:tr>
        <w:tblPrEx>
          <w:tblW w:w="8931"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4"/>
        </w:trPr>
        <w:tc>
          <w:tcPr>
            <w:tcW w:w="8931" w:type="dxa"/>
            <w:vAlign w:val="top"/>
          </w:tcPr>
          <w:p>
            <w:pPr>
              <w:pStyle w:val="TableText"/>
              <w:spacing w:before="181" w:line="464" w:lineRule="exact"/>
              <w:ind w:left="710"/>
            </w:pPr>
            <w:r>
              <w:rPr>
                <w:spacing w:val="1"/>
                <w:position w:val="16"/>
              </w:rPr>
              <w:t>项目在吹塑后需要对产品进行冷却，</w:t>
            </w:r>
            <w:r>
              <w:rPr>
                <w:spacing w:val="70"/>
                <w:position w:val="16"/>
              </w:rPr>
              <w:t xml:space="preserve"> </w:t>
            </w:r>
            <w:r>
              <w:rPr>
                <w:spacing w:val="1"/>
                <w:position w:val="16"/>
              </w:rPr>
              <w:t>项目安装冷却循环回流装置，冷</w:t>
            </w:r>
            <w:r>
              <w:rPr>
                <w:position w:val="16"/>
              </w:rPr>
              <w:t>却水</w:t>
            </w:r>
          </w:p>
          <w:p>
            <w:pPr>
              <w:pStyle w:val="TableText"/>
              <w:spacing w:line="219" w:lineRule="auto"/>
              <w:ind w:left="216"/>
            </w:pPr>
            <w:r>
              <w:t>仅水温发生变化， 水质未受影响。冷却循环</w:t>
            </w:r>
            <w:r>
              <w:rPr>
                <w:spacing w:val="-1"/>
              </w:rPr>
              <w:t>回流装置主要由集水池和水槽组成，</w:t>
            </w:r>
          </w:p>
        </w:tc>
      </w:tr>
    </w:tbl>
    <w:p>
      <w:pPr>
        <w:spacing w:before="41" w:line="219" w:lineRule="auto"/>
        <w:ind w:left="231"/>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23</w:t>
      </w:r>
    </w:p>
    <w:p>
      <w:pPr>
        <w:spacing w:line="219" w:lineRule="auto"/>
        <w:rPr>
          <w:rFonts w:ascii="Times New Roman" w:eastAsia="Times New Roman" w:hAnsi="Times New Roman" w:cs="Times New Roman"/>
          <w:sz w:val="18"/>
          <w:szCs w:val="18"/>
        </w:rPr>
        <w:sectPr>
          <w:headerReference w:type="default" r:id="rId27"/>
          <w:type w:val="nextPage"/>
          <w:pgSz w:w="11907" w:h="16841"/>
          <w:pgMar w:top="400" w:right="1478" w:bottom="0" w:left="1481" w:header="0" w:footer="0" w:gutter="0"/>
          <w:pgNumType w:start="43"/>
          <w:cols w:space="708"/>
          <w:titlePg w:val="0"/>
        </w:sectPr>
      </w:pPr>
    </w:p>
    <w:p>
      <w:pPr>
        <w:pStyle w:val="BodyText"/>
        <w:spacing w:line="258" w:lineRule="auto"/>
      </w:pPr>
    </w:p>
    <w:p>
      <w:pPr>
        <w:pStyle w:val="BodyText"/>
        <w:spacing w:line="259" w:lineRule="auto"/>
      </w:pPr>
    </w:p>
    <w:p>
      <w:pPr>
        <w:spacing w:before="78" w:line="220" w:lineRule="auto"/>
        <w:ind w:left="4006"/>
        <w:rPr>
          <w:rFonts w:ascii="SimSun" w:eastAsia="SimSun" w:hAnsi="SimSun" w:cs="SimSun"/>
          <w:sz w:val="24"/>
          <w:szCs w:val="24"/>
        </w:rPr>
      </w:pPr>
      <w:r>
        <w:rPr>
          <w:rFonts w:ascii="SimSun" w:eastAsia="SimSun" w:hAnsi="SimSun" w:cs="SimSun"/>
          <w:spacing w:val="-3"/>
          <w:sz w:val="24"/>
          <w:szCs w:val="24"/>
        </w:rPr>
        <w:t>工程分析</w:t>
      </w:r>
    </w:p>
    <w:tbl>
      <w:tblPr>
        <w:tblStyle w:val="TableNormal37"/>
        <w:tblW w:w="8931"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31"/>
      </w:tblGrid>
      <w:tr>
        <w:tblPrEx>
          <w:tblW w:w="8931"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4"/>
        </w:trPr>
        <w:tc>
          <w:tcPr>
            <w:tcW w:w="8931" w:type="dxa"/>
            <w:vAlign w:val="top"/>
          </w:tcPr>
          <w:p>
            <w:pPr>
              <w:pStyle w:val="TableText"/>
              <w:spacing w:before="197" w:line="355" w:lineRule="auto"/>
              <w:ind w:left="215" w:right="303"/>
              <w:jc w:val="both"/>
            </w:pPr>
            <w:r>
              <w:rPr>
                <w:spacing w:val="7"/>
              </w:rPr>
              <w:t>冷却水回流到水池里，经过过滤自然冷却后，由泵将冷却水打到水槽里</w:t>
            </w:r>
            <w:r>
              <w:rPr>
                <w:spacing w:val="6"/>
              </w:rPr>
              <w:t>，循环</w:t>
            </w:r>
            <w:r>
              <w:t xml:space="preserve"> </w:t>
            </w:r>
            <w:r>
              <w:rPr>
                <w:spacing w:val="2"/>
              </w:rPr>
              <w:t xml:space="preserve">利用，每小时循环用水约 </w:t>
            </w:r>
            <w:r>
              <w:rPr>
                <w:rFonts w:ascii="Times New Roman" w:eastAsia="Times New Roman" w:hAnsi="Times New Roman" w:cs="Times New Roman"/>
                <w:spacing w:val="2"/>
              </w:rPr>
              <w:t>0.1t</w:t>
            </w:r>
            <w:r>
              <w:rPr>
                <w:rFonts w:ascii="Times New Roman" w:eastAsia="Times New Roman" w:hAnsi="Times New Roman" w:cs="Times New Roman"/>
                <w:spacing w:val="-29"/>
              </w:rPr>
              <w:t xml:space="preserve"> </w:t>
            </w:r>
            <w:r>
              <w:rPr>
                <w:spacing w:val="2"/>
              </w:rPr>
              <w:t>，不外排， 但因水份蒸发，需要每天补充冷却水</w:t>
            </w:r>
          </w:p>
          <w:p>
            <w:pPr>
              <w:pStyle w:val="TableText"/>
              <w:spacing w:line="233" w:lineRule="auto"/>
              <w:ind w:left="214"/>
            </w:pPr>
            <w:r>
              <w:rPr>
                <w:rFonts w:ascii="Times New Roman" w:eastAsia="Times New Roman" w:hAnsi="Times New Roman" w:cs="Times New Roman"/>
                <w:spacing w:val="3"/>
              </w:rPr>
              <w:t>0.5t/d</w:t>
            </w:r>
            <w:r>
              <w:rPr>
                <w:spacing w:val="3"/>
              </w:rPr>
              <w:t>（</w:t>
            </w:r>
            <w:r>
              <w:rPr>
                <w:rFonts w:ascii="Times New Roman" w:eastAsia="Times New Roman" w:hAnsi="Times New Roman" w:cs="Times New Roman"/>
                <w:spacing w:val="3"/>
              </w:rPr>
              <w:t>165t/a</w:t>
            </w:r>
            <w:r>
              <w:rPr>
                <w:spacing w:val="-46"/>
              </w:rPr>
              <w:t>），</w:t>
            </w:r>
            <w:r>
              <w:rPr>
                <w:spacing w:val="3"/>
              </w:rPr>
              <w:t>水源为自来水。</w:t>
            </w:r>
          </w:p>
          <w:p>
            <w:pPr>
              <w:spacing w:line="164" w:lineRule="exact"/>
            </w:pPr>
          </w:p>
          <w:tbl>
            <w:tblPr>
              <w:tblStyle w:val="TableNormal37"/>
              <w:tblW w:w="6114" w:type="dxa"/>
              <w:tblInd w:w="1480" w:type="dxa"/>
              <w:tblBorders>
                <w:top w:val="single" w:sz="6" w:space="0" w:color="FFFFFF"/>
                <w:left w:val="single" w:sz="6" w:space="0" w:color="FFFFFF"/>
                <w:bottom w:val="single" w:sz="6" w:space="0" w:color="FFFFFF"/>
                <w:right w:val="single" w:sz="6" w:space="0" w:color="FFFFFF"/>
              </w:tblBorders>
              <w:tblLayout w:type="fixed"/>
            </w:tblPr>
            <w:tblGrid>
              <w:gridCol w:w="6114"/>
            </w:tblGrid>
            <w:tr>
              <w:tblPrEx>
                <w:tblW w:w="6114" w:type="dxa"/>
                <w:tblInd w:w="1480" w:type="dxa"/>
                <w:tblBorders>
                  <w:top w:val="single" w:sz="6" w:space="0" w:color="FFFFFF"/>
                  <w:left w:val="single" w:sz="6" w:space="0" w:color="FFFFFF"/>
                  <w:bottom w:val="single" w:sz="6" w:space="0" w:color="FFFFFF"/>
                  <w:right w:val="single" w:sz="6" w:space="0" w:color="FFFFFF"/>
                </w:tblBorders>
                <w:tblLayout w:type="fixed"/>
              </w:tblPrEx>
              <w:trPr>
                <w:trHeight w:val="2454"/>
              </w:trPr>
              <w:tc>
                <w:tcPr>
                  <w:tcW w:w="6114" w:type="dxa"/>
                  <w:vAlign w:val="top"/>
                </w:tcPr>
                <w:p>
                  <w:pPr>
                    <w:spacing w:before="268" w:line="218" w:lineRule="auto"/>
                    <w:ind w:left="259"/>
                    <w:rPr>
                      <w:rFonts w:ascii="FangSong" w:eastAsia="FangSong" w:hAnsi="FangSong" w:cs="FangSong"/>
                      <w:sz w:val="18"/>
                      <w:szCs w:val="18"/>
                    </w:rPr>
                  </w:pPr>
                  <w:r>
                    <w:pict>
                      <v:rect id="_x0000_s1039" style="width:0.55pt;height:29.7pt;margin-top:82.92pt;margin-left:-55.93pt;mso-position-horizontal-relative:right-margin-area;mso-position-vertical-relative:top-margin-area;position:absolute;z-index:251681792" filled="t" fillcolor="black" stroked="f"/>
                    </w:pict>
                  </w:r>
                  <w:r>
                    <w:pict>
                      <v:rect id="_x0000_s1040" style="width:64.05pt;height:0.5pt;margin-top:24.52pt;margin-left:-290pt;mso-position-horizontal-relative:right-margin-area;mso-position-vertical-relative:top-margin-area;position:absolute;z-index:251686912" filled="t" fillcolor="black" stroked="f">
                        <v:fill opacity="65279f"/>
                      </v:rect>
                    </w:pict>
                  </w:r>
                  <w:r>
                    <w:pict>
                      <v:group id="_x0000_s1041" style="width:147.35pt;height:0.5pt;margin-top:112.12pt;margin-left:-202.73pt;mso-position-horizontal-relative:right-margin-area;mso-position-vertical-relative:top-margin-area;position:absolute;z-index:251682816" coordorigin="0,0" coordsize="2947,10" filled="f" stroked="f">
                        <v:shape id="_x0000_s1042" style="width:2947;height:10;position:absolute" coordorigin="0,0" coordsize="2947,10" path="m2941,4l5,4e" filled="f" strokecolor="black" strokeweight="0.5pt">
                          <v:stroke endcap="round"/>
                        </v:shape>
                        <v:shape id="_x0000_s1043" style="width:2947;height:10;position:absolute" coordorigin="0,0" coordsize="2947,10" path="m2941,4l5,4e" filled="f" strokecolor="black" strokeweight="0.5pt">
                          <v:stroke endcap="round"/>
                        </v:shape>
                      </v:group>
                    </w:pict>
                  </w:r>
                  <w:r>
                    <w:drawing>
                      <wp:anchor distT="0" distB="0" distL="0" distR="0" simplePos="0" relativeHeight="251683840" behindDoc="0" locked="0" layoutInCell="1" allowOverlap="1">
                        <wp:simplePos x="0" y="0"/>
                        <wp:positionH relativeFrom="rightMargin">
                          <wp:posOffset>-2598014</wp:posOffset>
                        </wp:positionH>
                        <wp:positionV relativeFrom="topMargin">
                          <wp:posOffset>1056167</wp:posOffset>
                        </wp:positionV>
                        <wp:extent cx="53301" cy="374916"/>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8"/>
                                <a:stretch>
                                  <a:fillRect/>
                                </a:stretch>
                              </pic:blipFill>
                              <pic:spPr>
                                <a:xfrm>
                                  <a:off x="0" y="0"/>
                                  <a:ext cx="53301" cy="374916"/>
                                </a:xfrm>
                                <a:prstGeom prst="rect">
                                  <a:avLst/>
                                </a:prstGeom>
                              </pic:spPr>
                            </pic:pic>
                          </a:graphicData>
                        </a:graphic>
                      </wp:anchor>
                    </w:drawing>
                  </w:r>
                  <w:r>
                    <w:drawing>
                      <wp:anchor distT="0" distB="0" distL="0" distR="0" simplePos="0" relativeHeight="251684864" behindDoc="0" locked="0" layoutInCell="1" allowOverlap="1">
                        <wp:simplePos x="0" y="0"/>
                        <wp:positionH relativeFrom="rightMargin">
                          <wp:posOffset>-2345986</wp:posOffset>
                        </wp:positionH>
                        <wp:positionV relativeFrom="topMargin">
                          <wp:posOffset>314495</wp:posOffset>
                        </wp:positionV>
                        <wp:extent cx="53301" cy="236025"/>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9"/>
                                <a:stretch>
                                  <a:fillRect/>
                                </a:stretch>
                              </pic:blipFill>
                              <pic:spPr>
                                <a:xfrm>
                                  <a:off x="0" y="0"/>
                                  <a:ext cx="53301" cy="236025"/>
                                </a:xfrm>
                                <a:prstGeom prst="rect">
                                  <a:avLst/>
                                </a:prstGeom>
                              </pic:spPr>
                            </pic:pic>
                          </a:graphicData>
                        </a:graphic>
                      </wp:anchor>
                    </w:drawing>
                  </w:r>
                  <w:r>
                    <w:pict>
                      <v:shape id="_x0000_s1044" type="#_x0000_t202" style="width:248.35pt;height:42.65pt;margin-top:41.78pt;margin-left:-255.23pt;mso-position-horizontal-relative:right-margin-area;mso-position-vertical-relative:top-margin-area;position:absolute;z-index:251685888" filled="f" stroked="f">
                        <o:lock v:ext="edit" aspectratio="f"/>
                        <v:textbox inset="0,0,0,0">
                          <w:txbxContent>
                            <w:p>
                              <w:pPr>
                                <w:spacing w:line="20" w:lineRule="exact"/>
                              </w:pPr>
                            </w:p>
                            <w:tbl>
                              <w:tblPr>
                                <w:tblStyle w:val="TableNormal37"/>
                                <w:tblW w:w="4916"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904"/>
                                <w:gridCol w:w="1108"/>
                                <w:gridCol w:w="1904"/>
                              </w:tblGrid>
                              <w:tr>
                                <w:tblPrEx>
                                  <w:tblW w:w="4916"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34"/>
                                </w:trPr>
                                <w:tc>
                                  <w:tcPr>
                                    <w:tcW w:w="1904" w:type="dxa"/>
                                    <w:vMerge w:val="restart"/>
                                    <w:tcBorders>
                                      <w:top w:val="single" w:sz="2" w:space="0" w:color="000000"/>
                                      <w:bottom w:val="nil"/>
                                    </w:tcBorders>
                                    <w:vAlign w:val="top"/>
                                  </w:tcPr>
                                  <w:p>
                                    <w:pPr>
                                      <w:spacing w:before="303" w:line="220" w:lineRule="auto"/>
                                      <w:ind w:left="574"/>
                                      <w:rPr>
                                        <w:rFonts w:ascii="FangSong" w:eastAsia="FangSong" w:hAnsi="FangSong" w:cs="FangSong"/>
                                        <w:sz w:val="23"/>
                                        <w:szCs w:val="23"/>
                                      </w:rPr>
                                    </w:pPr>
                                    <w:r>
                                      <w:rPr>
                                        <w:rFonts w:ascii="FangSong" w:eastAsia="FangSong" w:hAnsi="FangSong" w:cs="FangSong"/>
                                        <w:spacing w:val="20"/>
                                        <w:sz w:val="23"/>
                                        <w:szCs w:val="23"/>
                                      </w:rPr>
                                      <w:t>储水池</w:t>
                                    </w:r>
                                  </w:p>
                                </w:tc>
                                <w:tc>
                                  <w:tcPr>
                                    <w:tcW w:w="1108" w:type="dxa"/>
                                    <w:tcBorders>
                                      <w:top w:val="nil"/>
                                      <w:bottom w:val="single" w:sz="30" w:space="0" w:color="000000"/>
                                    </w:tcBorders>
                                    <w:vAlign w:val="top"/>
                                  </w:tcPr>
                                  <w:p>
                                    <w:pPr>
                                      <w:spacing w:before="209" w:line="220" w:lineRule="auto"/>
                                      <w:ind w:left="184"/>
                                      <w:rPr>
                                        <w:rFonts w:ascii="FangSong" w:eastAsia="FangSong" w:hAnsi="FangSong" w:cs="FangSong"/>
                                        <w:sz w:val="18"/>
                                        <w:szCs w:val="18"/>
                                      </w:rPr>
                                    </w:pPr>
                                    <w:r>
                                      <w:rPr>
                                        <w:rFonts w:ascii="FangSong" w:eastAsia="FangSong" w:hAnsi="FangSong" w:cs="FangSong"/>
                                        <w:spacing w:val="14"/>
                                        <w:sz w:val="18"/>
                                        <w:szCs w:val="18"/>
                                      </w:rPr>
                                      <w:t>水泵打水</w:t>
                                    </w:r>
                                  </w:p>
                                </w:tc>
                                <w:tc>
                                  <w:tcPr>
                                    <w:tcW w:w="1904" w:type="dxa"/>
                                    <w:vMerge w:val="restart"/>
                                    <w:tcBorders>
                                      <w:top w:val="single" w:sz="2" w:space="0" w:color="000000"/>
                                      <w:bottom w:val="nil"/>
                                    </w:tcBorders>
                                    <w:vAlign w:val="top"/>
                                  </w:tcPr>
                                  <w:p>
                                    <w:pPr>
                                      <w:spacing w:before="303" w:line="221" w:lineRule="auto"/>
                                      <w:ind w:left="706"/>
                                      <w:rPr>
                                        <w:rFonts w:ascii="FangSong" w:eastAsia="FangSong" w:hAnsi="FangSong" w:cs="FangSong"/>
                                        <w:sz w:val="23"/>
                                        <w:szCs w:val="23"/>
                                      </w:rPr>
                                    </w:pPr>
                                    <w:r>
                                      <w:rPr>
                                        <w:rFonts w:ascii="FangSong" w:eastAsia="FangSong" w:hAnsi="FangSong" w:cs="FangSong"/>
                                        <w:spacing w:val="17"/>
                                        <w:sz w:val="23"/>
                                        <w:szCs w:val="23"/>
                                      </w:rPr>
                                      <w:t>设备</w:t>
                                    </w:r>
                                  </w:p>
                                </w:tc>
                              </w:tr>
                              <w:tr>
                                <w:tblPrEx>
                                  <w:tblW w:w="4916" w:type="dxa"/>
                                  <w:tblInd w:w="25" w:type="dxa"/>
                                  <w:tblLayout w:type="fixed"/>
                                </w:tblPrEx>
                                <w:trPr>
                                  <w:trHeight w:val="293"/>
                                </w:trPr>
                                <w:tc>
                                  <w:tcPr>
                                    <w:tcW w:w="1904" w:type="dxa"/>
                                    <w:vMerge/>
                                    <w:tcBorders>
                                      <w:top w:val="nil"/>
                                      <w:bottom w:val="single" w:sz="2" w:space="0" w:color="000000"/>
                                    </w:tcBorders>
                                    <w:vAlign w:val="top"/>
                                  </w:tcPr>
                                  <w:p>
                                    <w:pPr>
                                      <w:rPr>
                                        <w:rFonts w:ascii="Arial"/>
                                        <w:sz w:val="21"/>
                                      </w:rPr>
                                    </w:pPr>
                                  </w:p>
                                </w:tc>
                                <w:tc>
                                  <w:tcPr>
                                    <w:tcW w:w="1108" w:type="dxa"/>
                                    <w:tcBorders>
                                      <w:top w:val="single" w:sz="30" w:space="0" w:color="000000"/>
                                      <w:bottom w:val="nil"/>
                                    </w:tcBorders>
                                    <w:vAlign w:val="top"/>
                                  </w:tcPr>
                                  <w:p>
                                    <w:pPr>
                                      <w:rPr>
                                        <w:rFonts w:ascii="Arial"/>
                                        <w:sz w:val="21"/>
                                      </w:rPr>
                                    </w:pPr>
                                  </w:p>
                                </w:tc>
                                <w:tc>
                                  <w:tcPr>
                                    <w:tcW w:w="1904" w:type="dxa"/>
                                    <w:vMerge/>
                                    <w:tcBorders>
                                      <w:top w:val="nil"/>
                                      <w:bottom w:val="single" w:sz="2" w:space="0" w:color="000000"/>
                                    </w:tcBorders>
                                    <w:vAlign w:val="top"/>
                                  </w:tcPr>
                                  <w:p>
                                    <w:pPr>
                                      <w:rPr>
                                        <w:rFonts w:ascii="Arial"/>
                                        <w:sz w:val="21"/>
                                      </w:rPr>
                                    </w:pPr>
                                  </w:p>
                                </w:tc>
                              </w:tr>
                            </w:tbl>
                            <w:p>
                              <w:pPr>
                                <w:rPr>
                                  <w:rFonts w:ascii="Arial"/>
                                  <w:sz w:val="21"/>
                                </w:rPr>
                              </w:pPr>
                            </w:p>
                          </w:txbxContent>
                        </v:textbox>
                      </v:shape>
                    </w:pict>
                  </w:r>
                  <w:r>
                    <w:rPr>
                      <w:rFonts w:ascii="FangSong" w:eastAsia="FangSong" w:hAnsi="FangSong" w:cs="FangSong"/>
                      <w:spacing w:val="11"/>
                      <w:sz w:val="18"/>
                      <w:szCs w:val="18"/>
                    </w:rPr>
                    <w:t>年补充水300t</w:t>
                  </w:r>
                  <w:r>
                    <w:rPr>
                      <w:rFonts w:ascii="FangSong" w:eastAsia="FangSong" w:hAnsi="FangSong" w:cs="FangSong"/>
                      <w:spacing w:val="7"/>
                      <w:sz w:val="18"/>
                      <w:szCs w:val="18"/>
                    </w:rPr>
                    <w:t xml:space="preserve">          </w:t>
                  </w:r>
                  <w:r>
                    <w:rPr>
                      <w:rFonts w:ascii="FangSong" w:eastAsia="FangSong" w:hAnsi="FangSong" w:cs="FangSong"/>
                      <w:spacing w:val="11"/>
                      <w:sz w:val="18"/>
                      <w:szCs w:val="18"/>
                    </w:rPr>
                    <w:t>水蒸气</w:t>
                  </w:r>
                </w:p>
                <w:p>
                  <w:pPr>
                    <w:spacing w:before="8" w:line="371" w:lineRule="exact"/>
                    <w:ind w:firstLine="1531"/>
                  </w:pPr>
                  <w:r>
                    <w:rPr>
                      <w:position w:val="-7"/>
                    </w:rPr>
                    <w:drawing>
                      <wp:inline distT="0" distB="0" distL="0" distR="0">
                        <wp:extent cx="53319" cy="236024"/>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0"/>
                                <a:stretch>
                                  <a:fillRect/>
                                </a:stretch>
                              </pic:blipFill>
                              <pic:spPr>
                                <a:xfrm>
                                  <a:off x="0" y="0"/>
                                  <a:ext cx="53319" cy="236024"/>
                                </a:xfrm>
                                <a:prstGeom prst="rect">
                                  <a:avLst/>
                                </a:prstGeom>
                              </pic:spPr>
                            </pic:pic>
                          </a:graphicData>
                        </a:graphic>
                      </wp:inline>
                    </w:drawing>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before="59" w:line="218" w:lineRule="auto"/>
                    <w:ind w:left="2796"/>
                    <w:rPr>
                      <w:rFonts w:ascii="FangSong" w:eastAsia="FangSong" w:hAnsi="FangSong" w:cs="FangSong"/>
                      <w:sz w:val="18"/>
                      <w:szCs w:val="18"/>
                    </w:rPr>
                  </w:pPr>
                  <w:r>
                    <w:rPr>
                      <w:rFonts w:ascii="FangSong" w:eastAsia="FangSong" w:hAnsi="FangSong" w:cs="FangSong"/>
                      <w:spacing w:val="14"/>
                      <w:sz w:val="18"/>
                      <w:szCs w:val="18"/>
                    </w:rPr>
                    <w:t>冷却水回流到储水池</w:t>
                  </w:r>
                </w:p>
              </w:tc>
            </w:tr>
          </w:tbl>
          <w:p>
            <w:pPr>
              <w:pStyle w:val="TableText"/>
              <w:spacing w:before="295" w:line="221" w:lineRule="auto"/>
              <w:ind w:left="2711"/>
              <w:rPr>
                <w:sz w:val="21"/>
                <w:szCs w:val="21"/>
              </w:rPr>
            </w:pPr>
            <w:r>
              <w:rPr>
                <w:spacing w:val="3"/>
                <w:sz w:val="21"/>
                <w:szCs w:val="21"/>
                <w14:textOutline w14:w="3831">
                  <w14:solidFill>
                    <w14:srgbClr w14:val="000000"/>
                  </w14:solidFill>
                  <w14:prstDash w14:val="solid"/>
                  <w14:miter w14:lim="10"/>
                </w14:textOutline>
              </w:rPr>
              <w:t>图</w:t>
            </w:r>
            <w:r>
              <w:rPr>
                <w:spacing w:val="-27"/>
                <w:sz w:val="21"/>
                <w:szCs w:val="21"/>
              </w:rPr>
              <w:t xml:space="preserve"> </w:t>
            </w:r>
            <w:r>
              <w:rPr>
                <w:rFonts w:ascii="Times New Roman" w:eastAsia="Times New Roman" w:hAnsi="Times New Roman" w:cs="Times New Roman"/>
                <w:b/>
                <w:bCs/>
                <w:spacing w:val="3"/>
                <w:sz w:val="21"/>
                <w:szCs w:val="21"/>
              </w:rPr>
              <w:t xml:space="preserve">5.3-1      </w:t>
            </w:r>
            <w:r>
              <w:rPr>
                <w:spacing w:val="3"/>
                <w:sz w:val="21"/>
                <w:szCs w:val="21"/>
                <w14:textOutline w14:w="3831">
                  <w14:solidFill>
                    <w14:srgbClr w14:val="000000"/>
                  </w14:solidFill>
                  <w14:prstDash w14:val="solid"/>
                  <w14:miter w14:lim="10"/>
                </w14:textOutline>
              </w:rPr>
              <w:t>项目冷却水回流到储水池</w:t>
            </w:r>
          </w:p>
          <w:p>
            <w:pPr>
              <w:pStyle w:val="TableText"/>
              <w:spacing w:before="198" w:line="215" w:lineRule="auto"/>
              <w:ind w:left="642"/>
            </w:pPr>
            <w:r>
              <w:rPr>
                <w:rFonts w:ascii="Times New Roman" w:eastAsia="Times New Roman" w:hAnsi="Times New Roman" w:cs="Times New Roman"/>
                <w:b/>
                <w:bCs/>
              </w:rPr>
              <w:t>(2)</w:t>
            </w:r>
            <w:r>
              <w:rPr>
                <w:rFonts w:ascii="Times New Roman" w:eastAsia="Times New Roman" w:hAnsi="Times New Roman" w:cs="Times New Roman"/>
                <w:b/>
                <w:bCs/>
                <w:spacing w:val="11"/>
              </w:rPr>
              <w:t xml:space="preserve">  </w:t>
            </w:r>
            <w:r>
              <w:t>生活污水</w:t>
            </w:r>
          </w:p>
          <w:p>
            <w:pPr>
              <w:pStyle w:val="TableText"/>
              <w:spacing w:before="181" w:line="463" w:lineRule="exact"/>
              <w:ind w:left="710"/>
            </w:pPr>
            <w:r>
              <w:rPr>
                <w:spacing w:val="10"/>
                <w:position w:val="16"/>
              </w:rPr>
              <w:t>项目废水主要来自员工生活污水。用水量根据《建筑给水排水设计规范》</w:t>
            </w:r>
          </w:p>
          <w:p>
            <w:pPr>
              <w:pStyle w:val="TableText"/>
              <w:spacing w:before="1" w:line="219" w:lineRule="auto"/>
              <w:ind w:left="221"/>
            </w:pPr>
            <w:r>
              <w:rPr>
                <w:spacing w:val="2"/>
              </w:rPr>
              <w:t>（</w:t>
            </w:r>
            <w:r>
              <w:rPr>
                <w:rFonts w:ascii="Times New Roman" w:eastAsia="Times New Roman" w:hAnsi="Times New Roman" w:cs="Times New Roman"/>
              </w:rPr>
              <w:t>GB</w:t>
            </w:r>
            <w:r>
              <w:rPr>
                <w:rFonts w:ascii="Times New Roman" w:eastAsia="Times New Roman" w:hAnsi="Times New Roman" w:cs="Times New Roman"/>
                <w:spacing w:val="2"/>
              </w:rPr>
              <w:t>50015-2009</w:t>
            </w:r>
            <w:r>
              <w:rPr>
                <w:spacing w:val="2"/>
              </w:rPr>
              <w:t xml:space="preserve">）计算，排污系数为 </w:t>
            </w:r>
            <w:r>
              <w:rPr>
                <w:rFonts w:ascii="Times New Roman" w:eastAsia="Times New Roman" w:hAnsi="Times New Roman" w:cs="Times New Roman"/>
                <w:spacing w:val="2"/>
              </w:rPr>
              <w:t>0.85</w:t>
            </w:r>
            <w:r>
              <w:rPr>
                <w:spacing w:val="2"/>
              </w:rPr>
              <w:t>。</w:t>
            </w:r>
          </w:p>
          <w:p>
            <w:pPr>
              <w:pStyle w:val="TableText"/>
              <w:spacing w:before="178" w:line="355" w:lineRule="auto"/>
              <w:ind w:left="214" w:right="281" w:firstLine="536"/>
            </w:pPr>
            <w:r>
              <w:rPr>
                <w:spacing w:val="-4"/>
              </w:rPr>
              <w:t>日常生活污水：</w:t>
            </w:r>
            <w:r>
              <w:rPr>
                <w:spacing w:val="84"/>
              </w:rPr>
              <w:t xml:space="preserve"> </w:t>
            </w:r>
            <w:r>
              <w:rPr>
                <w:spacing w:val="-4"/>
              </w:rPr>
              <w:t xml:space="preserve">项目劳动定员 </w:t>
            </w:r>
            <w:r>
              <w:rPr>
                <w:rFonts w:ascii="Times New Roman" w:eastAsia="Times New Roman" w:hAnsi="Times New Roman" w:cs="Times New Roman"/>
                <w:spacing w:val="-4"/>
              </w:rPr>
              <w:t>10</w:t>
            </w:r>
            <w:r>
              <w:rPr>
                <w:rFonts w:ascii="Times New Roman" w:eastAsia="Times New Roman" w:hAnsi="Times New Roman" w:cs="Times New Roman"/>
                <w:spacing w:val="39"/>
                <w:w w:val="101"/>
              </w:rPr>
              <w:t xml:space="preserve"> </w:t>
            </w:r>
            <w:r>
              <w:rPr>
                <w:spacing w:val="-4"/>
              </w:rPr>
              <w:t xml:space="preserve">人，员工用水量按 </w:t>
            </w:r>
            <w:r>
              <w:rPr>
                <w:rFonts w:ascii="Times New Roman" w:eastAsia="Times New Roman" w:hAnsi="Times New Roman" w:cs="Times New Roman"/>
                <w:spacing w:val="-4"/>
              </w:rPr>
              <w:t>50L/</w:t>
            </w:r>
            <w:r>
              <w:rPr>
                <w:spacing w:val="-4"/>
              </w:rPr>
              <w:t>人</w:t>
            </w:r>
            <w:r>
              <w:rPr>
                <w:rFonts w:ascii="Times New Roman" w:eastAsia="Times New Roman" w:hAnsi="Times New Roman" w:cs="Times New Roman"/>
                <w:spacing w:val="-4"/>
              </w:rPr>
              <w:t>·d</w:t>
            </w:r>
            <w:r>
              <w:rPr>
                <w:rFonts w:ascii="Times New Roman" w:eastAsia="Times New Roman" w:hAnsi="Times New Roman" w:cs="Times New Roman"/>
                <w:spacing w:val="33"/>
                <w:w w:val="101"/>
              </w:rPr>
              <w:t xml:space="preserve"> </w:t>
            </w:r>
            <w:r>
              <w:rPr>
                <w:spacing w:val="-4"/>
              </w:rPr>
              <w:t>计，则日常</w:t>
            </w:r>
            <w:r>
              <w:t xml:space="preserve"> </w:t>
            </w:r>
            <w:r>
              <w:rPr>
                <w:spacing w:val="1"/>
              </w:rPr>
              <w:t>用水量为</w:t>
            </w:r>
            <w:r>
              <w:rPr>
                <w:spacing w:val="-34"/>
              </w:rPr>
              <w:t xml:space="preserve"> </w:t>
            </w:r>
            <w:r>
              <w:rPr>
                <w:rFonts w:ascii="Times New Roman" w:eastAsia="Times New Roman" w:hAnsi="Times New Roman" w:cs="Times New Roman"/>
                <w:spacing w:val="1"/>
              </w:rPr>
              <w:t>0.5t/d</w:t>
            </w:r>
            <w:r>
              <w:rPr>
                <w:spacing w:val="1"/>
              </w:rPr>
              <w:t xml:space="preserve">（即 </w:t>
            </w:r>
            <w:r>
              <w:rPr>
                <w:rFonts w:ascii="Times New Roman" w:eastAsia="Times New Roman" w:hAnsi="Times New Roman" w:cs="Times New Roman"/>
                <w:spacing w:val="1"/>
              </w:rPr>
              <w:t>165t/a</w:t>
            </w:r>
            <w:r>
              <w:rPr>
                <w:spacing w:val="1"/>
              </w:rPr>
              <w:t>）。根据</w:t>
            </w:r>
            <w:r>
              <w:t>排放系数</w:t>
            </w:r>
            <w:r>
              <w:rPr>
                <w:spacing w:val="-29"/>
              </w:rPr>
              <w:t xml:space="preserve"> </w:t>
            </w:r>
            <w:r>
              <w:rPr>
                <w:rFonts w:ascii="Times New Roman" w:eastAsia="Times New Roman" w:hAnsi="Times New Roman" w:cs="Times New Roman"/>
              </w:rPr>
              <w:t>85%</w:t>
            </w:r>
            <w:r>
              <w:t xml:space="preserve">计算，则项目产生的生活污水 </w:t>
            </w:r>
            <w:r>
              <w:rPr>
                <w:spacing w:val="-3"/>
              </w:rPr>
              <w:t>为</w:t>
            </w:r>
            <w:r>
              <w:rPr>
                <w:spacing w:val="-22"/>
              </w:rPr>
              <w:t xml:space="preserve"> </w:t>
            </w:r>
            <w:r>
              <w:rPr>
                <w:rFonts w:ascii="Times New Roman" w:eastAsia="Times New Roman" w:hAnsi="Times New Roman" w:cs="Times New Roman"/>
                <w:spacing w:val="-3"/>
              </w:rPr>
              <w:t>0.425t/d</w:t>
            </w:r>
            <w:r>
              <w:rPr>
                <w:spacing w:val="-3"/>
              </w:rPr>
              <w:t xml:space="preserve">（即 </w:t>
            </w:r>
            <w:r>
              <w:rPr>
                <w:rFonts w:ascii="Times New Roman" w:eastAsia="Times New Roman" w:hAnsi="Times New Roman" w:cs="Times New Roman"/>
                <w:spacing w:val="-3"/>
              </w:rPr>
              <w:t>140t/a</w:t>
            </w:r>
            <w:r>
              <w:rPr>
                <w:spacing w:val="-3"/>
              </w:rPr>
              <w:t>）。生活污水水质参考一般城市污水水质，</w:t>
            </w:r>
            <w:r>
              <w:rPr>
                <w:spacing w:val="73"/>
              </w:rPr>
              <w:t xml:space="preserve"> </w:t>
            </w:r>
            <w:r>
              <w:rPr>
                <w:spacing w:val="-3"/>
              </w:rPr>
              <w:t>主要污染物浓</w:t>
            </w:r>
            <w:r>
              <w:t xml:space="preserve"> </w:t>
            </w:r>
            <w:r>
              <w:rPr>
                <w:spacing w:val="-3"/>
              </w:rPr>
              <w:t>度分别为：</w:t>
            </w:r>
            <w:r>
              <w:rPr>
                <w:spacing w:val="75"/>
              </w:rPr>
              <w:t xml:space="preserve"> </w:t>
            </w:r>
            <w:r>
              <w:rPr>
                <w:rFonts w:ascii="Times New Roman" w:eastAsia="Times New Roman" w:hAnsi="Times New Roman" w:cs="Times New Roman"/>
                <w:spacing w:val="-3"/>
              </w:rPr>
              <w:t>COD</w:t>
            </w:r>
            <w:r>
              <w:rPr>
                <w:rFonts w:ascii="Times New Roman" w:eastAsia="Times New Roman" w:hAnsi="Times New Roman" w:cs="Times New Roman"/>
                <w:spacing w:val="16"/>
                <w:w w:val="101"/>
              </w:rPr>
              <w:t xml:space="preserve"> </w:t>
            </w:r>
            <w:r>
              <w:rPr>
                <w:rFonts w:ascii="Times New Roman" w:eastAsia="Times New Roman" w:hAnsi="Times New Roman" w:cs="Times New Roman"/>
                <w:spacing w:val="-3"/>
              </w:rPr>
              <w:t>300mg/L</w:t>
            </w:r>
            <w:r>
              <w:rPr>
                <w:rFonts w:ascii="Times New Roman" w:eastAsia="Times New Roman" w:hAnsi="Times New Roman" w:cs="Times New Roman"/>
                <w:spacing w:val="-31"/>
              </w:rPr>
              <w:t xml:space="preserve"> </w:t>
            </w:r>
            <w:r>
              <w:rPr>
                <w:spacing w:val="-3"/>
              </w:rPr>
              <w:t>、氨氮</w:t>
            </w:r>
            <w:r>
              <w:rPr>
                <w:spacing w:val="-41"/>
              </w:rPr>
              <w:t xml:space="preserve"> </w:t>
            </w:r>
            <w:r>
              <w:rPr>
                <w:rFonts w:ascii="Times New Roman" w:eastAsia="Times New Roman" w:hAnsi="Times New Roman" w:cs="Times New Roman"/>
                <w:spacing w:val="-3"/>
              </w:rPr>
              <w:t>35mg/L</w:t>
            </w:r>
            <w:r>
              <w:rPr>
                <w:rFonts w:ascii="Times New Roman" w:eastAsia="Times New Roman" w:hAnsi="Times New Roman" w:cs="Times New Roman"/>
                <w:spacing w:val="-32"/>
              </w:rPr>
              <w:t xml:space="preserve"> </w:t>
            </w:r>
            <w:r>
              <w:rPr>
                <w:spacing w:val="-3"/>
              </w:rPr>
              <w:t>，则水污染物产生量为</w:t>
            </w:r>
            <w:r>
              <w:rPr>
                <w:spacing w:val="-39"/>
              </w:rPr>
              <w:t xml:space="preserve"> </w:t>
            </w:r>
            <w:r>
              <w:rPr>
                <w:rFonts w:ascii="Times New Roman" w:eastAsia="Times New Roman" w:hAnsi="Times New Roman" w:cs="Times New Roman"/>
                <w:spacing w:val="-3"/>
              </w:rPr>
              <w:t>COD</w:t>
            </w:r>
            <w:r>
              <w:rPr>
                <w:rFonts w:ascii="Times New Roman" w:eastAsia="Times New Roman" w:hAnsi="Times New Roman" w:cs="Times New Roman"/>
                <w:spacing w:val="15"/>
                <w:w w:val="101"/>
              </w:rPr>
              <w:t xml:space="preserve"> </w:t>
            </w:r>
            <w:r>
              <w:rPr>
                <w:rFonts w:ascii="Times New Roman" w:eastAsia="Times New Roman" w:hAnsi="Times New Roman" w:cs="Times New Roman"/>
                <w:spacing w:val="-3"/>
              </w:rPr>
              <w:t>0.042t/a</w:t>
            </w:r>
            <w:r>
              <w:rPr>
                <w:spacing w:val="-3"/>
              </w:rPr>
              <w:t>，</w:t>
            </w:r>
          </w:p>
          <w:p>
            <w:pPr>
              <w:pStyle w:val="TableText"/>
              <w:spacing w:line="232" w:lineRule="auto"/>
              <w:ind w:left="215"/>
            </w:pPr>
            <w:r>
              <w:rPr>
                <w:spacing w:val="1"/>
              </w:rPr>
              <w:t>氨氮</w:t>
            </w:r>
            <w:r>
              <w:rPr>
                <w:spacing w:val="-40"/>
              </w:rPr>
              <w:t xml:space="preserve"> </w:t>
            </w:r>
            <w:r>
              <w:rPr>
                <w:rFonts w:ascii="Times New Roman" w:eastAsia="Times New Roman" w:hAnsi="Times New Roman" w:cs="Times New Roman"/>
                <w:spacing w:val="1"/>
              </w:rPr>
              <w:t>0.005t/a</w:t>
            </w:r>
            <w:r>
              <w:rPr>
                <w:spacing w:val="1"/>
              </w:rPr>
              <w:t>。</w:t>
            </w:r>
          </w:p>
          <w:p>
            <w:pPr>
              <w:pStyle w:val="TableText"/>
              <w:spacing w:before="228" w:line="480" w:lineRule="exact"/>
              <w:ind w:left="710"/>
            </w:pPr>
            <w:r>
              <w:rPr>
                <w:spacing w:val="7"/>
                <w:position w:val="18"/>
              </w:rPr>
              <w:t>项目粪便废水经化粪池预处理后与其他生活污水一起委托当</w:t>
            </w:r>
            <w:r>
              <w:rPr>
                <w:spacing w:val="6"/>
                <w:position w:val="18"/>
              </w:rPr>
              <w:t>地环卫部门清</w:t>
            </w:r>
          </w:p>
          <w:p>
            <w:pPr>
              <w:pStyle w:val="TableText"/>
              <w:spacing w:before="1" w:line="219" w:lineRule="auto"/>
              <w:ind w:left="213"/>
            </w:pPr>
            <w:r>
              <w:rPr>
                <w:spacing w:val="5"/>
              </w:rPr>
              <w:t>运至市政污水管网，最后经绍兴污水处理厂处理后达标排放。</w:t>
            </w:r>
          </w:p>
          <w:p>
            <w:pPr>
              <w:pStyle w:val="TableText"/>
              <w:spacing w:before="142" w:line="221" w:lineRule="auto"/>
              <w:ind w:left="2308"/>
              <w:rPr>
                <w:sz w:val="21"/>
                <w:szCs w:val="21"/>
              </w:rPr>
            </w:pPr>
            <w:r>
              <w:rPr>
                <w:spacing w:val="4"/>
                <w:sz w:val="21"/>
                <w:szCs w:val="21"/>
                <w14:textOutline w14:w="3831">
                  <w14:solidFill>
                    <w14:srgbClr w14:val="000000"/>
                  </w14:solidFill>
                  <w14:prstDash w14:val="solid"/>
                  <w14:miter w14:lim="10"/>
                </w14:textOutline>
              </w:rPr>
              <w:t>表</w:t>
            </w:r>
            <w:r>
              <w:rPr>
                <w:spacing w:val="-19"/>
                <w:sz w:val="21"/>
                <w:szCs w:val="21"/>
              </w:rPr>
              <w:t xml:space="preserve"> </w:t>
            </w:r>
            <w:r>
              <w:rPr>
                <w:rFonts w:ascii="Times New Roman" w:eastAsia="Times New Roman" w:hAnsi="Times New Roman" w:cs="Times New Roman"/>
                <w:b/>
                <w:bCs/>
                <w:spacing w:val="4"/>
                <w:sz w:val="21"/>
                <w:szCs w:val="21"/>
              </w:rPr>
              <w:t xml:space="preserve">5.3-1        </w:t>
            </w:r>
            <w:r>
              <w:rPr>
                <w:spacing w:val="4"/>
                <w:sz w:val="21"/>
                <w:szCs w:val="21"/>
                <w14:textOutline w14:w="3831">
                  <w14:solidFill>
                    <w14:srgbClr w14:val="000000"/>
                  </w14:solidFill>
                  <w14:prstDash w14:val="solid"/>
                  <w14:miter w14:lim="10"/>
                </w14:textOutline>
              </w:rPr>
              <w:t>项目废水产生、排放情况一览表</w:t>
            </w:r>
          </w:p>
          <w:p>
            <w:pPr>
              <w:spacing w:line="84" w:lineRule="exact"/>
            </w:pPr>
          </w:p>
          <w:tbl>
            <w:tblPr>
              <w:tblStyle w:val="TableNormal37"/>
              <w:tblW w:w="8512" w:type="dxa"/>
              <w:tblInd w:w="2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9"/>
              <w:gridCol w:w="708"/>
              <w:gridCol w:w="753"/>
              <w:gridCol w:w="1106"/>
              <w:gridCol w:w="833"/>
              <w:gridCol w:w="966"/>
              <w:gridCol w:w="826"/>
              <w:gridCol w:w="1022"/>
              <w:gridCol w:w="1159"/>
            </w:tblGrid>
            <w:tr>
              <w:tblPrEx>
                <w:tblW w:w="8512" w:type="dxa"/>
                <w:tblInd w:w="2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1847" w:type="dxa"/>
                  <w:gridSpan w:val="2"/>
                  <w:vMerge w:val="restart"/>
                  <w:tcBorders>
                    <w:bottom w:val="nil"/>
                  </w:tcBorders>
                  <w:vAlign w:val="top"/>
                </w:tcPr>
                <w:p>
                  <w:pPr>
                    <w:pStyle w:val="TableText"/>
                    <w:spacing w:before="170" w:line="221" w:lineRule="auto"/>
                    <w:ind w:left="707"/>
                    <w:rPr>
                      <w:sz w:val="21"/>
                      <w:szCs w:val="21"/>
                    </w:rPr>
                  </w:pPr>
                  <w:r>
                    <w:rPr>
                      <w:spacing w:val="1"/>
                      <w:sz w:val="21"/>
                      <w:szCs w:val="21"/>
                    </w:rPr>
                    <w:t>类别</w:t>
                  </w:r>
                </w:p>
              </w:tc>
              <w:tc>
                <w:tcPr>
                  <w:tcW w:w="753" w:type="dxa"/>
                  <w:vMerge w:val="restart"/>
                  <w:tcBorders>
                    <w:bottom w:val="nil"/>
                  </w:tcBorders>
                  <w:vAlign w:val="top"/>
                </w:tcPr>
                <w:p>
                  <w:pPr>
                    <w:pStyle w:val="TableText"/>
                    <w:spacing w:before="170" w:line="221" w:lineRule="auto"/>
                    <w:ind w:left="162"/>
                    <w:rPr>
                      <w:sz w:val="21"/>
                      <w:szCs w:val="21"/>
                    </w:rPr>
                  </w:pPr>
                  <w:r>
                    <w:rPr>
                      <w:spacing w:val="-1"/>
                      <w:sz w:val="21"/>
                      <w:szCs w:val="21"/>
                    </w:rPr>
                    <w:t>数量</w:t>
                  </w:r>
                </w:p>
              </w:tc>
              <w:tc>
                <w:tcPr>
                  <w:tcW w:w="1106" w:type="dxa"/>
                  <w:vMerge w:val="restart"/>
                  <w:tcBorders>
                    <w:bottom w:val="nil"/>
                  </w:tcBorders>
                  <w:vAlign w:val="top"/>
                </w:tcPr>
                <w:p>
                  <w:pPr>
                    <w:pStyle w:val="TableText"/>
                    <w:spacing w:before="170" w:line="221" w:lineRule="auto"/>
                    <w:ind w:left="120"/>
                    <w:rPr>
                      <w:sz w:val="21"/>
                      <w:szCs w:val="21"/>
                    </w:rPr>
                  </w:pPr>
                  <w:r>
                    <w:rPr>
                      <w:spacing w:val="3"/>
                      <w:sz w:val="21"/>
                      <w:szCs w:val="21"/>
                    </w:rPr>
                    <w:t>用水标准</w:t>
                  </w:r>
                </w:p>
              </w:tc>
              <w:tc>
                <w:tcPr>
                  <w:tcW w:w="833" w:type="dxa"/>
                  <w:vMerge w:val="restart"/>
                  <w:tcBorders>
                    <w:bottom w:val="nil"/>
                  </w:tcBorders>
                  <w:vAlign w:val="top"/>
                </w:tcPr>
                <w:p>
                  <w:pPr>
                    <w:pStyle w:val="TableText"/>
                    <w:spacing w:before="170" w:line="221" w:lineRule="auto"/>
                    <w:ind w:left="203"/>
                    <w:rPr>
                      <w:sz w:val="21"/>
                      <w:szCs w:val="21"/>
                    </w:rPr>
                  </w:pPr>
                  <w:r>
                    <w:rPr>
                      <w:spacing w:val="-1"/>
                      <w:sz w:val="21"/>
                      <w:szCs w:val="21"/>
                    </w:rPr>
                    <w:t>天数</w:t>
                  </w:r>
                </w:p>
              </w:tc>
              <w:tc>
                <w:tcPr>
                  <w:tcW w:w="966" w:type="dxa"/>
                  <w:vMerge w:val="restart"/>
                  <w:tcBorders>
                    <w:bottom w:val="nil"/>
                  </w:tcBorders>
                  <w:vAlign w:val="top"/>
                </w:tcPr>
                <w:p>
                  <w:pPr>
                    <w:pStyle w:val="TableText"/>
                    <w:spacing w:before="50" w:line="223" w:lineRule="auto"/>
                    <w:ind w:left="296" w:right="164" w:hanging="137"/>
                    <w:rPr>
                      <w:rFonts w:ascii="Times New Roman" w:eastAsia="Times New Roman" w:hAnsi="Times New Roman" w:cs="Times New Roman"/>
                      <w:sz w:val="21"/>
                      <w:szCs w:val="21"/>
                    </w:rPr>
                  </w:pPr>
                  <w:r>
                    <w:rPr>
                      <w:spacing w:val="2"/>
                      <w:sz w:val="21"/>
                      <w:szCs w:val="21"/>
                    </w:rPr>
                    <w:t>用水量</w:t>
                  </w:r>
                  <w:r>
                    <w:rPr>
                      <w:sz w:val="21"/>
                      <w:szCs w:val="21"/>
                    </w:rPr>
                    <w:t xml:space="preserve"> </w:t>
                  </w:r>
                  <w:r>
                    <w:rPr>
                      <w:rFonts w:ascii="Times New Roman" w:eastAsia="Times New Roman" w:hAnsi="Times New Roman" w:cs="Times New Roman"/>
                      <w:sz w:val="21"/>
                      <w:szCs w:val="21"/>
                    </w:rPr>
                    <w:t>(t/d)</w:t>
                  </w:r>
                </w:p>
              </w:tc>
              <w:tc>
                <w:tcPr>
                  <w:tcW w:w="826" w:type="dxa"/>
                  <w:vMerge w:val="restart"/>
                  <w:tcBorders>
                    <w:bottom w:val="nil"/>
                  </w:tcBorders>
                  <w:vAlign w:val="top"/>
                </w:tcPr>
                <w:p>
                  <w:pPr>
                    <w:pStyle w:val="TableText"/>
                    <w:spacing w:before="33" w:line="241" w:lineRule="auto"/>
                    <w:ind w:left="201"/>
                    <w:rPr>
                      <w:sz w:val="21"/>
                      <w:szCs w:val="21"/>
                    </w:rPr>
                  </w:pPr>
                  <w:r>
                    <w:rPr>
                      <w:spacing w:val="-1"/>
                      <w:sz w:val="21"/>
                      <w:szCs w:val="21"/>
                    </w:rPr>
                    <w:t>排水</w:t>
                  </w:r>
                </w:p>
                <w:p>
                  <w:pPr>
                    <w:pStyle w:val="TableText"/>
                    <w:spacing w:line="206" w:lineRule="auto"/>
                    <w:ind w:left="205"/>
                    <w:rPr>
                      <w:sz w:val="21"/>
                      <w:szCs w:val="21"/>
                    </w:rPr>
                  </w:pPr>
                  <w:r>
                    <w:rPr>
                      <w:spacing w:val="-2"/>
                      <w:sz w:val="21"/>
                      <w:szCs w:val="21"/>
                    </w:rPr>
                    <w:t>系数</w:t>
                  </w:r>
                </w:p>
              </w:tc>
              <w:tc>
                <w:tcPr>
                  <w:tcW w:w="2181" w:type="dxa"/>
                  <w:gridSpan w:val="2"/>
                  <w:vAlign w:val="top"/>
                </w:tcPr>
                <w:p>
                  <w:pPr>
                    <w:pStyle w:val="TableText"/>
                    <w:spacing w:before="34" w:line="209" w:lineRule="auto"/>
                    <w:ind w:left="765"/>
                    <w:rPr>
                      <w:sz w:val="21"/>
                      <w:szCs w:val="21"/>
                    </w:rPr>
                  </w:pPr>
                  <w:r>
                    <w:rPr>
                      <w:spacing w:val="2"/>
                      <w:sz w:val="21"/>
                      <w:szCs w:val="21"/>
                    </w:rPr>
                    <w:t>排水量</w:t>
                  </w:r>
                </w:p>
              </w:tc>
            </w:tr>
            <w:tr>
              <w:tblPrEx>
                <w:tblW w:w="8512" w:type="dxa"/>
                <w:tblInd w:w="203" w:type="dxa"/>
                <w:tblLayout w:type="fixed"/>
              </w:tblPrEx>
              <w:trPr>
                <w:trHeight w:val="266"/>
              </w:trPr>
              <w:tc>
                <w:tcPr>
                  <w:tcW w:w="1847" w:type="dxa"/>
                  <w:gridSpan w:val="2"/>
                  <w:vMerge/>
                  <w:tcBorders>
                    <w:top w:val="nil"/>
                  </w:tcBorders>
                  <w:vAlign w:val="top"/>
                </w:tcPr>
                <w:p>
                  <w:pPr>
                    <w:rPr>
                      <w:rFonts w:ascii="Arial"/>
                      <w:sz w:val="21"/>
                    </w:rPr>
                  </w:pPr>
                </w:p>
              </w:tc>
              <w:tc>
                <w:tcPr>
                  <w:tcW w:w="753" w:type="dxa"/>
                  <w:vMerge/>
                  <w:tcBorders>
                    <w:top w:val="nil"/>
                  </w:tcBorders>
                  <w:vAlign w:val="top"/>
                </w:tcPr>
                <w:p>
                  <w:pPr>
                    <w:rPr>
                      <w:rFonts w:ascii="Arial"/>
                      <w:sz w:val="21"/>
                    </w:rPr>
                  </w:pPr>
                </w:p>
              </w:tc>
              <w:tc>
                <w:tcPr>
                  <w:tcW w:w="1106" w:type="dxa"/>
                  <w:vMerge/>
                  <w:tcBorders>
                    <w:top w:val="nil"/>
                  </w:tcBorders>
                  <w:vAlign w:val="top"/>
                </w:tcPr>
                <w:p>
                  <w:pPr>
                    <w:rPr>
                      <w:rFonts w:ascii="Arial"/>
                      <w:sz w:val="21"/>
                    </w:rPr>
                  </w:pPr>
                </w:p>
              </w:tc>
              <w:tc>
                <w:tcPr>
                  <w:tcW w:w="833" w:type="dxa"/>
                  <w:vMerge/>
                  <w:tcBorders>
                    <w:top w:val="nil"/>
                  </w:tcBorders>
                  <w:vAlign w:val="top"/>
                </w:tcPr>
                <w:p>
                  <w:pPr>
                    <w:rPr>
                      <w:rFonts w:ascii="Arial"/>
                      <w:sz w:val="21"/>
                    </w:rPr>
                  </w:pPr>
                </w:p>
              </w:tc>
              <w:tc>
                <w:tcPr>
                  <w:tcW w:w="966" w:type="dxa"/>
                  <w:vMerge/>
                  <w:tcBorders>
                    <w:top w:val="nil"/>
                  </w:tcBorders>
                  <w:vAlign w:val="top"/>
                </w:tcPr>
                <w:p>
                  <w:pPr>
                    <w:rPr>
                      <w:rFonts w:ascii="Arial"/>
                      <w:sz w:val="21"/>
                    </w:rPr>
                  </w:pPr>
                </w:p>
              </w:tc>
              <w:tc>
                <w:tcPr>
                  <w:tcW w:w="826" w:type="dxa"/>
                  <w:vMerge/>
                  <w:tcBorders>
                    <w:top w:val="nil"/>
                  </w:tcBorders>
                  <w:vAlign w:val="top"/>
                </w:tcPr>
                <w:p>
                  <w:pPr>
                    <w:rPr>
                      <w:rFonts w:ascii="Arial"/>
                      <w:sz w:val="21"/>
                    </w:rPr>
                  </w:pPr>
                </w:p>
              </w:tc>
              <w:tc>
                <w:tcPr>
                  <w:tcW w:w="1022" w:type="dxa"/>
                  <w:vAlign w:val="top"/>
                </w:tcPr>
                <w:p>
                  <w:pPr>
                    <w:spacing w:before="53" w:line="191" w:lineRule="auto"/>
                    <w:ind w:left="326"/>
                    <w:rPr>
                      <w:rFonts w:ascii="Times New Roman" w:eastAsia="Times New Roman" w:hAnsi="Times New Roman" w:cs="Times New Roman"/>
                      <w:sz w:val="21"/>
                      <w:szCs w:val="21"/>
                    </w:rPr>
                  </w:pPr>
                  <w:r>
                    <w:rPr>
                      <w:rFonts w:ascii="Times New Roman" w:eastAsia="Times New Roman" w:hAnsi="Times New Roman" w:cs="Times New Roman"/>
                      <w:sz w:val="21"/>
                      <w:szCs w:val="21"/>
                    </w:rPr>
                    <w:t>(t/d)</w:t>
                  </w:r>
                </w:p>
              </w:tc>
              <w:tc>
                <w:tcPr>
                  <w:tcW w:w="1159" w:type="dxa"/>
                  <w:vAlign w:val="top"/>
                </w:tcPr>
                <w:p>
                  <w:pPr>
                    <w:spacing w:before="53" w:line="191" w:lineRule="auto"/>
                    <w:ind w:left="399"/>
                    <w:rPr>
                      <w:rFonts w:ascii="Times New Roman" w:eastAsia="Times New Roman" w:hAnsi="Times New Roman" w:cs="Times New Roman"/>
                      <w:sz w:val="21"/>
                      <w:szCs w:val="21"/>
                    </w:rPr>
                  </w:pPr>
                  <w:r>
                    <w:rPr>
                      <w:rFonts w:ascii="Times New Roman" w:eastAsia="Times New Roman" w:hAnsi="Times New Roman" w:cs="Times New Roman"/>
                      <w:sz w:val="21"/>
                      <w:szCs w:val="21"/>
                    </w:rPr>
                    <w:t>(t/a)</w:t>
                  </w:r>
                </w:p>
              </w:tc>
            </w:tr>
            <w:tr>
              <w:tblPrEx>
                <w:tblW w:w="8512" w:type="dxa"/>
                <w:tblInd w:w="203" w:type="dxa"/>
                <w:tblLayout w:type="fixed"/>
              </w:tblPrEx>
              <w:trPr>
                <w:trHeight w:val="278"/>
              </w:trPr>
              <w:tc>
                <w:tcPr>
                  <w:tcW w:w="1139" w:type="dxa"/>
                  <w:vAlign w:val="top"/>
                </w:tcPr>
                <w:p>
                  <w:pPr>
                    <w:pStyle w:val="TableText"/>
                    <w:spacing w:before="33" w:line="206" w:lineRule="auto"/>
                    <w:ind w:left="146"/>
                    <w:rPr>
                      <w:sz w:val="21"/>
                      <w:szCs w:val="21"/>
                    </w:rPr>
                  </w:pPr>
                  <w:r>
                    <w:rPr>
                      <w:spacing w:val="1"/>
                      <w:sz w:val="21"/>
                      <w:szCs w:val="21"/>
                    </w:rPr>
                    <w:t>生活用水</w:t>
                  </w:r>
                </w:p>
              </w:tc>
              <w:tc>
                <w:tcPr>
                  <w:tcW w:w="708" w:type="dxa"/>
                  <w:vAlign w:val="top"/>
                </w:tcPr>
                <w:p>
                  <w:pPr>
                    <w:pStyle w:val="TableText"/>
                    <w:spacing w:before="33" w:line="206" w:lineRule="auto"/>
                    <w:ind w:left="145"/>
                    <w:rPr>
                      <w:sz w:val="21"/>
                      <w:szCs w:val="21"/>
                    </w:rPr>
                  </w:pPr>
                  <w:r>
                    <w:rPr>
                      <w:spacing w:val="-3"/>
                      <w:sz w:val="21"/>
                      <w:szCs w:val="21"/>
                    </w:rPr>
                    <w:t>员工</w:t>
                  </w:r>
                </w:p>
              </w:tc>
              <w:tc>
                <w:tcPr>
                  <w:tcW w:w="753" w:type="dxa"/>
                  <w:vAlign w:val="top"/>
                </w:tcPr>
                <w:p>
                  <w:pPr>
                    <w:pStyle w:val="TableText"/>
                    <w:spacing w:before="33" w:line="206" w:lineRule="auto"/>
                    <w:ind w:left="150"/>
                    <w:rPr>
                      <w:sz w:val="21"/>
                      <w:szCs w:val="21"/>
                    </w:rPr>
                  </w:pPr>
                  <w:r>
                    <w:rPr>
                      <w:rFonts w:ascii="Times New Roman" w:eastAsia="Times New Roman" w:hAnsi="Times New Roman" w:cs="Times New Roman"/>
                      <w:spacing w:val="-8"/>
                      <w:sz w:val="21"/>
                      <w:szCs w:val="21"/>
                    </w:rPr>
                    <w:t>10</w:t>
                  </w:r>
                  <w:r>
                    <w:rPr>
                      <w:rFonts w:ascii="Times New Roman" w:eastAsia="Times New Roman" w:hAnsi="Times New Roman" w:cs="Times New Roman"/>
                      <w:spacing w:val="16"/>
                      <w:sz w:val="21"/>
                      <w:szCs w:val="21"/>
                    </w:rPr>
                    <w:t xml:space="preserve"> </w:t>
                  </w:r>
                  <w:r>
                    <w:rPr>
                      <w:spacing w:val="-8"/>
                      <w:sz w:val="21"/>
                      <w:szCs w:val="21"/>
                    </w:rPr>
                    <w:t>人</w:t>
                  </w:r>
                </w:p>
              </w:tc>
              <w:tc>
                <w:tcPr>
                  <w:tcW w:w="1106" w:type="dxa"/>
                  <w:vAlign w:val="top"/>
                </w:tcPr>
                <w:p>
                  <w:pPr>
                    <w:pStyle w:val="TableText"/>
                    <w:spacing w:before="33" w:line="206" w:lineRule="auto"/>
                    <w:ind w:left="148"/>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50L/</w:t>
                  </w:r>
                  <w:r>
                    <w:rPr>
                      <w:spacing w:val="5"/>
                      <w:sz w:val="21"/>
                      <w:szCs w:val="21"/>
                    </w:rPr>
                    <w:t>人</w:t>
                  </w:r>
                  <w:r>
                    <w:rPr>
                      <w:rFonts w:ascii="Times New Roman" w:eastAsia="Times New Roman" w:hAnsi="Times New Roman" w:cs="Times New Roman"/>
                      <w:spacing w:val="5"/>
                      <w:sz w:val="21"/>
                      <w:szCs w:val="21"/>
                    </w:rPr>
                    <w:t>.d</w:t>
                  </w:r>
                </w:p>
              </w:tc>
              <w:tc>
                <w:tcPr>
                  <w:tcW w:w="833" w:type="dxa"/>
                  <w:vMerge w:val="restart"/>
                  <w:tcBorders>
                    <w:bottom w:val="nil"/>
                  </w:tcBorders>
                  <w:vAlign w:val="top"/>
                </w:tcPr>
                <w:p>
                  <w:pPr>
                    <w:pStyle w:val="TableText"/>
                    <w:spacing w:before="173" w:line="221" w:lineRule="auto"/>
                    <w:ind w:left="121"/>
                    <w:rPr>
                      <w:sz w:val="21"/>
                      <w:szCs w:val="21"/>
                    </w:rPr>
                  </w:pPr>
                  <w:r>
                    <w:rPr>
                      <w:rFonts w:ascii="Times New Roman" w:eastAsia="Times New Roman" w:hAnsi="Times New Roman" w:cs="Times New Roman"/>
                      <w:spacing w:val="-1"/>
                      <w:sz w:val="21"/>
                      <w:szCs w:val="21"/>
                    </w:rPr>
                    <w:t>330</w:t>
                  </w:r>
                  <w:r>
                    <w:rPr>
                      <w:rFonts w:ascii="Times New Roman" w:eastAsia="Times New Roman" w:hAnsi="Times New Roman" w:cs="Times New Roman"/>
                      <w:spacing w:val="15"/>
                      <w:sz w:val="21"/>
                      <w:szCs w:val="21"/>
                    </w:rPr>
                    <w:t xml:space="preserve"> </w:t>
                  </w:r>
                  <w:r>
                    <w:rPr>
                      <w:spacing w:val="-1"/>
                      <w:sz w:val="21"/>
                      <w:szCs w:val="21"/>
                    </w:rPr>
                    <w:t>天</w:t>
                  </w:r>
                </w:p>
              </w:tc>
              <w:tc>
                <w:tcPr>
                  <w:tcW w:w="966" w:type="dxa"/>
                  <w:vAlign w:val="top"/>
                </w:tcPr>
                <w:p>
                  <w:pPr>
                    <w:spacing w:before="65" w:line="187" w:lineRule="auto"/>
                    <w:ind w:left="34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w:t>
                  </w:r>
                </w:p>
              </w:tc>
              <w:tc>
                <w:tcPr>
                  <w:tcW w:w="826" w:type="dxa"/>
                  <w:vAlign w:val="top"/>
                </w:tcPr>
                <w:p>
                  <w:pPr>
                    <w:spacing w:before="65" w:line="187" w:lineRule="auto"/>
                    <w:ind w:left="227"/>
                    <w:rPr>
                      <w:rFonts w:ascii="Times New Roman" w:eastAsia="Times New Roman" w:hAnsi="Times New Roman" w:cs="Times New Roman"/>
                      <w:sz w:val="21"/>
                      <w:szCs w:val="21"/>
                    </w:rPr>
                  </w:pPr>
                  <w:r>
                    <w:rPr>
                      <w:rFonts w:ascii="Times New Roman" w:eastAsia="Times New Roman" w:hAnsi="Times New Roman" w:cs="Times New Roman"/>
                      <w:sz w:val="21"/>
                      <w:szCs w:val="21"/>
                    </w:rPr>
                    <w:t>0.85</w:t>
                  </w:r>
                </w:p>
              </w:tc>
              <w:tc>
                <w:tcPr>
                  <w:tcW w:w="1022" w:type="dxa"/>
                  <w:vAlign w:val="top"/>
                </w:tcPr>
                <w:p>
                  <w:pPr>
                    <w:spacing w:before="65" w:line="187" w:lineRule="auto"/>
                    <w:ind w:left="2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0.425</w:t>
                  </w:r>
                </w:p>
              </w:tc>
              <w:tc>
                <w:tcPr>
                  <w:tcW w:w="1159" w:type="dxa"/>
                  <w:vAlign w:val="top"/>
                </w:tcPr>
                <w:p>
                  <w:pPr>
                    <w:spacing w:before="65" w:line="187" w:lineRule="auto"/>
                    <w:ind w:left="434"/>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w:t>
                  </w:r>
                </w:p>
              </w:tc>
            </w:tr>
            <w:tr>
              <w:tblPrEx>
                <w:tblW w:w="8512" w:type="dxa"/>
                <w:tblInd w:w="203" w:type="dxa"/>
                <w:tblLayout w:type="fixed"/>
              </w:tblPrEx>
              <w:trPr>
                <w:trHeight w:val="277"/>
              </w:trPr>
              <w:tc>
                <w:tcPr>
                  <w:tcW w:w="1847" w:type="dxa"/>
                  <w:gridSpan w:val="2"/>
                  <w:vAlign w:val="top"/>
                </w:tcPr>
                <w:p>
                  <w:pPr>
                    <w:pStyle w:val="TableText"/>
                    <w:spacing w:before="31" w:line="207" w:lineRule="auto"/>
                    <w:ind w:left="603"/>
                    <w:rPr>
                      <w:sz w:val="21"/>
                      <w:szCs w:val="21"/>
                    </w:rPr>
                  </w:pPr>
                  <w:r>
                    <w:rPr>
                      <w:spacing w:val="2"/>
                      <w:sz w:val="21"/>
                      <w:szCs w:val="21"/>
                    </w:rPr>
                    <w:t>冷却水</w:t>
                  </w:r>
                </w:p>
              </w:tc>
              <w:tc>
                <w:tcPr>
                  <w:tcW w:w="753" w:type="dxa"/>
                  <w:vAlign w:val="top"/>
                </w:tcPr>
                <w:p>
                  <w:pPr>
                    <w:pStyle w:val="TableText"/>
                    <w:spacing w:before="131" w:line="136" w:lineRule="exact"/>
                    <w:ind w:left="152"/>
                    <w:rPr>
                      <w:sz w:val="21"/>
                      <w:szCs w:val="21"/>
                    </w:rPr>
                  </w:pPr>
                  <w:r>
                    <w:rPr>
                      <w:spacing w:val="3"/>
                      <w:position w:val="-4"/>
                      <w:sz w:val="21"/>
                      <w:szCs w:val="21"/>
                    </w:rPr>
                    <w:t>——</w:t>
                  </w:r>
                </w:p>
              </w:tc>
              <w:tc>
                <w:tcPr>
                  <w:tcW w:w="1106" w:type="dxa"/>
                  <w:vAlign w:val="top"/>
                </w:tcPr>
                <w:p>
                  <w:pPr>
                    <w:pStyle w:val="TableText"/>
                    <w:spacing w:before="131" w:line="136" w:lineRule="exact"/>
                    <w:ind w:left="330"/>
                    <w:rPr>
                      <w:sz w:val="21"/>
                      <w:szCs w:val="21"/>
                    </w:rPr>
                  </w:pPr>
                  <w:r>
                    <w:rPr>
                      <w:spacing w:val="3"/>
                      <w:position w:val="-4"/>
                      <w:sz w:val="21"/>
                      <w:szCs w:val="21"/>
                    </w:rPr>
                    <w:t>——</w:t>
                  </w:r>
                </w:p>
              </w:tc>
              <w:tc>
                <w:tcPr>
                  <w:tcW w:w="833" w:type="dxa"/>
                  <w:vMerge/>
                  <w:tcBorders>
                    <w:top w:val="nil"/>
                  </w:tcBorders>
                  <w:vAlign w:val="top"/>
                </w:tcPr>
                <w:p>
                  <w:pPr>
                    <w:rPr>
                      <w:rFonts w:ascii="Arial"/>
                      <w:sz w:val="21"/>
                    </w:rPr>
                  </w:pPr>
                </w:p>
              </w:tc>
              <w:tc>
                <w:tcPr>
                  <w:tcW w:w="966" w:type="dxa"/>
                  <w:vAlign w:val="top"/>
                </w:tcPr>
                <w:p>
                  <w:pPr>
                    <w:spacing w:before="65" w:line="187" w:lineRule="auto"/>
                    <w:ind w:left="34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0.5</w:t>
                  </w:r>
                </w:p>
              </w:tc>
              <w:tc>
                <w:tcPr>
                  <w:tcW w:w="826" w:type="dxa"/>
                  <w:vAlign w:val="top"/>
                </w:tcPr>
                <w:p>
                  <w:pPr>
                    <w:pStyle w:val="TableText"/>
                    <w:spacing w:before="131" w:line="136" w:lineRule="exact"/>
                    <w:ind w:left="301"/>
                    <w:rPr>
                      <w:sz w:val="21"/>
                      <w:szCs w:val="21"/>
                    </w:rPr>
                  </w:pPr>
                  <w:r>
                    <w:rPr>
                      <w:spacing w:val="1"/>
                      <w:position w:val="-4"/>
                      <w:sz w:val="21"/>
                      <w:szCs w:val="21"/>
                    </w:rPr>
                    <w:t>—</w:t>
                  </w:r>
                </w:p>
              </w:tc>
              <w:tc>
                <w:tcPr>
                  <w:tcW w:w="1022" w:type="dxa"/>
                  <w:vAlign w:val="top"/>
                </w:tcPr>
                <w:p>
                  <w:pPr>
                    <w:pStyle w:val="TableText"/>
                    <w:spacing w:before="131" w:line="136" w:lineRule="exact"/>
                    <w:ind w:left="397"/>
                    <w:rPr>
                      <w:sz w:val="21"/>
                      <w:szCs w:val="21"/>
                    </w:rPr>
                  </w:pPr>
                  <w:r>
                    <w:rPr>
                      <w:spacing w:val="1"/>
                      <w:position w:val="-4"/>
                      <w:sz w:val="21"/>
                      <w:szCs w:val="21"/>
                    </w:rPr>
                    <w:t>—</w:t>
                  </w:r>
                </w:p>
              </w:tc>
              <w:tc>
                <w:tcPr>
                  <w:tcW w:w="1159" w:type="dxa"/>
                  <w:vAlign w:val="top"/>
                </w:tcPr>
                <w:p>
                  <w:pPr>
                    <w:pStyle w:val="TableText"/>
                    <w:spacing w:before="131" w:line="136" w:lineRule="exact"/>
                    <w:ind w:left="465"/>
                    <w:rPr>
                      <w:sz w:val="21"/>
                      <w:szCs w:val="21"/>
                    </w:rPr>
                  </w:pPr>
                  <w:r>
                    <w:rPr>
                      <w:spacing w:val="1"/>
                      <w:position w:val="-4"/>
                      <w:sz w:val="21"/>
                      <w:szCs w:val="21"/>
                    </w:rPr>
                    <w:t>—</w:t>
                  </w:r>
                </w:p>
              </w:tc>
            </w:tr>
            <w:tr>
              <w:tblPrEx>
                <w:tblW w:w="8512" w:type="dxa"/>
                <w:tblInd w:w="203" w:type="dxa"/>
                <w:tblLayout w:type="fixed"/>
              </w:tblPrEx>
              <w:trPr>
                <w:trHeight w:val="275"/>
              </w:trPr>
              <w:tc>
                <w:tcPr>
                  <w:tcW w:w="1847" w:type="dxa"/>
                  <w:gridSpan w:val="2"/>
                  <w:vMerge w:val="restart"/>
                  <w:tcBorders>
                    <w:bottom w:val="nil"/>
                  </w:tcBorders>
                  <w:vAlign w:val="top"/>
                </w:tcPr>
                <w:p>
                  <w:pPr>
                    <w:spacing w:line="246" w:lineRule="auto"/>
                    <w:rPr>
                      <w:rFonts w:ascii="Arial"/>
                      <w:sz w:val="21"/>
                    </w:rPr>
                  </w:pPr>
                </w:p>
                <w:p>
                  <w:pPr>
                    <w:pStyle w:val="TableText"/>
                    <w:spacing w:before="68" w:line="222" w:lineRule="auto"/>
                    <w:ind w:left="712"/>
                    <w:rPr>
                      <w:sz w:val="21"/>
                      <w:szCs w:val="21"/>
                    </w:rPr>
                  </w:pPr>
                  <w:r>
                    <w:rPr>
                      <w:spacing w:val="-1"/>
                      <w:sz w:val="21"/>
                      <w:szCs w:val="21"/>
                    </w:rPr>
                    <w:t>合计</w:t>
                  </w:r>
                </w:p>
              </w:tc>
              <w:tc>
                <w:tcPr>
                  <w:tcW w:w="2692" w:type="dxa"/>
                  <w:gridSpan w:val="3"/>
                  <w:vAlign w:val="top"/>
                </w:tcPr>
                <w:p>
                  <w:pPr>
                    <w:pStyle w:val="TableText"/>
                    <w:spacing w:before="32" w:line="204" w:lineRule="auto"/>
                    <w:ind w:left="1132"/>
                    <w:rPr>
                      <w:sz w:val="21"/>
                      <w:szCs w:val="21"/>
                    </w:rPr>
                  </w:pPr>
                  <w:r>
                    <w:rPr>
                      <w:spacing w:val="-1"/>
                      <w:sz w:val="21"/>
                      <w:szCs w:val="21"/>
                    </w:rPr>
                    <w:t>水量</w:t>
                  </w:r>
                </w:p>
              </w:tc>
              <w:tc>
                <w:tcPr>
                  <w:tcW w:w="966" w:type="dxa"/>
                  <w:vAlign w:val="top"/>
                </w:tcPr>
                <w:p>
                  <w:pPr>
                    <w:spacing w:before="64" w:line="187" w:lineRule="auto"/>
                    <w:ind w:left="295"/>
                    <w:rPr>
                      <w:rFonts w:ascii="Times New Roman" w:eastAsia="Times New Roman" w:hAnsi="Times New Roman" w:cs="Times New Roman"/>
                      <w:sz w:val="21"/>
                      <w:szCs w:val="21"/>
                    </w:rPr>
                  </w:pPr>
                  <w:r>
                    <w:rPr>
                      <w:rFonts w:ascii="Times New Roman" w:eastAsia="Times New Roman" w:hAnsi="Times New Roman" w:cs="Times New Roman"/>
                      <w:sz w:val="21"/>
                      <w:szCs w:val="21"/>
                    </w:rPr>
                    <w:t>0.75</w:t>
                  </w:r>
                </w:p>
              </w:tc>
              <w:tc>
                <w:tcPr>
                  <w:tcW w:w="826" w:type="dxa"/>
                  <w:vAlign w:val="top"/>
                </w:tcPr>
                <w:p>
                  <w:pPr>
                    <w:spacing w:before="151" w:line="101" w:lineRule="exact"/>
                    <w:ind w:left="302"/>
                    <w:rPr>
                      <w:rFonts w:ascii="Times New Roman" w:eastAsia="Times New Roman" w:hAnsi="Times New Roman" w:cs="Times New Roman"/>
                      <w:sz w:val="21"/>
                      <w:szCs w:val="21"/>
                    </w:rPr>
                  </w:pPr>
                  <w:r>
                    <w:rPr>
                      <w:rFonts w:ascii="Times New Roman" w:eastAsia="Times New Roman" w:hAnsi="Times New Roman" w:cs="Times New Roman"/>
                      <w:spacing w:val="4"/>
                      <w:position w:val="-2"/>
                      <w:sz w:val="21"/>
                      <w:szCs w:val="21"/>
                    </w:rPr>
                    <w:t>—</w:t>
                  </w:r>
                </w:p>
              </w:tc>
              <w:tc>
                <w:tcPr>
                  <w:tcW w:w="1022" w:type="dxa"/>
                  <w:vAlign w:val="top"/>
                </w:tcPr>
                <w:p>
                  <w:pPr>
                    <w:spacing w:before="64" w:line="187" w:lineRule="auto"/>
                    <w:ind w:left="26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0.425</w:t>
                  </w:r>
                </w:p>
              </w:tc>
              <w:tc>
                <w:tcPr>
                  <w:tcW w:w="1159" w:type="dxa"/>
                  <w:vAlign w:val="top"/>
                </w:tcPr>
                <w:p>
                  <w:pPr>
                    <w:spacing w:before="64" w:line="187" w:lineRule="auto"/>
                    <w:ind w:left="434"/>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w:t>
                  </w:r>
                </w:p>
              </w:tc>
            </w:tr>
            <w:tr>
              <w:tblPrEx>
                <w:tblW w:w="8512" w:type="dxa"/>
                <w:tblInd w:w="203" w:type="dxa"/>
                <w:tblLayout w:type="fixed"/>
              </w:tblPrEx>
              <w:trPr>
                <w:trHeight w:val="278"/>
              </w:trPr>
              <w:tc>
                <w:tcPr>
                  <w:tcW w:w="1847" w:type="dxa"/>
                  <w:gridSpan w:val="2"/>
                  <w:vMerge/>
                  <w:tcBorders>
                    <w:top w:val="nil"/>
                    <w:bottom w:val="nil"/>
                  </w:tcBorders>
                  <w:vAlign w:val="top"/>
                </w:tcPr>
                <w:p>
                  <w:pPr>
                    <w:rPr>
                      <w:rFonts w:ascii="Arial"/>
                      <w:sz w:val="21"/>
                    </w:rPr>
                  </w:pPr>
                </w:p>
              </w:tc>
              <w:tc>
                <w:tcPr>
                  <w:tcW w:w="2692" w:type="dxa"/>
                  <w:gridSpan w:val="3"/>
                  <w:vAlign w:val="top"/>
                </w:tcPr>
                <w:p>
                  <w:pPr>
                    <w:pStyle w:val="TableText"/>
                    <w:spacing w:before="35" w:line="204" w:lineRule="auto"/>
                    <w:ind w:left="522"/>
                    <w:rPr>
                      <w:sz w:val="21"/>
                      <w:szCs w:val="21"/>
                    </w:rPr>
                  </w:pPr>
                  <w:r>
                    <w:rPr>
                      <w:spacing w:val="1"/>
                      <w:sz w:val="21"/>
                      <w:szCs w:val="21"/>
                    </w:rPr>
                    <w:t>废水</w:t>
                  </w:r>
                  <w:r>
                    <w:rPr>
                      <w:spacing w:val="-36"/>
                      <w:sz w:val="21"/>
                      <w:szCs w:val="21"/>
                    </w:rPr>
                    <w:t xml:space="preserve"> </w:t>
                  </w:r>
                  <w:r>
                    <w:rPr>
                      <w:rFonts w:ascii="Times New Roman" w:eastAsia="Times New Roman" w:hAnsi="Times New Roman" w:cs="Times New Roman"/>
                      <w:sz w:val="21"/>
                      <w:szCs w:val="21"/>
                    </w:rPr>
                    <w:t>COD</w:t>
                  </w:r>
                  <w:r>
                    <w:rPr>
                      <w:rFonts w:ascii="Times New Roman" w:eastAsia="Times New Roman" w:hAnsi="Times New Roman" w:cs="Times New Roman"/>
                      <w:spacing w:val="15"/>
                      <w:sz w:val="21"/>
                      <w:szCs w:val="21"/>
                    </w:rPr>
                    <w:t xml:space="preserve"> </w:t>
                  </w:r>
                  <w:r>
                    <w:rPr>
                      <w:spacing w:val="1"/>
                      <w:sz w:val="21"/>
                      <w:szCs w:val="21"/>
                    </w:rPr>
                    <w:t>产生量</w:t>
                  </w:r>
                </w:p>
              </w:tc>
              <w:tc>
                <w:tcPr>
                  <w:tcW w:w="3973" w:type="dxa"/>
                  <w:gridSpan w:val="4"/>
                  <w:vAlign w:val="top"/>
                </w:tcPr>
                <w:p>
                  <w:pPr>
                    <w:pStyle w:val="TableText"/>
                    <w:spacing w:before="35" w:line="204" w:lineRule="auto"/>
                    <w:ind w:left="1022"/>
                    <w:rPr>
                      <w:rFonts w:ascii="Times New Roman" w:eastAsia="Times New Roman" w:hAnsi="Times New Roman" w:cs="Times New Roman"/>
                      <w:sz w:val="21"/>
                      <w:szCs w:val="21"/>
                    </w:rPr>
                  </w:pPr>
                  <w:r>
                    <w:rPr>
                      <w:spacing w:val="3"/>
                      <w:sz w:val="21"/>
                      <w:szCs w:val="21"/>
                    </w:rPr>
                    <w:t>（</w:t>
                  </w:r>
                  <w:r>
                    <w:rPr>
                      <w:rFonts w:ascii="Times New Roman" w:eastAsia="Times New Roman" w:hAnsi="Times New Roman" w:cs="Times New Roman"/>
                      <w:spacing w:val="3"/>
                      <w:sz w:val="21"/>
                      <w:szCs w:val="21"/>
                    </w:rPr>
                    <w:t>300</w:t>
                  </w:r>
                  <w:r>
                    <w:rPr>
                      <w:rFonts w:ascii="Times New Roman" w:eastAsia="Times New Roman" w:hAnsi="Times New Roman" w:cs="Times New Roman"/>
                      <w:sz w:val="21"/>
                      <w:szCs w:val="21"/>
                    </w:rPr>
                    <w:t>mg</w:t>
                  </w:r>
                  <w:r>
                    <w:rPr>
                      <w:rFonts w:ascii="Times New Roman" w:eastAsia="Times New Roman" w:hAnsi="Times New Roman" w:cs="Times New Roman"/>
                      <w:spacing w:val="3"/>
                      <w:sz w:val="21"/>
                      <w:szCs w:val="21"/>
                    </w:rPr>
                    <w:t>/L</w:t>
                  </w:r>
                  <w:r>
                    <w:rPr>
                      <w:spacing w:val="3"/>
                      <w:sz w:val="21"/>
                      <w:szCs w:val="21"/>
                    </w:rPr>
                    <w:t>）</w:t>
                  </w:r>
                  <w:r>
                    <w:rPr>
                      <w:rFonts w:ascii="Times New Roman" w:eastAsia="Times New Roman" w:hAnsi="Times New Roman" w:cs="Times New Roman"/>
                      <w:spacing w:val="3"/>
                      <w:sz w:val="21"/>
                      <w:szCs w:val="21"/>
                    </w:rPr>
                    <w:t>0.042t/a</w:t>
                  </w:r>
                </w:p>
              </w:tc>
            </w:tr>
            <w:tr>
              <w:tblPrEx>
                <w:tblW w:w="8512" w:type="dxa"/>
                <w:tblInd w:w="203" w:type="dxa"/>
                <w:tblLayout w:type="fixed"/>
              </w:tblPrEx>
              <w:trPr>
                <w:trHeight w:val="282"/>
              </w:trPr>
              <w:tc>
                <w:tcPr>
                  <w:tcW w:w="1847" w:type="dxa"/>
                  <w:gridSpan w:val="2"/>
                  <w:vMerge/>
                  <w:tcBorders>
                    <w:top w:val="nil"/>
                  </w:tcBorders>
                  <w:vAlign w:val="top"/>
                </w:tcPr>
                <w:p>
                  <w:pPr>
                    <w:rPr>
                      <w:rFonts w:ascii="Arial"/>
                      <w:sz w:val="21"/>
                    </w:rPr>
                  </w:pPr>
                </w:p>
              </w:tc>
              <w:tc>
                <w:tcPr>
                  <w:tcW w:w="2692" w:type="dxa"/>
                  <w:gridSpan w:val="3"/>
                  <w:vAlign w:val="top"/>
                </w:tcPr>
                <w:p>
                  <w:pPr>
                    <w:pStyle w:val="TableText"/>
                    <w:spacing w:before="34" w:line="209" w:lineRule="auto"/>
                    <w:ind w:left="587"/>
                    <w:rPr>
                      <w:sz w:val="21"/>
                      <w:szCs w:val="21"/>
                    </w:rPr>
                  </w:pPr>
                  <w:r>
                    <w:rPr>
                      <w:spacing w:val="5"/>
                      <w:sz w:val="21"/>
                      <w:szCs w:val="21"/>
                    </w:rPr>
                    <w:t>废水氨氮产生量</w:t>
                  </w:r>
                </w:p>
              </w:tc>
              <w:tc>
                <w:tcPr>
                  <w:tcW w:w="3973" w:type="dxa"/>
                  <w:gridSpan w:val="4"/>
                  <w:vAlign w:val="top"/>
                </w:tcPr>
                <w:p>
                  <w:pPr>
                    <w:pStyle w:val="TableText"/>
                    <w:spacing w:before="34" w:line="209" w:lineRule="auto"/>
                    <w:ind w:left="1077"/>
                    <w:rPr>
                      <w:rFonts w:ascii="Times New Roman" w:eastAsia="Times New Roman" w:hAnsi="Times New Roman" w:cs="Times New Roman"/>
                      <w:sz w:val="21"/>
                      <w:szCs w:val="21"/>
                    </w:rPr>
                  </w:pPr>
                  <w:r>
                    <w:rPr>
                      <w:spacing w:val="3"/>
                      <w:sz w:val="21"/>
                      <w:szCs w:val="21"/>
                    </w:rPr>
                    <w:t>（</w:t>
                  </w:r>
                  <w:r>
                    <w:rPr>
                      <w:rFonts w:ascii="Times New Roman" w:eastAsia="Times New Roman" w:hAnsi="Times New Roman" w:cs="Times New Roman"/>
                      <w:spacing w:val="3"/>
                      <w:sz w:val="21"/>
                      <w:szCs w:val="21"/>
                    </w:rPr>
                    <w:t>35</w:t>
                  </w:r>
                  <w:r>
                    <w:rPr>
                      <w:rFonts w:ascii="Times New Roman" w:eastAsia="Times New Roman" w:hAnsi="Times New Roman" w:cs="Times New Roman"/>
                      <w:sz w:val="21"/>
                      <w:szCs w:val="21"/>
                    </w:rPr>
                    <w:t>mg</w:t>
                  </w:r>
                  <w:r>
                    <w:rPr>
                      <w:rFonts w:ascii="Times New Roman" w:eastAsia="Times New Roman" w:hAnsi="Times New Roman" w:cs="Times New Roman"/>
                      <w:spacing w:val="3"/>
                      <w:sz w:val="21"/>
                      <w:szCs w:val="21"/>
                    </w:rPr>
                    <w:t>/L</w:t>
                  </w:r>
                  <w:r>
                    <w:rPr>
                      <w:spacing w:val="3"/>
                      <w:sz w:val="21"/>
                      <w:szCs w:val="21"/>
                    </w:rPr>
                    <w:t>）</w:t>
                  </w:r>
                  <w:r>
                    <w:rPr>
                      <w:rFonts w:ascii="Times New Roman" w:eastAsia="Times New Roman" w:hAnsi="Times New Roman" w:cs="Times New Roman"/>
                      <w:spacing w:val="3"/>
                      <w:sz w:val="21"/>
                      <w:szCs w:val="21"/>
                    </w:rPr>
                    <w:t>0.005t/a</w:t>
                  </w:r>
                </w:p>
              </w:tc>
            </w:tr>
          </w:tbl>
          <w:p/>
        </w:tc>
      </w:tr>
    </w:tbl>
    <w:p>
      <w:pPr>
        <w:sectPr>
          <w:headerReference w:type="default" r:id="rId31"/>
          <w:pgSz w:w="11907" w:h="16841"/>
          <w:pgMar w:top="400" w:right="1478" w:bottom="0" w:left="1481" w:header="0" w:footer="0" w:gutter="0"/>
          <w:pgNumType w:start="44"/>
          <w:cols w:space="708"/>
        </w:sectPr>
      </w:pPr>
    </w:p>
    <w:tbl>
      <w:tblPr>
        <w:tblStyle w:val="TableNormal38"/>
        <w:tblW w:w="8931" w:type="dxa"/>
        <w:tblInd w:w="7" w:type="dxa"/>
        <w:tblBorders>
          <w:top w:val="single" w:sz="6" w:space="0" w:color="000000"/>
          <w:left w:val="single" w:sz="6" w:space="0" w:color="000000"/>
          <w:bottom w:val="single" w:sz="6" w:space="0" w:color="000000"/>
          <w:right w:val="single" w:sz="6" w:space="0" w:color="000000"/>
        </w:tblBorders>
        <w:tblLayout w:type="fixed"/>
      </w:tblPr>
      <w:tblGrid>
        <w:gridCol w:w="8931"/>
      </w:tblGrid>
      <w:tr>
        <w:tblPrEx>
          <w:tblW w:w="8931"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4034"/>
        </w:trPr>
        <w:tc>
          <w:tcPr>
            <w:tcW w:w="8931" w:type="dxa"/>
            <w:vAlign w:val="top"/>
          </w:tcPr>
          <w:p>
            <w:pPr>
              <w:pStyle w:val="TableText"/>
              <w:spacing w:before="111" w:line="461" w:lineRule="exact"/>
              <w:ind w:left="740"/>
            </w:pPr>
            <w:r>
              <w:rPr>
                <w:spacing w:val="8"/>
                <w:position w:val="15"/>
              </w:rPr>
              <w:t xml:space="preserve">由上表可见，项目废水排放量为 </w:t>
            </w:r>
            <w:r>
              <w:rPr>
                <w:rFonts w:ascii="Times New Roman" w:eastAsia="Times New Roman" w:hAnsi="Times New Roman" w:cs="Times New Roman"/>
                <w:spacing w:val="8"/>
                <w:position w:val="15"/>
              </w:rPr>
              <w:t>0.425t</w:t>
            </w:r>
            <w:r>
              <w:rPr>
                <w:rFonts w:ascii="Times New Roman" w:eastAsia="Times New Roman" w:hAnsi="Times New Roman" w:cs="Times New Roman"/>
                <w:spacing w:val="7"/>
                <w:position w:val="15"/>
              </w:rPr>
              <w:t>/d</w:t>
            </w:r>
            <w:r>
              <w:rPr>
                <w:spacing w:val="7"/>
                <w:position w:val="15"/>
              </w:rPr>
              <w:t>（</w:t>
            </w:r>
            <w:r>
              <w:rPr>
                <w:rFonts w:ascii="Times New Roman" w:eastAsia="Times New Roman" w:hAnsi="Times New Roman" w:cs="Times New Roman"/>
                <w:spacing w:val="7"/>
                <w:position w:val="15"/>
              </w:rPr>
              <w:t>140t/a</w:t>
            </w:r>
            <w:r>
              <w:rPr>
                <w:spacing w:val="-40"/>
                <w:position w:val="15"/>
              </w:rPr>
              <w:t>）；</w:t>
            </w:r>
            <w:r>
              <w:rPr>
                <w:rFonts w:ascii="Times New Roman" w:eastAsia="Times New Roman" w:hAnsi="Times New Roman" w:cs="Times New Roman"/>
                <w:position w:val="15"/>
              </w:rPr>
              <w:t>COD</w:t>
            </w:r>
            <w:r>
              <w:rPr>
                <w:rFonts w:ascii="Times New Roman" w:eastAsia="Times New Roman" w:hAnsi="Times New Roman" w:cs="Times New Roman"/>
                <w:spacing w:val="7"/>
                <w:position w:val="15"/>
              </w:rPr>
              <w:t xml:space="preserve">  </w:t>
            </w:r>
            <w:r>
              <w:rPr>
                <w:spacing w:val="7"/>
                <w:position w:val="15"/>
              </w:rPr>
              <w:t>排放环境量为</w:t>
            </w:r>
          </w:p>
          <w:p>
            <w:pPr>
              <w:pStyle w:val="TableText"/>
              <w:spacing w:before="1" w:line="227" w:lineRule="auto"/>
              <w:ind w:left="214"/>
            </w:pPr>
            <w:r>
              <w:rPr>
                <w:rFonts w:ascii="Times New Roman" w:eastAsia="Times New Roman" w:hAnsi="Times New Roman" w:cs="Times New Roman"/>
                <w:spacing w:val="3"/>
              </w:rPr>
              <w:t>0.014t/a</w:t>
            </w:r>
            <w:r>
              <w:rPr>
                <w:spacing w:val="3"/>
              </w:rPr>
              <w:t>；</w:t>
            </w:r>
            <w:r>
              <w:rPr>
                <w:rFonts w:ascii="Times New Roman" w:eastAsia="Times New Roman" w:hAnsi="Times New Roman" w:cs="Times New Roman"/>
              </w:rPr>
              <w:t>NH</w:t>
            </w:r>
            <w:r>
              <w:rPr>
                <w:rFonts w:ascii="Times New Roman" w:eastAsia="Times New Roman" w:hAnsi="Times New Roman" w:cs="Times New Roman"/>
                <w:spacing w:val="3"/>
                <w:position w:val="-3"/>
                <w:sz w:val="16"/>
                <w:szCs w:val="16"/>
              </w:rPr>
              <w:t>3</w:t>
            </w:r>
            <w:r>
              <w:rPr>
                <w:rFonts w:ascii="Times New Roman" w:eastAsia="Times New Roman" w:hAnsi="Times New Roman" w:cs="Times New Roman"/>
                <w:spacing w:val="3"/>
              </w:rPr>
              <w:t xml:space="preserve">-N </w:t>
            </w:r>
            <w:r>
              <w:rPr>
                <w:spacing w:val="3"/>
              </w:rPr>
              <w:t>排放环境量为</w:t>
            </w:r>
            <w:r>
              <w:rPr>
                <w:spacing w:val="-24"/>
              </w:rPr>
              <w:t xml:space="preserve"> </w:t>
            </w:r>
            <w:r>
              <w:rPr>
                <w:rFonts w:ascii="Times New Roman" w:eastAsia="Times New Roman" w:hAnsi="Times New Roman" w:cs="Times New Roman"/>
                <w:spacing w:val="3"/>
              </w:rPr>
              <w:t>0.0007t/a</w:t>
            </w:r>
            <w:r>
              <w:rPr>
                <w:spacing w:val="3"/>
              </w:rPr>
              <w:t>。</w:t>
            </w:r>
          </w:p>
          <w:p>
            <w:pPr>
              <w:pStyle w:val="TableText"/>
              <w:spacing w:before="167" w:line="220" w:lineRule="auto"/>
              <w:ind w:left="213"/>
              <w:outlineLvl w:val="1"/>
            </w:pPr>
            <w:r>
              <w:rPr>
                <w:rFonts w:ascii="Times New Roman" w:eastAsia="Times New Roman" w:hAnsi="Times New Roman" w:cs="Times New Roman"/>
                <w:b/>
                <w:bCs/>
              </w:rPr>
              <w:t xml:space="preserve">5.3.3      </w:t>
            </w:r>
            <w:r>
              <w:rPr>
                <w14:textOutline w14:w="4354">
                  <w14:solidFill>
                    <w14:srgbClr w14:val="000000"/>
                  </w14:solidFill>
                  <w14:prstDash w14:val="solid"/>
                  <w14:miter w14:lim="10"/>
                </w14:textOutline>
              </w:rPr>
              <w:t>噪声</w:t>
            </w:r>
          </w:p>
          <w:p>
            <w:pPr>
              <w:pStyle w:val="TableText"/>
              <w:spacing w:before="174" w:line="219" w:lineRule="auto"/>
              <w:ind w:left="710"/>
            </w:pPr>
            <w:r>
              <w:rPr>
                <w:spacing w:val="7"/>
              </w:rPr>
              <w:t>项目噪声主要来自生产设备运行时产生的机械噪声，根据同类型</w:t>
            </w:r>
            <w:r>
              <w:rPr>
                <w:spacing w:val="6"/>
              </w:rPr>
              <w:t>设备监测</w:t>
            </w:r>
          </w:p>
        </w:tc>
      </w:tr>
    </w:tbl>
    <w:p>
      <w:pPr>
        <w:spacing w:before="41" w:line="219" w:lineRule="auto"/>
        <w:ind w:left="231"/>
        <w:rPr>
          <w:rFonts w:ascii="Times New Roman" w:eastAsia="Times New Roman" w:hAnsi="Times New Roman" w:cs="Times New Roman"/>
          <w:sz w:val="18"/>
          <w:szCs w:val="18"/>
        </w:rPr>
      </w:pPr>
      <w:r>
        <w:rPr>
          <w:rFonts w:ascii="SimSun" w:eastAsia="SimSun" w:hAnsi="SimSun" w:cs="SimSun"/>
          <w:sz w:val="18"/>
          <w:szCs w:val="18"/>
        </w:rPr>
        <w:t xml:space="preserve">绍兴市环保科技服务中心                   </w:t>
      </w:r>
      <w:r>
        <w:rPr>
          <w:rFonts w:ascii="SimSun" w:eastAsia="SimSun" w:hAnsi="SimSun" w:cs="SimSun"/>
          <w:spacing w:val="-1"/>
          <w:sz w:val="18"/>
          <w:szCs w:val="18"/>
        </w:rPr>
        <w:t xml:space="preserve">    </w:t>
      </w:r>
      <w:r>
        <w:rPr>
          <w:rFonts w:ascii="Times New Roman" w:eastAsia="Times New Roman" w:hAnsi="Times New Roman" w:cs="Times New Roman"/>
          <w:spacing w:val="-1"/>
          <w:sz w:val="18"/>
          <w:szCs w:val="18"/>
        </w:rPr>
        <w:t>24</w:t>
      </w:r>
    </w:p>
    <w:p>
      <w:pPr>
        <w:spacing w:line="219"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br/>
      </w:r>
      <w:r>
        <w:rPr>
          <w:rFonts w:ascii="Times New Roman" w:eastAsia="Times New Roman" w:hAnsi="Times New Roman" w:cs="Times New Roman"/>
          <w:sz w:val="18"/>
          <w:szCs w:val="1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2" w:history="1">
        <w:r>
          <w:rPr>
            <w:rFonts w:ascii="SimSun" w:eastAsia="SimSun" w:hAnsi="SimSun" w:cs="SimSun"/>
            <w:b/>
            <w:bCs/>
            <w:noProof w:val="0"/>
            <w:snapToGrid/>
            <w:color w:val="0000EE"/>
            <w:kern w:val="0"/>
            <w:sz w:val="30"/>
            <w:szCs w:val="30"/>
            <w:u w:val="single" w:color="0000EE"/>
          </w:rPr>
          <w:t>https://d.book118.com/747126032142006052</w:t>
        </w:r>
      </w:hyperlink>
    </w:p>
    <w:p>
      <w:pPr>
        <w:spacing w:line="219" w:lineRule="auto"/>
        <w:rPr>
          <w:rFonts w:ascii="Times New Roman" w:eastAsia="Times New Roman" w:hAnsi="Times New Roman" w:cs="Times New Roman"/>
          <w:sz w:val="18"/>
          <w:szCs w:val="18"/>
        </w:rPr>
      </w:pPr>
    </w:p>
    <w:sectPr>
      <w:headerReference w:type="default" r:id="rId33"/>
      <w:type w:val="nextPage"/>
      <w:pgSz w:w="11907" w:h="16841"/>
      <w:pgMar w:top="400" w:right="1478" w:bottom="0" w:left="1481" w:header="0" w:footer="0" w:gutter="0"/>
      <w:pgNumType w:start="4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 w:type="table" w:customStyle="1" w:styleId="TableNormal36">
    <w:name w:val="Table Normal_36"/>
    <w:semiHidden/>
    <w:unhideWhenUsed/>
    <w:qFormat/>
    <w:tblPr>
      <w:tblCellMar>
        <w:top w:w="0" w:type="dxa"/>
        <w:left w:w="0" w:type="dxa"/>
        <w:bottom w:w="0" w:type="dxa"/>
        <w:right w:w="0" w:type="dxa"/>
      </w:tblCellMar>
    </w:tblPr>
  </w:style>
  <w:style w:type="table" w:customStyle="1" w:styleId="TableNormal37">
    <w:name w:val="Table Normal_37"/>
    <w:semiHidden/>
    <w:unhideWhenUsed/>
    <w:qFormat/>
    <w:tblPr>
      <w:tblCellMar>
        <w:top w:w="0" w:type="dxa"/>
        <w:left w:w="0" w:type="dxa"/>
        <w:bottom w:w="0" w:type="dxa"/>
        <w:right w:w="0" w:type="dxa"/>
      </w:tblCellMar>
    </w:tblPr>
  </w:style>
  <w:style w:type="table" w:customStyle="1" w:styleId="TableNormal38">
    <w:name w:val="Table Normal_3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header" Target="header1.xml" /><Relationship Id="rId24" Type="http://schemas.openxmlformats.org/officeDocument/2006/relationships/header" Target="header2.xml" /><Relationship Id="rId25" Type="http://schemas.openxmlformats.org/officeDocument/2006/relationships/header" Target="header3.xml" /><Relationship Id="rId26" Type="http://schemas.openxmlformats.org/officeDocument/2006/relationships/header" Target="header4.xml" /><Relationship Id="rId27" Type="http://schemas.openxmlformats.org/officeDocument/2006/relationships/header" Target="header5.xml" /><Relationship Id="rId28" Type="http://schemas.openxmlformats.org/officeDocument/2006/relationships/image" Target="media/image18.pn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header" Target="header6.xml" /><Relationship Id="rId32" Type="http://schemas.openxmlformats.org/officeDocument/2006/relationships/hyperlink" Target="https://d.book118.com/747126032142006052" TargetMode="External" /><Relationship Id="rId33" Type="http://schemas.openxmlformats.org/officeDocument/2006/relationships/header" Target="header7.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hyperlink" Target="1.1.5.1" TargetMode="External" /><Relationship Id="rId5" Type="http://schemas.openxmlformats.org/officeDocument/2006/relationships/hyperlink" Target="2.2.3.1" TargetMode="Externa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2024-01-09T19:21:39Z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2024-01-09T20:18:19Z</vt:filetime>
  </property>
  <property fmtid="{D5CDD505-2E9C-101B-9397-08002B2CF9AE}" pid="3" name="CRO">
    <vt:lpwstr>wqlLaW5nc29mdCBQREYgdG8gV1BTIDkw</vt:lpwstr>
  </property>
</Properties>
</file>