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网络终端设备项目规划设计纲要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286" w:history="1">
        <w:r>
          <w:rPr>
            <w:rFonts w:ascii="仿宋" w:eastAsia="仿宋" w:hAnsi="仿宋" w:cs="仿宋" w:hint="eastAsia"/>
            <w:lang w:eastAsia="zh-CN"/>
          </w:rPr>
          <w:t>概论</w:t>
        </w:r>
        <w:r>
          <w:tab/>
        </w:r>
        <w:r>
          <w:fldChar w:fldCharType="begin"/>
        </w:r>
        <w:r>
          <w:instrText xml:space="preserve"> PAGEREF _Toc7286 \h </w:instrText>
        </w:r>
        <w:r>
          <w:fldChar w:fldCharType="separate"/>
        </w:r>
        <w:r>
          <w:t>3</w:t>
        </w:r>
        <w:r>
          <w:fldChar w:fldCharType="end"/>
        </w:r>
      </w:hyperlink>
    </w:p>
    <w:p>
      <w:pPr>
        <w:pStyle w:val="TOC1"/>
        <w:tabs>
          <w:tab w:val="right" w:leader="dot" w:pos="8306"/>
        </w:tabs>
      </w:pPr>
      <w:hyperlink w:anchor="_Toc15247" w:history="1">
        <w:r>
          <w:rPr>
            <w:rFonts w:ascii="仿宋" w:eastAsia="仿宋" w:hAnsi="仿宋" w:cs="仿宋" w:hint="eastAsia"/>
            <w:lang w:eastAsia="zh-CN"/>
          </w:rPr>
          <w:t>一、网络终端设备项目建设背景及必要性分析</w:t>
        </w:r>
        <w:r>
          <w:tab/>
        </w:r>
        <w:r>
          <w:fldChar w:fldCharType="begin"/>
        </w:r>
        <w:r>
          <w:instrText xml:space="preserve"> PAGEREF _Toc15247 \h </w:instrText>
        </w:r>
        <w:r>
          <w:fldChar w:fldCharType="separate"/>
        </w:r>
        <w:r>
          <w:t>3</w:t>
        </w:r>
        <w:r>
          <w:fldChar w:fldCharType="end"/>
        </w:r>
      </w:hyperlink>
    </w:p>
    <w:p>
      <w:pPr>
        <w:pStyle w:val="TOC2"/>
        <w:tabs>
          <w:tab w:val="right" w:leader="dot" w:pos="8306"/>
        </w:tabs>
      </w:pPr>
      <w:hyperlink w:anchor="_Toc20356" w:history="1">
        <w:r>
          <w:rPr>
            <w:rFonts w:ascii="仿宋" w:eastAsia="仿宋" w:hAnsi="仿宋" w:cs="仿宋" w:hint="eastAsia"/>
            <w:lang w:eastAsia="zh-CN"/>
          </w:rPr>
          <w:t>(一)、网络终端设备项目背景分析</w:t>
        </w:r>
        <w:r>
          <w:tab/>
        </w:r>
        <w:r>
          <w:fldChar w:fldCharType="begin"/>
        </w:r>
        <w:r>
          <w:instrText xml:space="preserve"> PAGEREF _Toc20356 \h </w:instrText>
        </w:r>
        <w:r>
          <w:fldChar w:fldCharType="separate"/>
        </w:r>
        <w:r>
          <w:t>3</w:t>
        </w:r>
        <w:r>
          <w:fldChar w:fldCharType="end"/>
        </w:r>
      </w:hyperlink>
    </w:p>
    <w:p>
      <w:pPr>
        <w:pStyle w:val="TOC2"/>
        <w:tabs>
          <w:tab w:val="right" w:leader="dot" w:pos="8306"/>
        </w:tabs>
      </w:pPr>
      <w:hyperlink w:anchor="_Toc21018" w:history="1">
        <w:r>
          <w:rPr>
            <w:rFonts w:ascii="仿宋" w:eastAsia="仿宋" w:hAnsi="仿宋" w:cs="仿宋" w:hint="eastAsia"/>
            <w:lang w:eastAsia="zh-CN"/>
          </w:rPr>
          <w:t>(二)、网络终端设备项目建设必要性分析</w:t>
        </w:r>
        <w:r>
          <w:tab/>
        </w:r>
        <w:r>
          <w:fldChar w:fldCharType="begin"/>
        </w:r>
        <w:r>
          <w:instrText xml:space="preserve"> PAGEREF _Toc21018 \h </w:instrText>
        </w:r>
        <w:r>
          <w:fldChar w:fldCharType="separate"/>
        </w:r>
        <w:r>
          <w:t>5</w:t>
        </w:r>
        <w:r>
          <w:fldChar w:fldCharType="end"/>
        </w:r>
      </w:hyperlink>
    </w:p>
    <w:p>
      <w:pPr>
        <w:pStyle w:val="TOC1"/>
        <w:tabs>
          <w:tab w:val="right" w:leader="dot" w:pos="8306"/>
        </w:tabs>
      </w:pPr>
      <w:hyperlink w:anchor="_Toc6252" w:history="1">
        <w:r>
          <w:rPr>
            <w:rFonts w:ascii="仿宋" w:eastAsia="仿宋" w:hAnsi="仿宋" w:cs="仿宋" w:hint="eastAsia"/>
            <w:lang w:eastAsia="zh-CN"/>
          </w:rPr>
          <w:t>二、产品规划分析</w:t>
        </w:r>
        <w:r>
          <w:tab/>
        </w:r>
        <w:r>
          <w:fldChar w:fldCharType="begin"/>
        </w:r>
        <w:r>
          <w:instrText xml:space="preserve"> PAGEREF _Toc6252 \h </w:instrText>
        </w:r>
        <w:r>
          <w:fldChar w:fldCharType="separate"/>
        </w:r>
        <w:r>
          <w:t>6</w:t>
        </w:r>
        <w:r>
          <w:fldChar w:fldCharType="end"/>
        </w:r>
      </w:hyperlink>
    </w:p>
    <w:p>
      <w:pPr>
        <w:pStyle w:val="TOC2"/>
        <w:tabs>
          <w:tab w:val="right" w:leader="dot" w:pos="8306"/>
        </w:tabs>
      </w:pPr>
      <w:hyperlink w:anchor="_Toc32486" w:history="1">
        <w:r>
          <w:rPr>
            <w:rFonts w:ascii="仿宋" w:eastAsia="仿宋" w:hAnsi="仿宋" w:cs="仿宋" w:hint="eastAsia"/>
            <w:lang w:eastAsia="zh-CN"/>
          </w:rPr>
          <w:t>(一)、产品规划</w:t>
        </w:r>
        <w:r>
          <w:tab/>
        </w:r>
        <w:r>
          <w:fldChar w:fldCharType="begin"/>
        </w:r>
        <w:r>
          <w:instrText xml:space="preserve"> PAGEREF _Toc32486 \h </w:instrText>
        </w:r>
        <w:r>
          <w:fldChar w:fldCharType="separate"/>
        </w:r>
        <w:r>
          <w:t>6</w:t>
        </w:r>
        <w:r>
          <w:fldChar w:fldCharType="end"/>
        </w:r>
      </w:hyperlink>
    </w:p>
    <w:p>
      <w:pPr>
        <w:pStyle w:val="TOC2"/>
        <w:tabs>
          <w:tab w:val="right" w:leader="dot" w:pos="8306"/>
        </w:tabs>
      </w:pPr>
      <w:hyperlink w:anchor="_Toc29719" w:history="1">
        <w:r>
          <w:rPr>
            <w:rFonts w:ascii="仿宋" w:eastAsia="仿宋" w:hAnsi="仿宋" w:cs="仿宋" w:hint="eastAsia"/>
            <w:lang w:eastAsia="zh-CN"/>
          </w:rPr>
          <w:t>(二)、建设规模</w:t>
        </w:r>
        <w:r>
          <w:tab/>
        </w:r>
        <w:r>
          <w:fldChar w:fldCharType="begin"/>
        </w:r>
        <w:r>
          <w:instrText xml:space="preserve"> PAGEREF _Toc29719 \h </w:instrText>
        </w:r>
        <w:r>
          <w:fldChar w:fldCharType="separate"/>
        </w:r>
        <w:r>
          <w:t>7</w:t>
        </w:r>
        <w:r>
          <w:fldChar w:fldCharType="end"/>
        </w:r>
      </w:hyperlink>
    </w:p>
    <w:p>
      <w:pPr>
        <w:pStyle w:val="TOC1"/>
        <w:tabs>
          <w:tab w:val="right" w:leader="dot" w:pos="8306"/>
        </w:tabs>
      </w:pPr>
      <w:hyperlink w:anchor="_Toc23511" w:history="1">
        <w:r>
          <w:rPr>
            <w:rFonts w:ascii="仿宋" w:eastAsia="仿宋" w:hAnsi="仿宋" w:cs="仿宋" w:hint="eastAsia"/>
            <w:lang w:eastAsia="zh-CN"/>
          </w:rPr>
          <w:t>三、网络终端设备项目可持续发展</w:t>
        </w:r>
        <w:r>
          <w:tab/>
        </w:r>
        <w:r>
          <w:fldChar w:fldCharType="begin"/>
        </w:r>
        <w:r>
          <w:instrText xml:space="preserve"> PAGEREF _Toc23511 \h </w:instrText>
        </w:r>
        <w:r>
          <w:fldChar w:fldCharType="separate"/>
        </w:r>
        <w:r>
          <w:t>8</w:t>
        </w:r>
        <w:r>
          <w:fldChar w:fldCharType="end"/>
        </w:r>
      </w:hyperlink>
    </w:p>
    <w:p>
      <w:pPr>
        <w:pStyle w:val="TOC2"/>
        <w:tabs>
          <w:tab w:val="right" w:leader="dot" w:pos="8306"/>
        </w:tabs>
      </w:pPr>
      <w:hyperlink w:anchor="_Toc19212" w:history="1">
        <w:r>
          <w:rPr>
            <w:rFonts w:ascii="仿宋" w:eastAsia="仿宋" w:hAnsi="仿宋" w:cs="仿宋" w:hint="eastAsia"/>
            <w:lang w:eastAsia="zh-CN"/>
          </w:rPr>
          <w:t>(一)、可持续战略与实践</w:t>
        </w:r>
        <w:r>
          <w:tab/>
        </w:r>
        <w:r>
          <w:fldChar w:fldCharType="begin"/>
        </w:r>
        <w:r>
          <w:instrText xml:space="preserve"> PAGEREF _Toc19212 \h </w:instrText>
        </w:r>
        <w:r>
          <w:fldChar w:fldCharType="separate"/>
        </w:r>
        <w:r>
          <w:t>8</w:t>
        </w:r>
        <w:r>
          <w:fldChar w:fldCharType="end"/>
        </w:r>
      </w:hyperlink>
    </w:p>
    <w:p>
      <w:pPr>
        <w:pStyle w:val="TOC2"/>
        <w:tabs>
          <w:tab w:val="right" w:leader="dot" w:pos="8306"/>
        </w:tabs>
      </w:pPr>
      <w:hyperlink w:anchor="_Toc21700" w:history="1">
        <w:r>
          <w:rPr>
            <w:rFonts w:ascii="仿宋" w:eastAsia="仿宋" w:hAnsi="仿宋" w:cs="仿宋" w:hint="eastAsia"/>
            <w:lang w:eastAsia="zh-CN"/>
          </w:rPr>
          <w:t>(二)、环保与社会责任</w:t>
        </w:r>
        <w:r>
          <w:tab/>
        </w:r>
        <w:r>
          <w:fldChar w:fldCharType="begin"/>
        </w:r>
        <w:r>
          <w:instrText xml:space="preserve"> PAGEREF _Toc21700 \h </w:instrText>
        </w:r>
        <w:r>
          <w:fldChar w:fldCharType="separate"/>
        </w:r>
        <w:r>
          <w:t>9</w:t>
        </w:r>
        <w:r>
          <w:fldChar w:fldCharType="end"/>
        </w:r>
      </w:hyperlink>
    </w:p>
    <w:p>
      <w:pPr>
        <w:pStyle w:val="TOC1"/>
        <w:tabs>
          <w:tab w:val="right" w:leader="dot" w:pos="8306"/>
        </w:tabs>
      </w:pPr>
      <w:hyperlink w:anchor="_Toc4486" w:history="1">
        <w:r>
          <w:rPr>
            <w:rFonts w:ascii="仿宋" w:eastAsia="仿宋" w:hAnsi="仿宋" w:cs="仿宋" w:hint="eastAsia"/>
            <w:lang w:eastAsia="zh-CN"/>
          </w:rPr>
          <w:t>四、网络终端设备项目文档管理</w:t>
        </w:r>
        <w:r>
          <w:tab/>
        </w:r>
        <w:r>
          <w:fldChar w:fldCharType="begin"/>
        </w:r>
        <w:r>
          <w:instrText xml:space="preserve"> PAGEREF _Toc4486 \h </w:instrText>
        </w:r>
        <w:r>
          <w:fldChar w:fldCharType="separate"/>
        </w:r>
        <w:r>
          <w:t>10</w:t>
        </w:r>
        <w:r>
          <w:fldChar w:fldCharType="end"/>
        </w:r>
      </w:hyperlink>
    </w:p>
    <w:p>
      <w:pPr>
        <w:pStyle w:val="TOC2"/>
        <w:tabs>
          <w:tab w:val="right" w:leader="dot" w:pos="8306"/>
        </w:tabs>
      </w:pPr>
      <w:hyperlink w:anchor="_Toc28080" w:history="1">
        <w:r>
          <w:rPr>
            <w:rFonts w:ascii="仿宋" w:eastAsia="仿宋" w:hAnsi="仿宋" w:cs="仿宋" w:hint="eastAsia"/>
            <w:lang w:eastAsia="zh-CN"/>
          </w:rPr>
          <w:t>(一)、文档编制与审查</w:t>
        </w:r>
        <w:r>
          <w:tab/>
        </w:r>
        <w:r>
          <w:fldChar w:fldCharType="begin"/>
        </w:r>
        <w:r>
          <w:instrText xml:space="preserve"> PAGEREF _Toc28080 \h </w:instrText>
        </w:r>
        <w:r>
          <w:fldChar w:fldCharType="separate"/>
        </w:r>
        <w:r>
          <w:t>10</w:t>
        </w:r>
        <w:r>
          <w:fldChar w:fldCharType="end"/>
        </w:r>
      </w:hyperlink>
    </w:p>
    <w:p>
      <w:pPr>
        <w:pStyle w:val="TOC2"/>
        <w:tabs>
          <w:tab w:val="right" w:leader="dot" w:pos="8306"/>
        </w:tabs>
      </w:pPr>
      <w:hyperlink w:anchor="_Toc334" w:history="1">
        <w:r>
          <w:rPr>
            <w:rFonts w:ascii="仿宋" w:eastAsia="仿宋" w:hAnsi="仿宋" w:cs="仿宋" w:hint="eastAsia"/>
            <w:lang w:eastAsia="zh-CN"/>
          </w:rPr>
          <w:t>(二)、文档发布与分发</w:t>
        </w:r>
        <w:r>
          <w:tab/>
        </w:r>
        <w:r>
          <w:fldChar w:fldCharType="begin"/>
        </w:r>
        <w:r>
          <w:instrText xml:space="preserve"> PAGEREF _Toc334 \h </w:instrText>
        </w:r>
        <w:r>
          <w:fldChar w:fldCharType="separate"/>
        </w:r>
        <w:r>
          <w:t>11</w:t>
        </w:r>
        <w:r>
          <w:fldChar w:fldCharType="end"/>
        </w:r>
      </w:hyperlink>
    </w:p>
    <w:p>
      <w:pPr>
        <w:pStyle w:val="TOC2"/>
        <w:tabs>
          <w:tab w:val="right" w:leader="dot" w:pos="8306"/>
        </w:tabs>
      </w:pPr>
      <w:hyperlink w:anchor="_Toc28622" w:history="1">
        <w:r>
          <w:rPr>
            <w:rFonts w:ascii="仿宋" w:eastAsia="仿宋" w:hAnsi="仿宋" w:cs="仿宋" w:hint="eastAsia"/>
            <w:lang w:eastAsia="zh-CN"/>
          </w:rPr>
          <w:t>(三)、文档存档与归档</w:t>
        </w:r>
        <w:r>
          <w:tab/>
        </w:r>
        <w:r>
          <w:fldChar w:fldCharType="begin"/>
        </w:r>
        <w:r>
          <w:instrText xml:space="preserve"> PAGEREF _Toc28622 \h </w:instrText>
        </w:r>
        <w:r>
          <w:fldChar w:fldCharType="separate"/>
        </w:r>
        <w:r>
          <w:t>12</w:t>
        </w:r>
        <w:r>
          <w:fldChar w:fldCharType="end"/>
        </w:r>
      </w:hyperlink>
    </w:p>
    <w:p>
      <w:pPr>
        <w:pStyle w:val="TOC1"/>
        <w:tabs>
          <w:tab w:val="right" w:leader="dot" w:pos="8306"/>
        </w:tabs>
      </w:pPr>
      <w:hyperlink w:anchor="_Toc818" w:history="1">
        <w:r>
          <w:rPr>
            <w:rFonts w:ascii="仿宋" w:eastAsia="仿宋" w:hAnsi="仿宋" w:cs="仿宋" w:hint="eastAsia"/>
            <w:lang w:eastAsia="zh-CN"/>
          </w:rPr>
          <w:t>五、网络终端设备项目概论</w:t>
        </w:r>
        <w:r>
          <w:tab/>
        </w:r>
        <w:r>
          <w:fldChar w:fldCharType="begin"/>
        </w:r>
        <w:r>
          <w:instrText xml:space="preserve"> PAGEREF _Toc818 \h </w:instrText>
        </w:r>
        <w:r>
          <w:fldChar w:fldCharType="separate"/>
        </w:r>
        <w:r>
          <w:t>13</w:t>
        </w:r>
        <w:r>
          <w:fldChar w:fldCharType="end"/>
        </w:r>
      </w:hyperlink>
    </w:p>
    <w:p>
      <w:pPr>
        <w:pStyle w:val="TOC2"/>
        <w:tabs>
          <w:tab w:val="right" w:leader="dot" w:pos="8306"/>
        </w:tabs>
      </w:pPr>
      <w:hyperlink w:anchor="_Toc23440" w:history="1">
        <w:r>
          <w:rPr>
            <w:rFonts w:ascii="仿宋" w:eastAsia="仿宋" w:hAnsi="仿宋" w:cs="仿宋" w:hint="eastAsia"/>
            <w:lang w:eastAsia="zh-CN"/>
          </w:rPr>
          <w:t>(一)、网络终端设备项目概况</w:t>
        </w:r>
        <w:r>
          <w:tab/>
        </w:r>
        <w:r>
          <w:fldChar w:fldCharType="begin"/>
        </w:r>
        <w:r>
          <w:instrText xml:space="preserve"> PAGEREF _Toc23440 \h </w:instrText>
        </w:r>
        <w:r>
          <w:fldChar w:fldCharType="separate"/>
        </w:r>
        <w:r>
          <w:t>13</w:t>
        </w:r>
        <w:r>
          <w:fldChar w:fldCharType="end"/>
        </w:r>
      </w:hyperlink>
    </w:p>
    <w:p>
      <w:pPr>
        <w:pStyle w:val="TOC2"/>
        <w:tabs>
          <w:tab w:val="right" w:leader="dot" w:pos="8306"/>
        </w:tabs>
      </w:pPr>
      <w:hyperlink w:anchor="_Toc19785" w:history="1">
        <w:r>
          <w:rPr>
            <w:rFonts w:ascii="仿宋" w:eastAsia="仿宋" w:hAnsi="仿宋" w:cs="仿宋" w:hint="eastAsia"/>
            <w:lang w:eastAsia="zh-CN"/>
          </w:rPr>
          <w:t>(二)、网络终端设备项目目标</w:t>
        </w:r>
        <w:r>
          <w:tab/>
        </w:r>
        <w:r>
          <w:fldChar w:fldCharType="begin"/>
        </w:r>
        <w:r>
          <w:instrText xml:space="preserve"> PAGEREF _Toc19785 \h </w:instrText>
        </w:r>
        <w:r>
          <w:fldChar w:fldCharType="separate"/>
        </w:r>
        <w:r>
          <w:t>15</w:t>
        </w:r>
        <w:r>
          <w:fldChar w:fldCharType="end"/>
        </w:r>
      </w:hyperlink>
    </w:p>
    <w:p>
      <w:pPr>
        <w:pStyle w:val="TOC2"/>
        <w:tabs>
          <w:tab w:val="right" w:leader="dot" w:pos="8306"/>
        </w:tabs>
      </w:pPr>
      <w:hyperlink w:anchor="_Toc12375" w:history="1">
        <w:r>
          <w:rPr>
            <w:rFonts w:ascii="仿宋" w:eastAsia="仿宋" w:hAnsi="仿宋" w:cs="仿宋" w:hint="eastAsia"/>
            <w:lang w:eastAsia="zh-CN"/>
          </w:rPr>
          <w:t>(三)、网络终端设备项目提出的理由</w:t>
        </w:r>
        <w:r>
          <w:tab/>
        </w:r>
        <w:r>
          <w:fldChar w:fldCharType="begin"/>
        </w:r>
        <w:r>
          <w:instrText xml:space="preserve"> PAGEREF _Toc12375 \h </w:instrText>
        </w:r>
        <w:r>
          <w:fldChar w:fldCharType="separate"/>
        </w:r>
        <w:r>
          <w:t>16</w:t>
        </w:r>
        <w:r>
          <w:fldChar w:fldCharType="end"/>
        </w:r>
      </w:hyperlink>
    </w:p>
    <w:p>
      <w:pPr>
        <w:pStyle w:val="TOC2"/>
        <w:tabs>
          <w:tab w:val="right" w:leader="dot" w:pos="8306"/>
        </w:tabs>
      </w:pPr>
      <w:hyperlink w:anchor="_Toc9330" w:history="1">
        <w:r>
          <w:rPr>
            <w:rFonts w:ascii="仿宋" w:eastAsia="仿宋" w:hAnsi="仿宋" w:cs="仿宋" w:hint="eastAsia"/>
            <w:lang w:eastAsia="zh-CN"/>
          </w:rPr>
          <w:t>(四)、网络终端设备项目意义</w:t>
        </w:r>
        <w:r>
          <w:tab/>
        </w:r>
        <w:r>
          <w:fldChar w:fldCharType="begin"/>
        </w:r>
        <w:r>
          <w:instrText xml:space="preserve"> PAGEREF _Toc9330 \h </w:instrText>
        </w:r>
        <w:r>
          <w:fldChar w:fldCharType="separate"/>
        </w:r>
        <w:r>
          <w:t>18</w:t>
        </w:r>
        <w:r>
          <w:fldChar w:fldCharType="end"/>
        </w:r>
      </w:hyperlink>
    </w:p>
    <w:p>
      <w:pPr>
        <w:pStyle w:val="TOC2"/>
        <w:tabs>
          <w:tab w:val="right" w:leader="dot" w:pos="8306"/>
        </w:tabs>
      </w:pPr>
      <w:hyperlink w:anchor="_Toc24190" w:history="1">
        <w:r>
          <w:rPr>
            <w:rFonts w:ascii="仿宋" w:eastAsia="仿宋" w:hAnsi="仿宋" w:cs="仿宋" w:hint="eastAsia"/>
            <w:lang w:eastAsia="zh-CN"/>
          </w:rPr>
          <w:t>(五)、网络终端设备项目背景</w:t>
        </w:r>
        <w:r>
          <w:tab/>
        </w:r>
        <w:r>
          <w:fldChar w:fldCharType="begin"/>
        </w:r>
        <w:r>
          <w:instrText xml:space="preserve"> PAGEREF _Toc24190 \h </w:instrText>
        </w:r>
        <w:r>
          <w:fldChar w:fldCharType="separate"/>
        </w:r>
        <w:r>
          <w:t>19</w:t>
        </w:r>
        <w:r>
          <w:fldChar w:fldCharType="end"/>
        </w:r>
      </w:hyperlink>
    </w:p>
    <w:p>
      <w:pPr>
        <w:pStyle w:val="TOC1"/>
        <w:tabs>
          <w:tab w:val="right" w:leader="dot" w:pos="8306"/>
        </w:tabs>
      </w:pPr>
      <w:hyperlink w:anchor="_Toc25262" w:history="1">
        <w:r>
          <w:rPr>
            <w:rFonts w:ascii="仿宋" w:eastAsia="仿宋" w:hAnsi="仿宋" w:cs="仿宋" w:hint="eastAsia"/>
            <w:lang w:eastAsia="zh-CN"/>
          </w:rPr>
          <w:t>六、网络终端设备项目选址可行性分析</w:t>
        </w:r>
        <w:r>
          <w:tab/>
        </w:r>
        <w:r>
          <w:fldChar w:fldCharType="begin"/>
        </w:r>
        <w:r>
          <w:instrText xml:space="preserve"> PAGEREF _Toc25262 \h </w:instrText>
        </w:r>
        <w:r>
          <w:fldChar w:fldCharType="separate"/>
        </w:r>
        <w:r>
          <w:t>20</w:t>
        </w:r>
        <w:r>
          <w:fldChar w:fldCharType="end"/>
        </w:r>
      </w:hyperlink>
    </w:p>
    <w:p>
      <w:pPr>
        <w:pStyle w:val="TOC2"/>
        <w:tabs>
          <w:tab w:val="right" w:leader="dot" w:pos="8306"/>
        </w:tabs>
      </w:pPr>
      <w:hyperlink w:anchor="_Toc7891" w:history="1">
        <w:r>
          <w:rPr>
            <w:rFonts w:ascii="仿宋" w:eastAsia="仿宋" w:hAnsi="仿宋" w:cs="仿宋" w:hint="eastAsia"/>
            <w:lang w:eastAsia="zh-CN"/>
          </w:rPr>
          <w:t>(一)、网络终端设备项目选址</w:t>
        </w:r>
        <w:r>
          <w:tab/>
        </w:r>
        <w:r>
          <w:fldChar w:fldCharType="begin"/>
        </w:r>
        <w:r>
          <w:instrText xml:space="preserve"> PAGEREF _Toc7891 \h </w:instrText>
        </w:r>
        <w:r>
          <w:fldChar w:fldCharType="separate"/>
        </w:r>
        <w:r>
          <w:t>20</w:t>
        </w:r>
        <w:r>
          <w:fldChar w:fldCharType="end"/>
        </w:r>
      </w:hyperlink>
    </w:p>
    <w:p>
      <w:pPr>
        <w:pStyle w:val="TOC2"/>
        <w:tabs>
          <w:tab w:val="right" w:leader="dot" w:pos="8306"/>
        </w:tabs>
      </w:pPr>
      <w:hyperlink w:anchor="_Toc12600" w:history="1">
        <w:r>
          <w:rPr>
            <w:rFonts w:ascii="仿宋" w:eastAsia="仿宋" w:hAnsi="仿宋" w:cs="仿宋" w:hint="eastAsia"/>
            <w:lang w:eastAsia="zh-CN"/>
          </w:rPr>
          <w:t>(二)、用地控制指标</w:t>
        </w:r>
        <w:r>
          <w:tab/>
        </w:r>
        <w:r>
          <w:fldChar w:fldCharType="begin"/>
        </w:r>
        <w:r>
          <w:instrText xml:space="preserve"> PAGEREF _Toc12600 \h </w:instrText>
        </w:r>
        <w:r>
          <w:fldChar w:fldCharType="separate"/>
        </w:r>
        <w:r>
          <w:t>20</w:t>
        </w:r>
        <w:r>
          <w:fldChar w:fldCharType="end"/>
        </w:r>
      </w:hyperlink>
    </w:p>
    <w:p>
      <w:pPr>
        <w:pStyle w:val="TOC2"/>
        <w:tabs>
          <w:tab w:val="right" w:leader="dot" w:pos="8306"/>
        </w:tabs>
      </w:pPr>
      <w:hyperlink w:anchor="_Toc698" w:history="1">
        <w:r>
          <w:rPr>
            <w:rFonts w:ascii="仿宋" w:eastAsia="仿宋" w:hAnsi="仿宋" w:cs="仿宋" w:hint="eastAsia"/>
            <w:lang w:eastAsia="zh-CN"/>
          </w:rPr>
          <w:t>(三)、节约用地措施</w:t>
        </w:r>
        <w:r>
          <w:tab/>
        </w:r>
        <w:r>
          <w:fldChar w:fldCharType="begin"/>
        </w:r>
        <w:r>
          <w:instrText xml:space="preserve"> PAGEREF _Toc698 \h </w:instrText>
        </w:r>
        <w:r>
          <w:fldChar w:fldCharType="separate"/>
        </w:r>
        <w:r>
          <w:t>22</w:t>
        </w:r>
        <w:r>
          <w:fldChar w:fldCharType="end"/>
        </w:r>
      </w:hyperlink>
    </w:p>
    <w:p>
      <w:pPr>
        <w:pStyle w:val="TOC2"/>
        <w:tabs>
          <w:tab w:val="right" w:leader="dot" w:pos="8306"/>
        </w:tabs>
      </w:pPr>
      <w:hyperlink w:anchor="_Toc7317" w:history="1">
        <w:r>
          <w:rPr>
            <w:rFonts w:ascii="仿宋" w:eastAsia="仿宋" w:hAnsi="仿宋" w:cs="仿宋" w:hint="eastAsia"/>
            <w:lang w:eastAsia="zh-CN"/>
          </w:rPr>
          <w:t>(四)、总图布置方案</w:t>
        </w:r>
        <w:r>
          <w:tab/>
        </w:r>
        <w:r>
          <w:fldChar w:fldCharType="begin"/>
        </w:r>
        <w:r>
          <w:instrText xml:space="preserve"> PAGEREF _Toc7317 \h </w:instrText>
        </w:r>
        <w:r>
          <w:fldChar w:fldCharType="separate"/>
        </w:r>
        <w:r>
          <w:t>23</w:t>
        </w:r>
        <w:r>
          <w:fldChar w:fldCharType="end"/>
        </w:r>
      </w:hyperlink>
    </w:p>
    <w:p>
      <w:pPr>
        <w:pStyle w:val="TOC2"/>
        <w:tabs>
          <w:tab w:val="right" w:leader="dot" w:pos="8306"/>
        </w:tabs>
      </w:pPr>
      <w:hyperlink w:anchor="_Toc27279" w:history="1">
        <w:r>
          <w:rPr>
            <w:rFonts w:ascii="仿宋" w:eastAsia="仿宋" w:hAnsi="仿宋" w:cs="仿宋" w:hint="eastAsia"/>
            <w:lang w:eastAsia="zh-CN"/>
          </w:rPr>
          <w:t>(五)、选址综合评价</w:t>
        </w:r>
        <w:r>
          <w:tab/>
        </w:r>
        <w:r>
          <w:fldChar w:fldCharType="begin"/>
        </w:r>
        <w:r>
          <w:instrText xml:space="preserve"> PAGEREF _Toc27279 \h </w:instrText>
        </w:r>
        <w:r>
          <w:fldChar w:fldCharType="separate"/>
        </w:r>
        <w:r>
          <w:t>24</w:t>
        </w:r>
        <w:r>
          <w:fldChar w:fldCharType="end"/>
        </w:r>
      </w:hyperlink>
    </w:p>
    <w:p>
      <w:pPr>
        <w:pStyle w:val="TOC1"/>
        <w:tabs>
          <w:tab w:val="right" w:leader="dot" w:pos="8306"/>
        </w:tabs>
      </w:pPr>
      <w:hyperlink w:anchor="_Toc6641" w:history="1">
        <w:r>
          <w:rPr>
            <w:rFonts w:ascii="仿宋" w:eastAsia="仿宋" w:hAnsi="仿宋" w:cs="仿宋" w:hint="eastAsia"/>
            <w:lang w:eastAsia="zh-CN"/>
          </w:rPr>
          <w:t>七、网络终端设备项目计划安排</w:t>
        </w:r>
        <w:r>
          <w:tab/>
        </w:r>
        <w:r>
          <w:fldChar w:fldCharType="begin"/>
        </w:r>
        <w:r>
          <w:instrText xml:space="preserve"> PAGEREF _Toc6641 \h </w:instrText>
        </w:r>
        <w:r>
          <w:fldChar w:fldCharType="separate"/>
        </w:r>
        <w:r>
          <w:t>25</w:t>
        </w:r>
        <w:r>
          <w:fldChar w:fldCharType="end"/>
        </w:r>
      </w:hyperlink>
    </w:p>
    <w:p>
      <w:pPr>
        <w:pStyle w:val="TOC2"/>
        <w:tabs>
          <w:tab w:val="right" w:leader="dot" w:pos="8306"/>
        </w:tabs>
      </w:pPr>
      <w:hyperlink w:anchor="_Toc15369" w:history="1">
        <w:r>
          <w:rPr>
            <w:rFonts w:ascii="仿宋" w:eastAsia="仿宋" w:hAnsi="仿宋" w:cs="仿宋" w:hint="eastAsia"/>
            <w:lang w:eastAsia="zh-CN"/>
          </w:rPr>
          <w:t>(一)、建设周期</w:t>
        </w:r>
        <w:r>
          <w:tab/>
        </w:r>
        <w:r>
          <w:fldChar w:fldCharType="begin"/>
        </w:r>
        <w:r>
          <w:instrText xml:space="preserve"> PAGEREF _Toc15369 \h </w:instrText>
        </w:r>
        <w:r>
          <w:fldChar w:fldCharType="separate"/>
        </w:r>
        <w:r>
          <w:t>25</w:t>
        </w:r>
        <w:r>
          <w:fldChar w:fldCharType="end"/>
        </w:r>
      </w:hyperlink>
    </w:p>
    <w:p>
      <w:pPr>
        <w:pStyle w:val="TOC2"/>
        <w:tabs>
          <w:tab w:val="right" w:leader="dot" w:pos="8306"/>
        </w:tabs>
      </w:pPr>
      <w:hyperlink w:anchor="_Toc4220" w:history="1">
        <w:r>
          <w:rPr>
            <w:rFonts w:ascii="仿宋" w:eastAsia="仿宋" w:hAnsi="仿宋" w:cs="仿宋" w:hint="eastAsia"/>
            <w:lang w:eastAsia="zh-CN"/>
          </w:rPr>
          <w:t>(二)、建设进度</w:t>
        </w:r>
        <w:r>
          <w:tab/>
        </w:r>
        <w:r>
          <w:fldChar w:fldCharType="begin"/>
        </w:r>
        <w:r>
          <w:instrText xml:space="preserve"> PAGEREF _Toc4220 \h </w:instrText>
        </w:r>
        <w:r>
          <w:fldChar w:fldCharType="separate"/>
        </w:r>
        <w:r>
          <w:t>26</w:t>
        </w:r>
        <w:r>
          <w:fldChar w:fldCharType="end"/>
        </w:r>
      </w:hyperlink>
    </w:p>
    <w:p>
      <w:pPr>
        <w:pStyle w:val="TOC2"/>
        <w:tabs>
          <w:tab w:val="right" w:leader="dot" w:pos="8306"/>
        </w:tabs>
      </w:pPr>
      <w:hyperlink w:anchor="_Toc16544" w:history="1">
        <w:r>
          <w:rPr>
            <w:rFonts w:ascii="仿宋" w:eastAsia="仿宋" w:hAnsi="仿宋" w:cs="仿宋" w:hint="eastAsia"/>
            <w:lang w:eastAsia="zh-CN"/>
          </w:rPr>
          <w:t>(三)、进度安排注意事项</w:t>
        </w:r>
        <w:r>
          <w:tab/>
        </w:r>
        <w:r>
          <w:fldChar w:fldCharType="begin"/>
        </w:r>
        <w:r>
          <w:instrText xml:space="preserve"> PAGEREF _Toc16544 \h </w:instrText>
        </w:r>
        <w:r>
          <w:fldChar w:fldCharType="separate"/>
        </w:r>
        <w:r>
          <w:t>27</w:t>
        </w:r>
        <w:r>
          <w:fldChar w:fldCharType="end"/>
        </w:r>
      </w:hyperlink>
    </w:p>
    <w:p>
      <w:pPr>
        <w:pStyle w:val="TOC2"/>
        <w:tabs>
          <w:tab w:val="right" w:leader="dot" w:pos="8306"/>
        </w:tabs>
      </w:pPr>
      <w:hyperlink w:anchor="_Toc20140" w:history="1">
        <w:r>
          <w:rPr>
            <w:rFonts w:ascii="仿宋" w:eastAsia="仿宋" w:hAnsi="仿宋" w:cs="仿宋" w:hint="eastAsia"/>
            <w:lang w:eastAsia="zh-CN"/>
          </w:rPr>
          <w:t>(四)、人力资源配置</w:t>
        </w:r>
        <w:r>
          <w:tab/>
        </w:r>
        <w:r>
          <w:fldChar w:fldCharType="begin"/>
        </w:r>
        <w:r>
          <w:instrText xml:space="preserve"> PAGEREF _Toc20140 \h </w:instrText>
        </w:r>
        <w:r>
          <w:fldChar w:fldCharType="separate"/>
        </w:r>
        <w:r>
          <w:t>29</w:t>
        </w:r>
        <w:r>
          <w:fldChar w:fldCharType="end"/>
        </w:r>
      </w:hyperlink>
    </w:p>
    <w:p>
      <w:pPr>
        <w:pStyle w:val="TOC1"/>
        <w:tabs>
          <w:tab w:val="right" w:leader="dot" w:pos="8306"/>
        </w:tabs>
      </w:pPr>
      <w:hyperlink w:anchor="_Toc5197" w:history="1">
        <w:r>
          <w:rPr>
            <w:rFonts w:ascii="仿宋" w:eastAsia="仿宋" w:hAnsi="仿宋" w:cs="仿宋" w:hint="eastAsia"/>
            <w:lang w:eastAsia="zh-CN"/>
          </w:rPr>
          <w:t>八、生产安全保护</w:t>
        </w:r>
        <w:r>
          <w:tab/>
        </w:r>
        <w:r>
          <w:fldChar w:fldCharType="begin"/>
        </w:r>
        <w:r>
          <w:instrText xml:space="preserve"> PAGEREF _Toc5197 \h </w:instrText>
        </w:r>
        <w:r>
          <w:fldChar w:fldCharType="separate"/>
        </w:r>
        <w:r>
          <w:t>29</w:t>
        </w:r>
        <w:r>
          <w:fldChar w:fldCharType="end"/>
        </w:r>
      </w:hyperlink>
    </w:p>
    <w:p>
      <w:pPr>
        <w:pStyle w:val="TOC2"/>
        <w:tabs>
          <w:tab w:val="right" w:leader="dot" w:pos="8306"/>
        </w:tabs>
      </w:pPr>
      <w:hyperlink w:anchor="_Toc21132" w:history="1">
        <w:r>
          <w:rPr>
            <w:rFonts w:ascii="仿宋" w:eastAsia="仿宋" w:hAnsi="仿宋" w:cs="仿宋" w:hint="eastAsia"/>
            <w:lang w:eastAsia="zh-CN"/>
          </w:rPr>
          <w:t>(一)、消防安全</w:t>
        </w:r>
        <w:r>
          <w:tab/>
        </w:r>
        <w:r>
          <w:fldChar w:fldCharType="begin"/>
        </w:r>
        <w:r>
          <w:instrText xml:space="preserve"> PAGEREF _Toc21132 \h </w:instrText>
        </w:r>
        <w:r>
          <w:fldChar w:fldCharType="separate"/>
        </w:r>
        <w:r>
          <w:t>29</w:t>
        </w:r>
        <w:r>
          <w:fldChar w:fldCharType="end"/>
        </w:r>
      </w:hyperlink>
    </w:p>
    <w:p>
      <w:pPr>
        <w:pStyle w:val="TOC2"/>
        <w:tabs>
          <w:tab w:val="right" w:leader="dot" w:pos="8306"/>
        </w:tabs>
      </w:pPr>
      <w:hyperlink w:anchor="_Toc3866" w:history="1">
        <w:r>
          <w:rPr>
            <w:rFonts w:ascii="仿宋" w:eastAsia="仿宋" w:hAnsi="仿宋" w:cs="仿宋" w:hint="eastAsia"/>
            <w:lang w:eastAsia="zh-CN"/>
          </w:rPr>
          <w:t>(二)、防火防爆总图布置措施</w:t>
        </w:r>
        <w:r>
          <w:tab/>
        </w:r>
        <w:r>
          <w:fldChar w:fldCharType="begin"/>
        </w:r>
        <w:r>
          <w:instrText xml:space="preserve"> PAGEREF _Toc3866 \h </w:instrText>
        </w:r>
        <w:r>
          <w:fldChar w:fldCharType="separate"/>
        </w:r>
        <w:r>
          <w:t>31</w:t>
        </w:r>
        <w:r>
          <w:fldChar w:fldCharType="end"/>
        </w:r>
      </w:hyperlink>
    </w:p>
    <w:p>
      <w:pPr>
        <w:pStyle w:val="TOC2"/>
        <w:tabs>
          <w:tab w:val="right" w:leader="dot" w:pos="8306"/>
        </w:tabs>
      </w:pPr>
      <w:hyperlink w:anchor="_Toc17791" w:history="1">
        <w:r>
          <w:rPr>
            <w:rFonts w:ascii="仿宋" w:eastAsia="仿宋" w:hAnsi="仿宋" w:cs="仿宋" w:hint="eastAsia"/>
            <w:lang w:eastAsia="zh-CN"/>
          </w:rPr>
          <w:t>(三)、自然灾害防范措施</w:t>
        </w:r>
        <w:r>
          <w:tab/>
        </w:r>
        <w:r>
          <w:fldChar w:fldCharType="begin"/>
        </w:r>
        <w:r>
          <w:instrText xml:space="preserve"> PAGEREF _Toc17791 \h </w:instrText>
        </w:r>
        <w:r>
          <w:fldChar w:fldCharType="separate"/>
        </w:r>
        <w:r>
          <w:t>32</w:t>
        </w:r>
        <w:r>
          <w:fldChar w:fldCharType="end"/>
        </w:r>
      </w:hyperlink>
    </w:p>
    <w:p>
      <w:pPr>
        <w:pStyle w:val="TOC2"/>
        <w:tabs>
          <w:tab w:val="right" w:leader="dot" w:pos="8306"/>
        </w:tabs>
      </w:pPr>
      <w:hyperlink w:anchor="_Toc10328" w:history="1">
        <w:r>
          <w:rPr>
            <w:rFonts w:ascii="仿宋" w:eastAsia="仿宋" w:hAnsi="仿宋" w:cs="仿宋" w:hint="eastAsia"/>
            <w:lang w:eastAsia="zh-CN"/>
          </w:rPr>
          <w:t>(四)、安全色及安全标志使用要求</w:t>
        </w:r>
        <w:r>
          <w:tab/>
        </w:r>
        <w:r>
          <w:fldChar w:fldCharType="begin"/>
        </w:r>
        <w:r>
          <w:instrText xml:space="preserve"> PAGEREF _Toc10328 \h </w:instrText>
        </w:r>
        <w:r>
          <w:fldChar w:fldCharType="separate"/>
        </w:r>
        <w:r>
          <w:t>33</w:t>
        </w:r>
        <w:r>
          <w:fldChar w:fldCharType="end"/>
        </w:r>
      </w:hyperlink>
    </w:p>
    <w:p>
      <w:pPr>
        <w:pStyle w:val="TOC2"/>
        <w:tabs>
          <w:tab w:val="right" w:leader="dot" w:pos="8306"/>
        </w:tabs>
      </w:pPr>
      <w:hyperlink w:anchor="_Toc20255" w:history="1">
        <w:r>
          <w:rPr>
            <w:rFonts w:ascii="仿宋" w:eastAsia="仿宋" w:hAnsi="仿宋" w:cs="仿宋" w:hint="eastAsia"/>
            <w:lang w:eastAsia="zh-CN"/>
          </w:rPr>
          <w:t>(五)、防尘防毒措施</w:t>
        </w:r>
        <w:r>
          <w:tab/>
        </w:r>
        <w:r>
          <w:fldChar w:fldCharType="begin"/>
        </w:r>
        <w:r>
          <w:instrText xml:space="preserve"> PAGEREF _Toc20255 \h </w:instrText>
        </w:r>
        <w:r>
          <w:fldChar w:fldCharType="separate"/>
        </w:r>
        <w:r>
          <w:t>34</w:t>
        </w:r>
        <w:r>
          <w:fldChar w:fldCharType="end"/>
        </w:r>
      </w:hyperlink>
    </w:p>
    <w:p>
      <w:pPr>
        <w:pStyle w:val="TOC2"/>
        <w:tabs>
          <w:tab w:val="right" w:leader="dot" w:pos="8306"/>
        </w:tabs>
      </w:pPr>
      <w:hyperlink w:anchor="_Toc2178" w:history="1">
        <w:r>
          <w:rPr>
            <w:rFonts w:ascii="仿宋" w:eastAsia="仿宋" w:hAnsi="仿宋" w:cs="仿宋" w:hint="eastAsia"/>
            <w:lang w:eastAsia="zh-CN"/>
          </w:rPr>
          <w:t>(六)、防静电、触电防护及防雷措施</w:t>
        </w:r>
        <w:r>
          <w:tab/>
        </w:r>
        <w:r>
          <w:fldChar w:fldCharType="begin"/>
        </w:r>
        <w:r>
          <w:instrText xml:space="preserve"> PAGEREF _Toc2178 \h </w:instrText>
        </w:r>
        <w:r>
          <w:fldChar w:fldCharType="separate"/>
        </w:r>
        <w:r>
          <w:t>35</w:t>
        </w:r>
        <w:r>
          <w:fldChar w:fldCharType="end"/>
        </w:r>
      </w:hyperlink>
    </w:p>
    <w:p>
      <w:pPr>
        <w:pStyle w:val="TOC2"/>
        <w:tabs>
          <w:tab w:val="right" w:leader="dot" w:pos="8306"/>
        </w:tabs>
      </w:pPr>
      <w:hyperlink w:anchor="_Toc16422" w:history="1">
        <w:r>
          <w:rPr>
            <w:rFonts w:ascii="仿宋" w:eastAsia="仿宋" w:hAnsi="仿宋" w:cs="仿宋" w:hint="eastAsia"/>
            <w:lang w:eastAsia="zh-CN"/>
          </w:rPr>
          <w:t>(七)、机械设备安全保障措施</w:t>
        </w:r>
        <w:r>
          <w:tab/>
        </w:r>
        <w:r>
          <w:fldChar w:fldCharType="begin"/>
        </w:r>
        <w:r>
          <w:instrText xml:space="preserve"> PAGEREF _Toc16422 \h </w:instrText>
        </w:r>
        <w:r>
          <w:fldChar w:fldCharType="separate"/>
        </w:r>
        <w:r>
          <w:t>36</w:t>
        </w:r>
        <w:r>
          <w:fldChar w:fldCharType="end"/>
        </w:r>
      </w:hyperlink>
    </w:p>
    <w:p>
      <w:pPr>
        <w:pStyle w:val="TOC1"/>
        <w:tabs>
          <w:tab w:val="right" w:leader="dot" w:pos="8306"/>
        </w:tabs>
      </w:pPr>
      <w:hyperlink w:anchor="_Toc26370" w:history="1">
        <w:r>
          <w:rPr>
            <w:rFonts w:ascii="仿宋" w:eastAsia="仿宋" w:hAnsi="仿宋" w:cs="仿宋" w:hint="eastAsia"/>
            <w:lang w:eastAsia="zh-CN"/>
          </w:rPr>
          <w:t>九、网络终端设备项目人力资源培养与发展</w:t>
        </w:r>
        <w:r>
          <w:tab/>
        </w:r>
        <w:r>
          <w:fldChar w:fldCharType="begin"/>
        </w:r>
        <w:r>
          <w:instrText xml:space="preserve"> PAGEREF _Toc26370 \h </w:instrText>
        </w:r>
        <w:r>
          <w:fldChar w:fldCharType="separate"/>
        </w:r>
        <w:r>
          <w:t>38</w:t>
        </w:r>
        <w:r>
          <w:fldChar w:fldCharType="end"/>
        </w:r>
      </w:hyperlink>
    </w:p>
    <w:p>
      <w:pPr>
        <w:pStyle w:val="TOC2"/>
        <w:tabs>
          <w:tab w:val="right" w:leader="dot" w:pos="8306"/>
        </w:tabs>
      </w:pPr>
      <w:hyperlink w:anchor="_Toc23936" w:history="1">
        <w:r>
          <w:rPr>
            <w:rFonts w:ascii="仿宋" w:eastAsia="仿宋" w:hAnsi="仿宋" w:cs="仿宋" w:hint="eastAsia"/>
            <w:lang w:eastAsia="zh-CN"/>
          </w:rPr>
          <w:t>(一)、人才需求与规划</w:t>
        </w:r>
        <w:r>
          <w:tab/>
        </w:r>
        <w:r>
          <w:fldChar w:fldCharType="begin"/>
        </w:r>
        <w:r>
          <w:instrText xml:space="preserve"> PAGEREF _Toc23936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621" w:history="1">
        <w:r>
          <w:rPr>
            <w:rFonts w:ascii="仿宋" w:eastAsia="仿宋" w:hAnsi="仿宋" w:cs="仿宋" w:hint="eastAsia"/>
            <w:lang w:eastAsia="zh-CN"/>
          </w:rPr>
          <w:t>(二)、培训与发展计划</w:t>
        </w:r>
        <w:r>
          <w:tab/>
        </w:r>
        <w:r>
          <w:fldChar w:fldCharType="begin"/>
        </w:r>
        <w:r>
          <w:instrText xml:space="preserve"> PAGEREF _Toc31621 \h </w:instrText>
        </w:r>
        <w:r>
          <w:fldChar w:fldCharType="separate"/>
        </w:r>
        <w:r>
          <w:t>38</w:t>
        </w:r>
        <w:r>
          <w:fldChar w:fldCharType="end"/>
        </w:r>
      </w:hyperlink>
    </w:p>
    <w:p>
      <w:pPr>
        <w:pStyle w:val="TOC1"/>
        <w:tabs>
          <w:tab w:val="right" w:leader="dot" w:pos="8306"/>
        </w:tabs>
      </w:pPr>
      <w:hyperlink w:anchor="_Toc5358" w:history="1">
        <w:r>
          <w:rPr>
            <w:rFonts w:ascii="仿宋" w:eastAsia="仿宋" w:hAnsi="仿宋" w:cs="仿宋" w:hint="eastAsia"/>
            <w:lang w:eastAsia="zh-CN"/>
          </w:rPr>
          <w:t>十、网络终端设备项目社会影响</w:t>
        </w:r>
        <w:r>
          <w:tab/>
        </w:r>
        <w:r>
          <w:fldChar w:fldCharType="begin"/>
        </w:r>
        <w:r>
          <w:instrText xml:space="preserve"> PAGEREF _Toc5358 \h </w:instrText>
        </w:r>
        <w:r>
          <w:fldChar w:fldCharType="separate"/>
        </w:r>
        <w:r>
          <w:t>39</w:t>
        </w:r>
        <w:r>
          <w:fldChar w:fldCharType="end"/>
        </w:r>
      </w:hyperlink>
    </w:p>
    <w:p>
      <w:pPr>
        <w:pStyle w:val="TOC2"/>
        <w:tabs>
          <w:tab w:val="right" w:leader="dot" w:pos="8306"/>
        </w:tabs>
      </w:pPr>
      <w:hyperlink w:anchor="_Toc18041" w:history="1">
        <w:r>
          <w:rPr>
            <w:rFonts w:ascii="仿宋" w:eastAsia="仿宋" w:hAnsi="仿宋" w:cs="仿宋" w:hint="eastAsia"/>
            <w:lang w:eastAsia="zh-CN"/>
          </w:rPr>
          <w:t>(一)、社会责任与义务</w:t>
        </w:r>
        <w:r>
          <w:tab/>
        </w:r>
        <w:r>
          <w:fldChar w:fldCharType="begin"/>
        </w:r>
        <w:r>
          <w:instrText xml:space="preserve"> PAGEREF _Toc18041 \h </w:instrText>
        </w:r>
        <w:r>
          <w:fldChar w:fldCharType="separate"/>
        </w:r>
        <w:r>
          <w:t>39</w:t>
        </w:r>
        <w:r>
          <w:fldChar w:fldCharType="end"/>
        </w:r>
      </w:hyperlink>
    </w:p>
    <w:p>
      <w:pPr>
        <w:pStyle w:val="TOC2"/>
        <w:tabs>
          <w:tab w:val="right" w:leader="dot" w:pos="8306"/>
        </w:tabs>
      </w:pPr>
      <w:hyperlink w:anchor="_Toc28657" w:history="1">
        <w:r>
          <w:rPr>
            <w:rFonts w:ascii="仿宋" w:eastAsia="仿宋" w:hAnsi="仿宋" w:cs="仿宋" w:hint="eastAsia"/>
            <w:lang w:eastAsia="zh-CN"/>
          </w:rPr>
          <w:t>(二)、社会参与与沟通</w:t>
        </w:r>
        <w:r>
          <w:tab/>
        </w:r>
        <w:r>
          <w:fldChar w:fldCharType="begin"/>
        </w:r>
        <w:r>
          <w:instrText xml:space="preserve"> PAGEREF _Toc28657 \h </w:instrText>
        </w:r>
        <w:r>
          <w:fldChar w:fldCharType="separate"/>
        </w:r>
        <w:r>
          <w:t>40</w:t>
        </w:r>
        <w:r>
          <w:fldChar w:fldCharType="end"/>
        </w:r>
      </w:hyperlink>
    </w:p>
    <w:p>
      <w:pPr>
        <w:pStyle w:val="TOC1"/>
        <w:tabs>
          <w:tab w:val="right" w:leader="dot" w:pos="8306"/>
        </w:tabs>
      </w:pPr>
      <w:hyperlink w:anchor="_Toc21225" w:history="1">
        <w:r>
          <w:rPr>
            <w:rFonts w:ascii="仿宋" w:eastAsia="仿宋" w:hAnsi="仿宋" w:cs="仿宋" w:hint="eastAsia"/>
            <w:lang w:eastAsia="zh-CN"/>
          </w:rPr>
          <w:t>十一、网络终端设备项目风险管理</w:t>
        </w:r>
        <w:r>
          <w:tab/>
        </w:r>
        <w:r>
          <w:fldChar w:fldCharType="begin"/>
        </w:r>
        <w:r>
          <w:instrText xml:space="preserve"> PAGEREF _Toc21225 \h </w:instrText>
        </w:r>
        <w:r>
          <w:fldChar w:fldCharType="separate"/>
        </w:r>
        <w:r>
          <w:t>40</w:t>
        </w:r>
        <w:r>
          <w:fldChar w:fldCharType="end"/>
        </w:r>
      </w:hyperlink>
    </w:p>
    <w:p>
      <w:pPr>
        <w:pStyle w:val="TOC2"/>
        <w:tabs>
          <w:tab w:val="right" w:leader="dot" w:pos="8306"/>
        </w:tabs>
      </w:pPr>
      <w:hyperlink w:anchor="_Toc32466" w:history="1">
        <w:r>
          <w:rPr>
            <w:rFonts w:ascii="仿宋" w:eastAsia="仿宋" w:hAnsi="仿宋" w:cs="仿宋" w:hint="eastAsia"/>
            <w:lang w:eastAsia="zh-CN"/>
          </w:rPr>
          <w:t>(一)、风险识别与评估</w:t>
        </w:r>
        <w:r>
          <w:tab/>
        </w:r>
        <w:r>
          <w:fldChar w:fldCharType="begin"/>
        </w:r>
        <w:r>
          <w:instrText xml:space="preserve"> PAGEREF _Toc32466 \h </w:instrText>
        </w:r>
        <w:r>
          <w:fldChar w:fldCharType="separate"/>
        </w:r>
        <w:r>
          <w:t>40</w:t>
        </w:r>
        <w:r>
          <w:fldChar w:fldCharType="end"/>
        </w:r>
      </w:hyperlink>
    </w:p>
    <w:p>
      <w:pPr>
        <w:pStyle w:val="TOC2"/>
        <w:tabs>
          <w:tab w:val="right" w:leader="dot" w:pos="8306"/>
        </w:tabs>
      </w:pPr>
      <w:hyperlink w:anchor="_Toc25561" w:history="1">
        <w:r>
          <w:rPr>
            <w:rFonts w:ascii="仿宋" w:eastAsia="仿宋" w:hAnsi="仿宋" w:cs="仿宋" w:hint="eastAsia"/>
            <w:lang w:eastAsia="zh-CN"/>
          </w:rPr>
          <w:t>(二)、风险应对策略</w:t>
        </w:r>
        <w:r>
          <w:tab/>
        </w:r>
        <w:r>
          <w:fldChar w:fldCharType="begin"/>
        </w:r>
        <w:r>
          <w:instrText xml:space="preserve"> PAGEREF _Toc25561 \h </w:instrText>
        </w:r>
        <w:r>
          <w:fldChar w:fldCharType="separate"/>
        </w:r>
        <w:r>
          <w:t>42</w:t>
        </w:r>
        <w:r>
          <w:fldChar w:fldCharType="end"/>
        </w:r>
      </w:hyperlink>
    </w:p>
    <w:p>
      <w:pPr>
        <w:pStyle w:val="TOC2"/>
        <w:tabs>
          <w:tab w:val="right" w:leader="dot" w:pos="8306"/>
        </w:tabs>
      </w:pPr>
      <w:hyperlink w:anchor="_Toc1267" w:history="1">
        <w:r>
          <w:rPr>
            <w:rFonts w:ascii="仿宋" w:eastAsia="仿宋" w:hAnsi="仿宋" w:cs="仿宋" w:hint="eastAsia"/>
            <w:lang w:eastAsia="zh-CN"/>
          </w:rPr>
          <w:t>(三)、风险监控与控制</w:t>
        </w:r>
        <w:r>
          <w:tab/>
        </w:r>
        <w:r>
          <w:fldChar w:fldCharType="begin"/>
        </w:r>
        <w:r>
          <w:instrText xml:space="preserve"> PAGEREF _Toc1267 \h </w:instrText>
        </w:r>
        <w:r>
          <w:fldChar w:fldCharType="separate"/>
        </w:r>
        <w:r>
          <w:t>43</w:t>
        </w:r>
        <w:r>
          <w:fldChar w:fldCharType="end"/>
        </w:r>
      </w:hyperlink>
    </w:p>
    <w:p>
      <w:pPr>
        <w:pStyle w:val="TOC1"/>
        <w:tabs>
          <w:tab w:val="right" w:leader="dot" w:pos="8306"/>
        </w:tabs>
      </w:pPr>
      <w:hyperlink w:anchor="_Toc20933" w:history="1">
        <w:r>
          <w:rPr>
            <w:rFonts w:ascii="仿宋" w:eastAsia="仿宋" w:hAnsi="仿宋" w:cs="仿宋" w:hint="eastAsia"/>
            <w:lang w:eastAsia="zh-CN"/>
          </w:rPr>
          <w:t>十二、网络终端设备项目环境影响分析</w:t>
        </w:r>
        <w:r>
          <w:tab/>
        </w:r>
        <w:r>
          <w:fldChar w:fldCharType="begin"/>
        </w:r>
        <w:r>
          <w:instrText xml:space="preserve"> PAGEREF _Toc20933 \h </w:instrText>
        </w:r>
        <w:r>
          <w:fldChar w:fldCharType="separate"/>
        </w:r>
        <w:r>
          <w:t>44</w:t>
        </w:r>
        <w:r>
          <w:fldChar w:fldCharType="end"/>
        </w:r>
      </w:hyperlink>
    </w:p>
    <w:p>
      <w:pPr>
        <w:pStyle w:val="TOC2"/>
        <w:tabs>
          <w:tab w:val="right" w:leader="dot" w:pos="8306"/>
        </w:tabs>
      </w:pPr>
      <w:hyperlink w:anchor="_Toc14563" w:history="1">
        <w:r>
          <w:rPr>
            <w:rFonts w:ascii="仿宋" w:eastAsia="仿宋" w:hAnsi="仿宋" w:cs="仿宋" w:hint="eastAsia"/>
            <w:lang w:eastAsia="zh-CN"/>
          </w:rPr>
          <w:t>(一)、建设区域环境质量现状</w:t>
        </w:r>
        <w:r>
          <w:tab/>
        </w:r>
        <w:r>
          <w:fldChar w:fldCharType="begin"/>
        </w:r>
        <w:r>
          <w:instrText xml:space="preserve"> PAGEREF _Toc14563 \h </w:instrText>
        </w:r>
        <w:r>
          <w:fldChar w:fldCharType="separate"/>
        </w:r>
        <w:r>
          <w:t>44</w:t>
        </w:r>
        <w:r>
          <w:fldChar w:fldCharType="end"/>
        </w:r>
      </w:hyperlink>
    </w:p>
    <w:p>
      <w:pPr>
        <w:pStyle w:val="TOC2"/>
        <w:tabs>
          <w:tab w:val="right" w:leader="dot" w:pos="8306"/>
        </w:tabs>
      </w:pPr>
      <w:hyperlink w:anchor="_Toc16637" w:history="1">
        <w:r>
          <w:rPr>
            <w:rFonts w:ascii="仿宋" w:eastAsia="仿宋" w:hAnsi="仿宋" w:cs="仿宋" w:hint="eastAsia"/>
            <w:lang w:eastAsia="zh-CN"/>
          </w:rPr>
          <w:t>(二)、建设期环境保护</w:t>
        </w:r>
        <w:r>
          <w:tab/>
        </w:r>
        <w:r>
          <w:fldChar w:fldCharType="begin"/>
        </w:r>
        <w:r>
          <w:instrText xml:space="preserve"> PAGEREF _Toc16637 \h </w:instrText>
        </w:r>
        <w:r>
          <w:fldChar w:fldCharType="separate"/>
        </w:r>
        <w:r>
          <w:t>46</w:t>
        </w:r>
        <w:r>
          <w:fldChar w:fldCharType="end"/>
        </w:r>
      </w:hyperlink>
    </w:p>
    <w:p>
      <w:pPr>
        <w:pStyle w:val="TOC2"/>
        <w:tabs>
          <w:tab w:val="right" w:leader="dot" w:pos="8306"/>
        </w:tabs>
      </w:pPr>
      <w:hyperlink w:anchor="_Toc15809" w:history="1">
        <w:r>
          <w:rPr>
            <w:rFonts w:ascii="仿宋" w:eastAsia="仿宋" w:hAnsi="仿宋" w:cs="仿宋" w:hint="eastAsia"/>
            <w:lang w:eastAsia="zh-CN"/>
          </w:rPr>
          <w:t>(三)、运营期环境保护</w:t>
        </w:r>
        <w:r>
          <w:tab/>
        </w:r>
        <w:r>
          <w:fldChar w:fldCharType="begin"/>
        </w:r>
        <w:r>
          <w:instrText xml:space="preserve"> PAGEREF _Toc15809 \h </w:instrText>
        </w:r>
        <w:r>
          <w:fldChar w:fldCharType="separate"/>
        </w:r>
        <w:r>
          <w:t>47</w:t>
        </w:r>
        <w:r>
          <w:fldChar w:fldCharType="end"/>
        </w:r>
      </w:hyperlink>
    </w:p>
    <w:p>
      <w:pPr>
        <w:pStyle w:val="TOC2"/>
        <w:tabs>
          <w:tab w:val="right" w:leader="dot" w:pos="8306"/>
        </w:tabs>
      </w:pPr>
      <w:hyperlink w:anchor="_Toc24557" w:history="1">
        <w:r>
          <w:rPr>
            <w:rFonts w:ascii="仿宋" w:eastAsia="仿宋" w:hAnsi="仿宋" w:cs="仿宋" w:hint="eastAsia"/>
            <w:lang w:eastAsia="zh-CN"/>
          </w:rPr>
          <w:t>(四)、网络终端设备项目建设对区域经济的影响</w:t>
        </w:r>
        <w:r>
          <w:tab/>
        </w:r>
        <w:r>
          <w:fldChar w:fldCharType="begin"/>
        </w:r>
        <w:r>
          <w:instrText xml:space="preserve"> PAGEREF _Toc24557 \h </w:instrText>
        </w:r>
        <w:r>
          <w:fldChar w:fldCharType="separate"/>
        </w:r>
        <w:r>
          <w:t>49</w:t>
        </w:r>
        <w:r>
          <w:fldChar w:fldCharType="end"/>
        </w:r>
      </w:hyperlink>
    </w:p>
    <w:p>
      <w:pPr>
        <w:pStyle w:val="TOC2"/>
        <w:tabs>
          <w:tab w:val="right" w:leader="dot" w:pos="8306"/>
        </w:tabs>
      </w:pPr>
      <w:hyperlink w:anchor="_Toc26861" w:history="1">
        <w:r>
          <w:rPr>
            <w:rFonts w:ascii="仿宋" w:eastAsia="仿宋" w:hAnsi="仿宋" w:cs="仿宋" w:hint="eastAsia"/>
            <w:lang w:eastAsia="zh-CN"/>
          </w:rPr>
          <w:t>(五)、废弃物处理</w:t>
        </w:r>
        <w:r>
          <w:tab/>
        </w:r>
        <w:r>
          <w:fldChar w:fldCharType="begin"/>
        </w:r>
        <w:r>
          <w:instrText xml:space="preserve"> PAGEREF _Toc26861 \h </w:instrText>
        </w:r>
        <w:r>
          <w:fldChar w:fldCharType="separate"/>
        </w:r>
        <w:r>
          <w:t>50</w:t>
        </w:r>
        <w:r>
          <w:fldChar w:fldCharType="end"/>
        </w:r>
      </w:hyperlink>
    </w:p>
    <w:p>
      <w:pPr>
        <w:pStyle w:val="TOC2"/>
        <w:tabs>
          <w:tab w:val="right" w:leader="dot" w:pos="8306"/>
        </w:tabs>
      </w:pPr>
      <w:hyperlink w:anchor="_Toc5268" w:history="1">
        <w:r>
          <w:rPr>
            <w:rFonts w:ascii="仿宋" w:eastAsia="仿宋" w:hAnsi="仿宋" w:cs="仿宋" w:hint="eastAsia"/>
            <w:lang w:eastAsia="zh-CN"/>
          </w:rPr>
          <w:t>(六)、特殊环境影响分析</w:t>
        </w:r>
        <w:r>
          <w:tab/>
        </w:r>
        <w:r>
          <w:fldChar w:fldCharType="begin"/>
        </w:r>
        <w:r>
          <w:instrText xml:space="preserve"> PAGEREF _Toc5268 \h </w:instrText>
        </w:r>
        <w:r>
          <w:fldChar w:fldCharType="separate"/>
        </w:r>
        <w:r>
          <w:t>52</w:t>
        </w:r>
        <w:r>
          <w:fldChar w:fldCharType="end"/>
        </w:r>
      </w:hyperlink>
    </w:p>
    <w:p>
      <w:pPr>
        <w:pStyle w:val="TOC2"/>
        <w:tabs>
          <w:tab w:val="right" w:leader="dot" w:pos="8306"/>
        </w:tabs>
      </w:pPr>
      <w:hyperlink w:anchor="_Toc15902" w:history="1">
        <w:r>
          <w:rPr>
            <w:rFonts w:ascii="仿宋" w:eastAsia="仿宋" w:hAnsi="仿宋" w:cs="仿宋" w:hint="eastAsia"/>
            <w:lang w:eastAsia="zh-CN"/>
          </w:rPr>
          <w:t>(七)、清洁生产</w:t>
        </w:r>
        <w:r>
          <w:tab/>
        </w:r>
        <w:r>
          <w:fldChar w:fldCharType="begin"/>
        </w:r>
        <w:r>
          <w:instrText xml:space="preserve"> PAGEREF _Toc15902 \h </w:instrText>
        </w:r>
        <w:r>
          <w:fldChar w:fldCharType="separate"/>
        </w:r>
        <w:r>
          <w:t>53</w:t>
        </w:r>
        <w:r>
          <w:fldChar w:fldCharType="end"/>
        </w:r>
      </w:hyperlink>
    </w:p>
    <w:p>
      <w:pPr>
        <w:pStyle w:val="TOC2"/>
        <w:tabs>
          <w:tab w:val="right" w:leader="dot" w:pos="8306"/>
        </w:tabs>
      </w:pPr>
      <w:hyperlink w:anchor="_Toc31409" w:history="1">
        <w:r>
          <w:rPr>
            <w:rFonts w:ascii="仿宋" w:eastAsia="仿宋" w:hAnsi="仿宋" w:cs="仿宋" w:hint="eastAsia"/>
            <w:lang w:eastAsia="zh-CN"/>
          </w:rPr>
          <w:t>(八)、环境保护综合评价</w:t>
        </w:r>
        <w:r>
          <w:tab/>
        </w:r>
        <w:r>
          <w:fldChar w:fldCharType="begin"/>
        </w:r>
        <w:r>
          <w:instrText xml:space="preserve"> PAGEREF _Toc31409 \h </w:instrText>
        </w:r>
        <w:r>
          <w:fldChar w:fldCharType="separate"/>
        </w:r>
        <w:r>
          <w:t>54</w:t>
        </w:r>
        <w:r>
          <w:fldChar w:fldCharType="end"/>
        </w:r>
      </w:hyperlink>
    </w:p>
    <w:p>
      <w:pPr>
        <w:pStyle w:val="TOC1"/>
        <w:tabs>
          <w:tab w:val="right" w:leader="dot" w:pos="8306"/>
        </w:tabs>
      </w:pPr>
      <w:hyperlink w:anchor="_Toc7511" w:history="1">
        <w:r>
          <w:rPr>
            <w:rFonts w:ascii="仿宋" w:eastAsia="仿宋" w:hAnsi="仿宋" w:cs="仿宋" w:hint="eastAsia"/>
            <w:lang w:eastAsia="zh-CN"/>
          </w:rPr>
          <w:t>十三、风险识别与分类</w:t>
        </w:r>
        <w:r>
          <w:tab/>
        </w:r>
        <w:r>
          <w:fldChar w:fldCharType="begin"/>
        </w:r>
        <w:r>
          <w:instrText xml:space="preserve"> PAGEREF _Toc7511 \h </w:instrText>
        </w:r>
        <w:r>
          <w:fldChar w:fldCharType="separate"/>
        </w:r>
        <w:r>
          <w:t>55</w:t>
        </w:r>
        <w:r>
          <w:fldChar w:fldCharType="end"/>
        </w:r>
      </w:hyperlink>
    </w:p>
    <w:p>
      <w:pPr>
        <w:pStyle w:val="TOC2"/>
        <w:tabs>
          <w:tab w:val="right" w:leader="dot" w:pos="8306"/>
        </w:tabs>
      </w:pPr>
      <w:hyperlink w:anchor="_Toc24695" w:history="1">
        <w:r>
          <w:rPr>
            <w:rFonts w:ascii="仿宋" w:eastAsia="仿宋" w:hAnsi="仿宋" w:cs="仿宋" w:hint="eastAsia"/>
            <w:lang w:eastAsia="zh-CN"/>
          </w:rPr>
          <w:t>(一)、风险识别</w:t>
        </w:r>
        <w:r>
          <w:tab/>
        </w:r>
        <w:r>
          <w:fldChar w:fldCharType="begin"/>
        </w:r>
        <w:r>
          <w:instrText xml:space="preserve"> PAGEREF _Toc24695 \h </w:instrText>
        </w:r>
        <w:r>
          <w:fldChar w:fldCharType="separate"/>
        </w:r>
        <w:r>
          <w:t>55</w:t>
        </w:r>
        <w:r>
          <w:fldChar w:fldCharType="end"/>
        </w:r>
      </w:hyperlink>
    </w:p>
    <w:p>
      <w:pPr>
        <w:pStyle w:val="TOC2"/>
        <w:tabs>
          <w:tab w:val="right" w:leader="dot" w:pos="8306"/>
        </w:tabs>
      </w:pPr>
      <w:hyperlink w:anchor="_Toc14672" w:history="1">
        <w:r>
          <w:rPr>
            <w:rFonts w:ascii="仿宋" w:eastAsia="仿宋" w:hAnsi="仿宋" w:cs="仿宋" w:hint="eastAsia"/>
            <w:lang w:eastAsia="zh-CN"/>
          </w:rPr>
          <w:t>(二)、风险分类</w:t>
        </w:r>
        <w:r>
          <w:tab/>
        </w:r>
        <w:r>
          <w:fldChar w:fldCharType="begin"/>
        </w:r>
        <w:r>
          <w:instrText xml:space="preserve"> PAGEREF _Toc14672 \h </w:instrText>
        </w:r>
        <w:r>
          <w:fldChar w:fldCharType="separate"/>
        </w:r>
        <w:r>
          <w:t>56</w:t>
        </w:r>
        <w:r>
          <w:fldChar w:fldCharType="end"/>
        </w:r>
      </w:hyperlink>
    </w:p>
    <w:p>
      <w:pPr>
        <w:pStyle w:val="TOC1"/>
        <w:tabs>
          <w:tab w:val="right" w:leader="dot" w:pos="8306"/>
        </w:tabs>
      </w:pPr>
      <w:hyperlink w:anchor="_Toc7623" w:history="1">
        <w:r>
          <w:rPr>
            <w:rFonts w:ascii="仿宋" w:eastAsia="仿宋" w:hAnsi="仿宋" w:cs="仿宋" w:hint="eastAsia"/>
            <w:lang w:eastAsia="zh-CN"/>
          </w:rPr>
          <w:t>十四、网络终端设备项目实施时间节点</w:t>
        </w:r>
        <w:r>
          <w:tab/>
        </w:r>
        <w:r>
          <w:fldChar w:fldCharType="begin"/>
        </w:r>
        <w:r>
          <w:instrText xml:space="preserve"> PAGEREF _Toc7623 \h </w:instrText>
        </w:r>
        <w:r>
          <w:fldChar w:fldCharType="separate"/>
        </w:r>
        <w:r>
          <w:t>58</w:t>
        </w:r>
        <w:r>
          <w:fldChar w:fldCharType="end"/>
        </w:r>
      </w:hyperlink>
    </w:p>
    <w:p>
      <w:pPr>
        <w:pStyle w:val="TOC2"/>
        <w:tabs>
          <w:tab w:val="right" w:leader="dot" w:pos="8306"/>
        </w:tabs>
      </w:pPr>
      <w:hyperlink w:anchor="_Toc25163" w:history="1">
        <w:r>
          <w:rPr>
            <w:rFonts w:ascii="仿宋" w:eastAsia="仿宋" w:hAnsi="仿宋" w:cs="仿宋" w:hint="eastAsia"/>
            <w:lang w:eastAsia="zh-CN"/>
          </w:rPr>
          <w:t>(一)、网络终端设备项目启动阶段时间节点</w:t>
        </w:r>
        <w:r>
          <w:tab/>
        </w:r>
        <w:r>
          <w:fldChar w:fldCharType="begin"/>
        </w:r>
        <w:r>
          <w:instrText xml:space="preserve"> PAGEREF _Toc25163 \h </w:instrText>
        </w:r>
        <w:r>
          <w:fldChar w:fldCharType="separate"/>
        </w:r>
        <w:r>
          <w:t>58</w:t>
        </w:r>
        <w:r>
          <w:fldChar w:fldCharType="end"/>
        </w:r>
      </w:hyperlink>
    </w:p>
    <w:p>
      <w:pPr>
        <w:pStyle w:val="TOC2"/>
        <w:tabs>
          <w:tab w:val="right" w:leader="dot" w:pos="8306"/>
        </w:tabs>
      </w:pPr>
      <w:hyperlink w:anchor="_Toc16954" w:history="1">
        <w:r>
          <w:rPr>
            <w:rFonts w:ascii="仿宋" w:eastAsia="仿宋" w:hAnsi="仿宋" w:cs="仿宋" w:hint="eastAsia"/>
            <w:lang w:eastAsia="zh-CN"/>
          </w:rPr>
          <w:t>(二)、网络终端设备项目执行阶段时间节点</w:t>
        </w:r>
        <w:r>
          <w:tab/>
        </w:r>
        <w:r>
          <w:fldChar w:fldCharType="begin"/>
        </w:r>
        <w:r>
          <w:instrText xml:space="preserve"> PAGEREF _Toc16954 \h </w:instrText>
        </w:r>
        <w:r>
          <w:fldChar w:fldCharType="separate"/>
        </w:r>
        <w:r>
          <w:t>60</w:t>
        </w:r>
        <w:r>
          <w:fldChar w:fldCharType="end"/>
        </w:r>
      </w:hyperlink>
    </w:p>
    <w:p>
      <w:pPr>
        <w:pStyle w:val="TOC2"/>
        <w:tabs>
          <w:tab w:val="right" w:leader="dot" w:pos="8306"/>
        </w:tabs>
      </w:pPr>
      <w:hyperlink w:anchor="_Toc20589" w:history="1">
        <w:r>
          <w:rPr>
            <w:rFonts w:ascii="仿宋" w:eastAsia="仿宋" w:hAnsi="仿宋" w:cs="仿宋" w:hint="eastAsia"/>
            <w:lang w:eastAsia="zh-CN"/>
          </w:rPr>
          <w:t>(三)、网络终端设备项目完成阶段时间节点</w:t>
        </w:r>
        <w:r>
          <w:tab/>
        </w:r>
        <w:r>
          <w:fldChar w:fldCharType="begin"/>
        </w:r>
        <w:r>
          <w:instrText xml:space="preserve"> PAGEREF _Toc20589 \h </w:instrText>
        </w:r>
        <w:r>
          <w:fldChar w:fldCharType="separate"/>
        </w:r>
        <w:r>
          <w:t>61</w:t>
        </w:r>
        <w:r>
          <w:fldChar w:fldCharType="end"/>
        </w:r>
      </w:hyperlink>
    </w:p>
    <w:p>
      <w:pPr>
        <w:pStyle w:val="TOC1"/>
        <w:tabs>
          <w:tab w:val="right" w:leader="dot" w:pos="8306"/>
        </w:tabs>
      </w:pPr>
      <w:hyperlink w:anchor="_Toc14469" w:history="1">
        <w:r>
          <w:rPr>
            <w:rFonts w:ascii="仿宋" w:eastAsia="仿宋" w:hAnsi="仿宋" w:cs="仿宋" w:hint="eastAsia"/>
            <w:lang w:eastAsia="zh-CN"/>
          </w:rPr>
          <w:t>十五、供应链管理</w:t>
        </w:r>
        <w:r>
          <w:tab/>
        </w:r>
        <w:r>
          <w:fldChar w:fldCharType="begin"/>
        </w:r>
        <w:r>
          <w:instrText xml:space="preserve"> PAGEREF _Toc14469 \h </w:instrText>
        </w:r>
        <w:r>
          <w:fldChar w:fldCharType="separate"/>
        </w:r>
        <w:r>
          <w:t>62</w:t>
        </w:r>
        <w:r>
          <w:fldChar w:fldCharType="end"/>
        </w:r>
      </w:hyperlink>
    </w:p>
    <w:p>
      <w:pPr>
        <w:pStyle w:val="TOC2"/>
        <w:tabs>
          <w:tab w:val="right" w:leader="dot" w:pos="8306"/>
        </w:tabs>
      </w:pPr>
      <w:hyperlink w:anchor="_Toc12823" w:history="1">
        <w:r>
          <w:rPr>
            <w:rFonts w:ascii="仿宋" w:eastAsia="仿宋" w:hAnsi="仿宋" w:cs="仿宋" w:hint="eastAsia"/>
            <w:lang w:eastAsia="zh-CN"/>
          </w:rPr>
          <w:t>(一)、供应链战略规划</w:t>
        </w:r>
        <w:r>
          <w:tab/>
        </w:r>
        <w:r>
          <w:fldChar w:fldCharType="begin"/>
        </w:r>
        <w:r>
          <w:instrText xml:space="preserve"> PAGEREF _Toc12823 \h </w:instrText>
        </w:r>
        <w:r>
          <w:fldChar w:fldCharType="separate"/>
        </w:r>
        <w:r>
          <w:t>62</w:t>
        </w:r>
        <w:r>
          <w:fldChar w:fldCharType="end"/>
        </w:r>
      </w:hyperlink>
    </w:p>
    <w:p>
      <w:pPr>
        <w:pStyle w:val="TOC2"/>
        <w:tabs>
          <w:tab w:val="right" w:leader="dot" w:pos="8306"/>
        </w:tabs>
      </w:pPr>
      <w:hyperlink w:anchor="_Toc12800" w:history="1">
        <w:r>
          <w:rPr>
            <w:rFonts w:ascii="仿宋" w:eastAsia="仿宋" w:hAnsi="仿宋" w:cs="仿宋" w:hint="eastAsia"/>
            <w:lang w:eastAsia="zh-CN"/>
          </w:rPr>
          <w:t>(二)、供应商选择与合作</w:t>
        </w:r>
        <w:r>
          <w:tab/>
        </w:r>
        <w:r>
          <w:fldChar w:fldCharType="begin"/>
        </w:r>
        <w:r>
          <w:instrText xml:space="preserve"> PAGEREF _Toc12800 \h </w:instrText>
        </w:r>
        <w:r>
          <w:fldChar w:fldCharType="separate"/>
        </w:r>
        <w:r>
          <w:t>63</w:t>
        </w:r>
        <w:r>
          <w:fldChar w:fldCharType="end"/>
        </w:r>
      </w:hyperlink>
    </w:p>
    <w:p>
      <w:pPr>
        <w:pStyle w:val="TOC2"/>
        <w:tabs>
          <w:tab w:val="right" w:leader="dot" w:pos="8306"/>
        </w:tabs>
      </w:pPr>
      <w:hyperlink w:anchor="_Toc9685" w:history="1">
        <w:r>
          <w:rPr>
            <w:rFonts w:ascii="仿宋" w:eastAsia="仿宋" w:hAnsi="仿宋" w:cs="仿宋" w:hint="eastAsia"/>
            <w:lang w:eastAsia="zh-CN"/>
          </w:rPr>
          <w:t>(三)、物流与库存管理</w:t>
        </w:r>
        <w:r>
          <w:tab/>
        </w:r>
        <w:r>
          <w:fldChar w:fldCharType="begin"/>
        </w:r>
        <w:r>
          <w:instrText xml:space="preserve"> PAGEREF _Toc9685 \h </w:instrText>
        </w:r>
        <w:r>
          <w:fldChar w:fldCharType="separate"/>
        </w:r>
        <w:r>
          <w:t>64</w:t>
        </w:r>
        <w:r>
          <w:fldChar w:fldCharType="end"/>
        </w:r>
      </w:hyperlink>
    </w:p>
    <w:p>
      <w:pPr>
        <w:pStyle w:val="TOC1"/>
        <w:tabs>
          <w:tab w:val="right" w:leader="dot" w:pos="8306"/>
        </w:tabs>
      </w:pPr>
      <w:hyperlink w:anchor="_Toc851" w:history="1">
        <w:r>
          <w:rPr>
            <w:rFonts w:ascii="仿宋" w:eastAsia="仿宋" w:hAnsi="仿宋" w:cs="仿宋" w:hint="eastAsia"/>
            <w:lang w:eastAsia="zh-CN"/>
          </w:rPr>
          <w:t>十六、利益相关者分析与沟通计划</w:t>
        </w:r>
        <w:r>
          <w:tab/>
        </w:r>
        <w:r>
          <w:fldChar w:fldCharType="begin"/>
        </w:r>
        <w:r>
          <w:instrText xml:space="preserve"> PAGEREF _Toc851 \h </w:instrText>
        </w:r>
        <w:r>
          <w:fldChar w:fldCharType="separate"/>
        </w:r>
        <w:r>
          <w:t>66</w:t>
        </w:r>
        <w:r>
          <w:fldChar w:fldCharType="end"/>
        </w:r>
      </w:hyperlink>
    </w:p>
    <w:p>
      <w:pPr>
        <w:pStyle w:val="TOC2"/>
        <w:tabs>
          <w:tab w:val="right" w:leader="dot" w:pos="8306"/>
        </w:tabs>
      </w:pPr>
      <w:hyperlink w:anchor="_Toc17619" w:history="1">
        <w:r>
          <w:rPr>
            <w:rFonts w:ascii="仿宋" w:eastAsia="仿宋" w:hAnsi="仿宋" w:cs="仿宋" w:hint="eastAsia"/>
            <w:lang w:eastAsia="zh-CN"/>
          </w:rPr>
          <w:t>(一)、利益相关者分析</w:t>
        </w:r>
        <w:r>
          <w:tab/>
        </w:r>
        <w:r>
          <w:fldChar w:fldCharType="begin"/>
        </w:r>
        <w:r>
          <w:instrText xml:space="preserve"> PAGEREF _Toc17619 \h </w:instrText>
        </w:r>
        <w:r>
          <w:fldChar w:fldCharType="separate"/>
        </w:r>
        <w:r>
          <w:t>66</w:t>
        </w:r>
        <w:r>
          <w:fldChar w:fldCharType="end"/>
        </w:r>
      </w:hyperlink>
    </w:p>
    <w:p>
      <w:pPr>
        <w:pStyle w:val="TOC2"/>
        <w:tabs>
          <w:tab w:val="right" w:leader="dot" w:pos="8306"/>
        </w:tabs>
      </w:pPr>
      <w:hyperlink w:anchor="_Toc9108" w:history="1">
        <w:r>
          <w:rPr>
            <w:rFonts w:ascii="仿宋" w:eastAsia="仿宋" w:hAnsi="仿宋" w:cs="仿宋" w:hint="eastAsia"/>
            <w:lang w:eastAsia="zh-CN"/>
          </w:rPr>
          <w:t>(二)、沟通计划</w:t>
        </w:r>
        <w:r>
          <w:tab/>
        </w:r>
        <w:r>
          <w:fldChar w:fldCharType="begin"/>
        </w:r>
        <w:r>
          <w:instrText xml:space="preserve"> PAGEREF _Toc9108 \h </w:instrText>
        </w:r>
        <w:r>
          <w:fldChar w:fldCharType="separate"/>
        </w:r>
        <w:r>
          <w:t>67</w:t>
        </w:r>
        <w:r>
          <w:fldChar w:fldCharType="end"/>
        </w:r>
      </w:hyperlink>
    </w:p>
    <w:p>
      <w:pPr>
        <w:pStyle w:val="TOC1"/>
        <w:tabs>
          <w:tab w:val="right" w:leader="dot" w:pos="8306"/>
        </w:tabs>
      </w:pPr>
      <w:hyperlink w:anchor="_Toc18944" w:history="1">
        <w:r>
          <w:rPr>
            <w:rFonts w:ascii="仿宋" w:eastAsia="仿宋" w:hAnsi="仿宋" w:cs="仿宋" w:hint="eastAsia"/>
            <w:lang w:eastAsia="zh-CN"/>
          </w:rPr>
          <w:t>十七、营销与推广策略</w:t>
        </w:r>
        <w:r>
          <w:tab/>
        </w:r>
        <w:r>
          <w:fldChar w:fldCharType="begin"/>
        </w:r>
        <w:r>
          <w:instrText xml:space="preserve"> PAGEREF _Toc18944 \h </w:instrText>
        </w:r>
        <w:r>
          <w:fldChar w:fldCharType="separate"/>
        </w:r>
        <w:r>
          <w:t>68</w:t>
        </w:r>
        <w:r>
          <w:fldChar w:fldCharType="end"/>
        </w:r>
      </w:hyperlink>
    </w:p>
    <w:p>
      <w:pPr>
        <w:pStyle w:val="TOC2"/>
        <w:tabs>
          <w:tab w:val="right" w:leader="dot" w:pos="8306"/>
        </w:tabs>
      </w:pPr>
      <w:hyperlink w:anchor="_Toc18785" w:history="1">
        <w:r>
          <w:rPr>
            <w:rFonts w:ascii="仿宋" w:eastAsia="仿宋" w:hAnsi="仿宋" w:cs="仿宋" w:hint="eastAsia"/>
            <w:lang w:eastAsia="zh-CN"/>
          </w:rPr>
          <w:t>(一)、产品/服务定位与特点</w:t>
        </w:r>
        <w:r>
          <w:tab/>
        </w:r>
        <w:r>
          <w:fldChar w:fldCharType="begin"/>
        </w:r>
        <w:r>
          <w:instrText xml:space="preserve"> PAGEREF _Toc18785 \h </w:instrText>
        </w:r>
        <w:r>
          <w:fldChar w:fldCharType="separate"/>
        </w:r>
        <w:r>
          <w:t>68</w:t>
        </w:r>
        <w:r>
          <w:fldChar w:fldCharType="end"/>
        </w:r>
      </w:hyperlink>
    </w:p>
    <w:p>
      <w:pPr>
        <w:pStyle w:val="TOC2"/>
        <w:tabs>
          <w:tab w:val="right" w:leader="dot" w:pos="8306"/>
        </w:tabs>
      </w:pPr>
      <w:hyperlink w:anchor="_Toc836" w:history="1">
        <w:r>
          <w:rPr>
            <w:rFonts w:ascii="仿宋" w:eastAsia="仿宋" w:hAnsi="仿宋" w:cs="仿宋" w:hint="eastAsia"/>
            <w:lang w:eastAsia="zh-CN"/>
          </w:rPr>
          <w:t>(二)、市场定位与竞争分析</w:t>
        </w:r>
        <w:r>
          <w:tab/>
        </w:r>
        <w:r>
          <w:fldChar w:fldCharType="begin"/>
        </w:r>
        <w:r>
          <w:instrText xml:space="preserve"> PAGEREF _Toc836 \h </w:instrText>
        </w:r>
        <w:r>
          <w:fldChar w:fldCharType="separate"/>
        </w:r>
        <w:r>
          <w:t>69</w:t>
        </w:r>
        <w:r>
          <w:fldChar w:fldCharType="end"/>
        </w:r>
      </w:hyperlink>
    </w:p>
    <w:p>
      <w:pPr>
        <w:pStyle w:val="TOC2"/>
        <w:tabs>
          <w:tab w:val="right" w:leader="dot" w:pos="8306"/>
        </w:tabs>
      </w:pPr>
      <w:hyperlink w:anchor="_Toc15798" w:history="1">
        <w:r>
          <w:rPr>
            <w:rFonts w:ascii="仿宋" w:eastAsia="仿宋" w:hAnsi="仿宋" w:cs="仿宋" w:hint="eastAsia"/>
            <w:lang w:eastAsia="zh-CN"/>
          </w:rPr>
          <w:t>(三)、营销渠道与策略</w:t>
        </w:r>
        <w:r>
          <w:tab/>
        </w:r>
        <w:r>
          <w:fldChar w:fldCharType="begin"/>
        </w:r>
        <w:r>
          <w:instrText xml:space="preserve"> PAGEREF _Toc15798 \h </w:instrText>
        </w:r>
        <w:r>
          <w:fldChar w:fldCharType="separate"/>
        </w:r>
        <w:r>
          <w:t>71</w:t>
        </w:r>
        <w:r>
          <w:fldChar w:fldCharType="end"/>
        </w:r>
      </w:hyperlink>
    </w:p>
    <w:p>
      <w:pPr>
        <w:pStyle w:val="TOC2"/>
        <w:tabs>
          <w:tab w:val="right" w:leader="dot" w:pos="8306"/>
        </w:tabs>
      </w:pPr>
      <w:hyperlink w:anchor="_Toc25978" w:history="1">
        <w:r>
          <w:rPr>
            <w:rFonts w:ascii="仿宋" w:eastAsia="仿宋" w:hAnsi="仿宋" w:cs="仿宋" w:hint="eastAsia"/>
            <w:lang w:eastAsia="zh-CN"/>
          </w:rPr>
          <w:t>(四)、推广与宣传活动</w:t>
        </w:r>
        <w:r>
          <w:tab/>
        </w:r>
        <w:r>
          <w:fldChar w:fldCharType="begin"/>
        </w:r>
        <w:r>
          <w:instrText xml:space="preserve"> PAGEREF _Toc25978 \h </w:instrText>
        </w:r>
        <w:r>
          <w:fldChar w:fldCharType="separate"/>
        </w:r>
        <w:r>
          <w:t>72</w:t>
        </w:r>
        <w:r>
          <w:fldChar w:fldCharType="end"/>
        </w:r>
      </w:hyperlink>
    </w:p>
    <w:p>
      <w:pPr>
        <w:pStyle w:val="TOC1"/>
        <w:tabs>
          <w:tab w:val="right" w:leader="dot" w:pos="8306"/>
        </w:tabs>
      </w:pPr>
      <w:hyperlink w:anchor="_Toc31381" w:history="1">
        <w:r>
          <w:rPr>
            <w:rFonts w:ascii="仿宋" w:eastAsia="仿宋" w:hAnsi="仿宋" w:cs="仿宋" w:hint="eastAsia"/>
            <w:lang w:eastAsia="zh-CN"/>
          </w:rPr>
          <w:t>十八、网络终端设备项目工程方案分析</w:t>
        </w:r>
        <w:r>
          <w:tab/>
        </w:r>
        <w:r>
          <w:fldChar w:fldCharType="begin"/>
        </w:r>
        <w:r>
          <w:instrText xml:space="preserve"> PAGEREF _Toc31381 \h </w:instrText>
        </w:r>
        <w:r>
          <w:fldChar w:fldCharType="separate"/>
        </w:r>
        <w:r>
          <w:t>77</w:t>
        </w:r>
        <w:r>
          <w:fldChar w:fldCharType="end"/>
        </w:r>
      </w:hyperlink>
    </w:p>
    <w:p>
      <w:pPr>
        <w:pStyle w:val="TOC2"/>
        <w:tabs>
          <w:tab w:val="right" w:leader="dot" w:pos="8306"/>
        </w:tabs>
      </w:pPr>
      <w:hyperlink w:anchor="_Toc8449" w:history="1">
        <w:r>
          <w:rPr>
            <w:rFonts w:ascii="仿宋" w:eastAsia="仿宋" w:hAnsi="仿宋" w:cs="仿宋" w:hint="eastAsia"/>
            <w:lang w:eastAsia="zh-CN"/>
          </w:rPr>
          <w:t>(一)、建筑工程设计原则</w:t>
        </w:r>
        <w:r>
          <w:tab/>
        </w:r>
        <w:r>
          <w:fldChar w:fldCharType="begin"/>
        </w:r>
        <w:r>
          <w:instrText xml:space="preserve"> PAGEREF _Toc8449 \h </w:instrText>
        </w:r>
        <w:r>
          <w:fldChar w:fldCharType="separate"/>
        </w:r>
        <w:r>
          <w:t>77</w:t>
        </w:r>
        <w:r>
          <w:fldChar w:fldCharType="end"/>
        </w:r>
      </w:hyperlink>
    </w:p>
    <w:p>
      <w:pPr>
        <w:pStyle w:val="TOC2"/>
        <w:tabs>
          <w:tab w:val="right" w:leader="dot" w:pos="8306"/>
        </w:tabs>
      </w:pPr>
      <w:hyperlink w:anchor="_Toc7091" w:history="1">
        <w:r>
          <w:rPr>
            <w:rFonts w:ascii="仿宋" w:eastAsia="仿宋" w:hAnsi="仿宋" w:cs="仿宋" w:hint="eastAsia"/>
            <w:lang w:eastAsia="zh-CN"/>
          </w:rPr>
          <w:t>(二)、土建工程建设指标</w:t>
        </w:r>
        <w:r>
          <w:tab/>
        </w:r>
        <w:r>
          <w:fldChar w:fldCharType="begin"/>
        </w:r>
        <w:r>
          <w:instrText xml:space="preserve"> PAGEREF _Toc7091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28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5247"/>
      <w:r>
        <w:rPr>
          <w:rFonts w:ascii="仿宋" w:eastAsia="仿宋" w:hAnsi="仿宋" w:cs="仿宋" w:hint="eastAsia"/>
          <w:sz w:val="28"/>
          <w:lang w:eastAsia="zh-CN"/>
        </w:rPr>
        <w:t>一、网络终端设备项目建设背景及必要性分析</w:t>
      </w:r>
      <w:bookmarkEnd w:id="2"/>
    </w:p>
    <w:p>
      <w:pPr>
        <w:pStyle w:val="Heading2"/>
        <w:rPr>
          <w:rFonts w:ascii="仿宋" w:eastAsia="仿宋" w:hAnsi="仿宋" w:cs="仿宋" w:hint="eastAsia"/>
          <w:lang w:eastAsia="zh-CN"/>
        </w:rPr>
      </w:pPr>
      <w:bookmarkStart w:id="3" w:name="_Toc20356"/>
      <w:r>
        <w:rPr>
          <w:rFonts w:ascii="仿宋" w:eastAsia="仿宋" w:hAnsi="仿宋" w:cs="仿宋" w:hint="eastAsia"/>
          <w:lang w:eastAsia="zh-CN"/>
        </w:rPr>
        <w:t>(一)、网络终端设备项目背景分析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终端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网络终端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网络终端设备项目在这个潮流中的定位。同时，我们将关注行业内涌现的新兴机遇，以便网络终端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网络终端设备项目提供了强大的发展动力。我们将聚焦于行业内最新的技术发展趋势，包括但不限于人工智能、大数据分析、物联网等领域。通过深度的技术研究，我们将确保网络终端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网络终端设备项目发展的源泉。我们将投入更多的精力对市场需求进行深入剖析，超越表面的需求，深入挖掘潜在的市场痛点和机遇。通过对市场需求的细致了解，网络终端设备项目将更有针对性地设计解决方案，满足市场的多样化需求，从而更好地促进网络终端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网络终端设备项目战略至关重要。我们将对竞争态势进行更为深入的分析，包括但不限于市场份额、产品特点、客户满意度等多个维度。通过深度的竞争分析，网络终端设备项目将能够更准确地把握市场脉搏，制定具有竞争力的网络终端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网络终端设备项目的发展具有直接的影响。我们将进行更为全面的法规和政策分析，了解行业发展中的潜在法律风险和合规挑战。通过充分了解和遵守相关法规，网络终端设备项目将确保在法律框架内合法合规运营，为网络终端设备项目的稳健发展提供有力支持。</w:t>
      </w:r>
    </w:p>
    <w:p>
      <w:pPr>
        <w:pStyle w:val="Heading2"/>
        <w:ind w:firstLine="560" w:firstLineChars="200"/>
        <w:rPr>
          <w:rFonts w:ascii="仿宋" w:eastAsia="仿宋" w:hAnsi="仿宋" w:cs="仿宋" w:hint="eastAsia"/>
          <w:sz w:val="28"/>
          <w:lang w:eastAsia="zh-CN"/>
        </w:rPr>
      </w:pPr>
      <w:bookmarkStart w:id="4" w:name="_Toc21018"/>
      <w:r>
        <w:rPr>
          <w:rFonts w:ascii="仿宋" w:eastAsia="仿宋" w:hAnsi="仿宋" w:cs="仿宋" w:hint="eastAsia"/>
          <w:sz w:val="28"/>
          <w:lang w:eastAsia="zh-CN"/>
        </w:rPr>
        <w:t>(二)、网络终端设备项目建设必要性分析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终端设备项目建设的迫切性源于对行业发展趋势的深刻洞察。我们正处于一个行业变革的时代，科技创新、数字化转型成为企业发展的关键动力。网络终端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终端设备项目建设不仅仅是为了跟上潮流，更是为了通过技术创新推动企业的持续发展。通过引入先进的技术和解决方案，网络终端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网络终端设备项目的建设成为必然选择，通过提高产品质量、拓展服务领域，从而在竞争中获得更多的机会。网络终端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网络终端设备项目建设的必要性体现在对客户需求更精准的满足。通过网络终端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终端设备项目建设的背后是对企业持续创新的追求。只有通过不断创新，企业才能在竞争中立于不败之地。网络终端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6252"/>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32486"/>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网络终端设备项目的主要产品是XXXX，预计年产值为XXX万元。这一产品在市场中占据着重要的地位，其广泛的应用范围使得该网络终端设备项目的市场前景非常广阔。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网络终端设备项目的xxx产品作为重要的原材料之一，将在多个领域发挥关键作用。其在建筑、交通、能源等方面的广泛应用将为整个产业链提供强大的支持，形成产业协同效应。网络终端设备项目的年产值XXX万XXX万XXX万万元不仅反映了其在市场上的巨大潜力，更预示着它对国民经济的积极贡献。这种关联度高、涉及面广的产业关系，使得该网络终端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29719"/>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终端设备项目总征地面积为XXXX平方米，相当于约XX.XX亩，其中净用地面积为XXXX平方米，红线范围内相当于约XX.XX亩。这一用地规模充分考虑了网络终端设备项目的建设需求，保障了网络终端设备项目在合适的空间内得以充分发展。网络终端设备项目规划的总建筑面积为XXXX平方米，其中主体工程建设占XXXX平方米，计容建筑面积达XXXX平方米。预计建筑工程的投资将达到XXXX万元，为网络终端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终端设备项目计划购置的设备共计XXXX台（套），设备购置费用为XXXX万元。这一设备购置计划充分考虑到网络终端设备项目的生产需求和技术要求，确保了网络终端设备项目在生产运营中具备先进的技术装备和高效的生产能力。设备的合理配置将为网络终端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网络终端设备项目计划总投资为XXXX万元，预计年实现营业收入为XXXX万元。这一产能规模的设定旨在确保网络终端设备项目能够在投资与回报之间取得平衡，实现长期可持续的发展。网络终端设备项目的总投资充分考虑到各个方面的需求，包括用地建设、设备购置等多个环节，以确保网络终端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23511"/>
      <w:r>
        <w:rPr>
          <w:rFonts w:ascii="仿宋" w:eastAsia="仿宋" w:hAnsi="仿宋" w:cs="仿宋" w:hint="eastAsia"/>
          <w:sz w:val="28"/>
          <w:lang w:eastAsia="zh-CN"/>
        </w:rPr>
        <w:t>三、网络终端设备项目可持续发展</w:t>
      </w:r>
      <w:bookmarkEnd w:id="8"/>
    </w:p>
    <w:p>
      <w:pPr>
        <w:pStyle w:val="Heading2"/>
        <w:rPr>
          <w:rFonts w:ascii="仿宋" w:eastAsia="仿宋" w:hAnsi="仿宋" w:cs="仿宋" w:hint="eastAsia"/>
          <w:lang w:eastAsia="zh-CN"/>
        </w:rPr>
      </w:pPr>
      <w:bookmarkStart w:id="9" w:name="_Toc19212"/>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网络终端设备项目中，网络终端设备项目团队着眼于未来，明确了可持续发展的战略方向。制定的具体可持续发展目标包括降低资源使用、采用环保技术、最大化社会效益等。这一步骤不仅有助于网络终端设备项目在环保和社会责任方面达到最高标准，也为未来提供了明确的指引，确保网络终端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可持续实践的融入网络终端设备项目管理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网络终端设备项目管理周期。从网络终端设备项目规划开始，网络终端设备项目团队就考虑了环境和社会的因素。在执行阶段，网络终端设备项目团队积极推动绿色技术的应用，优化资源利用。此外，关注员工的社会责任，通过培训和沟通活动提高员工对可持续发展的认知，使他们能够在日常工作中践行可持续实践。这些举措不仅为网络终端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21700"/>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扎根于网络终端设备项目的可持续发展理念，我们深信环保与社会责任是网络终端设备项目成功的关键支柱。在网络终端设备项目的每一步，我们都致力于通过创新和实践，履行对环境和社会的坚定责任。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终端设备项目团队通过引入先进的环保技术、建立高效的废物处理系统以及推动能源节约措施，积极履行环保责任。定期的环保监测和评估确保网络终端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终端设备项目不仅致力于自身可持续发展，还注重对社会的回馈。通过支持社区网络终端设备项目、参与慈善事业、提供培训机会等方式，网络终端设备项目积极履行社会责任。与当地社区建立积极互动，关注员工的工作与生活平衡，以及员工的身心健康，是网络终端设备项目在社会责任层面的关键举措。这样的实践不仅增强了网络终端设备项目在社会中的声誉，也促进了社会的共同繁荣。</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1" w:name="_Toc4486"/>
      <w:r>
        <w:rPr>
          <w:rFonts w:ascii="仿宋" w:eastAsia="仿宋" w:hAnsi="仿宋" w:cs="仿宋" w:hint="eastAsia"/>
          <w:sz w:val="28"/>
          <w:lang w:eastAsia="zh-CN"/>
        </w:rPr>
        <w:t>四、网络终端设备项目文档管理</w:t>
      </w:r>
      <w:bookmarkEnd w:id="11"/>
    </w:p>
    <w:p>
      <w:pPr>
        <w:pStyle w:val="Heading2"/>
        <w:rPr>
          <w:rFonts w:ascii="仿宋" w:eastAsia="仿宋" w:hAnsi="仿宋" w:cs="仿宋" w:hint="eastAsia"/>
          <w:lang w:eastAsia="zh-CN"/>
        </w:rPr>
      </w:pPr>
      <w:bookmarkStart w:id="12" w:name="_Toc28080"/>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网络终端设备项目高度重视文档的质量和准确性，以支持网络终端设备项目的各项活动和决策。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终端设备项目文档的编制始于网络终端设备项目计划的初期，我们制定了详细的文档编制计划，明确了每个文档的内容、格式和编写责任人。在网络终端设备项目启动阶段，我们首先编制了网络终端设备项目章程，明确定义了网络终端设备项目的目标、范围、风险等关键要素。随后，网络终端设备项目团队根据计划陆续编制了需求文档、设计文档、测试文档等各类文档，确保网络终端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网络终端设备项目管理中的重要环节，旨在确保网络终端设备项目文档符合质量标准和网络终端设备项目需求。在网络终端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网络终端设备项目相关利益方和专业领域的专家对文档进行独立审查。这有助于获取更全面、客观的反馈，确保网络终端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网络终端设备项目在文档编制与审查方面建立了严格的管理机制，通过规范的流程和多维度的审查，确保网络终端设备项目文档的质量、准确性和可靠性，为网络终端设备项目的顺利推进提供了有力支持。</w:t>
      </w:r>
    </w:p>
    <w:p>
      <w:pPr>
        <w:pStyle w:val="Heading2"/>
        <w:ind w:firstLine="560" w:firstLineChars="200"/>
        <w:rPr>
          <w:rFonts w:ascii="仿宋" w:eastAsia="仿宋" w:hAnsi="仿宋" w:cs="仿宋" w:hint="eastAsia"/>
          <w:sz w:val="28"/>
          <w:lang w:eastAsia="zh-CN"/>
        </w:rPr>
      </w:pPr>
      <w:bookmarkStart w:id="13" w:name="_Toc334"/>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在网络终端设备项目中，我们致力于优化文档发布与分发过程，以确保信息的高效传递和团队间协作的顺畅进行。以下是我们采取的关键优化策略：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我们通过多渠道发布文档，包括电子邮件、网络终端设备项目管理平台、内部网站等，以满足不同团队成员的偏好和需求。多渠道发布确保了信息的全面覆盖。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我们采用了精细的权限控制，确保只有授权人员可以访问敏感信息。这种安全措施保护了网络终端设备项目文档的机密性，防止了未经授权的信息泄露。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28622"/>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网络终端设备项目生命周期中一个至关重要的环节，直接关系到网络终端设备项目信息的长期保存和历史记录的完整性。在网络终端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818"/>
      <w:r>
        <w:rPr>
          <w:rFonts w:ascii="仿宋" w:eastAsia="仿宋" w:hAnsi="仿宋" w:cs="仿宋" w:hint="eastAsia"/>
          <w:sz w:val="28"/>
          <w:lang w:eastAsia="zh-CN"/>
        </w:rPr>
        <w:t>五、网络终端设备项目概论</w:t>
      </w:r>
      <w:bookmarkEnd w:id="15"/>
    </w:p>
    <w:p>
      <w:pPr>
        <w:pStyle w:val="Heading2"/>
        <w:rPr>
          <w:rFonts w:ascii="仿宋" w:eastAsia="仿宋" w:hAnsi="仿宋" w:cs="仿宋" w:hint="eastAsia"/>
          <w:lang w:eastAsia="zh-CN"/>
        </w:rPr>
      </w:pPr>
      <w:bookmarkStart w:id="16" w:name="_Toc23440"/>
      <w:r>
        <w:rPr>
          <w:rFonts w:ascii="仿宋" w:eastAsia="仿宋" w:hAnsi="仿宋" w:cs="仿宋" w:hint="eastAsia"/>
          <w:lang w:eastAsia="zh-CN"/>
        </w:rPr>
        <w:t>(一)、网络终端设备项目概况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终端设备项目的起源追溯至对市场的深入洞察。市场的不断演变与变革为网络终端设备项目提供了难得的机遇。当前市场存在的需求缺口和变革的大环境共同构成了网络终端设备项目的背景。这个网络终端设备项目旨在充分利用市场机遇，填补行业中尚未满足的需求，为客户提供全新的解决方案。市场的变革和需求的增长使得这个网络终端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网络终端设备项目名称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网络终端设备项目正式命名为网络终端设备。这个名称不仅仅是一个标识，更代表了网络终端设备项目的核心理念和愿景。它蕴含着网络终端设备项目所要解决问题的关键字，具有强烈的表达和辨识度，为网络终端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网络终端设备项目目标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终端设备项目的核心目标是提供一种全新、高效的解决方案，满足客户日益增长的需求。网络终端设备项目追求的不仅仅是满足市场需求，更是在市场中获得卓越的竞争优势。通过不断提升产品或服务的质量和创新水平，网络终端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网络终端设备项目范围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终端设备项目全面涵盖了产品研发、制造、市场推广和售后服务，确保从产品设计到最终用户体验的全方位关注。这一全面的网络终端设备项目范围是为了确保网络终端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网络终端设备项目时间表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网络终端设备项目计划在未来18个月内完成，包括研发、测试、市场试点和正式推出等不同阶段。这个时间表的合理设计是为了确保网络终端设备项目各个阶段的顺利推进，以便按时交付高质量的成果。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网络终端设备项目预算</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网络终端设备项目总预算估算为XX百万美元，主要分配在研发、市场推广、人员培训和运营等方面。这一充足的预算为网络终端设备项目提供了充足的资源，确保网络终端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网络终端设备项目风险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终端设备项目可能面临的风险包括市场接受度低、技术难题、竞争激烈等。网络终端设备项目团队已经制定了相应的风险应对计划，通过前瞻性的风险管理，确保网络终端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网络终端设备项目团队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网络终端设备项目汇聚了一支经验丰富、多领域专业素养的核心团队，确保网络终端设备项目在各个方面都能拥有高水平的执行力。团队的协同作战是网络终端设备项目成功的关键因素之一。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网络终端设备项目背景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网络终端设备项目的背景根植于市场对更高效、创新产品的渴望，同时也受到科技发展对行业格局的深刻改变的影响。这为网络终端设备项目提供了广阔的发展空间和市场需求。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网络终端设备项目现状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截至目前，网络终端设备项目已完成市场调研和技术验证，取得了初步的成功。这为网络终端设备项目在未来的发展奠定了坚实的基础，为更远大的目标打下了坚实的基石。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19785"/>
      <w:r>
        <w:rPr>
          <w:rFonts w:ascii="仿宋" w:eastAsia="仿宋" w:hAnsi="仿宋" w:cs="仿宋" w:hint="eastAsia"/>
          <w:sz w:val="28"/>
          <w:lang w:eastAsia="zh-CN"/>
        </w:rPr>
        <w:t>(二)、网络终端设备项目目标</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keyword》网络终端设备项目首要业务目标是在市场中占据有利地位，实现产品/服务的成功推广和销售。通过不断提升产品质量、创新性，网络终端设备项目追求成为行业中的领导者，赢得更多客户的青睐。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在科技迅速发展的时代，网络终端设备项目着眼于技术创新。通过持续的研发和技术升级，网络终端设备项目旨在推出更具创新性的产品或服务，以满足市场对新鲜、先进解决方案的需求。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为了建立可持续的客户关系，网络终端设备项目设定了客户满意度目标。通过提供卓越的产品质量和优质的客户服务，网络终端设备项目追求赢得客户的信任和忠诚度，确保他们的满意度达到行业领先水平。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网络终端设备项目注重社会责任和可持续发展。通过实施环保、社会责任网络终端设备项目，网络终端设备项目致力于在经济发展的同时保护环境，促进社会公平，实现可持续经营。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网络终端设备项目的团队是实现目标的核心驱动力。因此，网络终端设备项目设定了团队发展目标，包括提升团队成员的专业技能、培养领导力，以及搭建协同高效的团队工作氛围。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12375"/>
      <w:r>
        <w:rPr>
          <w:rFonts w:ascii="仿宋" w:eastAsia="仿宋" w:hAnsi="仿宋" w:cs="仿宋" w:hint="eastAsia"/>
          <w:sz w:val="28"/>
          <w:lang w:eastAsia="zh-CN"/>
        </w:rPr>
        <w:t>(三)、网络终端设备项目提出的理由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网络终端设备项目提出的理由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终端设备项目的提出源于对市场机遇的深刻洞察。当前市场中存在的需求缺口和行业发展趋势表明，有巨大的商业机会等待被开发。通过准确捕捉市场机遇，网络终端设备项目可以在激烈的竞争中脱颖而出，迅速占领市场份额。</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https://d.book118.com/747134162053006054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网络终端设备项目规划设计纲要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网络终端设备项目规划设计纲要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网络终端设备项目规划设计纲要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网络终端设备项目规划设计纲要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网络终端设备项目规划设计纲要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网络终端设备项目规划设计纲要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网络终端设备项目规划设计纲要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网络终端设备项目规划设计纲要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网络终端设备项目规划设计纲要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网络终端设备项目规划设计纲要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网络终端设备项目规划设计纲要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网络终端设备项目规划设计纲要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网络终端设备项目规划设计纲要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网络终端设备项目规划设计纲要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网络终端设备项目规划设计纲要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网络终端设备项目规划设计纲要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网络终端设备项目规划设计纲要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29B1A00"/>
    <w:rsid w:val="729B1A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47134162053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2024-02-27T00:38:00Z</dcterms:created>
  <dcterms:modified xsi:type="dcterms:W3CDTF">2024-02-27T00:39:15Z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B2B0149E6FB04BA68AA1CAB2F5A00F10_11</vt:lpwstr>
  </property>
  <property fmtid="{D5CDD505-2E9C-101B-9397-08002B2CF9AE}" pid="3" name="KSOProductBuildVer">
    <vt:lpwstr>2052-12.1.0.16388</vt:lpwstr>
  </property>
</Properties>
</file>