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全站仪项目规划设计纲要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1" w:history="1">
        <w:r>
          <w:rPr>
            <w:rFonts w:ascii="仿宋" w:eastAsia="仿宋" w:hAnsi="仿宋" w:cs="仿宋" w:hint="eastAsia"/>
            <w:lang w:eastAsia="zh-CN"/>
          </w:rPr>
          <w:t>概论</w:t>
        </w:r>
        <w:r>
          <w:tab/>
        </w:r>
        <w:r>
          <w:fldChar w:fldCharType="begin"/>
        </w:r>
        <w:r>
          <w:instrText xml:space="preserve"> PAGEREF _Toc571 \h </w:instrText>
        </w:r>
        <w:r>
          <w:fldChar w:fldCharType="separate"/>
        </w:r>
        <w:r>
          <w:t>3</w:t>
        </w:r>
        <w:r>
          <w:fldChar w:fldCharType="end"/>
        </w:r>
      </w:hyperlink>
    </w:p>
    <w:p>
      <w:pPr>
        <w:pStyle w:val="TOC1"/>
        <w:tabs>
          <w:tab w:val="right" w:leader="dot" w:pos="8306"/>
        </w:tabs>
      </w:pPr>
      <w:hyperlink w:anchor="_Toc14740" w:history="1">
        <w:r>
          <w:rPr>
            <w:rFonts w:ascii="仿宋" w:eastAsia="仿宋" w:hAnsi="仿宋" w:cs="仿宋" w:hint="eastAsia"/>
            <w:lang w:eastAsia="zh-CN"/>
          </w:rPr>
          <w:t>一、全站仪项目可持续发展</w:t>
        </w:r>
        <w:r>
          <w:tab/>
        </w:r>
        <w:r>
          <w:fldChar w:fldCharType="begin"/>
        </w:r>
        <w:r>
          <w:instrText xml:space="preserve"> PAGEREF _Toc14740 \h </w:instrText>
        </w:r>
        <w:r>
          <w:fldChar w:fldCharType="separate"/>
        </w:r>
        <w:r>
          <w:t>3</w:t>
        </w:r>
        <w:r>
          <w:fldChar w:fldCharType="end"/>
        </w:r>
      </w:hyperlink>
    </w:p>
    <w:p>
      <w:pPr>
        <w:pStyle w:val="TOC2"/>
        <w:tabs>
          <w:tab w:val="right" w:leader="dot" w:pos="8306"/>
        </w:tabs>
      </w:pPr>
      <w:hyperlink w:anchor="_Toc26060" w:history="1">
        <w:r>
          <w:rPr>
            <w:rFonts w:ascii="仿宋" w:eastAsia="仿宋" w:hAnsi="仿宋" w:cs="仿宋" w:hint="eastAsia"/>
            <w:lang w:eastAsia="zh-CN"/>
          </w:rPr>
          <w:t>(一)、可持续战略与实践</w:t>
        </w:r>
        <w:r>
          <w:tab/>
        </w:r>
        <w:r>
          <w:fldChar w:fldCharType="begin"/>
        </w:r>
        <w:r>
          <w:instrText xml:space="preserve"> PAGEREF _Toc26060 \h </w:instrText>
        </w:r>
        <w:r>
          <w:fldChar w:fldCharType="separate"/>
        </w:r>
        <w:r>
          <w:t>3</w:t>
        </w:r>
        <w:r>
          <w:fldChar w:fldCharType="end"/>
        </w:r>
      </w:hyperlink>
    </w:p>
    <w:p>
      <w:pPr>
        <w:pStyle w:val="TOC2"/>
        <w:tabs>
          <w:tab w:val="right" w:leader="dot" w:pos="8306"/>
        </w:tabs>
      </w:pPr>
      <w:hyperlink w:anchor="_Toc17230" w:history="1">
        <w:r>
          <w:rPr>
            <w:rFonts w:ascii="仿宋" w:eastAsia="仿宋" w:hAnsi="仿宋" w:cs="仿宋" w:hint="eastAsia"/>
            <w:lang w:eastAsia="zh-CN"/>
          </w:rPr>
          <w:t>(二)、环保与社会责任</w:t>
        </w:r>
        <w:r>
          <w:tab/>
        </w:r>
        <w:r>
          <w:fldChar w:fldCharType="begin"/>
        </w:r>
        <w:r>
          <w:instrText xml:space="preserve"> PAGEREF _Toc17230 \h </w:instrText>
        </w:r>
        <w:r>
          <w:fldChar w:fldCharType="separate"/>
        </w:r>
        <w:r>
          <w:t>4</w:t>
        </w:r>
        <w:r>
          <w:fldChar w:fldCharType="end"/>
        </w:r>
      </w:hyperlink>
    </w:p>
    <w:p>
      <w:pPr>
        <w:pStyle w:val="TOC1"/>
        <w:tabs>
          <w:tab w:val="right" w:leader="dot" w:pos="8306"/>
        </w:tabs>
      </w:pPr>
      <w:hyperlink w:anchor="_Toc14710" w:history="1">
        <w:r>
          <w:rPr>
            <w:rFonts w:ascii="仿宋" w:eastAsia="仿宋" w:hAnsi="仿宋" w:cs="仿宋" w:hint="eastAsia"/>
            <w:lang w:eastAsia="zh-CN"/>
          </w:rPr>
          <w:t>二、全站仪项目建设背景及必要性分析</w:t>
        </w:r>
        <w:r>
          <w:tab/>
        </w:r>
        <w:r>
          <w:fldChar w:fldCharType="begin"/>
        </w:r>
        <w:r>
          <w:instrText xml:space="preserve"> PAGEREF _Toc14710 \h </w:instrText>
        </w:r>
        <w:r>
          <w:fldChar w:fldCharType="separate"/>
        </w:r>
        <w:r>
          <w:t>5</w:t>
        </w:r>
        <w:r>
          <w:fldChar w:fldCharType="end"/>
        </w:r>
      </w:hyperlink>
    </w:p>
    <w:p>
      <w:pPr>
        <w:pStyle w:val="TOC2"/>
        <w:tabs>
          <w:tab w:val="right" w:leader="dot" w:pos="8306"/>
        </w:tabs>
      </w:pPr>
      <w:hyperlink w:anchor="_Toc19301" w:history="1">
        <w:r>
          <w:rPr>
            <w:rFonts w:ascii="仿宋" w:eastAsia="仿宋" w:hAnsi="仿宋" w:cs="仿宋" w:hint="eastAsia"/>
            <w:lang w:eastAsia="zh-CN"/>
          </w:rPr>
          <w:t>(一)、全站仪项目背景分析</w:t>
        </w:r>
        <w:r>
          <w:tab/>
        </w:r>
        <w:r>
          <w:fldChar w:fldCharType="begin"/>
        </w:r>
        <w:r>
          <w:instrText xml:space="preserve"> PAGEREF _Toc19301 \h </w:instrText>
        </w:r>
        <w:r>
          <w:fldChar w:fldCharType="separate"/>
        </w:r>
        <w:r>
          <w:t>5</w:t>
        </w:r>
        <w:r>
          <w:fldChar w:fldCharType="end"/>
        </w:r>
      </w:hyperlink>
    </w:p>
    <w:p>
      <w:pPr>
        <w:pStyle w:val="TOC2"/>
        <w:tabs>
          <w:tab w:val="right" w:leader="dot" w:pos="8306"/>
        </w:tabs>
      </w:pPr>
      <w:hyperlink w:anchor="_Toc5904" w:history="1">
        <w:r>
          <w:rPr>
            <w:rFonts w:ascii="仿宋" w:eastAsia="仿宋" w:hAnsi="仿宋" w:cs="仿宋" w:hint="eastAsia"/>
            <w:lang w:eastAsia="zh-CN"/>
          </w:rPr>
          <w:t>(二)、全站仪项目建设必要性分析</w:t>
        </w:r>
        <w:r>
          <w:tab/>
        </w:r>
        <w:r>
          <w:fldChar w:fldCharType="begin"/>
        </w:r>
        <w:r>
          <w:instrText xml:space="preserve"> PAGEREF _Toc5904 \h </w:instrText>
        </w:r>
        <w:r>
          <w:fldChar w:fldCharType="separate"/>
        </w:r>
        <w:r>
          <w:t>6</w:t>
        </w:r>
        <w:r>
          <w:fldChar w:fldCharType="end"/>
        </w:r>
      </w:hyperlink>
    </w:p>
    <w:p>
      <w:pPr>
        <w:pStyle w:val="TOC1"/>
        <w:tabs>
          <w:tab w:val="right" w:leader="dot" w:pos="8306"/>
        </w:tabs>
      </w:pPr>
      <w:hyperlink w:anchor="_Toc21399" w:history="1">
        <w:r>
          <w:rPr>
            <w:rFonts w:ascii="仿宋" w:eastAsia="仿宋" w:hAnsi="仿宋" w:cs="仿宋" w:hint="eastAsia"/>
            <w:lang w:eastAsia="zh-CN"/>
          </w:rPr>
          <w:t>三、全站仪项目文档管理</w:t>
        </w:r>
        <w:r>
          <w:tab/>
        </w:r>
        <w:r>
          <w:fldChar w:fldCharType="begin"/>
        </w:r>
        <w:r>
          <w:instrText xml:space="preserve"> PAGEREF _Toc21399 \h </w:instrText>
        </w:r>
        <w:r>
          <w:fldChar w:fldCharType="separate"/>
        </w:r>
        <w:r>
          <w:t>8</w:t>
        </w:r>
        <w:r>
          <w:fldChar w:fldCharType="end"/>
        </w:r>
      </w:hyperlink>
    </w:p>
    <w:p>
      <w:pPr>
        <w:pStyle w:val="TOC2"/>
        <w:tabs>
          <w:tab w:val="right" w:leader="dot" w:pos="8306"/>
        </w:tabs>
      </w:pPr>
      <w:hyperlink w:anchor="_Toc5020" w:history="1">
        <w:r>
          <w:rPr>
            <w:rFonts w:ascii="仿宋" w:eastAsia="仿宋" w:hAnsi="仿宋" w:cs="仿宋" w:hint="eastAsia"/>
            <w:lang w:eastAsia="zh-CN"/>
          </w:rPr>
          <w:t>(一)、文档编制与审查</w:t>
        </w:r>
        <w:r>
          <w:tab/>
        </w:r>
        <w:r>
          <w:fldChar w:fldCharType="begin"/>
        </w:r>
        <w:r>
          <w:instrText xml:space="preserve"> PAGEREF _Toc5020 \h </w:instrText>
        </w:r>
        <w:r>
          <w:fldChar w:fldCharType="separate"/>
        </w:r>
        <w:r>
          <w:t>8</w:t>
        </w:r>
        <w:r>
          <w:fldChar w:fldCharType="end"/>
        </w:r>
      </w:hyperlink>
    </w:p>
    <w:p>
      <w:pPr>
        <w:pStyle w:val="TOC2"/>
        <w:tabs>
          <w:tab w:val="right" w:leader="dot" w:pos="8306"/>
        </w:tabs>
      </w:pPr>
      <w:hyperlink w:anchor="_Toc13871" w:history="1">
        <w:r>
          <w:rPr>
            <w:rFonts w:ascii="仿宋" w:eastAsia="仿宋" w:hAnsi="仿宋" w:cs="仿宋" w:hint="eastAsia"/>
            <w:lang w:eastAsia="zh-CN"/>
          </w:rPr>
          <w:t>(二)、文档发布与分发</w:t>
        </w:r>
        <w:r>
          <w:tab/>
        </w:r>
        <w:r>
          <w:fldChar w:fldCharType="begin"/>
        </w:r>
        <w:r>
          <w:instrText xml:space="preserve"> PAGEREF _Toc13871 \h </w:instrText>
        </w:r>
        <w:r>
          <w:fldChar w:fldCharType="separate"/>
        </w:r>
        <w:r>
          <w:t>9</w:t>
        </w:r>
        <w:r>
          <w:fldChar w:fldCharType="end"/>
        </w:r>
      </w:hyperlink>
    </w:p>
    <w:p>
      <w:pPr>
        <w:pStyle w:val="TOC2"/>
        <w:tabs>
          <w:tab w:val="right" w:leader="dot" w:pos="8306"/>
        </w:tabs>
      </w:pPr>
      <w:hyperlink w:anchor="_Toc7234" w:history="1">
        <w:r>
          <w:rPr>
            <w:rFonts w:ascii="仿宋" w:eastAsia="仿宋" w:hAnsi="仿宋" w:cs="仿宋" w:hint="eastAsia"/>
            <w:lang w:eastAsia="zh-CN"/>
          </w:rPr>
          <w:t>(三)、文档存档与归档</w:t>
        </w:r>
        <w:r>
          <w:tab/>
        </w:r>
        <w:r>
          <w:fldChar w:fldCharType="begin"/>
        </w:r>
        <w:r>
          <w:instrText xml:space="preserve"> PAGEREF _Toc7234 \h </w:instrText>
        </w:r>
        <w:r>
          <w:fldChar w:fldCharType="separate"/>
        </w:r>
        <w:r>
          <w:t>10</w:t>
        </w:r>
        <w:r>
          <w:fldChar w:fldCharType="end"/>
        </w:r>
      </w:hyperlink>
    </w:p>
    <w:p>
      <w:pPr>
        <w:pStyle w:val="TOC1"/>
        <w:tabs>
          <w:tab w:val="right" w:leader="dot" w:pos="8306"/>
        </w:tabs>
      </w:pPr>
      <w:hyperlink w:anchor="_Toc24472" w:history="1">
        <w:r>
          <w:rPr>
            <w:rFonts w:ascii="仿宋" w:eastAsia="仿宋" w:hAnsi="仿宋" w:cs="仿宋" w:hint="eastAsia"/>
            <w:lang w:eastAsia="zh-CN"/>
          </w:rPr>
          <w:t>四、工艺说明</w:t>
        </w:r>
        <w:r>
          <w:tab/>
        </w:r>
        <w:r>
          <w:fldChar w:fldCharType="begin"/>
        </w:r>
        <w:r>
          <w:instrText xml:space="preserve"> PAGEREF _Toc24472 \h </w:instrText>
        </w:r>
        <w:r>
          <w:fldChar w:fldCharType="separate"/>
        </w:r>
        <w:r>
          <w:t>11</w:t>
        </w:r>
        <w:r>
          <w:fldChar w:fldCharType="end"/>
        </w:r>
      </w:hyperlink>
    </w:p>
    <w:p>
      <w:pPr>
        <w:pStyle w:val="TOC2"/>
        <w:tabs>
          <w:tab w:val="right" w:leader="dot" w:pos="8306"/>
        </w:tabs>
      </w:pPr>
      <w:hyperlink w:anchor="_Toc22553" w:history="1">
        <w:r>
          <w:rPr>
            <w:rFonts w:ascii="仿宋" w:eastAsia="仿宋" w:hAnsi="仿宋" w:cs="仿宋" w:hint="eastAsia"/>
            <w:lang w:eastAsia="zh-CN"/>
          </w:rPr>
          <w:t>(一)、技术管理特点</w:t>
        </w:r>
        <w:r>
          <w:tab/>
        </w:r>
        <w:r>
          <w:fldChar w:fldCharType="begin"/>
        </w:r>
        <w:r>
          <w:instrText xml:space="preserve"> PAGEREF _Toc22553 \h </w:instrText>
        </w:r>
        <w:r>
          <w:fldChar w:fldCharType="separate"/>
        </w:r>
        <w:r>
          <w:t>11</w:t>
        </w:r>
        <w:r>
          <w:fldChar w:fldCharType="end"/>
        </w:r>
      </w:hyperlink>
    </w:p>
    <w:p>
      <w:pPr>
        <w:pStyle w:val="TOC2"/>
        <w:tabs>
          <w:tab w:val="right" w:leader="dot" w:pos="8306"/>
        </w:tabs>
      </w:pPr>
      <w:hyperlink w:anchor="_Toc32123" w:history="1">
        <w:r>
          <w:rPr>
            <w:rFonts w:ascii="仿宋" w:eastAsia="仿宋" w:hAnsi="仿宋" w:cs="仿宋" w:hint="eastAsia"/>
            <w:lang w:eastAsia="zh-CN"/>
          </w:rPr>
          <w:t>(二)、全站仪项目工艺技术设计方案</w:t>
        </w:r>
        <w:r>
          <w:tab/>
        </w:r>
        <w:r>
          <w:fldChar w:fldCharType="begin"/>
        </w:r>
        <w:r>
          <w:instrText xml:space="preserve"> PAGEREF _Toc32123 \h </w:instrText>
        </w:r>
        <w:r>
          <w:fldChar w:fldCharType="separate"/>
        </w:r>
        <w:r>
          <w:t>12</w:t>
        </w:r>
        <w:r>
          <w:fldChar w:fldCharType="end"/>
        </w:r>
      </w:hyperlink>
    </w:p>
    <w:p>
      <w:pPr>
        <w:pStyle w:val="TOC2"/>
        <w:tabs>
          <w:tab w:val="right" w:leader="dot" w:pos="8306"/>
        </w:tabs>
      </w:pPr>
      <w:hyperlink w:anchor="_Toc7503" w:history="1">
        <w:r>
          <w:rPr>
            <w:rFonts w:ascii="仿宋" w:eastAsia="仿宋" w:hAnsi="仿宋" w:cs="仿宋" w:hint="eastAsia"/>
            <w:lang w:eastAsia="zh-CN"/>
          </w:rPr>
          <w:t>(三)、设备选型方案</w:t>
        </w:r>
        <w:r>
          <w:tab/>
        </w:r>
        <w:r>
          <w:fldChar w:fldCharType="begin"/>
        </w:r>
        <w:r>
          <w:instrText xml:space="preserve"> PAGEREF _Toc7503 \h </w:instrText>
        </w:r>
        <w:r>
          <w:fldChar w:fldCharType="separate"/>
        </w:r>
        <w:r>
          <w:t>13</w:t>
        </w:r>
        <w:r>
          <w:fldChar w:fldCharType="end"/>
        </w:r>
      </w:hyperlink>
    </w:p>
    <w:p>
      <w:pPr>
        <w:pStyle w:val="TOC1"/>
        <w:tabs>
          <w:tab w:val="right" w:leader="dot" w:pos="8306"/>
        </w:tabs>
      </w:pPr>
      <w:hyperlink w:anchor="_Toc6102" w:history="1">
        <w:r>
          <w:rPr>
            <w:rFonts w:ascii="仿宋" w:eastAsia="仿宋" w:hAnsi="仿宋" w:cs="仿宋" w:hint="eastAsia"/>
            <w:lang w:eastAsia="zh-CN"/>
          </w:rPr>
          <w:t>五、全站仪项目绩效评估</w:t>
        </w:r>
        <w:r>
          <w:tab/>
        </w:r>
        <w:r>
          <w:fldChar w:fldCharType="begin"/>
        </w:r>
        <w:r>
          <w:instrText xml:space="preserve"> PAGEREF _Toc6102 \h </w:instrText>
        </w:r>
        <w:r>
          <w:fldChar w:fldCharType="separate"/>
        </w:r>
        <w:r>
          <w:t>15</w:t>
        </w:r>
        <w:r>
          <w:fldChar w:fldCharType="end"/>
        </w:r>
      </w:hyperlink>
    </w:p>
    <w:p>
      <w:pPr>
        <w:pStyle w:val="TOC2"/>
        <w:tabs>
          <w:tab w:val="right" w:leader="dot" w:pos="8306"/>
        </w:tabs>
      </w:pPr>
      <w:hyperlink w:anchor="_Toc15466" w:history="1">
        <w:r>
          <w:rPr>
            <w:rFonts w:ascii="仿宋" w:eastAsia="仿宋" w:hAnsi="仿宋" w:cs="仿宋" w:hint="eastAsia"/>
            <w:lang w:eastAsia="zh-CN"/>
          </w:rPr>
          <w:t>(一)、绩效评估指标</w:t>
        </w:r>
        <w:r>
          <w:tab/>
        </w:r>
        <w:r>
          <w:fldChar w:fldCharType="begin"/>
        </w:r>
        <w:r>
          <w:instrText xml:space="preserve"> PAGEREF _Toc15466 \h </w:instrText>
        </w:r>
        <w:r>
          <w:fldChar w:fldCharType="separate"/>
        </w:r>
        <w:r>
          <w:t>15</w:t>
        </w:r>
        <w:r>
          <w:fldChar w:fldCharType="end"/>
        </w:r>
      </w:hyperlink>
    </w:p>
    <w:p>
      <w:pPr>
        <w:pStyle w:val="TOC2"/>
        <w:tabs>
          <w:tab w:val="right" w:leader="dot" w:pos="8306"/>
        </w:tabs>
      </w:pPr>
      <w:hyperlink w:anchor="_Toc27557" w:history="1">
        <w:r>
          <w:rPr>
            <w:rFonts w:ascii="仿宋" w:eastAsia="仿宋" w:hAnsi="仿宋" w:cs="仿宋" w:hint="eastAsia"/>
            <w:lang w:eastAsia="zh-CN"/>
          </w:rPr>
          <w:t>(二)、绩效评估方法</w:t>
        </w:r>
        <w:r>
          <w:tab/>
        </w:r>
        <w:r>
          <w:fldChar w:fldCharType="begin"/>
        </w:r>
        <w:r>
          <w:instrText xml:space="preserve"> PAGEREF _Toc27557 \h </w:instrText>
        </w:r>
        <w:r>
          <w:fldChar w:fldCharType="separate"/>
        </w:r>
        <w:r>
          <w:t>16</w:t>
        </w:r>
        <w:r>
          <w:fldChar w:fldCharType="end"/>
        </w:r>
      </w:hyperlink>
    </w:p>
    <w:p>
      <w:pPr>
        <w:pStyle w:val="TOC2"/>
        <w:tabs>
          <w:tab w:val="right" w:leader="dot" w:pos="8306"/>
        </w:tabs>
      </w:pPr>
      <w:hyperlink w:anchor="_Toc15033" w:history="1">
        <w:r>
          <w:rPr>
            <w:rFonts w:ascii="仿宋" w:eastAsia="仿宋" w:hAnsi="仿宋" w:cs="仿宋" w:hint="eastAsia"/>
            <w:lang w:eastAsia="zh-CN"/>
          </w:rPr>
          <w:t>(三)、绩效评估周期</w:t>
        </w:r>
        <w:r>
          <w:tab/>
        </w:r>
        <w:r>
          <w:fldChar w:fldCharType="begin"/>
        </w:r>
        <w:r>
          <w:instrText xml:space="preserve"> PAGEREF _Toc15033 \h </w:instrText>
        </w:r>
        <w:r>
          <w:fldChar w:fldCharType="separate"/>
        </w:r>
        <w:r>
          <w:t>17</w:t>
        </w:r>
        <w:r>
          <w:fldChar w:fldCharType="end"/>
        </w:r>
      </w:hyperlink>
    </w:p>
    <w:p>
      <w:pPr>
        <w:pStyle w:val="TOC1"/>
        <w:tabs>
          <w:tab w:val="right" w:leader="dot" w:pos="8306"/>
        </w:tabs>
      </w:pPr>
      <w:hyperlink w:anchor="_Toc23585" w:history="1">
        <w:r>
          <w:rPr>
            <w:rFonts w:ascii="仿宋" w:eastAsia="仿宋" w:hAnsi="仿宋" w:cs="仿宋" w:hint="eastAsia"/>
            <w:lang w:eastAsia="zh-CN"/>
          </w:rPr>
          <w:t>六、全站仪项目概论</w:t>
        </w:r>
        <w:r>
          <w:tab/>
        </w:r>
        <w:r>
          <w:fldChar w:fldCharType="begin"/>
        </w:r>
        <w:r>
          <w:instrText xml:space="preserve"> PAGEREF _Toc23585 \h </w:instrText>
        </w:r>
        <w:r>
          <w:fldChar w:fldCharType="separate"/>
        </w:r>
        <w:r>
          <w:t>18</w:t>
        </w:r>
        <w:r>
          <w:fldChar w:fldCharType="end"/>
        </w:r>
      </w:hyperlink>
    </w:p>
    <w:p>
      <w:pPr>
        <w:pStyle w:val="TOC2"/>
        <w:tabs>
          <w:tab w:val="right" w:leader="dot" w:pos="8306"/>
        </w:tabs>
      </w:pPr>
      <w:hyperlink w:anchor="_Toc7472" w:history="1">
        <w:r>
          <w:rPr>
            <w:rFonts w:ascii="仿宋" w:eastAsia="仿宋" w:hAnsi="仿宋" w:cs="仿宋" w:hint="eastAsia"/>
            <w:lang w:eastAsia="zh-CN"/>
          </w:rPr>
          <w:t>(一)、全站仪项目概况</w:t>
        </w:r>
        <w:r>
          <w:tab/>
        </w:r>
        <w:r>
          <w:fldChar w:fldCharType="begin"/>
        </w:r>
        <w:r>
          <w:instrText xml:space="preserve"> PAGEREF _Toc7472 \h </w:instrText>
        </w:r>
        <w:r>
          <w:fldChar w:fldCharType="separate"/>
        </w:r>
        <w:r>
          <w:t>18</w:t>
        </w:r>
        <w:r>
          <w:fldChar w:fldCharType="end"/>
        </w:r>
      </w:hyperlink>
    </w:p>
    <w:p>
      <w:pPr>
        <w:pStyle w:val="TOC2"/>
        <w:tabs>
          <w:tab w:val="right" w:leader="dot" w:pos="8306"/>
        </w:tabs>
      </w:pPr>
      <w:hyperlink w:anchor="_Toc13979" w:history="1">
        <w:r>
          <w:rPr>
            <w:rFonts w:ascii="仿宋" w:eastAsia="仿宋" w:hAnsi="仿宋" w:cs="仿宋" w:hint="eastAsia"/>
            <w:lang w:eastAsia="zh-CN"/>
          </w:rPr>
          <w:t>(二)、全站仪项目目标</w:t>
        </w:r>
        <w:r>
          <w:tab/>
        </w:r>
        <w:r>
          <w:fldChar w:fldCharType="begin"/>
        </w:r>
        <w:r>
          <w:instrText xml:space="preserve"> PAGEREF _Toc13979 \h </w:instrText>
        </w:r>
        <w:r>
          <w:fldChar w:fldCharType="separate"/>
        </w:r>
        <w:r>
          <w:t>20</w:t>
        </w:r>
        <w:r>
          <w:fldChar w:fldCharType="end"/>
        </w:r>
      </w:hyperlink>
    </w:p>
    <w:p>
      <w:pPr>
        <w:pStyle w:val="TOC2"/>
        <w:tabs>
          <w:tab w:val="right" w:leader="dot" w:pos="8306"/>
        </w:tabs>
      </w:pPr>
      <w:hyperlink w:anchor="_Toc12100" w:history="1">
        <w:r>
          <w:rPr>
            <w:rFonts w:ascii="仿宋" w:eastAsia="仿宋" w:hAnsi="仿宋" w:cs="仿宋" w:hint="eastAsia"/>
            <w:lang w:eastAsia="zh-CN"/>
          </w:rPr>
          <w:t>(三)、全站仪项目提出的理由</w:t>
        </w:r>
        <w:r>
          <w:tab/>
        </w:r>
        <w:r>
          <w:fldChar w:fldCharType="begin"/>
        </w:r>
        <w:r>
          <w:instrText xml:space="preserve"> PAGEREF _Toc12100 \h </w:instrText>
        </w:r>
        <w:r>
          <w:fldChar w:fldCharType="separate"/>
        </w:r>
        <w:r>
          <w:t>21</w:t>
        </w:r>
        <w:r>
          <w:fldChar w:fldCharType="end"/>
        </w:r>
      </w:hyperlink>
    </w:p>
    <w:p>
      <w:pPr>
        <w:pStyle w:val="TOC2"/>
        <w:tabs>
          <w:tab w:val="right" w:leader="dot" w:pos="8306"/>
        </w:tabs>
      </w:pPr>
      <w:hyperlink w:anchor="_Toc9848" w:history="1">
        <w:r>
          <w:rPr>
            <w:rFonts w:ascii="仿宋" w:eastAsia="仿宋" w:hAnsi="仿宋" w:cs="仿宋" w:hint="eastAsia"/>
            <w:lang w:eastAsia="zh-CN"/>
          </w:rPr>
          <w:t>(四)、全站仪项目意义</w:t>
        </w:r>
        <w:r>
          <w:tab/>
        </w:r>
        <w:r>
          <w:fldChar w:fldCharType="begin"/>
        </w:r>
        <w:r>
          <w:instrText xml:space="preserve"> PAGEREF _Toc9848 \h </w:instrText>
        </w:r>
        <w:r>
          <w:fldChar w:fldCharType="separate"/>
        </w:r>
        <w:r>
          <w:t>22</w:t>
        </w:r>
        <w:r>
          <w:fldChar w:fldCharType="end"/>
        </w:r>
      </w:hyperlink>
    </w:p>
    <w:p>
      <w:pPr>
        <w:pStyle w:val="TOC2"/>
        <w:tabs>
          <w:tab w:val="right" w:leader="dot" w:pos="8306"/>
        </w:tabs>
      </w:pPr>
      <w:hyperlink w:anchor="_Toc19843" w:history="1">
        <w:r>
          <w:rPr>
            <w:rFonts w:ascii="仿宋" w:eastAsia="仿宋" w:hAnsi="仿宋" w:cs="仿宋" w:hint="eastAsia"/>
            <w:lang w:eastAsia="zh-CN"/>
          </w:rPr>
          <w:t>(五)、全站仪项目背景</w:t>
        </w:r>
        <w:r>
          <w:tab/>
        </w:r>
        <w:r>
          <w:fldChar w:fldCharType="begin"/>
        </w:r>
        <w:r>
          <w:instrText xml:space="preserve"> PAGEREF _Toc19843 \h </w:instrText>
        </w:r>
        <w:r>
          <w:fldChar w:fldCharType="separate"/>
        </w:r>
        <w:r>
          <w:t>23</w:t>
        </w:r>
        <w:r>
          <w:fldChar w:fldCharType="end"/>
        </w:r>
      </w:hyperlink>
    </w:p>
    <w:p>
      <w:pPr>
        <w:pStyle w:val="TOC1"/>
        <w:tabs>
          <w:tab w:val="right" w:leader="dot" w:pos="8306"/>
        </w:tabs>
      </w:pPr>
      <w:hyperlink w:anchor="_Toc25058" w:history="1">
        <w:r>
          <w:rPr>
            <w:rFonts w:ascii="仿宋" w:eastAsia="仿宋" w:hAnsi="仿宋" w:cs="仿宋" w:hint="eastAsia"/>
            <w:lang w:eastAsia="zh-CN"/>
          </w:rPr>
          <w:t>七、全站仪项目人力资源管理</w:t>
        </w:r>
        <w:r>
          <w:tab/>
        </w:r>
        <w:r>
          <w:fldChar w:fldCharType="begin"/>
        </w:r>
        <w:r>
          <w:instrText xml:space="preserve"> PAGEREF _Toc25058 \h </w:instrText>
        </w:r>
        <w:r>
          <w:fldChar w:fldCharType="separate"/>
        </w:r>
        <w:r>
          <w:t>24</w:t>
        </w:r>
        <w:r>
          <w:fldChar w:fldCharType="end"/>
        </w:r>
      </w:hyperlink>
    </w:p>
    <w:p>
      <w:pPr>
        <w:pStyle w:val="TOC2"/>
        <w:tabs>
          <w:tab w:val="right" w:leader="dot" w:pos="8306"/>
        </w:tabs>
      </w:pPr>
      <w:hyperlink w:anchor="_Toc14835" w:history="1">
        <w:r>
          <w:rPr>
            <w:rFonts w:ascii="仿宋" w:eastAsia="仿宋" w:hAnsi="仿宋" w:cs="仿宋" w:hint="eastAsia"/>
            <w:lang w:eastAsia="zh-CN"/>
          </w:rPr>
          <w:t>(一)、建立健全的预算管理制度</w:t>
        </w:r>
        <w:r>
          <w:tab/>
        </w:r>
        <w:r>
          <w:fldChar w:fldCharType="begin"/>
        </w:r>
        <w:r>
          <w:instrText xml:space="preserve"> PAGEREF _Toc14835 \h </w:instrText>
        </w:r>
        <w:r>
          <w:fldChar w:fldCharType="separate"/>
        </w:r>
        <w:r>
          <w:t>24</w:t>
        </w:r>
        <w:r>
          <w:fldChar w:fldCharType="end"/>
        </w:r>
      </w:hyperlink>
    </w:p>
    <w:p>
      <w:pPr>
        <w:pStyle w:val="TOC2"/>
        <w:tabs>
          <w:tab w:val="right" w:leader="dot" w:pos="8306"/>
        </w:tabs>
      </w:pPr>
      <w:hyperlink w:anchor="_Toc7463" w:history="1">
        <w:r>
          <w:rPr>
            <w:rFonts w:ascii="仿宋" w:eastAsia="仿宋" w:hAnsi="仿宋" w:cs="仿宋" w:hint="eastAsia"/>
            <w:lang w:eastAsia="zh-CN"/>
          </w:rPr>
          <w:t>(二)、加强资金流动监控</w:t>
        </w:r>
        <w:r>
          <w:tab/>
        </w:r>
        <w:r>
          <w:fldChar w:fldCharType="begin"/>
        </w:r>
        <w:r>
          <w:instrText xml:space="preserve"> PAGEREF _Toc7463 \h </w:instrText>
        </w:r>
        <w:r>
          <w:fldChar w:fldCharType="separate"/>
        </w:r>
        <w:r>
          <w:t>26</w:t>
        </w:r>
        <w:r>
          <w:fldChar w:fldCharType="end"/>
        </w:r>
      </w:hyperlink>
    </w:p>
    <w:p>
      <w:pPr>
        <w:pStyle w:val="TOC2"/>
        <w:tabs>
          <w:tab w:val="right" w:leader="dot" w:pos="8306"/>
        </w:tabs>
      </w:pPr>
      <w:hyperlink w:anchor="_Toc28808" w:history="1">
        <w:r>
          <w:rPr>
            <w:rFonts w:ascii="仿宋" w:eastAsia="仿宋" w:hAnsi="仿宋" w:cs="仿宋" w:hint="eastAsia"/>
            <w:lang w:eastAsia="zh-CN"/>
          </w:rPr>
          <w:t>(三)、制定完善的风险控制机制</w:t>
        </w:r>
        <w:r>
          <w:tab/>
        </w:r>
        <w:r>
          <w:fldChar w:fldCharType="begin"/>
        </w:r>
        <w:r>
          <w:instrText xml:space="preserve"> PAGEREF _Toc28808 \h </w:instrText>
        </w:r>
        <w:r>
          <w:fldChar w:fldCharType="separate"/>
        </w:r>
        <w:r>
          <w:t>27</w:t>
        </w:r>
        <w:r>
          <w:fldChar w:fldCharType="end"/>
        </w:r>
      </w:hyperlink>
    </w:p>
    <w:p>
      <w:pPr>
        <w:pStyle w:val="TOC2"/>
        <w:tabs>
          <w:tab w:val="right" w:leader="dot" w:pos="8306"/>
        </w:tabs>
      </w:pPr>
      <w:hyperlink w:anchor="_Toc474" w:history="1">
        <w:r>
          <w:rPr>
            <w:rFonts w:ascii="仿宋" w:eastAsia="仿宋" w:hAnsi="仿宋" w:cs="仿宋" w:hint="eastAsia"/>
            <w:lang w:eastAsia="zh-CN"/>
          </w:rPr>
          <w:t>(四)、优化成本管理</w:t>
        </w:r>
        <w:r>
          <w:tab/>
        </w:r>
        <w:r>
          <w:fldChar w:fldCharType="begin"/>
        </w:r>
        <w:r>
          <w:instrText xml:space="preserve"> PAGEREF _Toc474 \h </w:instrText>
        </w:r>
        <w:r>
          <w:fldChar w:fldCharType="separate"/>
        </w:r>
        <w:r>
          <w:t>28</w:t>
        </w:r>
        <w:r>
          <w:fldChar w:fldCharType="end"/>
        </w:r>
      </w:hyperlink>
    </w:p>
    <w:p>
      <w:pPr>
        <w:pStyle w:val="TOC1"/>
        <w:tabs>
          <w:tab w:val="right" w:leader="dot" w:pos="8306"/>
        </w:tabs>
      </w:pPr>
      <w:hyperlink w:anchor="_Toc25650" w:history="1">
        <w:r>
          <w:rPr>
            <w:rFonts w:ascii="仿宋" w:eastAsia="仿宋" w:hAnsi="仿宋" w:cs="仿宋" w:hint="eastAsia"/>
            <w:lang w:eastAsia="zh-CN"/>
          </w:rPr>
          <w:t>八、全站仪项目技术管理</w:t>
        </w:r>
        <w:r>
          <w:tab/>
        </w:r>
        <w:r>
          <w:fldChar w:fldCharType="begin"/>
        </w:r>
        <w:r>
          <w:instrText xml:space="preserve"> PAGEREF _Toc25650 \h </w:instrText>
        </w:r>
        <w:r>
          <w:fldChar w:fldCharType="separate"/>
        </w:r>
        <w:r>
          <w:t>29</w:t>
        </w:r>
        <w:r>
          <w:fldChar w:fldCharType="end"/>
        </w:r>
      </w:hyperlink>
    </w:p>
    <w:p>
      <w:pPr>
        <w:pStyle w:val="TOC2"/>
        <w:tabs>
          <w:tab w:val="right" w:leader="dot" w:pos="8306"/>
        </w:tabs>
      </w:pPr>
      <w:hyperlink w:anchor="_Toc4146" w:history="1">
        <w:r>
          <w:rPr>
            <w:rFonts w:ascii="仿宋" w:eastAsia="仿宋" w:hAnsi="仿宋" w:cs="仿宋" w:hint="eastAsia"/>
            <w:lang w:eastAsia="zh-CN"/>
          </w:rPr>
          <w:t>(一)、技术方案选用方向</w:t>
        </w:r>
        <w:r>
          <w:tab/>
        </w:r>
        <w:r>
          <w:fldChar w:fldCharType="begin"/>
        </w:r>
        <w:r>
          <w:instrText xml:space="preserve"> PAGEREF _Toc4146 \h </w:instrText>
        </w:r>
        <w:r>
          <w:fldChar w:fldCharType="separate"/>
        </w:r>
        <w:r>
          <w:t>29</w:t>
        </w:r>
        <w:r>
          <w:fldChar w:fldCharType="end"/>
        </w:r>
      </w:hyperlink>
    </w:p>
    <w:p>
      <w:pPr>
        <w:pStyle w:val="TOC2"/>
        <w:tabs>
          <w:tab w:val="right" w:leader="dot" w:pos="8306"/>
        </w:tabs>
      </w:pPr>
      <w:hyperlink w:anchor="_Toc4422" w:history="1">
        <w:r>
          <w:rPr>
            <w:rFonts w:ascii="仿宋" w:eastAsia="仿宋" w:hAnsi="仿宋" w:cs="仿宋" w:hint="eastAsia"/>
            <w:lang w:eastAsia="zh-CN"/>
          </w:rPr>
          <w:t>(二)、工艺技术方案选用原则</w:t>
        </w:r>
        <w:r>
          <w:tab/>
        </w:r>
        <w:r>
          <w:fldChar w:fldCharType="begin"/>
        </w:r>
        <w:r>
          <w:instrText xml:space="preserve"> PAGEREF _Toc4422 \h </w:instrText>
        </w:r>
        <w:r>
          <w:fldChar w:fldCharType="separate"/>
        </w:r>
        <w:r>
          <w:t>31</w:t>
        </w:r>
        <w:r>
          <w:fldChar w:fldCharType="end"/>
        </w:r>
      </w:hyperlink>
    </w:p>
    <w:p>
      <w:pPr>
        <w:pStyle w:val="TOC2"/>
        <w:tabs>
          <w:tab w:val="right" w:leader="dot" w:pos="8306"/>
        </w:tabs>
      </w:pPr>
      <w:hyperlink w:anchor="_Toc17474" w:history="1">
        <w:r>
          <w:rPr>
            <w:rFonts w:ascii="仿宋" w:eastAsia="仿宋" w:hAnsi="仿宋" w:cs="仿宋" w:hint="eastAsia"/>
            <w:lang w:eastAsia="zh-CN"/>
          </w:rPr>
          <w:t>(三)、工艺技术方案要求</w:t>
        </w:r>
        <w:r>
          <w:tab/>
        </w:r>
        <w:r>
          <w:fldChar w:fldCharType="begin"/>
        </w:r>
        <w:r>
          <w:instrText xml:space="preserve"> PAGEREF _Toc17474 \h </w:instrText>
        </w:r>
        <w:r>
          <w:fldChar w:fldCharType="separate"/>
        </w:r>
        <w:r>
          <w:t>33</w:t>
        </w:r>
        <w:r>
          <w:fldChar w:fldCharType="end"/>
        </w:r>
      </w:hyperlink>
    </w:p>
    <w:p>
      <w:pPr>
        <w:pStyle w:val="TOC1"/>
        <w:tabs>
          <w:tab w:val="right" w:leader="dot" w:pos="8306"/>
        </w:tabs>
      </w:pPr>
      <w:hyperlink w:anchor="_Toc30805" w:history="1">
        <w:r>
          <w:rPr>
            <w:rFonts w:ascii="仿宋" w:eastAsia="仿宋" w:hAnsi="仿宋" w:cs="仿宋" w:hint="eastAsia"/>
            <w:lang w:eastAsia="zh-CN"/>
          </w:rPr>
          <w:t>九、全站仪项目环境影响分析</w:t>
        </w:r>
        <w:r>
          <w:tab/>
        </w:r>
        <w:r>
          <w:fldChar w:fldCharType="begin"/>
        </w:r>
        <w:r>
          <w:instrText xml:space="preserve"> PAGEREF _Toc30805 \h </w:instrText>
        </w:r>
        <w:r>
          <w:fldChar w:fldCharType="separate"/>
        </w:r>
        <w:r>
          <w:t>35</w:t>
        </w:r>
        <w:r>
          <w:fldChar w:fldCharType="end"/>
        </w:r>
      </w:hyperlink>
    </w:p>
    <w:p>
      <w:pPr>
        <w:pStyle w:val="TOC2"/>
        <w:tabs>
          <w:tab w:val="right" w:leader="dot" w:pos="8306"/>
        </w:tabs>
      </w:pPr>
      <w:hyperlink w:anchor="_Toc26102" w:history="1">
        <w:r>
          <w:rPr>
            <w:rFonts w:ascii="仿宋" w:eastAsia="仿宋" w:hAnsi="仿宋" w:cs="仿宋" w:hint="eastAsia"/>
            <w:lang w:eastAsia="zh-CN"/>
          </w:rPr>
          <w:t>(一)、建设区域环境质量现状</w:t>
        </w:r>
        <w:r>
          <w:tab/>
        </w:r>
        <w:r>
          <w:fldChar w:fldCharType="begin"/>
        </w:r>
        <w:r>
          <w:instrText xml:space="preserve"> PAGEREF _Toc26102 \h </w:instrText>
        </w:r>
        <w:r>
          <w:fldChar w:fldCharType="separate"/>
        </w:r>
        <w:r>
          <w:t>35</w:t>
        </w:r>
        <w:r>
          <w:fldChar w:fldCharType="end"/>
        </w:r>
      </w:hyperlink>
    </w:p>
    <w:p>
      <w:pPr>
        <w:pStyle w:val="TOC2"/>
        <w:tabs>
          <w:tab w:val="right" w:leader="dot" w:pos="8306"/>
        </w:tabs>
      </w:pPr>
      <w:hyperlink w:anchor="_Toc27829" w:history="1">
        <w:r>
          <w:rPr>
            <w:rFonts w:ascii="仿宋" w:eastAsia="仿宋" w:hAnsi="仿宋" w:cs="仿宋" w:hint="eastAsia"/>
            <w:lang w:eastAsia="zh-CN"/>
          </w:rPr>
          <w:t>(二)、建设期环境保护</w:t>
        </w:r>
        <w:r>
          <w:tab/>
        </w:r>
        <w:r>
          <w:fldChar w:fldCharType="begin"/>
        </w:r>
        <w:r>
          <w:instrText xml:space="preserve"> PAGEREF _Toc27829 \h </w:instrText>
        </w:r>
        <w:r>
          <w:fldChar w:fldCharType="separate"/>
        </w:r>
        <w:r>
          <w:t>37</w:t>
        </w:r>
        <w:r>
          <w:fldChar w:fldCharType="end"/>
        </w:r>
      </w:hyperlink>
    </w:p>
    <w:p>
      <w:pPr>
        <w:pStyle w:val="TOC2"/>
        <w:tabs>
          <w:tab w:val="right" w:leader="dot" w:pos="8306"/>
        </w:tabs>
      </w:pPr>
      <w:hyperlink w:anchor="_Toc25086" w:history="1">
        <w:r>
          <w:rPr>
            <w:rFonts w:ascii="仿宋" w:eastAsia="仿宋" w:hAnsi="仿宋" w:cs="仿宋" w:hint="eastAsia"/>
            <w:lang w:eastAsia="zh-CN"/>
          </w:rPr>
          <w:t>(三)、运营期环境保护</w:t>
        </w:r>
        <w:r>
          <w:tab/>
        </w:r>
        <w:r>
          <w:fldChar w:fldCharType="begin"/>
        </w:r>
        <w:r>
          <w:instrText xml:space="preserve"> PAGEREF _Toc25086 \h </w:instrText>
        </w:r>
        <w:r>
          <w:fldChar w:fldCharType="separate"/>
        </w:r>
        <w:r>
          <w:t>38</w:t>
        </w:r>
        <w:r>
          <w:fldChar w:fldCharType="end"/>
        </w:r>
      </w:hyperlink>
    </w:p>
    <w:p>
      <w:pPr>
        <w:pStyle w:val="TOC2"/>
        <w:tabs>
          <w:tab w:val="right" w:leader="dot" w:pos="8306"/>
        </w:tabs>
      </w:pPr>
      <w:hyperlink w:anchor="_Toc15425" w:history="1">
        <w:r>
          <w:rPr>
            <w:rFonts w:ascii="仿宋" w:eastAsia="仿宋" w:hAnsi="仿宋" w:cs="仿宋" w:hint="eastAsia"/>
            <w:lang w:eastAsia="zh-CN"/>
          </w:rPr>
          <w:t>(四)、全站仪项目建设对区域经济的影响</w:t>
        </w:r>
        <w:r>
          <w:tab/>
        </w:r>
        <w:r>
          <w:fldChar w:fldCharType="begin"/>
        </w:r>
        <w:r>
          <w:instrText xml:space="preserve"> PAGEREF _Toc15425 \h </w:instrText>
        </w:r>
        <w:r>
          <w:fldChar w:fldCharType="separate"/>
        </w:r>
        <w:r>
          <w:t>40</w:t>
        </w:r>
        <w:r>
          <w:fldChar w:fldCharType="end"/>
        </w:r>
      </w:hyperlink>
    </w:p>
    <w:p>
      <w:pPr>
        <w:pStyle w:val="TOC2"/>
        <w:tabs>
          <w:tab w:val="right" w:leader="dot" w:pos="8306"/>
        </w:tabs>
      </w:pPr>
      <w:hyperlink w:anchor="_Toc15118" w:history="1">
        <w:r>
          <w:rPr>
            <w:rFonts w:ascii="仿宋" w:eastAsia="仿宋" w:hAnsi="仿宋" w:cs="仿宋" w:hint="eastAsia"/>
            <w:lang w:eastAsia="zh-CN"/>
          </w:rPr>
          <w:t>(五)、废弃物处理</w:t>
        </w:r>
        <w:r>
          <w:tab/>
        </w:r>
        <w:r>
          <w:fldChar w:fldCharType="begin"/>
        </w:r>
        <w:r>
          <w:instrText xml:space="preserve"> PAGEREF _Toc15118 \h </w:instrText>
        </w:r>
        <w:r>
          <w:fldChar w:fldCharType="separate"/>
        </w:r>
        <w:r>
          <w:t>41</w:t>
        </w:r>
        <w:r>
          <w:fldChar w:fldCharType="end"/>
        </w:r>
      </w:hyperlink>
    </w:p>
    <w:p>
      <w:pPr>
        <w:pStyle w:val="TOC2"/>
        <w:tabs>
          <w:tab w:val="right" w:leader="dot" w:pos="8306"/>
        </w:tabs>
      </w:pPr>
      <w:hyperlink w:anchor="_Toc8728" w:history="1">
        <w:r>
          <w:rPr>
            <w:rFonts w:ascii="仿宋" w:eastAsia="仿宋" w:hAnsi="仿宋" w:cs="仿宋" w:hint="eastAsia"/>
            <w:lang w:eastAsia="zh-CN"/>
          </w:rPr>
          <w:t>(六)、特殊环境影响分析</w:t>
        </w:r>
        <w:r>
          <w:tab/>
        </w:r>
        <w:r>
          <w:fldChar w:fldCharType="begin"/>
        </w:r>
        <w:r>
          <w:instrText xml:space="preserve"> PAGEREF _Toc8728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88" w:history="1">
        <w:r>
          <w:rPr>
            <w:rFonts w:ascii="仿宋" w:eastAsia="仿宋" w:hAnsi="仿宋" w:cs="仿宋" w:hint="eastAsia"/>
            <w:lang w:eastAsia="zh-CN"/>
          </w:rPr>
          <w:t>(七)、清洁生产</w:t>
        </w:r>
        <w:r>
          <w:tab/>
        </w:r>
        <w:r>
          <w:fldChar w:fldCharType="begin"/>
        </w:r>
        <w:r>
          <w:instrText xml:space="preserve"> PAGEREF _Toc24088 \h </w:instrText>
        </w:r>
        <w:r>
          <w:fldChar w:fldCharType="separate"/>
        </w:r>
        <w:r>
          <w:t>44</w:t>
        </w:r>
        <w:r>
          <w:fldChar w:fldCharType="end"/>
        </w:r>
      </w:hyperlink>
    </w:p>
    <w:p>
      <w:pPr>
        <w:pStyle w:val="TOC2"/>
        <w:tabs>
          <w:tab w:val="right" w:leader="dot" w:pos="8306"/>
        </w:tabs>
      </w:pPr>
      <w:hyperlink w:anchor="_Toc17513" w:history="1">
        <w:r>
          <w:rPr>
            <w:rFonts w:ascii="仿宋" w:eastAsia="仿宋" w:hAnsi="仿宋" w:cs="仿宋" w:hint="eastAsia"/>
            <w:lang w:eastAsia="zh-CN"/>
          </w:rPr>
          <w:t>(八)、环境保护综合评价</w:t>
        </w:r>
        <w:r>
          <w:tab/>
        </w:r>
        <w:r>
          <w:fldChar w:fldCharType="begin"/>
        </w:r>
        <w:r>
          <w:instrText xml:space="preserve"> PAGEREF _Toc17513 \h </w:instrText>
        </w:r>
        <w:r>
          <w:fldChar w:fldCharType="separate"/>
        </w:r>
        <w:r>
          <w:t>45</w:t>
        </w:r>
        <w:r>
          <w:fldChar w:fldCharType="end"/>
        </w:r>
      </w:hyperlink>
    </w:p>
    <w:p>
      <w:pPr>
        <w:pStyle w:val="TOC1"/>
        <w:tabs>
          <w:tab w:val="right" w:leader="dot" w:pos="8306"/>
        </w:tabs>
      </w:pPr>
      <w:hyperlink w:anchor="_Toc14708" w:history="1">
        <w:r>
          <w:rPr>
            <w:rFonts w:ascii="仿宋" w:eastAsia="仿宋" w:hAnsi="仿宋" w:cs="仿宋" w:hint="eastAsia"/>
            <w:lang w:eastAsia="zh-CN"/>
          </w:rPr>
          <w:t>十、全站仪项目社会影响</w:t>
        </w:r>
        <w:r>
          <w:tab/>
        </w:r>
        <w:r>
          <w:fldChar w:fldCharType="begin"/>
        </w:r>
        <w:r>
          <w:instrText xml:space="preserve"> PAGEREF _Toc14708 \h </w:instrText>
        </w:r>
        <w:r>
          <w:fldChar w:fldCharType="separate"/>
        </w:r>
        <w:r>
          <w:t>46</w:t>
        </w:r>
        <w:r>
          <w:fldChar w:fldCharType="end"/>
        </w:r>
      </w:hyperlink>
    </w:p>
    <w:p>
      <w:pPr>
        <w:pStyle w:val="TOC2"/>
        <w:tabs>
          <w:tab w:val="right" w:leader="dot" w:pos="8306"/>
        </w:tabs>
      </w:pPr>
      <w:hyperlink w:anchor="_Toc15757" w:history="1">
        <w:r>
          <w:rPr>
            <w:rFonts w:ascii="仿宋" w:eastAsia="仿宋" w:hAnsi="仿宋" w:cs="仿宋" w:hint="eastAsia"/>
            <w:lang w:eastAsia="zh-CN"/>
          </w:rPr>
          <w:t>(一)、社会责任与义务</w:t>
        </w:r>
        <w:r>
          <w:tab/>
        </w:r>
        <w:r>
          <w:fldChar w:fldCharType="begin"/>
        </w:r>
        <w:r>
          <w:instrText xml:space="preserve"> PAGEREF _Toc15757 \h </w:instrText>
        </w:r>
        <w:r>
          <w:fldChar w:fldCharType="separate"/>
        </w:r>
        <w:r>
          <w:t>46</w:t>
        </w:r>
        <w:r>
          <w:fldChar w:fldCharType="end"/>
        </w:r>
      </w:hyperlink>
    </w:p>
    <w:p>
      <w:pPr>
        <w:pStyle w:val="TOC2"/>
        <w:tabs>
          <w:tab w:val="right" w:leader="dot" w:pos="8306"/>
        </w:tabs>
      </w:pPr>
      <w:hyperlink w:anchor="_Toc13830" w:history="1">
        <w:r>
          <w:rPr>
            <w:rFonts w:ascii="仿宋" w:eastAsia="仿宋" w:hAnsi="仿宋" w:cs="仿宋" w:hint="eastAsia"/>
            <w:lang w:eastAsia="zh-CN"/>
          </w:rPr>
          <w:t>(二)、社会参与与沟通</w:t>
        </w:r>
        <w:r>
          <w:tab/>
        </w:r>
        <w:r>
          <w:fldChar w:fldCharType="begin"/>
        </w:r>
        <w:r>
          <w:instrText xml:space="preserve"> PAGEREF _Toc13830 \h </w:instrText>
        </w:r>
        <w:r>
          <w:fldChar w:fldCharType="separate"/>
        </w:r>
        <w:r>
          <w:t>47</w:t>
        </w:r>
        <w:r>
          <w:fldChar w:fldCharType="end"/>
        </w:r>
      </w:hyperlink>
    </w:p>
    <w:p>
      <w:pPr>
        <w:pStyle w:val="TOC1"/>
        <w:tabs>
          <w:tab w:val="right" w:leader="dot" w:pos="8306"/>
        </w:tabs>
      </w:pPr>
      <w:hyperlink w:anchor="_Toc29437" w:history="1">
        <w:r>
          <w:rPr>
            <w:rFonts w:ascii="仿宋" w:eastAsia="仿宋" w:hAnsi="仿宋" w:cs="仿宋" w:hint="eastAsia"/>
            <w:lang w:eastAsia="zh-CN"/>
          </w:rPr>
          <w:t>十一、全站仪项目创新与研发</w:t>
        </w:r>
        <w:r>
          <w:tab/>
        </w:r>
        <w:r>
          <w:fldChar w:fldCharType="begin"/>
        </w:r>
        <w:r>
          <w:instrText xml:space="preserve"> PAGEREF _Toc29437 \h </w:instrText>
        </w:r>
        <w:r>
          <w:fldChar w:fldCharType="separate"/>
        </w:r>
        <w:r>
          <w:t>48</w:t>
        </w:r>
        <w:r>
          <w:fldChar w:fldCharType="end"/>
        </w:r>
      </w:hyperlink>
    </w:p>
    <w:p>
      <w:pPr>
        <w:pStyle w:val="TOC2"/>
        <w:tabs>
          <w:tab w:val="right" w:leader="dot" w:pos="8306"/>
        </w:tabs>
      </w:pPr>
      <w:hyperlink w:anchor="_Toc27368" w:history="1">
        <w:r>
          <w:rPr>
            <w:rFonts w:ascii="仿宋" w:eastAsia="仿宋" w:hAnsi="仿宋" w:cs="仿宋" w:hint="eastAsia"/>
            <w:lang w:eastAsia="zh-CN"/>
          </w:rPr>
          <w:t>(一)、创新策略与方向</w:t>
        </w:r>
        <w:r>
          <w:tab/>
        </w:r>
        <w:r>
          <w:fldChar w:fldCharType="begin"/>
        </w:r>
        <w:r>
          <w:instrText xml:space="preserve"> PAGEREF _Toc27368 \h </w:instrText>
        </w:r>
        <w:r>
          <w:fldChar w:fldCharType="separate"/>
        </w:r>
        <w:r>
          <w:t>48</w:t>
        </w:r>
        <w:r>
          <w:fldChar w:fldCharType="end"/>
        </w:r>
      </w:hyperlink>
    </w:p>
    <w:p>
      <w:pPr>
        <w:pStyle w:val="TOC2"/>
        <w:tabs>
          <w:tab w:val="right" w:leader="dot" w:pos="8306"/>
        </w:tabs>
      </w:pPr>
      <w:hyperlink w:anchor="_Toc20707" w:history="1">
        <w:r>
          <w:rPr>
            <w:rFonts w:ascii="仿宋" w:eastAsia="仿宋" w:hAnsi="仿宋" w:cs="仿宋" w:hint="eastAsia"/>
            <w:lang w:eastAsia="zh-CN"/>
          </w:rPr>
          <w:t>(二)、研发规划与投入</w:t>
        </w:r>
        <w:r>
          <w:tab/>
        </w:r>
        <w:r>
          <w:fldChar w:fldCharType="begin"/>
        </w:r>
        <w:r>
          <w:instrText xml:space="preserve"> PAGEREF _Toc20707 \h </w:instrText>
        </w:r>
        <w:r>
          <w:fldChar w:fldCharType="separate"/>
        </w:r>
        <w:r>
          <w:t>49</w:t>
        </w:r>
        <w:r>
          <w:fldChar w:fldCharType="end"/>
        </w:r>
      </w:hyperlink>
    </w:p>
    <w:p>
      <w:pPr>
        <w:pStyle w:val="TOC1"/>
        <w:tabs>
          <w:tab w:val="right" w:leader="dot" w:pos="8306"/>
        </w:tabs>
      </w:pPr>
      <w:hyperlink w:anchor="_Toc26411" w:history="1">
        <w:r>
          <w:rPr>
            <w:rFonts w:ascii="仿宋" w:eastAsia="仿宋" w:hAnsi="仿宋" w:cs="仿宋" w:hint="eastAsia"/>
            <w:lang w:eastAsia="zh-CN"/>
          </w:rPr>
          <w:t>十二、全站仪项目财务管理</w:t>
        </w:r>
        <w:r>
          <w:tab/>
        </w:r>
        <w:r>
          <w:fldChar w:fldCharType="begin"/>
        </w:r>
        <w:r>
          <w:instrText xml:space="preserve"> PAGEREF _Toc26411 \h </w:instrText>
        </w:r>
        <w:r>
          <w:fldChar w:fldCharType="separate"/>
        </w:r>
        <w:r>
          <w:t>51</w:t>
        </w:r>
        <w:r>
          <w:fldChar w:fldCharType="end"/>
        </w:r>
      </w:hyperlink>
    </w:p>
    <w:p>
      <w:pPr>
        <w:pStyle w:val="TOC2"/>
        <w:tabs>
          <w:tab w:val="right" w:leader="dot" w:pos="8306"/>
        </w:tabs>
      </w:pPr>
      <w:hyperlink w:anchor="_Toc30557" w:history="1">
        <w:r>
          <w:rPr>
            <w:rFonts w:ascii="仿宋" w:eastAsia="仿宋" w:hAnsi="仿宋" w:cs="仿宋" w:hint="eastAsia"/>
            <w:lang w:eastAsia="zh-CN"/>
          </w:rPr>
          <w:t>(一)、资金需求大</w:t>
        </w:r>
        <w:r>
          <w:tab/>
        </w:r>
        <w:r>
          <w:fldChar w:fldCharType="begin"/>
        </w:r>
        <w:r>
          <w:instrText xml:space="preserve"> PAGEREF _Toc30557 \h </w:instrText>
        </w:r>
        <w:r>
          <w:fldChar w:fldCharType="separate"/>
        </w:r>
        <w:r>
          <w:t>51</w:t>
        </w:r>
        <w:r>
          <w:fldChar w:fldCharType="end"/>
        </w:r>
      </w:hyperlink>
    </w:p>
    <w:p>
      <w:pPr>
        <w:pStyle w:val="TOC2"/>
        <w:tabs>
          <w:tab w:val="right" w:leader="dot" w:pos="8306"/>
        </w:tabs>
      </w:pPr>
      <w:hyperlink w:anchor="_Toc2710" w:history="1">
        <w:r>
          <w:rPr>
            <w:rFonts w:ascii="仿宋" w:eastAsia="仿宋" w:hAnsi="仿宋" w:cs="仿宋" w:hint="eastAsia"/>
            <w:lang w:eastAsia="zh-CN"/>
          </w:rPr>
          <w:t>(二)、研发周期长</w:t>
        </w:r>
        <w:r>
          <w:tab/>
        </w:r>
        <w:r>
          <w:fldChar w:fldCharType="begin"/>
        </w:r>
        <w:r>
          <w:instrText xml:space="preserve"> PAGEREF _Toc2710 \h </w:instrText>
        </w:r>
        <w:r>
          <w:fldChar w:fldCharType="separate"/>
        </w:r>
        <w:r>
          <w:t>52</w:t>
        </w:r>
        <w:r>
          <w:fldChar w:fldCharType="end"/>
        </w:r>
      </w:hyperlink>
    </w:p>
    <w:p>
      <w:pPr>
        <w:pStyle w:val="TOC2"/>
        <w:tabs>
          <w:tab w:val="right" w:leader="dot" w:pos="8306"/>
        </w:tabs>
      </w:pPr>
      <w:hyperlink w:anchor="_Toc3755" w:history="1">
        <w:r>
          <w:rPr>
            <w:rFonts w:ascii="仿宋" w:eastAsia="仿宋" w:hAnsi="仿宋" w:cs="仿宋" w:hint="eastAsia"/>
            <w:lang w:eastAsia="zh-CN"/>
          </w:rPr>
          <w:t>(三)、市场风险大</w:t>
        </w:r>
        <w:r>
          <w:tab/>
        </w:r>
        <w:r>
          <w:fldChar w:fldCharType="begin"/>
        </w:r>
        <w:r>
          <w:instrText xml:space="preserve"> PAGEREF _Toc3755 \h </w:instrText>
        </w:r>
        <w:r>
          <w:fldChar w:fldCharType="separate"/>
        </w:r>
        <w:r>
          <w:t>53</w:t>
        </w:r>
        <w:r>
          <w:fldChar w:fldCharType="end"/>
        </w:r>
      </w:hyperlink>
    </w:p>
    <w:p>
      <w:pPr>
        <w:pStyle w:val="TOC2"/>
        <w:tabs>
          <w:tab w:val="right" w:leader="dot" w:pos="8306"/>
        </w:tabs>
      </w:pPr>
      <w:hyperlink w:anchor="_Toc28064" w:history="1">
        <w:r>
          <w:rPr>
            <w:rFonts w:ascii="仿宋" w:eastAsia="仿宋" w:hAnsi="仿宋" w:cs="仿宋" w:hint="eastAsia"/>
            <w:lang w:eastAsia="zh-CN"/>
          </w:rPr>
          <w:t>(四)、利润率高</w:t>
        </w:r>
        <w:r>
          <w:tab/>
        </w:r>
        <w:r>
          <w:fldChar w:fldCharType="begin"/>
        </w:r>
        <w:r>
          <w:instrText xml:space="preserve"> PAGEREF _Toc28064 \h </w:instrText>
        </w:r>
        <w:r>
          <w:fldChar w:fldCharType="separate"/>
        </w:r>
        <w:r>
          <w:t>56</w:t>
        </w:r>
        <w:r>
          <w:fldChar w:fldCharType="end"/>
        </w:r>
      </w:hyperlink>
    </w:p>
    <w:p>
      <w:pPr>
        <w:pStyle w:val="TOC1"/>
        <w:tabs>
          <w:tab w:val="right" w:leader="dot" w:pos="8306"/>
        </w:tabs>
      </w:pPr>
      <w:hyperlink w:anchor="_Toc25044" w:history="1">
        <w:r>
          <w:rPr>
            <w:rFonts w:ascii="仿宋" w:eastAsia="仿宋" w:hAnsi="仿宋" w:cs="仿宋" w:hint="eastAsia"/>
            <w:lang w:eastAsia="zh-CN"/>
          </w:rPr>
          <w:t>十三、全站仪项目工程方案分析</w:t>
        </w:r>
        <w:r>
          <w:tab/>
        </w:r>
        <w:r>
          <w:fldChar w:fldCharType="begin"/>
        </w:r>
        <w:r>
          <w:instrText xml:space="preserve"> PAGEREF _Toc25044 \h </w:instrText>
        </w:r>
        <w:r>
          <w:fldChar w:fldCharType="separate"/>
        </w:r>
        <w:r>
          <w:t>58</w:t>
        </w:r>
        <w:r>
          <w:fldChar w:fldCharType="end"/>
        </w:r>
      </w:hyperlink>
    </w:p>
    <w:p>
      <w:pPr>
        <w:pStyle w:val="TOC2"/>
        <w:tabs>
          <w:tab w:val="right" w:leader="dot" w:pos="8306"/>
        </w:tabs>
      </w:pPr>
      <w:hyperlink w:anchor="_Toc6643" w:history="1">
        <w:r>
          <w:rPr>
            <w:rFonts w:ascii="仿宋" w:eastAsia="仿宋" w:hAnsi="仿宋" w:cs="仿宋" w:hint="eastAsia"/>
            <w:lang w:eastAsia="zh-CN"/>
          </w:rPr>
          <w:t>(一)、建筑工程设计原则</w:t>
        </w:r>
        <w:r>
          <w:tab/>
        </w:r>
        <w:r>
          <w:fldChar w:fldCharType="begin"/>
        </w:r>
        <w:r>
          <w:instrText xml:space="preserve"> PAGEREF _Toc6643 \h </w:instrText>
        </w:r>
        <w:r>
          <w:fldChar w:fldCharType="separate"/>
        </w:r>
        <w:r>
          <w:t>58</w:t>
        </w:r>
        <w:r>
          <w:fldChar w:fldCharType="end"/>
        </w:r>
      </w:hyperlink>
    </w:p>
    <w:p>
      <w:pPr>
        <w:pStyle w:val="TOC2"/>
        <w:tabs>
          <w:tab w:val="right" w:leader="dot" w:pos="8306"/>
        </w:tabs>
      </w:pPr>
      <w:hyperlink w:anchor="_Toc7058" w:history="1">
        <w:r>
          <w:rPr>
            <w:rFonts w:ascii="仿宋" w:eastAsia="仿宋" w:hAnsi="仿宋" w:cs="仿宋" w:hint="eastAsia"/>
            <w:lang w:eastAsia="zh-CN"/>
          </w:rPr>
          <w:t>(二)、土建工程建设指标</w:t>
        </w:r>
        <w:r>
          <w:tab/>
        </w:r>
        <w:r>
          <w:fldChar w:fldCharType="begin"/>
        </w:r>
        <w:r>
          <w:instrText xml:space="preserve"> PAGEREF _Toc7058 \h </w:instrText>
        </w:r>
        <w:r>
          <w:fldChar w:fldCharType="separate"/>
        </w:r>
        <w:r>
          <w:t>61</w:t>
        </w:r>
        <w:r>
          <w:fldChar w:fldCharType="end"/>
        </w:r>
      </w:hyperlink>
    </w:p>
    <w:p>
      <w:pPr>
        <w:pStyle w:val="TOC1"/>
        <w:tabs>
          <w:tab w:val="right" w:leader="dot" w:pos="8306"/>
        </w:tabs>
      </w:pPr>
      <w:hyperlink w:anchor="_Toc8243" w:history="1">
        <w:r>
          <w:rPr>
            <w:rFonts w:ascii="仿宋" w:eastAsia="仿宋" w:hAnsi="仿宋" w:cs="仿宋" w:hint="eastAsia"/>
            <w:lang w:eastAsia="zh-CN"/>
          </w:rPr>
          <w:t>十四、全站仪项目治理与监督</w:t>
        </w:r>
        <w:r>
          <w:tab/>
        </w:r>
        <w:r>
          <w:fldChar w:fldCharType="begin"/>
        </w:r>
        <w:r>
          <w:instrText xml:space="preserve"> PAGEREF _Toc8243 \h </w:instrText>
        </w:r>
        <w:r>
          <w:fldChar w:fldCharType="separate"/>
        </w:r>
        <w:r>
          <w:t>63</w:t>
        </w:r>
        <w:r>
          <w:fldChar w:fldCharType="end"/>
        </w:r>
      </w:hyperlink>
    </w:p>
    <w:p>
      <w:pPr>
        <w:pStyle w:val="TOC2"/>
        <w:tabs>
          <w:tab w:val="right" w:leader="dot" w:pos="8306"/>
        </w:tabs>
      </w:pPr>
      <w:hyperlink w:anchor="_Toc8067" w:history="1">
        <w:r>
          <w:rPr>
            <w:rFonts w:ascii="仿宋" w:eastAsia="仿宋" w:hAnsi="仿宋" w:cs="仿宋" w:hint="eastAsia"/>
            <w:lang w:eastAsia="zh-CN"/>
          </w:rPr>
          <w:t>(一)、全站仪项目治理结构</w:t>
        </w:r>
        <w:r>
          <w:tab/>
        </w:r>
        <w:r>
          <w:fldChar w:fldCharType="begin"/>
        </w:r>
        <w:r>
          <w:instrText xml:space="preserve"> PAGEREF _Toc8067 \h </w:instrText>
        </w:r>
        <w:r>
          <w:fldChar w:fldCharType="separate"/>
        </w:r>
        <w:r>
          <w:t>63</w:t>
        </w:r>
        <w:r>
          <w:fldChar w:fldCharType="end"/>
        </w:r>
      </w:hyperlink>
    </w:p>
    <w:p>
      <w:pPr>
        <w:pStyle w:val="TOC2"/>
        <w:tabs>
          <w:tab w:val="right" w:leader="dot" w:pos="8306"/>
        </w:tabs>
      </w:pPr>
      <w:hyperlink w:anchor="_Toc15592" w:history="1">
        <w:r>
          <w:rPr>
            <w:rFonts w:ascii="仿宋" w:eastAsia="仿宋" w:hAnsi="仿宋" w:cs="仿宋" w:hint="eastAsia"/>
            <w:lang w:eastAsia="zh-CN"/>
          </w:rPr>
          <w:t>(二)、监督与审计</w:t>
        </w:r>
        <w:r>
          <w:tab/>
        </w:r>
        <w:r>
          <w:fldChar w:fldCharType="begin"/>
        </w:r>
        <w:r>
          <w:instrText xml:space="preserve"> PAGEREF _Toc15592 \h </w:instrText>
        </w:r>
        <w:r>
          <w:fldChar w:fldCharType="separate"/>
        </w:r>
        <w:r>
          <w:t>64</w:t>
        </w:r>
        <w:r>
          <w:fldChar w:fldCharType="end"/>
        </w:r>
      </w:hyperlink>
    </w:p>
    <w:p>
      <w:pPr>
        <w:pStyle w:val="TOC1"/>
        <w:tabs>
          <w:tab w:val="right" w:leader="dot" w:pos="8306"/>
        </w:tabs>
      </w:pPr>
      <w:hyperlink w:anchor="_Toc2542" w:history="1">
        <w:r>
          <w:rPr>
            <w:rFonts w:ascii="仿宋" w:eastAsia="仿宋" w:hAnsi="仿宋" w:cs="仿宋" w:hint="eastAsia"/>
            <w:lang w:eastAsia="zh-CN"/>
          </w:rPr>
          <w:t>十五、质量管理体系</w:t>
        </w:r>
        <w:r>
          <w:tab/>
        </w:r>
        <w:r>
          <w:fldChar w:fldCharType="begin"/>
        </w:r>
        <w:r>
          <w:instrText xml:space="preserve"> PAGEREF _Toc2542 \h </w:instrText>
        </w:r>
        <w:r>
          <w:fldChar w:fldCharType="separate"/>
        </w:r>
        <w:r>
          <w:t>65</w:t>
        </w:r>
        <w:r>
          <w:fldChar w:fldCharType="end"/>
        </w:r>
      </w:hyperlink>
    </w:p>
    <w:p>
      <w:pPr>
        <w:pStyle w:val="TOC2"/>
        <w:tabs>
          <w:tab w:val="right" w:leader="dot" w:pos="8306"/>
        </w:tabs>
      </w:pPr>
      <w:hyperlink w:anchor="_Toc3504" w:history="1">
        <w:r>
          <w:rPr>
            <w:rFonts w:ascii="仿宋" w:eastAsia="仿宋" w:hAnsi="仿宋" w:cs="仿宋" w:hint="eastAsia"/>
            <w:lang w:eastAsia="zh-CN"/>
          </w:rPr>
          <w:t>(一)、质量目标与方针</w:t>
        </w:r>
        <w:r>
          <w:tab/>
        </w:r>
        <w:r>
          <w:fldChar w:fldCharType="begin"/>
        </w:r>
        <w:r>
          <w:instrText xml:space="preserve"> PAGEREF _Toc3504 \h </w:instrText>
        </w:r>
        <w:r>
          <w:fldChar w:fldCharType="separate"/>
        </w:r>
        <w:r>
          <w:t>65</w:t>
        </w:r>
        <w:r>
          <w:fldChar w:fldCharType="end"/>
        </w:r>
      </w:hyperlink>
    </w:p>
    <w:p>
      <w:pPr>
        <w:pStyle w:val="TOC2"/>
        <w:tabs>
          <w:tab w:val="right" w:leader="dot" w:pos="8306"/>
        </w:tabs>
      </w:pPr>
      <w:hyperlink w:anchor="_Toc29339" w:history="1">
        <w:r>
          <w:rPr>
            <w:rFonts w:ascii="仿宋" w:eastAsia="仿宋" w:hAnsi="仿宋" w:cs="仿宋" w:hint="eastAsia"/>
            <w:lang w:eastAsia="zh-CN"/>
          </w:rPr>
          <w:t>(二)、质量管理责任</w:t>
        </w:r>
        <w:r>
          <w:tab/>
        </w:r>
        <w:r>
          <w:fldChar w:fldCharType="begin"/>
        </w:r>
        <w:r>
          <w:instrText xml:space="preserve"> PAGEREF _Toc29339 \h </w:instrText>
        </w:r>
        <w:r>
          <w:fldChar w:fldCharType="separate"/>
        </w:r>
        <w:r>
          <w:t>66</w:t>
        </w:r>
        <w:r>
          <w:fldChar w:fldCharType="end"/>
        </w:r>
      </w:hyperlink>
    </w:p>
    <w:p>
      <w:pPr>
        <w:pStyle w:val="TOC2"/>
        <w:tabs>
          <w:tab w:val="right" w:leader="dot" w:pos="8306"/>
        </w:tabs>
      </w:pPr>
      <w:hyperlink w:anchor="_Toc8498" w:history="1">
        <w:r>
          <w:rPr>
            <w:rFonts w:ascii="仿宋" w:eastAsia="仿宋" w:hAnsi="仿宋" w:cs="仿宋" w:hint="eastAsia"/>
            <w:lang w:eastAsia="zh-CN"/>
          </w:rPr>
          <w:t>(三)、质量管理体系文件</w:t>
        </w:r>
        <w:r>
          <w:tab/>
        </w:r>
        <w:r>
          <w:fldChar w:fldCharType="begin"/>
        </w:r>
        <w:r>
          <w:instrText xml:space="preserve"> PAGEREF _Toc8498 \h </w:instrText>
        </w:r>
        <w:r>
          <w:fldChar w:fldCharType="separate"/>
        </w:r>
        <w:r>
          <w:t>68</w:t>
        </w:r>
        <w:r>
          <w:fldChar w:fldCharType="end"/>
        </w:r>
      </w:hyperlink>
    </w:p>
    <w:p>
      <w:pPr>
        <w:pStyle w:val="TOC2"/>
        <w:tabs>
          <w:tab w:val="right" w:leader="dot" w:pos="8306"/>
        </w:tabs>
      </w:pPr>
      <w:hyperlink w:anchor="_Toc13206" w:history="1">
        <w:r>
          <w:rPr>
            <w:rFonts w:ascii="仿宋" w:eastAsia="仿宋" w:hAnsi="仿宋" w:cs="仿宋" w:hint="eastAsia"/>
            <w:lang w:eastAsia="zh-CN"/>
          </w:rPr>
          <w:t>(四)、质量培训与教育</w:t>
        </w:r>
        <w:r>
          <w:tab/>
        </w:r>
        <w:r>
          <w:fldChar w:fldCharType="begin"/>
        </w:r>
        <w:r>
          <w:instrText xml:space="preserve"> PAGEREF _Toc13206 \h </w:instrText>
        </w:r>
        <w:r>
          <w:fldChar w:fldCharType="separate"/>
        </w:r>
        <w:r>
          <w:t>70</w:t>
        </w:r>
        <w:r>
          <w:fldChar w:fldCharType="end"/>
        </w:r>
      </w:hyperlink>
    </w:p>
    <w:p>
      <w:pPr>
        <w:pStyle w:val="TOC2"/>
        <w:tabs>
          <w:tab w:val="right" w:leader="dot" w:pos="8306"/>
        </w:tabs>
      </w:pPr>
      <w:hyperlink w:anchor="_Toc16224" w:history="1">
        <w:r>
          <w:rPr>
            <w:rFonts w:ascii="仿宋" w:eastAsia="仿宋" w:hAnsi="仿宋" w:cs="仿宋" w:hint="eastAsia"/>
            <w:lang w:eastAsia="zh-CN"/>
          </w:rPr>
          <w:t>(五)、质量审核与评价</w:t>
        </w:r>
        <w:r>
          <w:tab/>
        </w:r>
        <w:r>
          <w:fldChar w:fldCharType="begin"/>
        </w:r>
        <w:r>
          <w:instrText xml:space="preserve"> PAGEREF _Toc16224 \h </w:instrText>
        </w:r>
        <w:r>
          <w:fldChar w:fldCharType="separate"/>
        </w:r>
        <w:r>
          <w:t>71</w:t>
        </w:r>
        <w:r>
          <w:fldChar w:fldCharType="end"/>
        </w:r>
      </w:hyperlink>
    </w:p>
    <w:p>
      <w:pPr>
        <w:pStyle w:val="TOC2"/>
        <w:tabs>
          <w:tab w:val="right" w:leader="dot" w:pos="8306"/>
        </w:tabs>
      </w:pPr>
      <w:hyperlink w:anchor="_Toc15056" w:history="1">
        <w:r>
          <w:rPr>
            <w:rFonts w:ascii="仿宋" w:eastAsia="仿宋" w:hAnsi="仿宋" w:cs="仿宋" w:hint="eastAsia"/>
            <w:lang w:eastAsia="zh-CN"/>
          </w:rPr>
          <w:t>(六)、不符合与纠正措施</w:t>
        </w:r>
        <w:r>
          <w:tab/>
        </w:r>
        <w:r>
          <w:fldChar w:fldCharType="begin"/>
        </w:r>
        <w:r>
          <w:instrText xml:space="preserve"> PAGEREF _Toc15056 \h </w:instrText>
        </w:r>
        <w:r>
          <w:fldChar w:fldCharType="separate"/>
        </w:r>
        <w:r>
          <w:t>72</w:t>
        </w:r>
        <w:r>
          <w:fldChar w:fldCharType="end"/>
        </w:r>
      </w:hyperlink>
    </w:p>
    <w:p>
      <w:pPr>
        <w:pStyle w:val="TOC1"/>
        <w:tabs>
          <w:tab w:val="right" w:leader="dot" w:pos="8306"/>
        </w:tabs>
      </w:pPr>
      <w:hyperlink w:anchor="_Toc29961" w:history="1">
        <w:r>
          <w:rPr>
            <w:rFonts w:ascii="仿宋" w:eastAsia="仿宋" w:hAnsi="仿宋" w:cs="仿宋" w:hint="eastAsia"/>
            <w:lang w:eastAsia="zh-CN"/>
          </w:rPr>
          <w:t>十六、利益相关者分析与沟通计划</w:t>
        </w:r>
        <w:r>
          <w:tab/>
        </w:r>
        <w:r>
          <w:fldChar w:fldCharType="begin"/>
        </w:r>
        <w:r>
          <w:instrText xml:space="preserve"> PAGEREF _Toc29961 \h </w:instrText>
        </w:r>
        <w:r>
          <w:fldChar w:fldCharType="separate"/>
        </w:r>
        <w:r>
          <w:t>73</w:t>
        </w:r>
        <w:r>
          <w:fldChar w:fldCharType="end"/>
        </w:r>
      </w:hyperlink>
    </w:p>
    <w:p>
      <w:pPr>
        <w:pStyle w:val="TOC2"/>
        <w:tabs>
          <w:tab w:val="right" w:leader="dot" w:pos="8306"/>
        </w:tabs>
      </w:pPr>
      <w:hyperlink w:anchor="_Toc26103" w:history="1">
        <w:r>
          <w:rPr>
            <w:rFonts w:ascii="仿宋" w:eastAsia="仿宋" w:hAnsi="仿宋" w:cs="仿宋" w:hint="eastAsia"/>
            <w:lang w:eastAsia="zh-CN"/>
          </w:rPr>
          <w:t>(一)、利益相关者分析</w:t>
        </w:r>
        <w:r>
          <w:tab/>
        </w:r>
        <w:r>
          <w:fldChar w:fldCharType="begin"/>
        </w:r>
        <w:r>
          <w:instrText xml:space="preserve"> PAGEREF _Toc26103 \h </w:instrText>
        </w:r>
        <w:r>
          <w:fldChar w:fldCharType="separate"/>
        </w:r>
        <w:r>
          <w:t>73</w:t>
        </w:r>
        <w:r>
          <w:fldChar w:fldCharType="end"/>
        </w:r>
      </w:hyperlink>
    </w:p>
    <w:p>
      <w:pPr>
        <w:pStyle w:val="TOC2"/>
        <w:tabs>
          <w:tab w:val="right" w:leader="dot" w:pos="8306"/>
        </w:tabs>
      </w:pPr>
      <w:hyperlink w:anchor="_Toc1232" w:history="1">
        <w:r>
          <w:rPr>
            <w:rFonts w:ascii="仿宋" w:eastAsia="仿宋" w:hAnsi="仿宋" w:cs="仿宋" w:hint="eastAsia"/>
            <w:lang w:eastAsia="zh-CN"/>
          </w:rPr>
          <w:t>(二)、沟通计划</w:t>
        </w:r>
        <w:r>
          <w:tab/>
        </w:r>
        <w:r>
          <w:fldChar w:fldCharType="begin"/>
        </w:r>
        <w:r>
          <w:instrText xml:space="preserve"> PAGEREF _Toc1232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40"/>
      <w:r>
        <w:rPr>
          <w:rFonts w:ascii="仿宋" w:eastAsia="仿宋" w:hAnsi="仿宋" w:cs="仿宋" w:hint="eastAsia"/>
          <w:sz w:val="28"/>
          <w:lang w:eastAsia="zh-CN"/>
        </w:rPr>
        <w:t>一、全站仪项目可持续发展</w:t>
      </w:r>
      <w:bookmarkEnd w:id="2"/>
    </w:p>
    <w:p>
      <w:pPr>
        <w:pStyle w:val="Heading2"/>
        <w:rPr>
          <w:rFonts w:ascii="仿宋" w:eastAsia="仿宋" w:hAnsi="仿宋" w:cs="仿宋" w:hint="eastAsia"/>
          <w:lang w:eastAsia="zh-CN"/>
        </w:rPr>
      </w:pPr>
      <w:bookmarkStart w:id="3" w:name="_Toc2606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站仪项目中，全站仪项目团队着眼于未来，明确了可持续发展的战略方向。制定的具体可持续发展目标包括降低资源使用、采用环保技术、最大化社会效益等。这一步骤不仅有助于全站仪项目在环保和社会责任方面达到最高标准，也为未来提供了明确的指引，确保全站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可持续实践的融入全站仪项目管理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全站仪项目管理周期。从全站仪项目规划开始，全站仪项目团队就考虑了环境和社会的因素。在执行阶段，全站仪项目团队积极推动绿色技术的应用，优化资源利用。此外，关注员工的社会责任，通过培训和沟通活动提高员工对可持续发展的认知，使他们能够在日常工作中践行可持续实践。这些举措不仅为全站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23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扎根于全站仪项目的可持续发展理念，我们深信环保与社会责任是全站仪项目成功的关键支柱。在全站仪项目的每一步，我们都致力于通过创新和实践，履行对环境和社会的坚定责任。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团队通过引入先进的环保技术、建立高效的废物处理系统以及推动能源节约措施，积极履行环保责任。定期的环保监测和评估确保全站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不仅致力于自身可持续发展，还注重对社会的回馈。通过支持社区全站仪项目、参与慈善事业、提供培训机会等方式，全站仪项目积极履行社会责任。与当地社区建立积极互动，关注员工的工作与生活平衡，以及员工的身心健康，是全站仪项目在社会责任层面的关键举措。这样的实践不仅增强了全站仪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710"/>
      <w:r>
        <w:rPr>
          <w:rFonts w:ascii="仿宋" w:eastAsia="仿宋" w:hAnsi="仿宋" w:cs="仿宋" w:hint="eastAsia"/>
          <w:sz w:val="28"/>
          <w:lang w:eastAsia="zh-CN"/>
        </w:rPr>
        <w:t>二、全站仪项目建设背景及必要性分析</w:t>
      </w:r>
      <w:bookmarkEnd w:id="5"/>
    </w:p>
    <w:p>
      <w:pPr>
        <w:pStyle w:val="Heading2"/>
        <w:rPr>
          <w:rFonts w:ascii="仿宋" w:eastAsia="仿宋" w:hAnsi="仿宋" w:cs="仿宋" w:hint="eastAsia"/>
          <w:lang w:eastAsia="zh-CN"/>
        </w:rPr>
      </w:pPr>
      <w:bookmarkStart w:id="6" w:name="_Toc19301"/>
      <w:r>
        <w:rPr>
          <w:rFonts w:ascii="仿宋" w:eastAsia="仿宋" w:hAnsi="仿宋" w:cs="仿宋" w:hint="eastAsia"/>
          <w:lang w:eastAsia="zh-CN"/>
        </w:rPr>
        <w:t>(一)、全站仪项目背景分析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全站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我们的背景分析将深入挖掘当前行业的发展趋势，通过对竞争态势的全面审视，找到全站仪项目在这个潮流中的定位。同时，我们将关注行业内涌现的新兴机遇，以便全站仪项目更好地融入行业发展的潮流中。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全站仪项目提供了强大的发展动力。我们将聚焦于行业内最新的技术发展趋势，包括但不限于人工智能、大数据分析、物联网等领域。通过深度的技术研究，我们将确保全站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全站仪项目发展的源泉。我们将投入更多的精力对市场需求进行深入剖析，超越表面的需求，深入挖掘潜在的市场痛点和机遇。通过对市场需求的细致了解，全站仪项目将更有针对性地设计解决方案，满足市场的多样化需求，从而更好地促进全站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全站仪项目战略至关重要。我们将对竞争态势进行更为深入的分析，包括但不限于市场份额、产品特点、客户满意度等多个维度。通过深度的竞争分析，全站仪项目将能够更准确地把握市场脉搏，制定具有竞争力的全站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全站仪项目的发展具有直接的影响。我们将进行更为全面的法规和政策分析，了解行业发展中的潜在法律风险和合规挑战。通过充分了解和遵守相关法规，全站仪项目将确保在法律框架内合法合规运营，为全站仪项目的稳健发展提供有力支持。</w:t>
      </w:r>
    </w:p>
    <w:p>
      <w:pPr>
        <w:pStyle w:val="Heading2"/>
        <w:ind w:firstLine="560" w:firstLineChars="200"/>
        <w:rPr>
          <w:rFonts w:ascii="仿宋" w:eastAsia="仿宋" w:hAnsi="仿宋" w:cs="仿宋" w:hint="eastAsia"/>
          <w:sz w:val="28"/>
          <w:lang w:eastAsia="zh-CN"/>
        </w:rPr>
      </w:pPr>
      <w:bookmarkStart w:id="7" w:name="_Toc5904"/>
      <w:r>
        <w:rPr>
          <w:rFonts w:ascii="仿宋" w:eastAsia="仿宋" w:hAnsi="仿宋" w:cs="仿宋" w:hint="eastAsia"/>
          <w:sz w:val="28"/>
          <w:lang w:eastAsia="zh-CN"/>
        </w:rPr>
        <w:t>(二)、全站仪项目建设必要性分析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建设的迫切性源于对行业发展趋势的深刻洞察。我们正处于一个行业变革的时代，科技创新、数字化转型成为企业发展的关键动力。全站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建设不仅仅是为了跟上潮流，更是为了通过技术创新推动企业的持续发展。通过引入先进的技术和解决方案，全站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全站仪项目的建设成为必然选择，通过提高产品质量、拓展服务领域，从而在竞争中获得更多的机会。全站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全站仪项目建设的必要性体现在对客户需求更精准的满足。通过全站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全站仪项目建设的背后是对企业持续创新的追求。只有通过不断创新，企业才能在竞争中立于不败之地。全站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399"/>
      <w:r>
        <w:rPr>
          <w:rFonts w:ascii="仿宋" w:eastAsia="仿宋" w:hAnsi="仿宋" w:cs="仿宋" w:hint="eastAsia"/>
          <w:sz w:val="28"/>
          <w:lang w:eastAsia="zh-CN"/>
        </w:rPr>
        <w:t>三、全站仪项目文档管理</w:t>
      </w:r>
      <w:bookmarkEnd w:id="8"/>
    </w:p>
    <w:p>
      <w:pPr>
        <w:pStyle w:val="Heading2"/>
        <w:rPr>
          <w:rFonts w:ascii="仿宋" w:eastAsia="仿宋" w:hAnsi="仿宋" w:cs="仿宋" w:hint="eastAsia"/>
          <w:lang w:eastAsia="zh-CN"/>
        </w:rPr>
      </w:pPr>
      <w:bookmarkStart w:id="9" w:name="_Toc502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全站仪项目高度重视文档的质量和准确性，以支持全站仪项目的各项活动和决策。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文档的编制始于全站仪项目计划的初期，我们制定了详细的文档编制计划，明确了每个文档的内容、格式和编写责任人。在全站仪项目启动阶段，我们首先编制了全站仪项目章程，明确定义了全站仪项目的目标、范围、风险等关键要素。随后，全站仪项目团队根据计划陆续编制了需求文档、设计文档、测试文档等各类文档，确保全站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全站仪项目管理中的重要环节，旨在确保全站仪项目文档符合质量标准和全站仪项目需求。在全站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除了内部审查，我们还进行了外部审查，邀请全站仪项目相关利益方和专业领域的专家对文档进行独立审查。这有助于获取更全面、客观的反馈，确保全站仪项目文档不仅符合内部标准，也满足外部需求。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全站仪项目在文档编制与审查方面建立了严格的管理机制，通过规范的流程和多维度的审查，确保全站仪项目文档的质量、准确性和可靠性，为全站仪项目的顺利推进提供了有力支持。</w:t>
      </w:r>
    </w:p>
    <w:p>
      <w:pPr>
        <w:pStyle w:val="Heading2"/>
        <w:ind w:firstLine="560" w:firstLineChars="200"/>
        <w:rPr>
          <w:rFonts w:ascii="仿宋" w:eastAsia="仿宋" w:hAnsi="仿宋" w:cs="仿宋" w:hint="eastAsia"/>
          <w:sz w:val="28"/>
          <w:lang w:eastAsia="zh-CN"/>
        </w:rPr>
      </w:pPr>
      <w:bookmarkStart w:id="10" w:name="_Toc1387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在全站仪项目中，我们致力于优化文档发布与分发过程，以确保信息的高效传递和团队间协作的顺畅进行。以下是我们采取的关键优化策略：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我们通过多渠道发布文档，包括电子邮件、全站仪项目管理平台、内部网站等，以满足不同团队成员的偏好和需求。多渠道发布确保了信息的全面覆盖。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我们采用了精细的权限控制，确保只有授权人员可以访问敏感信息。这种安全措施保护了全站仪项目文档的机密性，防止了未经授权的信息泄露。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23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文档存档与归档是全站仪项目生命周期中一个至关重要的环节，直接关系到全站仪项目信息的长期保存和历史记录的完整性。在全站仪项目中，我们实施了一系列有效的文档存档与归档管理策略：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4472"/>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255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的技术管理特点体现在其创新导向。通过引入最先进的技术趋势和解决方案，全站仪项目致力于提升科技含量、提高质量和效率水平。这意味着我们将采用最新的工具和方法，确保全站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全站仪项目技术管理的显著特征。通过整合不同领域的技术资源，我们实现了跨学科的协同工作。这有助于优化技术架构，提高整体效能。此外，整合性策略还促进了不同技术团队之间的紧密沟通和高效合作，确保全站仪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全站仪项目所采用的技术。通过不断优化技术方案，全站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全站仪项目团队将在全站仪项目初期识别可能的技术风险，并采取相应的预防和应对措施。通过建立健全的风险评估机制，全站仪项目能够在实施过程中及时发现并解决潜在的技术问题，保障全站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通过这些独特的技术管理特点，我们确信在全站仪项目中，技术将成为全站仪项目成功的有力支持。这一深度剖析揭示了技术管理在全站仪项目实施中的关键作用，为全站仪项目的技术基础奠定了坚实的基础。</w:t>
      </w:r>
    </w:p>
    <w:p>
      <w:pPr>
        <w:pStyle w:val="Heading2"/>
        <w:ind w:firstLine="560" w:firstLineChars="200"/>
        <w:rPr>
          <w:rFonts w:ascii="仿宋" w:eastAsia="仿宋" w:hAnsi="仿宋" w:cs="仿宋" w:hint="eastAsia"/>
          <w:sz w:val="28"/>
          <w:lang w:eastAsia="zh-CN"/>
        </w:rPr>
      </w:pPr>
      <w:bookmarkStart w:id="14" w:name="_Toc32123"/>
      <w:r>
        <w:rPr>
          <w:rFonts w:ascii="仿宋" w:eastAsia="仿宋" w:hAnsi="仿宋" w:cs="仿宋" w:hint="eastAsia"/>
          <w:sz w:val="28"/>
          <w:lang w:eastAsia="zh-CN"/>
        </w:rPr>
        <w:t>(二)、全站仪项目工艺技术设计方案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全站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全站仪项目将严格按照相关行业规范要求进行组织。通过有效控制产品质量，全站仪项目将致力于为顾客提供优质的全站仪项目产品和良好的服务。这体现了全站仪项目对于生产活动合规性和质量标准的高度重视，为全站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全站仪项目注重生态效益和清洁生产原则。全站仪项目建设将紧密结合地方特色经济发展，与社会经济发展规划和区域环境保护规划方案相协调一致。通过与当地区域自然生态系统的结合，全站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全站仪项目产品具有多样化的客户需求和个性化的特点。因此，全站仪项目产品规格品种多样，且单批生产数量较小。为满足这一特点，全站仪项目承办单位将建设先进的柔性制造生产线。通过广泛应用柔性制造技术，全站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全站仪项目采用的技术具有较高的技术含量和自动化水平，处于国内先进水平。这一技术选用不仅体现了对生产效率、质量和环境友好性的高标准要求，同时为全站仪项目的可持续发展奠定了坚实的基础。</w:t>
      </w:r>
    </w:p>
    <w:p>
      <w:pPr>
        <w:pStyle w:val="Heading2"/>
        <w:ind w:firstLine="560" w:firstLineChars="200"/>
        <w:rPr>
          <w:rFonts w:ascii="仿宋" w:eastAsia="仿宋" w:hAnsi="仿宋" w:cs="仿宋" w:hint="eastAsia"/>
          <w:sz w:val="28"/>
          <w:lang w:eastAsia="zh-CN"/>
        </w:rPr>
      </w:pPr>
      <w:bookmarkStart w:id="15" w:name="_Toc750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为确保全站仪项目的高效生产和技术实施，我们制定了一套精心设计的设备选型方案，以满足全站仪项目生产、质量和环保的要求。该方案的主要特点如下：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全站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针对全站仪项目产品的多样性和小批量生产的特点，我们将建设柔性制造生产线。通过在设备选型中考虑柔性制造技术，可以灵活应对不同产品规格和生产需求，实现生产线的高度灵活性和适应性。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6102"/>
      <w:r>
        <w:rPr>
          <w:rFonts w:ascii="仿宋" w:eastAsia="仿宋" w:hAnsi="仿宋" w:cs="仿宋" w:hint="eastAsia"/>
          <w:sz w:val="28"/>
          <w:lang w:eastAsia="zh-CN"/>
        </w:rPr>
        <w:t>五、全站仪项目绩效评估</w:t>
      </w:r>
      <w:bookmarkEnd w:id="16"/>
    </w:p>
    <w:p>
      <w:pPr>
        <w:pStyle w:val="Heading2"/>
        <w:rPr>
          <w:rFonts w:ascii="仿宋" w:eastAsia="仿宋" w:hAnsi="仿宋" w:cs="仿宋" w:hint="eastAsia"/>
          <w:lang w:eastAsia="zh-CN"/>
        </w:rPr>
      </w:pPr>
      <w:bookmarkStart w:id="17" w:name="_Toc1546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在全站仪项目中，我们设计了一套全面的绩效评估指标，以确保全站仪项目的可控和成功交付。这些指标跨足全站仪项目目标、成本、进度和质量等多个维度，为我们提供了全面洞察全站仪项目的健康状况。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目标达成率是我们关注的首要指标。我们设定了明确的目标，并通过定期监测和评估，迅速发现并应对潜在的目标偏差。这为全站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成本绩效是另一个核心关注点。通过实际成本与预算成本的对比分析，我们深入了解成本差异的原因，及时调整资源分配，保持全站仪项目在经济效益方面的合理水平。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站仪项目进度作为关键的绩效指标之一，得到了精心的关注。我们制定了详细的全站仪项目进度计划，并设立了进度符合度指标，确保实际进度与计划进度保持一致。这使我们能够快速发现和解决潜在的进度问题，保持全站仪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全站仪项目绩效的不可或缺的一环。我们引入了一系列的质量标准和客户满意度指标，以确保全站仪项目交付的成果在质量上达到或超越预期水平。通过持续监测这些指标，我们努力提升全站仪项目整体质量水平，为全站仪项目的成功交付提供有力保障。通过这些科学且全面的绩效评估，我们能够更好地引导全站仪项目的持续改进，确保全站仪项目目标的顺利达成。</w:t>
      </w:r>
    </w:p>
    <w:p>
      <w:pPr>
        <w:pStyle w:val="Heading2"/>
        <w:ind w:firstLine="560" w:firstLineChars="200"/>
        <w:rPr>
          <w:rFonts w:ascii="仿宋" w:eastAsia="仿宋" w:hAnsi="仿宋" w:cs="仿宋" w:hint="eastAsia"/>
          <w:sz w:val="28"/>
          <w:lang w:eastAsia="zh-CN"/>
        </w:rPr>
      </w:pPr>
      <w:bookmarkStart w:id="18" w:name="_Toc2755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绩效评估是全站仪项目中的关键环节，为确保全站仪项目达到预期目标，我们采用了多层次、多维度的绩效评估方法。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全站仪项目的战略目标对齐，确保每个决策和行动都与全站仪项目整体目标保持一致。团队会定期召开战略对齐会议，审视当前工作与全站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全站仪项目进度、质量、成本和风险等方面。这些指标通过数据收集和分析，为全站仪项目管理团队提供了客观的评估依据。例如，我们通过全站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绩效评估不仅仅停留在全站仪项目内部，还考虑了全站仪项目对外部环境的影响。我们定期进行干系人满意度调查，以了解各利益相关方对全站仪项目的期望和满意度，并及时做出调整。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https://d.book118.com/747151041154006045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全站仪项目规划设计纲要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D784A"/>
    <w:rsid w:val="36AD78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151041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2024-02-25T11:50:00Z</dcterms:created>
  <dcterms:modified xsi:type="dcterms:W3CDTF">2024-02-25T11:50:52Z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70BB83C80C3B4A159E959B1B0A4D86AC_11</vt:lpwstr>
  </property>
  <property fmtid="{D5CDD505-2E9C-101B-9397-08002B2CF9AE}" pid="3" name="KSOProductBuildVer">
    <vt:lpwstr>2052-12.1.0.16388</vt:lpwstr>
  </property>
</Properties>
</file>