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奖杯项目可行性建设方案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 w:history="1">
        <w:r>
          <w:rPr>
            <w:rFonts w:ascii="仿宋" w:eastAsia="仿宋" w:hAnsi="仿宋" w:cs="仿宋" w:hint="eastAsia"/>
            <w:lang w:eastAsia="zh-CN"/>
          </w:rPr>
          <w:t>序言</w:t>
        </w:r>
        <w:r>
          <w:tab/>
        </w:r>
        <w:r>
          <w:fldChar w:fldCharType="begin"/>
        </w:r>
        <w:r>
          <w:instrText xml:space="preserve"> PAGEREF _Toc244 \h </w:instrText>
        </w:r>
        <w:r>
          <w:fldChar w:fldCharType="separate"/>
        </w:r>
        <w:r>
          <w:t>3</w:t>
        </w:r>
        <w:r>
          <w:fldChar w:fldCharType="end"/>
        </w:r>
      </w:hyperlink>
    </w:p>
    <w:p>
      <w:pPr>
        <w:pStyle w:val="TOC1"/>
        <w:tabs>
          <w:tab w:val="right" w:leader="dot" w:pos="8306"/>
        </w:tabs>
      </w:pPr>
      <w:hyperlink w:anchor="_Toc1057" w:history="1">
        <w:r>
          <w:rPr>
            <w:rFonts w:ascii="仿宋" w:eastAsia="仿宋" w:hAnsi="仿宋" w:cs="仿宋" w:hint="eastAsia"/>
            <w:lang w:eastAsia="zh-CN"/>
          </w:rPr>
          <w:t>一、经济影响分析</w:t>
        </w:r>
        <w:r>
          <w:tab/>
        </w:r>
        <w:r>
          <w:fldChar w:fldCharType="begin"/>
        </w:r>
        <w:r>
          <w:instrText xml:space="preserve"> PAGEREF _Toc1057 \h </w:instrText>
        </w:r>
        <w:r>
          <w:fldChar w:fldCharType="separate"/>
        </w:r>
        <w:r>
          <w:t>3</w:t>
        </w:r>
        <w:r>
          <w:fldChar w:fldCharType="end"/>
        </w:r>
      </w:hyperlink>
    </w:p>
    <w:p>
      <w:pPr>
        <w:pStyle w:val="TOC2"/>
        <w:tabs>
          <w:tab w:val="right" w:leader="dot" w:pos="8306"/>
        </w:tabs>
      </w:pPr>
      <w:hyperlink w:anchor="_Toc28695" w:history="1">
        <w:r>
          <w:rPr>
            <w:rFonts w:ascii="仿宋" w:eastAsia="仿宋" w:hAnsi="仿宋" w:cs="仿宋" w:hint="eastAsia"/>
            <w:lang w:eastAsia="zh-CN"/>
          </w:rPr>
          <w:t>(一)、经济费用效益或费用效果分析</w:t>
        </w:r>
        <w:r>
          <w:tab/>
        </w:r>
        <w:r>
          <w:fldChar w:fldCharType="begin"/>
        </w:r>
        <w:r>
          <w:instrText xml:space="preserve"> PAGEREF _Toc28695 \h </w:instrText>
        </w:r>
        <w:r>
          <w:fldChar w:fldCharType="separate"/>
        </w:r>
        <w:r>
          <w:t>3</w:t>
        </w:r>
        <w:r>
          <w:fldChar w:fldCharType="end"/>
        </w:r>
      </w:hyperlink>
    </w:p>
    <w:p>
      <w:pPr>
        <w:pStyle w:val="TOC2"/>
        <w:tabs>
          <w:tab w:val="right" w:leader="dot" w:pos="8306"/>
        </w:tabs>
      </w:pPr>
      <w:hyperlink w:anchor="_Toc11310" w:history="1">
        <w:r>
          <w:rPr>
            <w:rFonts w:ascii="仿宋" w:eastAsia="仿宋" w:hAnsi="仿宋" w:cs="仿宋" w:hint="eastAsia"/>
            <w:lang w:eastAsia="zh-CN"/>
          </w:rPr>
          <w:t>(二)、行业影响分析</w:t>
        </w:r>
        <w:r>
          <w:tab/>
        </w:r>
        <w:r>
          <w:fldChar w:fldCharType="begin"/>
        </w:r>
        <w:r>
          <w:instrText xml:space="preserve"> PAGEREF _Toc11310 \h </w:instrText>
        </w:r>
        <w:r>
          <w:fldChar w:fldCharType="separate"/>
        </w:r>
        <w:r>
          <w:t>5</w:t>
        </w:r>
        <w:r>
          <w:fldChar w:fldCharType="end"/>
        </w:r>
      </w:hyperlink>
    </w:p>
    <w:p>
      <w:pPr>
        <w:pStyle w:val="TOC2"/>
        <w:tabs>
          <w:tab w:val="right" w:leader="dot" w:pos="8306"/>
        </w:tabs>
      </w:pPr>
      <w:hyperlink w:anchor="_Toc5811" w:history="1">
        <w:r>
          <w:rPr>
            <w:rFonts w:ascii="仿宋" w:eastAsia="仿宋" w:hAnsi="仿宋" w:cs="仿宋" w:hint="eastAsia"/>
            <w:lang w:eastAsia="zh-CN"/>
          </w:rPr>
          <w:t>(三)、区域经济影响分析</w:t>
        </w:r>
        <w:r>
          <w:tab/>
        </w:r>
        <w:r>
          <w:fldChar w:fldCharType="begin"/>
        </w:r>
        <w:r>
          <w:instrText xml:space="preserve"> PAGEREF _Toc5811 \h </w:instrText>
        </w:r>
        <w:r>
          <w:fldChar w:fldCharType="separate"/>
        </w:r>
        <w:r>
          <w:t>7</w:t>
        </w:r>
        <w:r>
          <w:fldChar w:fldCharType="end"/>
        </w:r>
      </w:hyperlink>
    </w:p>
    <w:p>
      <w:pPr>
        <w:pStyle w:val="TOC2"/>
        <w:tabs>
          <w:tab w:val="right" w:leader="dot" w:pos="8306"/>
        </w:tabs>
      </w:pPr>
      <w:hyperlink w:anchor="_Toc24250" w:history="1">
        <w:r>
          <w:rPr>
            <w:rFonts w:ascii="仿宋" w:eastAsia="仿宋" w:hAnsi="仿宋" w:cs="仿宋" w:hint="eastAsia"/>
            <w:lang w:eastAsia="zh-CN"/>
          </w:rPr>
          <w:t>(四)、宏观经济影响分析</w:t>
        </w:r>
        <w:r>
          <w:tab/>
        </w:r>
        <w:r>
          <w:fldChar w:fldCharType="begin"/>
        </w:r>
        <w:r>
          <w:instrText xml:space="preserve"> PAGEREF _Toc24250 \h </w:instrText>
        </w:r>
        <w:r>
          <w:fldChar w:fldCharType="separate"/>
        </w:r>
        <w:r>
          <w:t>8</w:t>
        </w:r>
        <w:r>
          <w:fldChar w:fldCharType="end"/>
        </w:r>
      </w:hyperlink>
    </w:p>
    <w:p>
      <w:pPr>
        <w:pStyle w:val="TOC1"/>
        <w:tabs>
          <w:tab w:val="right" w:leader="dot" w:pos="8306"/>
        </w:tabs>
      </w:pPr>
      <w:hyperlink w:anchor="_Toc1040" w:history="1">
        <w:r>
          <w:rPr>
            <w:rFonts w:ascii="仿宋" w:eastAsia="仿宋" w:hAnsi="仿宋" w:cs="仿宋" w:hint="eastAsia"/>
            <w:lang w:eastAsia="zh-CN"/>
          </w:rPr>
          <w:t>二、背景、必要性分析</w:t>
        </w:r>
        <w:r>
          <w:tab/>
        </w:r>
        <w:r>
          <w:fldChar w:fldCharType="begin"/>
        </w:r>
        <w:r>
          <w:instrText xml:space="preserve"> PAGEREF _Toc1040 \h </w:instrText>
        </w:r>
        <w:r>
          <w:fldChar w:fldCharType="separate"/>
        </w:r>
        <w:r>
          <w:t>9</w:t>
        </w:r>
        <w:r>
          <w:fldChar w:fldCharType="end"/>
        </w:r>
      </w:hyperlink>
    </w:p>
    <w:p>
      <w:pPr>
        <w:pStyle w:val="TOC2"/>
        <w:tabs>
          <w:tab w:val="right" w:leader="dot" w:pos="8306"/>
        </w:tabs>
      </w:pPr>
      <w:hyperlink w:anchor="_Toc8000" w:history="1">
        <w:r>
          <w:rPr>
            <w:rFonts w:ascii="仿宋" w:eastAsia="仿宋" w:hAnsi="仿宋" w:cs="仿宋" w:hint="eastAsia"/>
            <w:lang w:eastAsia="zh-CN"/>
          </w:rPr>
          <w:t>(一)、项目建设背景</w:t>
        </w:r>
        <w:r>
          <w:tab/>
        </w:r>
        <w:r>
          <w:fldChar w:fldCharType="begin"/>
        </w:r>
        <w:r>
          <w:instrText xml:space="preserve"> PAGEREF _Toc8000 \h </w:instrText>
        </w:r>
        <w:r>
          <w:fldChar w:fldCharType="separate"/>
        </w:r>
        <w:r>
          <w:t>9</w:t>
        </w:r>
        <w:r>
          <w:fldChar w:fldCharType="end"/>
        </w:r>
      </w:hyperlink>
    </w:p>
    <w:p>
      <w:pPr>
        <w:pStyle w:val="TOC2"/>
        <w:tabs>
          <w:tab w:val="right" w:leader="dot" w:pos="8306"/>
        </w:tabs>
      </w:pPr>
      <w:hyperlink w:anchor="_Toc25035" w:history="1">
        <w:r>
          <w:rPr>
            <w:rFonts w:ascii="仿宋" w:eastAsia="仿宋" w:hAnsi="仿宋" w:cs="仿宋" w:hint="eastAsia"/>
            <w:lang w:eastAsia="zh-CN"/>
          </w:rPr>
          <w:t>(二)、必要性分析</w:t>
        </w:r>
        <w:r>
          <w:tab/>
        </w:r>
        <w:r>
          <w:fldChar w:fldCharType="begin"/>
        </w:r>
        <w:r>
          <w:instrText xml:space="preserve"> PAGEREF _Toc25035 \h </w:instrText>
        </w:r>
        <w:r>
          <w:fldChar w:fldCharType="separate"/>
        </w:r>
        <w:r>
          <w:t>10</w:t>
        </w:r>
        <w:r>
          <w:fldChar w:fldCharType="end"/>
        </w:r>
      </w:hyperlink>
    </w:p>
    <w:p>
      <w:pPr>
        <w:pStyle w:val="TOC2"/>
        <w:tabs>
          <w:tab w:val="right" w:leader="dot" w:pos="8306"/>
        </w:tabs>
      </w:pPr>
      <w:hyperlink w:anchor="_Toc31944" w:history="1">
        <w:r>
          <w:rPr>
            <w:rFonts w:ascii="仿宋" w:eastAsia="仿宋" w:hAnsi="仿宋" w:cs="仿宋" w:hint="eastAsia"/>
            <w:lang w:eastAsia="zh-CN"/>
          </w:rPr>
          <w:t>(三)、项目建设有利条件</w:t>
        </w:r>
        <w:r>
          <w:tab/>
        </w:r>
        <w:r>
          <w:fldChar w:fldCharType="begin"/>
        </w:r>
        <w:r>
          <w:instrText xml:space="preserve"> PAGEREF _Toc31944 \h </w:instrText>
        </w:r>
        <w:r>
          <w:fldChar w:fldCharType="separate"/>
        </w:r>
        <w:r>
          <w:t>12</w:t>
        </w:r>
        <w:r>
          <w:fldChar w:fldCharType="end"/>
        </w:r>
      </w:hyperlink>
    </w:p>
    <w:p>
      <w:pPr>
        <w:pStyle w:val="TOC1"/>
        <w:tabs>
          <w:tab w:val="right" w:leader="dot" w:pos="8306"/>
        </w:tabs>
      </w:pPr>
      <w:hyperlink w:anchor="_Toc26402" w:history="1">
        <w:r>
          <w:rPr>
            <w:rFonts w:ascii="仿宋" w:eastAsia="仿宋" w:hAnsi="仿宋" w:cs="仿宋" w:hint="eastAsia"/>
            <w:lang w:eastAsia="zh-CN"/>
          </w:rPr>
          <w:t>三、建设风险评估分析</w:t>
        </w:r>
        <w:r>
          <w:tab/>
        </w:r>
        <w:r>
          <w:fldChar w:fldCharType="begin"/>
        </w:r>
        <w:r>
          <w:instrText xml:space="preserve"> PAGEREF _Toc26402 \h </w:instrText>
        </w:r>
        <w:r>
          <w:fldChar w:fldCharType="separate"/>
        </w:r>
        <w:r>
          <w:t>13</w:t>
        </w:r>
        <w:r>
          <w:fldChar w:fldCharType="end"/>
        </w:r>
      </w:hyperlink>
    </w:p>
    <w:p>
      <w:pPr>
        <w:pStyle w:val="TOC2"/>
        <w:tabs>
          <w:tab w:val="right" w:leader="dot" w:pos="8306"/>
        </w:tabs>
      </w:pPr>
      <w:hyperlink w:anchor="_Toc3212" w:history="1">
        <w:r>
          <w:rPr>
            <w:rFonts w:ascii="仿宋" w:eastAsia="仿宋" w:hAnsi="仿宋" w:cs="仿宋" w:hint="eastAsia"/>
            <w:lang w:eastAsia="zh-CN"/>
          </w:rPr>
          <w:t>(一)、政策风险分析</w:t>
        </w:r>
        <w:r>
          <w:tab/>
        </w:r>
        <w:r>
          <w:fldChar w:fldCharType="begin"/>
        </w:r>
        <w:r>
          <w:instrText xml:space="preserve"> PAGEREF _Toc3212 \h </w:instrText>
        </w:r>
        <w:r>
          <w:fldChar w:fldCharType="separate"/>
        </w:r>
        <w:r>
          <w:t>13</w:t>
        </w:r>
        <w:r>
          <w:fldChar w:fldCharType="end"/>
        </w:r>
      </w:hyperlink>
    </w:p>
    <w:p>
      <w:pPr>
        <w:pStyle w:val="TOC2"/>
        <w:tabs>
          <w:tab w:val="right" w:leader="dot" w:pos="8306"/>
        </w:tabs>
      </w:pPr>
      <w:hyperlink w:anchor="_Toc27545" w:history="1">
        <w:r>
          <w:rPr>
            <w:rFonts w:ascii="仿宋" w:eastAsia="仿宋" w:hAnsi="仿宋" w:cs="仿宋" w:hint="eastAsia"/>
            <w:lang w:eastAsia="zh-CN"/>
          </w:rPr>
          <w:t>(二)、社会风险分析</w:t>
        </w:r>
        <w:r>
          <w:tab/>
        </w:r>
        <w:r>
          <w:fldChar w:fldCharType="begin"/>
        </w:r>
        <w:r>
          <w:instrText xml:space="preserve"> PAGEREF _Toc27545 \h </w:instrText>
        </w:r>
        <w:r>
          <w:fldChar w:fldCharType="separate"/>
        </w:r>
        <w:r>
          <w:t>14</w:t>
        </w:r>
        <w:r>
          <w:fldChar w:fldCharType="end"/>
        </w:r>
      </w:hyperlink>
    </w:p>
    <w:p>
      <w:pPr>
        <w:pStyle w:val="TOC2"/>
        <w:tabs>
          <w:tab w:val="right" w:leader="dot" w:pos="8306"/>
        </w:tabs>
      </w:pPr>
      <w:hyperlink w:anchor="_Toc10884" w:history="1">
        <w:r>
          <w:rPr>
            <w:rFonts w:ascii="仿宋" w:eastAsia="仿宋" w:hAnsi="仿宋" w:cs="仿宋" w:hint="eastAsia"/>
            <w:lang w:eastAsia="zh-CN"/>
          </w:rPr>
          <w:t>(三)、市场风险分析</w:t>
        </w:r>
        <w:r>
          <w:tab/>
        </w:r>
        <w:r>
          <w:fldChar w:fldCharType="begin"/>
        </w:r>
        <w:r>
          <w:instrText xml:space="preserve"> PAGEREF _Toc10884 \h </w:instrText>
        </w:r>
        <w:r>
          <w:fldChar w:fldCharType="separate"/>
        </w:r>
        <w:r>
          <w:t>16</w:t>
        </w:r>
        <w:r>
          <w:fldChar w:fldCharType="end"/>
        </w:r>
      </w:hyperlink>
    </w:p>
    <w:p>
      <w:pPr>
        <w:pStyle w:val="TOC2"/>
        <w:tabs>
          <w:tab w:val="right" w:leader="dot" w:pos="8306"/>
        </w:tabs>
      </w:pPr>
      <w:hyperlink w:anchor="_Toc15292" w:history="1">
        <w:r>
          <w:rPr>
            <w:rFonts w:ascii="仿宋" w:eastAsia="仿宋" w:hAnsi="仿宋" w:cs="仿宋" w:hint="eastAsia"/>
            <w:lang w:eastAsia="zh-CN"/>
          </w:rPr>
          <w:t>(四)、资金风险分析</w:t>
        </w:r>
        <w:r>
          <w:tab/>
        </w:r>
        <w:r>
          <w:fldChar w:fldCharType="begin"/>
        </w:r>
        <w:r>
          <w:instrText xml:space="preserve"> PAGEREF _Toc15292 \h </w:instrText>
        </w:r>
        <w:r>
          <w:fldChar w:fldCharType="separate"/>
        </w:r>
        <w:r>
          <w:t>17</w:t>
        </w:r>
        <w:r>
          <w:fldChar w:fldCharType="end"/>
        </w:r>
      </w:hyperlink>
    </w:p>
    <w:p>
      <w:pPr>
        <w:pStyle w:val="TOC2"/>
        <w:tabs>
          <w:tab w:val="right" w:leader="dot" w:pos="8306"/>
        </w:tabs>
      </w:pPr>
      <w:hyperlink w:anchor="_Toc14237" w:history="1">
        <w:r>
          <w:rPr>
            <w:rFonts w:ascii="仿宋" w:eastAsia="仿宋" w:hAnsi="仿宋" w:cs="仿宋" w:hint="eastAsia"/>
            <w:lang w:eastAsia="zh-CN"/>
          </w:rPr>
          <w:t>(五)、技术风险分析</w:t>
        </w:r>
        <w:r>
          <w:tab/>
        </w:r>
        <w:r>
          <w:fldChar w:fldCharType="begin"/>
        </w:r>
        <w:r>
          <w:instrText xml:space="preserve"> PAGEREF _Toc14237 \h </w:instrText>
        </w:r>
        <w:r>
          <w:fldChar w:fldCharType="separate"/>
        </w:r>
        <w:r>
          <w:t>18</w:t>
        </w:r>
        <w:r>
          <w:fldChar w:fldCharType="end"/>
        </w:r>
      </w:hyperlink>
    </w:p>
    <w:p>
      <w:pPr>
        <w:pStyle w:val="TOC2"/>
        <w:tabs>
          <w:tab w:val="right" w:leader="dot" w:pos="8306"/>
        </w:tabs>
      </w:pPr>
      <w:hyperlink w:anchor="_Toc10511" w:history="1">
        <w:r>
          <w:rPr>
            <w:rFonts w:ascii="仿宋" w:eastAsia="仿宋" w:hAnsi="仿宋" w:cs="仿宋" w:hint="eastAsia"/>
            <w:lang w:eastAsia="zh-CN"/>
          </w:rPr>
          <w:t>(六)、财务风险分析</w:t>
        </w:r>
        <w:r>
          <w:tab/>
        </w:r>
        <w:r>
          <w:fldChar w:fldCharType="begin"/>
        </w:r>
        <w:r>
          <w:instrText xml:space="preserve"> PAGEREF _Toc10511 \h </w:instrText>
        </w:r>
        <w:r>
          <w:fldChar w:fldCharType="separate"/>
        </w:r>
        <w:r>
          <w:t>19</w:t>
        </w:r>
        <w:r>
          <w:fldChar w:fldCharType="end"/>
        </w:r>
      </w:hyperlink>
    </w:p>
    <w:p>
      <w:pPr>
        <w:pStyle w:val="TOC2"/>
        <w:tabs>
          <w:tab w:val="right" w:leader="dot" w:pos="8306"/>
        </w:tabs>
      </w:pPr>
      <w:hyperlink w:anchor="_Toc2668" w:history="1">
        <w:r>
          <w:rPr>
            <w:rFonts w:ascii="仿宋" w:eastAsia="仿宋" w:hAnsi="仿宋" w:cs="仿宋" w:hint="eastAsia"/>
            <w:lang w:eastAsia="zh-CN"/>
          </w:rPr>
          <w:t>(七)、管理风险分析</w:t>
        </w:r>
        <w:r>
          <w:tab/>
        </w:r>
        <w:r>
          <w:fldChar w:fldCharType="begin"/>
        </w:r>
        <w:r>
          <w:instrText xml:space="preserve"> PAGEREF _Toc2668 \h </w:instrText>
        </w:r>
        <w:r>
          <w:fldChar w:fldCharType="separate"/>
        </w:r>
        <w:r>
          <w:t>21</w:t>
        </w:r>
        <w:r>
          <w:fldChar w:fldCharType="end"/>
        </w:r>
      </w:hyperlink>
    </w:p>
    <w:p>
      <w:pPr>
        <w:pStyle w:val="TOC2"/>
        <w:tabs>
          <w:tab w:val="right" w:leader="dot" w:pos="8306"/>
        </w:tabs>
      </w:pPr>
      <w:hyperlink w:anchor="_Toc22125" w:history="1">
        <w:r>
          <w:rPr>
            <w:rFonts w:ascii="仿宋" w:eastAsia="仿宋" w:hAnsi="仿宋" w:cs="仿宋" w:hint="eastAsia"/>
            <w:lang w:eastAsia="zh-CN"/>
          </w:rPr>
          <w:t>(八)、其它风险分析</w:t>
        </w:r>
        <w:r>
          <w:tab/>
        </w:r>
        <w:r>
          <w:fldChar w:fldCharType="begin"/>
        </w:r>
        <w:r>
          <w:instrText xml:space="preserve"> PAGEREF _Toc22125 \h </w:instrText>
        </w:r>
        <w:r>
          <w:fldChar w:fldCharType="separate"/>
        </w:r>
        <w:r>
          <w:t>22</w:t>
        </w:r>
        <w:r>
          <w:fldChar w:fldCharType="end"/>
        </w:r>
      </w:hyperlink>
    </w:p>
    <w:p>
      <w:pPr>
        <w:pStyle w:val="TOC2"/>
        <w:tabs>
          <w:tab w:val="right" w:leader="dot" w:pos="8306"/>
        </w:tabs>
      </w:pPr>
      <w:hyperlink w:anchor="_Toc11920" w:history="1">
        <w:r>
          <w:rPr>
            <w:rFonts w:ascii="仿宋" w:eastAsia="仿宋" w:hAnsi="仿宋" w:cs="仿宋" w:hint="eastAsia"/>
            <w:lang w:eastAsia="zh-CN"/>
          </w:rPr>
          <w:t>(九)、社会影响评估</w:t>
        </w:r>
        <w:r>
          <w:tab/>
        </w:r>
        <w:r>
          <w:fldChar w:fldCharType="begin"/>
        </w:r>
        <w:r>
          <w:instrText xml:space="preserve"> PAGEREF _Toc11920 \h </w:instrText>
        </w:r>
        <w:r>
          <w:fldChar w:fldCharType="separate"/>
        </w:r>
        <w:r>
          <w:t>24</w:t>
        </w:r>
        <w:r>
          <w:fldChar w:fldCharType="end"/>
        </w:r>
      </w:hyperlink>
    </w:p>
    <w:p>
      <w:pPr>
        <w:pStyle w:val="TOC1"/>
        <w:tabs>
          <w:tab w:val="right" w:leader="dot" w:pos="8306"/>
        </w:tabs>
      </w:pPr>
      <w:hyperlink w:anchor="_Toc3169" w:history="1">
        <w:r>
          <w:rPr>
            <w:rFonts w:ascii="仿宋" w:eastAsia="仿宋" w:hAnsi="仿宋" w:cs="仿宋" w:hint="eastAsia"/>
            <w:lang w:eastAsia="zh-CN"/>
          </w:rPr>
          <w:t>四、发展规划、产业政策和行业准入分析</w:t>
        </w:r>
        <w:r>
          <w:tab/>
        </w:r>
        <w:r>
          <w:fldChar w:fldCharType="begin"/>
        </w:r>
        <w:r>
          <w:instrText xml:space="preserve"> PAGEREF _Toc3169 \h </w:instrText>
        </w:r>
        <w:r>
          <w:fldChar w:fldCharType="separate"/>
        </w:r>
        <w:r>
          <w:t>26</w:t>
        </w:r>
        <w:r>
          <w:fldChar w:fldCharType="end"/>
        </w:r>
      </w:hyperlink>
    </w:p>
    <w:p>
      <w:pPr>
        <w:pStyle w:val="TOC2"/>
        <w:tabs>
          <w:tab w:val="right" w:leader="dot" w:pos="8306"/>
        </w:tabs>
      </w:pPr>
      <w:hyperlink w:anchor="_Toc12333" w:history="1">
        <w:r>
          <w:rPr>
            <w:rFonts w:ascii="仿宋" w:eastAsia="仿宋" w:hAnsi="仿宋" w:cs="仿宋" w:hint="eastAsia"/>
            <w:lang w:eastAsia="zh-CN"/>
          </w:rPr>
          <w:t>(一)、发展规划分析</w:t>
        </w:r>
        <w:r>
          <w:tab/>
        </w:r>
        <w:r>
          <w:fldChar w:fldCharType="begin"/>
        </w:r>
        <w:r>
          <w:instrText xml:space="preserve"> PAGEREF _Toc12333 \h </w:instrText>
        </w:r>
        <w:r>
          <w:fldChar w:fldCharType="separate"/>
        </w:r>
        <w:r>
          <w:t>26</w:t>
        </w:r>
        <w:r>
          <w:fldChar w:fldCharType="end"/>
        </w:r>
      </w:hyperlink>
    </w:p>
    <w:p>
      <w:pPr>
        <w:pStyle w:val="TOC2"/>
        <w:tabs>
          <w:tab w:val="right" w:leader="dot" w:pos="8306"/>
        </w:tabs>
      </w:pPr>
      <w:hyperlink w:anchor="_Toc32062" w:history="1">
        <w:r>
          <w:rPr>
            <w:rFonts w:ascii="仿宋" w:eastAsia="仿宋" w:hAnsi="仿宋" w:cs="仿宋" w:hint="eastAsia"/>
            <w:lang w:eastAsia="zh-CN"/>
          </w:rPr>
          <w:t>(二)、产业政策分析</w:t>
        </w:r>
        <w:r>
          <w:tab/>
        </w:r>
        <w:r>
          <w:fldChar w:fldCharType="begin"/>
        </w:r>
        <w:r>
          <w:instrText xml:space="preserve"> PAGEREF _Toc32062 \h </w:instrText>
        </w:r>
        <w:r>
          <w:fldChar w:fldCharType="separate"/>
        </w:r>
        <w:r>
          <w:t>27</w:t>
        </w:r>
        <w:r>
          <w:fldChar w:fldCharType="end"/>
        </w:r>
      </w:hyperlink>
    </w:p>
    <w:p>
      <w:pPr>
        <w:pStyle w:val="TOC2"/>
        <w:tabs>
          <w:tab w:val="right" w:leader="dot" w:pos="8306"/>
        </w:tabs>
      </w:pPr>
      <w:hyperlink w:anchor="_Toc23580" w:history="1">
        <w:r>
          <w:rPr>
            <w:rFonts w:ascii="仿宋" w:eastAsia="仿宋" w:hAnsi="仿宋" w:cs="仿宋" w:hint="eastAsia"/>
            <w:lang w:eastAsia="zh-CN"/>
          </w:rPr>
          <w:t>(三)、行业准入分析</w:t>
        </w:r>
        <w:r>
          <w:tab/>
        </w:r>
        <w:r>
          <w:fldChar w:fldCharType="begin"/>
        </w:r>
        <w:r>
          <w:instrText xml:space="preserve"> PAGEREF _Toc23580 \h </w:instrText>
        </w:r>
        <w:r>
          <w:fldChar w:fldCharType="separate"/>
        </w:r>
        <w:r>
          <w:t>29</w:t>
        </w:r>
        <w:r>
          <w:fldChar w:fldCharType="end"/>
        </w:r>
      </w:hyperlink>
    </w:p>
    <w:p>
      <w:pPr>
        <w:pStyle w:val="TOC1"/>
        <w:tabs>
          <w:tab w:val="right" w:leader="dot" w:pos="8306"/>
        </w:tabs>
      </w:pPr>
      <w:hyperlink w:anchor="_Toc24321" w:history="1">
        <w:r>
          <w:rPr>
            <w:rFonts w:ascii="仿宋" w:eastAsia="仿宋" w:hAnsi="仿宋" w:cs="仿宋" w:hint="eastAsia"/>
            <w:lang w:eastAsia="zh-CN"/>
          </w:rPr>
          <w:t>五、环境和生态影响分析</w:t>
        </w:r>
        <w:r>
          <w:tab/>
        </w:r>
        <w:r>
          <w:fldChar w:fldCharType="begin"/>
        </w:r>
        <w:r>
          <w:instrText xml:space="preserve"> PAGEREF _Toc24321 \h </w:instrText>
        </w:r>
        <w:r>
          <w:fldChar w:fldCharType="separate"/>
        </w:r>
        <w:r>
          <w:t>30</w:t>
        </w:r>
        <w:r>
          <w:fldChar w:fldCharType="end"/>
        </w:r>
      </w:hyperlink>
    </w:p>
    <w:p>
      <w:pPr>
        <w:pStyle w:val="TOC2"/>
        <w:tabs>
          <w:tab w:val="right" w:leader="dot" w:pos="8306"/>
        </w:tabs>
      </w:pPr>
      <w:hyperlink w:anchor="_Toc25286" w:history="1">
        <w:r>
          <w:rPr>
            <w:rFonts w:ascii="仿宋" w:eastAsia="仿宋" w:hAnsi="仿宋" w:cs="仿宋" w:hint="eastAsia"/>
            <w:lang w:eastAsia="zh-CN"/>
          </w:rPr>
          <w:t>(一)、环境和生态现状</w:t>
        </w:r>
        <w:r>
          <w:tab/>
        </w:r>
        <w:r>
          <w:fldChar w:fldCharType="begin"/>
        </w:r>
        <w:r>
          <w:instrText xml:space="preserve"> PAGEREF _Toc25286 \h </w:instrText>
        </w:r>
        <w:r>
          <w:fldChar w:fldCharType="separate"/>
        </w:r>
        <w:r>
          <w:t>30</w:t>
        </w:r>
        <w:r>
          <w:fldChar w:fldCharType="end"/>
        </w:r>
      </w:hyperlink>
    </w:p>
    <w:p>
      <w:pPr>
        <w:pStyle w:val="TOC2"/>
        <w:tabs>
          <w:tab w:val="right" w:leader="dot" w:pos="8306"/>
        </w:tabs>
      </w:pPr>
      <w:hyperlink w:anchor="_Toc12613" w:history="1">
        <w:r>
          <w:rPr>
            <w:rFonts w:ascii="仿宋" w:eastAsia="仿宋" w:hAnsi="仿宋" w:cs="仿宋" w:hint="eastAsia"/>
            <w:lang w:eastAsia="zh-CN"/>
          </w:rPr>
          <w:t>(二)、生态环境影响分析</w:t>
        </w:r>
        <w:r>
          <w:tab/>
        </w:r>
        <w:r>
          <w:fldChar w:fldCharType="begin"/>
        </w:r>
        <w:r>
          <w:instrText xml:space="preserve"> PAGEREF _Toc12613 \h </w:instrText>
        </w:r>
        <w:r>
          <w:fldChar w:fldCharType="separate"/>
        </w:r>
        <w:r>
          <w:t>32</w:t>
        </w:r>
        <w:r>
          <w:fldChar w:fldCharType="end"/>
        </w:r>
      </w:hyperlink>
    </w:p>
    <w:p>
      <w:pPr>
        <w:pStyle w:val="TOC2"/>
        <w:tabs>
          <w:tab w:val="right" w:leader="dot" w:pos="8306"/>
        </w:tabs>
      </w:pPr>
      <w:hyperlink w:anchor="_Toc31439" w:history="1">
        <w:r>
          <w:rPr>
            <w:rFonts w:ascii="仿宋" w:eastAsia="仿宋" w:hAnsi="仿宋" w:cs="仿宋" w:hint="eastAsia"/>
            <w:lang w:eastAsia="zh-CN"/>
          </w:rPr>
          <w:t>(三)、生态环境保护措施</w:t>
        </w:r>
        <w:r>
          <w:tab/>
        </w:r>
        <w:r>
          <w:fldChar w:fldCharType="begin"/>
        </w:r>
        <w:r>
          <w:instrText xml:space="preserve"> PAGEREF _Toc31439 \h </w:instrText>
        </w:r>
        <w:r>
          <w:fldChar w:fldCharType="separate"/>
        </w:r>
        <w:r>
          <w:t>33</w:t>
        </w:r>
        <w:r>
          <w:fldChar w:fldCharType="end"/>
        </w:r>
      </w:hyperlink>
    </w:p>
    <w:p>
      <w:pPr>
        <w:pStyle w:val="TOC2"/>
        <w:tabs>
          <w:tab w:val="right" w:leader="dot" w:pos="8306"/>
        </w:tabs>
      </w:pPr>
      <w:hyperlink w:anchor="_Toc30670" w:history="1">
        <w:r>
          <w:rPr>
            <w:rFonts w:ascii="仿宋" w:eastAsia="仿宋" w:hAnsi="仿宋" w:cs="仿宋" w:hint="eastAsia"/>
            <w:lang w:eastAsia="zh-CN"/>
          </w:rPr>
          <w:t>(四)、地质灾害影响分析</w:t>
        </w:r>
        <w:r>
          <w:tab/>
        </w:r>
        <w:r>
          <w:fldChar w:fldCharType="begin"/>
        </w:r>
        <w:r>
          <w:instrText xml:space="preserve"> PAGEREF _Toc30670 \h </w:instrText>
        </w:r>
        <w:r>
          <w:fldChar w:fldCharType="separate"/>
        </w:r>
        <w:r>
          <w:t>35</w:t>
        </w:r>
        <w:r>
          <w:fldChar w:fldCharType="end"/>
        </w:r>
      </w:hyperlink>
    </w:p>
    <w:p>
      <w:pPr>
        <w:pStyle w:val="TOC2"/>
        <w:tabs>
          <w:tab w:val="right" w:leader="dot" w:pos="8306"/>
        </w:tabs>
      </w:pPr>
      <w:hyperlink w:anchor="_Toc18923" w:history="1">
        <w:r>
          <w:rPr>
            <w:rFonts w:ascii="仿宋" w:eastAsia="仿宋" w:hAnsi="仿宋" w:cs="仿宋" w:hint="eastAsia"/>
            <w:lang w:eastAsia="zh-CN"/>
          </w:rPr>
          <w:t>(五)、特殊环境影响</w:t>
        </w:r>
        <w:r>
          <w:tab/>
        </w:r>
        <w:r>
          <w:fldChar w:fldCharType="begin"/>
        </w:r>
        <w:r>
          <w:instrText xml:space="preserve"> PAGEREF _Toc18923 \h </w:instrText>
        </w:r>
        <w:r>
          <w:fldChar w:fldCharType="separate"/>
        </w:r>
        <w:r>
          <w:t>36</w:t>
        </w:r>
        <w:r>
          <w:fldChar w:fldCharType="end"/>
        </w:r>
      </w:hyperlink>
    </w:p>
    <w:p>
      <w:pPr>
        <w:pStyle w:val="TOC1"/>
        <w:tabs>
          <w:tab w:val="right" w:leader="dot" w:pos="8306"/>
        </w:tabs>
      </w:pPr>
      <w:hyperlink w:anchor="_Toc13943" w:history="1">
        <w:r>
          <w:rPr>
            <w:rFonts w:ascii="仿宋" w:eastAsia="仿宋" w:hAnsi="仿宋" w:cs="仿宋" w:hint="eastAsia"/>
            <w:lang w:eastAsia="zh-CN"/>
          </w:rPr>
          <w:t>六、社会影响分析</w:t>
        </w:r>
        <w:r>
          <w:tab/>
        </w:r>
        <w:r>
          <w:fldChar w:fldCharType="begin"/>
        </w:r>
        <w:r>
          <w:instrText xml:space="preserve"> PAGEREF _Toc13943 \h </w:instrText>
        </w:r>
        <w:r>
          <w:fldChar w:fldCharType="separate"/>
        </w:r>
        <w:r>
          <w:t>37</w:t>
        </w:r>
        <w:r>
          <w:fldChar w:fldCharType="end"/>
        </w:r>
      </w:hyperlink>
    </w:p>
    <w:p>
      <w:pPr>
        <w:pStyle w:val="TOC2"/>
        <w:tabs>
          <w:tab w:val="right" w:leader="dot" w:pos="8306"/>
        </w:tabs>
      </w:pPr>
      <w:hyperlink w:anchor="_Toc19866" w:history="1">
        <w:r>
          <w:rPr>
            <w:rFonts w:ascii="仿宋" w:eastAsia="仿宋" w:hAnsi="仿宋" w:cs="仿宋" w:hint="eastAsia"/>
            <w:lang w:eastAsia="zh-CN"/>
          </w:rPr>
          <w:t>(一)、社会影响效果分析</w:t>
        </w:r>
        <w:r>
          <w:tab/>
        </w:r>
        <w:r>
          <w:fldChar w:fldCharType="begin"/>
        </w:r>
        <w:r>
          <w:instrText xml:space="preserve"> PAGEREF _Toc19866 \h </w:instrText>
        </w:r>
        <w:r>
          <w:fldChar w:fldCharType="separate"/>
        </w:r>
        <w:r>
          <w:t>37</w:t>
        </w:r>
        <w:r>
          <w:fldChar w:fldCharType="end"/>
        </w:r>
      </w:hyperlink>
    </w:p>
    <w:p>
      <w:pPr>
        <w:pStyle w:val="TOC2"/>
        <w:tabs>
          <w:tab w:val="right" w:leader="dot" w:pos="8306"/>
        </w:tabs>
      </w:pPr>
      <w:hyperlink w:anchor="_Toc8585" w:history="1">
        <w:r>
          <w:rPr>
            <w:rFonts w:ascii="仿宋" w:eastAsia="仿宋" w:hAnsi="仿宋" w:cs="仿宋" w:hint="eastAsia"/>
            <w:lang w:eastAsia="zh-CN"/>
          </w:rPr>
          <w:t>(二)、社会适应性分析</w:t>
        </w:r>
        <w:r>
          <w:tab/>
        </w:r>
        <w:r>
          <w:fldChar w:fldCharType="begin"/>
        </w:r>
        <w:r>
          <w:instrText xml:space="preserve"> PAGEREF _Toc8585 \h </w:instrText>
        </w:r>
        <w:r>
          <w:fldChar w:fldCharType="separate"/>
        </w:r>
        <w:r>
          <w:t>40</w:t>
        </w:r>
        <w:r>
          <w:fldChar w:fldCharType="end"/>
        </w:r>
      </w:hyperlink>
    </w:p>
    <w:p>
      <w:pPr>
        <w:pStyle w:val="TOC2"/>
        <w:tabs>
          <w:tab w:val="right" w:leader="dot" w:pos="8306"/>
        </w:tabs>
      </w:pPr>
      <w:hyperlink w:anchor="_Toc2727" w:history="1">
        <w:r>
          <w:rPr>
            <w:rFonts w:ascii="仿宋" w:eastAsia="仿宋" w:hAnsi="仿宋" w:cs="仿宋" w:hint="eastAsia"/>
            <w:lang w:eastAsia="zh-CN"/>
          </w:rPr>
          <w:t>(三)、社会风险及对策分析</w:t>
        </w:r>
        <w:r>
          <w:tab/>
        </w:r>
        <w:r>
          <w:fldChar w:fldCharType="begin"/>
        </w:r>
        <w:r>
          <w:instrText xml:space="preserve"> PAGEREF _Toc2727 \h </w:instrText>
        </w:r>
        <w:r>
          <w:fldChar w:fldCharType="separate"/>
        </w:r>
        <w:r>
          <w:t>41</w:t>
        </w:r>
        <w:r>
          <w:fldChar w:fldCharType="end"/>
        </w:r>
      </w:hyperlink>
    </w:p>
    <w:p>
      <w:pPr>
        <w:pStyle w:val="TOC1"/>
        <w:tabs>
          <w:tab w:val="right" w:leader="dot" w:pos="8306"/>
        </w:tabs>
      </w:pPr>
      <w:hyperlink w:anchor="_Toc19902" w:history="1">
        <w:r>
          <w:rPr>
            <w:rFonts w:ascii="仿宋" w:eastAsia="仿宋" w:hAnsi="仿宋" w:cs="仿宋" w:hint="eastAsia"/>
            <w:lang w:eastAsia="zh-CN"/>
          </w:rPr>
          <w:t>七、资金管理与财务规划</w:t>
        </w:r>
        <w:r>
          <w:tab/>
        </w:r>
        <w:r>
          <w:fldChar w:fldCharType="begin"/>
        </w:r>
        <w:r>
          <w:instrText xml:space="preserve"> PAGEREF _Toc19902 \h </w:instrText>
        </w:r>
        <w:r>
          <w:fldChar w:fldCharType="separate"/>
        </w:r>
        <w:r>
          <w:t>44</w:t>
        </w:r>
        <w:r>
          <w:fldChar w:fldCharType="end"/>
        </w:r>
      </w:hyperlink>
    </w:p>
    <w:p>
      <w:pPr>
        <w:pStyle w:val="TOC2"/>
        <w:tabs>
          <w:tab w:val="right" w:leader="dot" w:pos="8306"/>
        </w:tabs>
      </w:pPr>
      <w:hyperlink w:anchor="_Toc16784" w:history="1">
        <w:r>
          <w:rPr>
            <w:rFonts w:ascii="仿宋" w:eastAsia="仿宋" w:hAnsi="仿宋" w:cs="仿宋" w:hint="eastAsia"/>
            <w:lang w:eastAsia="zh-CN"/>
          </w:rPr>
          <w:t>(一)、项目资金来源与筹措</w:t>
        </w:r>
        <w:r>
          <w:tab/>
        </w:r>
        <w:r>
          <w:fldChar w:fldCharType="begin"/>
        </w:r>
        <w:r>
          <w:instrText xml:space="preserve"> PAGEREF _Toc16784 \h </w:instrText>
        </w:r>
        <w:r>
          <w:fldChar w:fldCharType="separate"/>
        </w:r>
        <w:r>
          <w:t>44</w:t>
        </w:r>
        <w:r>
          <w:fldChar w:fldCharType="end"/>
        </w:r>
      </w:hyperlink>
    </w:p>
    <w:p>
      <w:pPr>
        <w:pStyle w:val="TOC2"/>
        <w:tabs>
          <w:tab w:val="right" w:leader="dot" w:pos="8306"/>
        </w:tabs>
      </w:pPr>
      <w:hyperlink w:anchor="_Toc17800" w:history="1">
        <w:r>
          <w:rPr>
            <w:rFonts w:ascii="仿宋" w:eastAsia="仿宋" w:hAnsi="仿宋" w:cs="仿宋" w:hint="eastAsia"/>
            <w:lang w:eastAsia="zh-CN"/>
          </w:rPr>
          <w:t>(二)、资金使用与监管</w:t>
        </w:r>
        <w:r>
          <w:tab/>
        </w:r>
        <w:r>
          <w:fldChar w:fldCharType="begin"/>
        </w:r>
        <w:r>
          <w:instrText xml:space="preserve"> PAGEREF _Toc17800 \h </w:instrText>
        </w:r>
        <w:r>
          <w:fldChar w:fldCharType="separate"/>
        </w:r>
        <w:r>
          <w:t>46</w:t>
        </w:r>
        <w:r>
          <w:fldChar w:fldCharType="end"/>
        </w:r>
      </w:hyperlink>
    </w:p>
    <w:p>
      <w:pPr>
        <w:pStyle w:val="TOC2"/>
        <w:tabs>
          <w:tab w:val="right" w:leader="dot" w:pos="8306"/>
        </w:tabs>
      </w:pPr>
      <w:hyperlink w:anchor="_Toc5958" w:history="1">
        <w:r>
          <w:rPr>
            <w:rFonts w:ascii="仿宋" w:eastAsia="仿宋" w:hAnsi="仿宋" w:cs="仿宋" w:hint="eastAsia"/>
            <w:lang w:eastAsia="zh-CN"/>
          </w:rPr>
          <w:t>(三)、财务规划与预测</w:t>
        </w:r>
        <w:r>
          <w:tab/>
        </w:r>
        <w:r>
          <w:fldChar w:fldCharType="begin"/>
        </w:r>
        <w:r>
          <w:instrText xml:space="preserve"> PAGEREF _Toc5958 \h </w:instrText>
        </w:r>
        <w:r>
          <w:fldChar w:fldCharType="separate"/>
        </w:r>
        <w:r>
          <w:t>47</w:t>
        </w:r>
        <w:r>
          <w:fldChar w:fldCharType="end"/>
        </w:r>
      </w:hyperlink>
    </w:p>
    <w:p>
      <w:pPr>
        <w:pStyle w:val="TOC1"/>
        <w:tabs>
          <w:tab w:val="right" w:leader="dot" w:pos="8306"/>
        </w:tabs>
      </w:pPr>
      <w:hyperlink w:anchor="_Toc21836" w:history="1">
        <w:r>
          <w:rPr>
            <w:rFonts w:ascii="仿宋" w:eastAsia="仿宋" w:hAnsi="仿宋" w:cs="仿宋" w:hint="eastAsia"/>
            <w:lang w:eastAsia="zh-CN"/>
          </w:rPr>
          <w:t>八、环境保护与绿色发展</w:t>
        </w:r>
        <w:r>
          <w:tab/>
        </w:r>
        <w:r>
          <w:fldChar w:fldCharType="begin"/>
        </w:r>
        <w:r>
          <w:instrText xml:space="preserve"> PAGEREF _Toc21836 \h </w:instrText>
        </w:r>
        <w:r>
          <w:fldChar w:fldCharType="separate"/>
        </w:r>
        <w:r>
          <w:t>48</w:t>
        </w:r>
        <w:r>
          <w:fldChar w:fldCharType="end"/>
        </w:r>
      </w:hyperlink>
    </w:p>
    <w:p>
      <w:pPr>
        <w:pStyle w:val="TOC2"/>
        <w:tabs>
          <w:tab w:val="right" w:leader="dot" w:pos="8306"/>
        </w:tabs>
      </w:pPr>
      <w:hyperlink w:anchor="_Toc23787" w:history="1">
        <w:r>
          <w:rPr>
            <w:rFonts w:ascii="仿宋" w:eastAsia="仿宋" w:hAnsi="仿宋" w:cs="仿宋" w:hint="eastAsia"/>
            <w:lang w:eastAsia="zh-CN"/>
          </w:rPr>
          <w:t>(一)、环境保护措施</w:t>
        </w:r>
        <w:r>
          <w:tab/>
        </w:r>
        <w:r>
          <w:fldChar w:fldCharType="begin"/>
        </w:r>
        <w:r>
          <w:instrText xml:space="preserve"> PAGEREF _Toc23787 \h </w:instrText>
        </w:r>
        <w:r>
          <w:fldChar w:fldCharType="separate"/>
        </w:r>
        <w:r>
          <w:t>48</w:t>
        </w:r>
        <w:r>
          <w:fldChar w:fldCharType="end"/>
        </w:r>
      </w:hyperlink>
    </w:p>
    <w:p>
      <w:pPr>
        <w:pStyle w:val="TOC2"/>
        <w:tabs>
          <w:tab w:val="right" w:leader="dot" w:pos="8306"/>
        </w:tabs>
      </w:pPr>
      <w:hyperlink w:anchor="_Toc11950" w:history="1">
        <w:r>
          <w:rPr>
            <w:rFonts w:ascii="仿宋" w:eastAsia="仿宋" w:hAnsi="仿宋" w:cs="仿宋" w:hint="eastAsia"/>
            <w:lang w:eastAsia="zh-CN"/>
          </w:rPr>
          <w:t>(二)、绿色发展与可持续发展策略</w:t>
        </w:r>
        <w:r>
          <w:tab/>
        </w:r>
        <w:r>
          <w:fldChar w:fldCharType="begin"/>
        </w:r>
        <w:r>
          <w:instrText xml:space="preserve"> PAGEREF _Toc11950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8" w:history="1">
        <w:r>
          <w:rPr>
            <w:rFonts w:ascii="仿宋" w:eastAsia="仿宋" w:hAnsi="仿宋" w:cs="仿宋" w:hint="eastAsia"/>
            <w:lang w:eastAsia="zh-CN"/>
          </w:rPr>
          <w:t>九、客户关系管理与市场拓展</w:t>
        </w:r>
        <w:r>
          <w:tab/>
        </w:r>
        <w:r>
          <w:fldChar w:fldCharType="begin"/>
        </w:r>
        <w:r>
          <w:instrText xml:space="preserve"> PAGEREF _Toc13938 \h </w:instrText>
        </w:r>
        <w:r>
          <w:fldChar w:fldCharType="separate"/>
        </w:r>
        <w:r>
          <w:t>51</w:t>
        </w:r>
        <w:r>
          <w:fldChar w:fldCharType="end"/>
        </w:r>
      </w:hyperlink>
    </w:p>
    <w:p>
      <w:pPr>
        <w:pStyle w:val="TOC2"/>
        <w:tabs>
          <w:tab w:val="right" w:leader="dot" w:pos="8306"/>
        </w:tabs>
      </w:pPr>
      <w:hyperlink w:anchor="_Toc17198" w:history="1">
        <w:r>
          <w:rPr>
            <w:rFonts w:ascii="仿宋" w:eastAsia="仿宋" w:hAnsi="仿宋" w:cs="仿宋" w:hint="eastAsia"/>
            <w:lang w:eastAsia="zh-CN"/>
          </w:rPr>
          <w:t>(一)、客户关系管理策略</w:t>
        </w:r>
        <w:r>
          <w:tab/>
        </w:r>
        <w:r>
          <w:fldChar w:fldCharType="begin"/>
        </w:r>
        <w:r>
          <w:instrText xml:space="preserve"> PAGEREF _Toc17198 \h </w:instrText>
        </w:r>
        <w:r>
          <w:fldChar w:fldCharType="separate"/>
        </w:r>
        <w:r>
          <w:t>51</w:t>
        </w:r>
        <w:r>
          <w:fldChar w:fldCharType="end"/>
        </w:r>
      </w:hyperlink>
    </w:p>
    <w:p>
      <w:pPr>
        <w:pStyle w:val="TOC2"/>
        <w:tabs>
          <w:tab w:val="right" w:leader="dot" w:pos="8306"/>
        </w:tabs>
      </w:pPr>
      <w:hyperlink w:anchor="_Toc8016" w:history="1">
        <w:r>
          <w:rPr>
            <w:rFonts w:ascii="仿宋" w:eastAsia="仿宋" w:hAnsi="仿宋" w:cs="仿宋" w:hint="eastAsia"/>
            <w:lang w:eastAsia="zh-CN"/>
          </w:rPr>
          <w:t>(二)、市场拓展方案</w:t>
        </w:r>
        <w:r>
          <w:tab/>
        </w:r>
        <w:r>
          <w:fldChar w:fldCharType="begin"/>
        </w:r>
        <w:r>
          <w:instrText xml:space="preserve"> PAGEREF _Toc8016 \h </w:instrText>
        </w:r>
        <w:r>
          <w:fldChar w:fldCharType="separate"/>
        </w:r>
        <w:r>
          <w:t>52</w:t>
        </w:r>
        <w:r>
          <w:fldChar w:fldCharType="end"/>
        </w:r>
      </w:hyperlink>
    </w:p>
    <w:p>
      <w:pPr>
        <w:pStyle w:val="TOC1"/>
        <w:tabs>
          <w:tab w:val="right" w:leader="dot" w:pos="8306"/>
        </w:tabs>
      </w:pPr>
      <w:hyperlink w:anchor="_Toc30874" w:history="1">
        <w:r>
          <w:rPr>
            <w:rFonts w:ascii="仿宋" w:eastAsia="仿宋" w:hAnsi="仿宋" w:cs="仿宋" w:hint="eastAsia"/>
            <w:lang w:eastAsia="zh-CN"/>
          </w:rPr>
          <w:t>十、环境保护与治理方案</w:t>
        </w:r>
        <w:r>
          <w:tab/>
        </w:r>
        <w:r>
          <w:fldChar w:fldCharType="begin"/>
        </w:r>
        <w:r>
          <w:instrText xml:space="preserve"> PAGEREF _Toc30874 \h </w:instrText>
        </w:r>
        <w:r>
          <w:fldChar w:fldCharType="separate"/>
        </w:r>
        <w:r>
          <w:t>53</w:t>
        </w:r>
        <w:r>
          <w:fldChar w:fldCharType="end"/>
        </w:r>
      </w:hyperlink>
    </w:p>
    <w:p>
      <w:pPr>
        <w:pStyle w:val="TOC2"/>
        <w:tabs>
          <w:tab w:val="right" w:leader="dot" w:pos="8306"/>
        </w:tabs>
      </w:pPr>
      <w:hyperlink w:anchor="_Toc1436" w:history="1">
        <w:r>
          <w:rPr>
            <w:rFonts w:ascii="仿宋" w:eastAsia="仿宋" w:hAnsi="仿宋" w:cs="仿宋" w:hint="eastAsia"/>
            <w:lang w:eastAsia="zh-CN"/>
          </w:rPr>
          <w:t>(一)、项目环境影响评估</w:t>
        </w:r>
        <w:r>
          <w:tab/>
        </w:r>
        <w:r>
          <w:fldChar w:fldCharType="begin"/>
        </w:r>
        <w:r>
          <w:instrText xml:space="preserve"> PAGEREF _Toc1436 \h </w:instrText>
        </w:r>
        <w:r>
          <w:fldChar w:fldCharType="separate"/>
        </w:r>
        <w:r>
          <w:t>53</w:t>
        </w:r>
        <w:r>
          <w:fldChar w:fldCharType="end"/>
        </w:r>
      </w:hyperlink>
    </w:p>
    <w:p>
      <w:pPr>
        <w:pStyle w:val="TOC2"/>
        <w:tabs>
          <w:tab w:val="right" w:leader="dot" w:pos="8306"/>
        </w:tabs>
      </w:pPr>
      <w:hyperlink w:anchor="_Toc11812" w:history="1">
        <w:r>
          <w:rPr>
            <w:rFonts w:ascii="仿宋" w:eastAsia="仿宋" w:hAnsi="仿宋" w:cs="仿宋" w:hint="eastAsia"/>
            <w:lang w:eastAsia="zh-CN"/>
          </w:rPr>
          <w:t>(二)、环境保护措施与治理方案</w:t>
        </w:r>
        <w:r>
          <w:tab/>
        </w:r>
        <w:r>
          <w:fldChar w:fldCharType="begin"/>
        </w:r>
        <w:r>
          <w:instrText xml:space="preserve"> PAGEREF _Toc11812 \h </w:instrText>
        </w:r>
        <w:r>
          <w:fldChar w:fldCharType="separate"/>
        </w:r>
        <w:r>
          <w:t>54</w:t>
        </w:r>
        <w:r>
          <w:fldChar w:fldCharType="end"/>
        </w:r>
      </w:hyperlink>
    </w:p>
    <w:p>
      <w:pPr>
        <w:pStyle w:val="TOC1"/>
        <w:tabs>
          <w:tab w:val="right" w:leader="dot" w:pos="8306"/>
        </w:tabs>
      </w:pPr>
      <w:hyperlink w:anchor="_Toc14164" w:history="1">
        <w:r>
          <w:rPr>
            <w:rFonts w:ascii="仿宋" w:eastAsia="仿宋" w:hAnsi="仿宋" w:cs="仿宋" w:hint="eastAsia"/>
            <w:lang w:eastAsia="zh-CN"/>
          </w:rPr>
          <w:t>十一、安全与应急管理</w:t>
        </w:r>
        <w:r>
          <w:tab/>
        </w:r>
        <w:r>
          <w:fldChar w:fldCharType="begin"/>
        </w:r>
        <w:r>
          <w:instrText xml:space="preserve"> PAGEREF _Toc14164 \h </w:instrText>
        </w:r>
        <w:r>
          <w:fldChar w:fldCharType="separate"/>
        </w:r>
        <w:r>
          <w:t>55</w:t>
        </w:r>
        <w:r>
          <w:fldChar w:fldCharType="end"/>
        </w:r>
      </w:hyperlink>
    </w:p>
    <w:p>
      <w:pPr>
        <w:pStyle w:val="TOC2"/>
        <w:tabs>
          <w:tab w:val="right" w:leader="dot" w:pos="8306"/>
        </w:tabs>
      </w:pPr>
      <w:hyperlink w:anchor="_Toc32543" w:history="1">
        <w:r>
          <w:rPr>
            <w:rFonts w:ascii="仿宋" w:eastAsia="仿宋" w:hAnsi="仿宋" w:cs="仿宋" w:hint="eastAsia"/>
            <w:lang w:eastAsia="zh-CN"/>
          </w:rPr>
          <w:t>(一)、安全生产管理</w:t>
        </w:r>
        <w:r>
          <w:tab/>
        </w:r>
        <w:r>
          <w:fldChar w:fldCharType="begin"/>
        </w:r>
        <w:r>
          <w:instrText xml:space="preserve"> PAGEREF _Toc32543 \h </w:instrText>
        </w:r>
        <w:r>
          <w:fldChar w:fldCharType="separate"/>
        </w:r>
        <w:r>
          <w:t>55</w:t>
        </w:r>
        <w:r>
          <w:fldChar w:fldCharType="end"/>
        </w:r>
      </w:hyperlink>
    </w:p>
    <w:p>
      <w:pPr>
        <w:pStyle w:val="TOC2"/>
        <w:tabs>
          <w:tab w:val="right" w:leader="dot" w:pos="8306"/>
        </w:tabs>
      </w:pPr>
      <w:hyperlink w:anchor="_Toc31390" w:history="1">
        <w:r>
          <w:rPr>
            <w:rFonts w:ascii="仿宋" w:eastAsia="仿宋" w:hAnsi="仿宋" w:cs="仿宋" w:hint="eastAsia"/>
            <w:lang w:eastAsia="zh-CN"/>
          </w:rPr>
          <w:t>(二)、应急预案与响应</w:t>
        </w:r>
        <w:r>
          <w:tab/>
        </w:r>
        <w:r>
          <w:fldChar w:fldCharType="begin"/>
        </w:r>
        <w:r>
          <w:instrText xml:space="preserve"> PAGEREF _Toc31390 \h </w:instrText>
        </w:r>
        <w:r>
          <w:fldChar w:fldCharType="separate"/>
        </w:r>
        <w:r>
          <w:t>56</w:t>
        </w:r>
        <w:r>
          <w:fldChar w:fldCharType="end"/>
        </w:r>
      </w:hyperlink>
    </w:p>
    <w:p>
      <w:pPr>
        <w:pStyle w:val="TOC1"/>
        <w:tabs>
          <w:tab w:val="right" w:leader="dot" w:pos="8306"/>
        </w:tabs>
      </w:pPr>
      <w:hyperlink w:anchor="_Toc22704" w:history="1">
        <w:r>
          <w:rPr>
            <w:rFonts w:ascii="仿宋" w:eastAsia="仿宋" w:hAnsi="仿宋" w:cs="仿宋" w:hint="eastAsia"/>
            <w:lang w:eastAsia="zh-CN"/>
          </w:rPr>
          <w:t>十二、土地利用与规划方案</w:t>
        </w:r>
        <w:r>
          <w:tab/>
        </w:r>
        <w:r>
          <w:fldChar w:fldCharType="begin"/>
        </w:r>
        <w:r>
          <w:instrText xml:space="preserve"> PAGEREF _Toc22704 \h </w:instrText>
        </w:r>
        <w:r>
          <w:fldChar w:fldCharType="separate"/>
        </w:r>
        <w:r>
          <w:t>58</w:t>
        </w:r>
        <w:r>
          <w:fldChar w:fldCharType="end"/>
        </w:r>
      </w:hyperlink>
    </w:p>
    <w:p>
      <w:pPr>
        <w:pStyle w:val="TOC2"/>
        <w:tabs>
          <w:tab w:val="right" w:leader="dot" w:pos="8306"/>
        </w:tabs>
      </w:pPr>
      <w:hyperlink w:anchor="_Toc12606" w:history="1">
        <w:r>
          <w:rPr>
            <w:rFonts w:ascii="仿宋" w:eastAsia="仿宋" w:hAnsi="仿宋" w:cs="仿宋" w:hint="eastAsia"/>
            <w:lang w:eastAsia="zh-CN"/>
          </w:rPr>
          <w:t>(一)、项目用地情况分析</w:t>
        </w:r>
        <w:r>
          <w:tab/>
        </w:r>
        <w:r>
          <w:fldChar w:fldCharType="begin"/>
        </w:r>
        <w:r>
          <w:instrText xml:space="preserve"> PAGEREF _Toc12606 \h </w:instrText>
        </w:r>
        <w:r>
          <w:fldChar w:fldCharType="separate"/>
        </w:r>
        <w:r>
          <w:t>58</w:t>
        </w:r>
        <w:r>
          <w:fldChar w:fldCharType="end"/>
        </w:r>
      </w:hyperlink>
    </w:p>
    <w:p>
      <w:pPr>
        <w:pStyle w:val="TOC2"/>
        <w:tabs>
          <w:tab w:val="right" w:leader="dot" w:pos="8306"/>
        </w:tabs>
      </w:pPr>
      <w:hyperlink w:anchor="_Toc25076" w:history="1">
        <w:r>
          <w:rPr>
            <w:rFonts w:ascii="仿宋" w:eastAsia="仿宋" w:hAnsi="仿宋" w:cs="仿宋" w:hint="eastAsia"/>
            <w:lang w:eastAsia="zh-CN"/>
          </w:rPr>
          <w:t>(二)、土地利用规划方案</w:t>
        </w:r>
        <w:r>
          <w:tab/>
        </w:r>
        <w:r>
          <w:fldChar w:fldCharType="begin"/>
        </w:r>
        <w:r>
          <w:instrText xml:space="preserve"> PAGEREF _Toc25076 \h </w:instrText>
        </w:r>
        <w:r>
          <w:fldChar w:fldCharType="separate"/>
        </w:r>
        <w:r>
          <w:t>59</w:t>
        </w:r>
        <w:r>
          <w:fldChar w:fldCharType="end"/>
        </w:r>
      </w:hyperlink>
    </w:p>
    <w:p>
      <w:pPr>
        <w:pStyle w:val="TOC1"/>
        <w:tabs>
          <w:tab w:val="right" w:leader="dot" w:pos="8306"/>
        </w:tabs>
      </w:pPr>
      <w:hyperlink w:anchor="_Toc10398" w:history="1">
        <w:r>
          <w:rPr>
            <w:rFonts w:ascii="仿宋" w:eastAsia="仿宋" w:hAnsi="仿宋" w:cs="仿宋" w:hint="eastAsia"/>
            <w:lang w:eastAsia="zh-CN"/>
          </w:rPr>
          <w:t>十三、企业合规与伦理</w:t>
        </w:r>
        <w:r>
          <w:tab/>
        </w:r>
        <w:r>
          <w:fldChar w:fldCharType="begin"/>
        </w:r>
        <w:r>
          <w:instrText xml:space="preserve"> PAGEREF _Toc10398 \h </w:instrText>
        </w:r>
        <w:r>
          <w:fldChar w:fldCharType="separate"/>
        </w:r>
        <w:r>
          <w:t>60</w:t>
        </w:r>
        <w:r>
          <w:fldChar w:fldCharType="end"/>
        </w:r>
      </w:hyperlink>
    </w:p>
    <w:p>
      <w:pPr>
        <w:pStyle w:val="TOC2"/>
        <w:tabs>
          <w:tab w:val="right" w:leader="dot" w:pos="8306"/>
        </w:tabs>
      </w:pPr>
      <w:hyperlink w:anchor="_Toc29293" w:history="1">
        <w:r>
          <w:rPr>
            <w:rFonts w:ascii="仿宋" w:eastAsia="仿宋" w:hAnsi="仿宋" w:cs="仿宋" w:hint="eastAsia"/>
            <w:lang w:eastAsia="zh-CN"/>
          </w:rPr>
          <w:t>(一)、合规政策与程序</w:t>
        </w:r>
        <w:r>
          <w:tab/>
        </w:r>
        <w:r>
          <w:fldChar w:fldCharType="begin"/>
        </w:r>
        <w:r>
          <w:instrText xml:space="preserve"> PAGEREF _Toc29293 \h </w:instrText>
        </w:r>
        <w:r>
          <w:fldChar w:fldCharType="separate"/>
        </w:r>
        <w:r>
          <w:t>60</w:t>
        </w:r>
        <w:r>
          <w:fldChar w:fldCharType="end"/>
        </w:r>
      </w:hyperlink>
    </w:p>
    <w:p>
      <w:pPr>
        <w:pStyle w:val="TOC2"/>
        <w:tabs>
          <w:tab w:val="right" w:leader="dot" w:pos="8306"/>
        </w:tabs>
      </w:pPr>
      <w:hyperlink w:anchor="_Toc782" w:history="1">
        <w:r>
          <w:rPr>
            <w:rFonts w:ascii="仿宋" w:eastAsia="仿宋" w:hAnsi="仿宋" w:cs="仿宋" w:hint="eastAsia"/>
            <w:lang w:eastAsia="zh-CN"/>
          </w:rPr>
          <w:t>(二)、伦理规范与培训</w:t>
        </w:r>
        <w:r>
          <w:tab/>
        </w:r>
        <w:r>
          <w:fldChar w:fldCharType="begin"/>
        </w:r>
        <w:r>
          <w:instrText xml:space="preserve"> PAGEREF _Toc782 \h </w:instrText>
        </w:r>
        <w:r>
          <w:fldChar w:fldCharType="separate"/>
        </w:r>
        <w:r>
          <w:t>61</w:t>
        </w:r>
        <w:r>
          <w:fldChar w:fldCharType="end"/>
        </w:r>
      </w:hyperlink>
    </w:p>
    <w:p>
      <w:pPr>
        <w:pStyle w:val="TOC2"/>
        <w:tabs>
          <w:tab w:val="right" w:leader="dot" w:pos="8306"/>
        </w:tabs>
      </w:pPr>
      <w:hyperlink w:anchor="_Toc28845" w:history="1">
        <w:r>
          <w:rPr>
            <w:rFonts w:ascii="仿宋" w:eastAsia="仿宋" w:hAnsi="仿宋" w:cs="仿宋" w:hint="eastAsia"/>
            <w:lang w:eastAsia="zh-CN"/>
          </w:rPr>
          <w:t>(三)、合规风险评估</w:t>
        </w:r>
        <w:r>
          <w:tab/>
        </w:r>
        <w:r>
          <w:fldChar w:fldCharType="begin"/>
        </w:r>
        <w:r>
          <w:instrText xml:space="preserve"> PAGEREF _Toc28845 \h </w:instrText>
        </w:r>
        <w:r>
          <w:fldChar w:fldCharType="separate"/>
        </w:r>
        <w:r>
          <w:t>62</w:t>
        </w:r>
        <w:r>
          <w:fldChar w:fldCharType="end"/>
        </w:r>
      </w:hyperlink>
    </w:p>
    <w:p>
      <w:pPr>
        <w:pStyle w:val="TOC2"/>
        <w:tabs>
          <w:tab w:val="right" w:leader="dot" w:pos="8306"/>
        </w:tabs>
      </w:pPr>
      <w:hyperlink w:anchor="_Toc19509" w:history="1">
        <w:r>
          <w:rPr>
            <w:rFonts w:ascii="仿宋" w:eastAsia="仿宋" w:hAnsi="仿宋" w:cs="仿宋" w:hint="eastAsia"/>
            <w:lang w:eastAsia="zh-CN"/>
          </w:rPr>
          <w:t>(四)、合规监督与执行</w:t>
        </w:r>
        <w:r>
          <w:tab/>
        </w:r>
        <w:r>
          <w:fldChar w:fldCharType="begin"/>
        </w:r>
        <w:r>
          <w:instrText xml:space="preserve"> PAGEREF _Toc19509 \h </w:instrText>
        </w:r>
        <w:r>
          <w:fldChar w:fldCharType="separate"/>
        </w:r>
        <w:r>
          <w:t>63</w:t>
        </w:r>
        <w:r>
          <w:fldChar w:fldCharType="end"/>
        </w:r>
      </w:hyperlink>
    </w:p>
    <w:p>
      <w:pPr>
        <w:pStyle w:val="TOC1"/>
        <w:tabs>
          <w:tab w:val="right" w:leader="dot" w:pos="8306"/>
        </w:tabs>
      </w:pPr>
      <w:hyperlink w:anchor="_Toc930" w:history="1">
        <w:r>
          <w:rPr>
            <w:rFonts w:ascii="仿宋" w:eastAsia="仿宋" w:hAnsi="仿宋" w:cs="仿宋" w:hint="eastAsia"/>
            <w:lang w:eastAsia="zh-CN"/>
          </w:rPr>
          <w:t>十四、法律法规与政策遵循</w:t>
        </w:r>
        <w:r>
          <w:tab/>
        </w:r>
        <w:r>
          <w:fldChar w:fldCharType="begin"/>
        </w:r>
        <w:r>
          <w:instrText xml:space="preserve"> PAGEREF _Toc930 \h </w:instrText>
        </w:r>
        <w:r>
          <w:fldChar w:fldCharType="separate"/>
        </w:r>
        <w:r>
          <w:t>64</w:t>
        </w:r>
        <w:r>
          <w:fldChar w:fldCharType="end"/>
        </w:r>
      </w:hyperlink>
    </w:p>
    <w:p>
      <w:pPr>
        <w:pStyle w:val="TOC2"/>
        <w:tabs>
          <w:tab w:val="right" w:leader="dot" w:pos="8306"/>
        </w:tabs>
      </w:pPr>
      <w:hyperlink w:anchor="_Toc6591" w:history="1">
        <w:r>
          <w:rPr>
            <w:rFonts w:ascii="仿宋" w:eastAsia="仿宋" w:hAnsi="仿宋" w:cs="仿宋" w:hint="eastAsia"/>
            <w:lang w:eastAsia="zh-CN"/>
          </w:rPr>
          <w:t>(一)、法律法规遵守</w:t>
        </w:r>
        <w:r>
          <w:tab/>
        </w:r>
        <w:r>
          <w:fldChar w:fldCharType="begin"/>
        </w:r>
        <w:r>
          <w:instrText xml:space="preserve"> PAGEREF _Toc6591 \h </w:instrText>
        </w:r>
        <w:r>
          <w:fldChar w:fldCharType="separate"/>
        </w:r>
        <w:r>
          <w:t>64</w:t>
        </w:r>
        <w:r>
          <w:fldChar w:fldCharType="end"/>
        </w:r>
      </w:hyperlink>
    </w:p>
    <w:p>
      <w:pPr>
        <w:pStyle w:val="TOC2"/>
        <w:tabs>
          <w:tab w:val="right" w:leader="dot" w:pos="8306"/>
        </w:tabs>
      </w:pPr>
      <w:hyperlink w:anchor="_Toc4842" w:history="1">
        <w:r>
          <w:rPr>
            <w:rFonts w:ascii="仿宋" w:eastAsia="仿宋" w:hAnsi="仿宋" w:cs="仿宋" w:hint="eastAsia"/>
            <w:lang w:eastAsia="zh-CN"/>
          </w:rPr>
          <w:t>(二)、政策导向与利用</w:t>
        </w:r>
        <w:r>
          <w:tab/>
        </w:r>
        <w:r>
          <w:fldChar w:fldCharType="begin"/>
        </w:r>
        <w:r>
          <w:instrText xml:space="preserve"> PAGEREF _Toc4842 \h </w:instrText>
        </w:r>
        <w:r>
          <w:fldChar w:fldCharType="separate"/>
        </w:r>
        <w:r>
          <w:t>65</w:t>
        </w:r>
        <w:r>
          <w:fldChar w:fldCharType="end"/>
        </w:r>
      </w:hyperlink>
    </w:p>
    <w:p>
      <w:pPr>
        <w:pStyle w:val="TOC1"/>
        <w:tabs>
          <w:tab w:val="right" w:leader="dot" w:pos="8306"/>
        </w:tabs>
      </w:pPr>
      <w:hyperlink w:anchor="_Toc25296" w:history="1">
        <w:r>
          <w:rPr>
            <w:rFonts w:ascii="仿宋" w:eastAsia="仿宋" w:hAnsi="仿宋" w:cs="仿宋" w:hint="eastAsia"/>
            <w:lang w:eastAsia="zh-CN"/>
          </w:rPr>
          <w:t>十五、项目施工方案</w:t>
        </w:r>
        <w:r>
          <w:tab/>
        </w:r>
        <w:r>
          <w:fldChar w:fldCharType="begin"/>
        </w:r>
        <w:r>
          <w:instrText xml:space="preserve"> PAGEREF _Toc25296 \h </w:instrText>
        </w:r>
        <w:r>
          <w:fldChar w:fldCharType="separate"/>
        </w:r>
        <w:r>
          <w:t>66</w:t>
        </w:r>
        <w:r>
          <w:fldChar w:fldCharType="end"/>
        </w:r>
      </w:hyperlink>
    </w:p>
    <w:p>
      <w:pPr>
        <w:pStyle w:val="TOC2"/>
        <w:tabs>
          <w:tab w:val="right" w:leader="dot" w:pos="8306"/>
        </w:tabs>
      </w:pPr>
      <w:hyperlink w:anchor="_Toc14103" w:history="1">
        <w:r>
          <w:rPr>
            <w:rFonts w:ascii="仿宋" w:eastAsia="仿宋" w:hAnsi="仿宋" w:cs="仿宋" w:hint="eastAsia"/>
            <w:lang w:eastAsia="zh-CN"/>
          </w:rPr>
          <w:t>(一)、施工组织设计</w:t>
        </w:r>
        <w:r>
          <w:tab/>
        </w:r>
        <w:r>
          <w:fldChar w:fldCharType="begin"/>
        </w:r>
        <w:r>
          <w:instrText xml:space="preserve"> PAGEREF _Toc14103 \h </w:instrText>
        </w:r>
        <w:r>
          <w:fldChar w:fldCharType="separate"/>
        </w:r>
        <w:r>
          <w:t>66</w:t>
        </w:r>
        <w:r>
          <w:fldChar w:fldCharType="end"/>
        </w:r>
      </w:hyperlink>
    </w:p>
    <w:p>
      <w:pPr>
        <w:pStyle w:val="TOC2"/>
        <w:tabs>
          <w:tab w:val="right" w:leader="dot" w:pos="8306"/>
        </w:tabs>
      </w:pPr>
      <w:hyperlink w:anchor="_Toc19402" w:history="1">
        <w:r>
          <w:rPr>
            <w:rFonts w:ascii="仿宋" w:eastAsia="仿宋" w:hAnsi="仿宋" w:cs="仿宋" w:hint="eastAsia"/>
            <w:lang w:eastAsia="zh-CN"/>
          </w:rPr>
          <w:t>(二)、施工工艺与技术路线</w:t>
        </w:r>
        <w:r>
          <w:tab/>
        </w:r>
        <w:r>
          <w:fldChar w:fldCharType="begin"/>
        </w:r>
        <w:r>
          <w:instrText xml:space="preserve"> PAGEREF _Toc19402 \h </w:instrText>
        </w:r>
        <w:r>
          <w:fldChar w:fldCharType="separate"/>
        </w:r>
        <w:r>
          <w:t>68</w:t>
        </w:r>
        <w:r>
          <w:fldChar w:fldCharType="end"/>
        </w:r>
      </w:hyperlink>
    </w:p>
    <w:p>
      <w:pPr>
        <w:pStyle w:val="TOC2"/>
        <w:tabs>
          <w:tab w:val="right" w:leader="dot" w:pos="8306"/>
        </w:tabs>
      </w:pPr>
      <w:hyperlink w:anchor="_Toc207" w:history="1">
        <w:r>
          <w:rPr>
            <w:rFonts w:ascii="仿宋" w:eastAsia="仿宋" w:hAnsi="仿宋" w:cs="仿宋" w:hint="eastAsia"/>
            <w:lang w:eastAsia="zh-CN"/>
          </w:rPr>
          <w:t>(三)、关键节点施工计划</w:t>
        </w:r>
        <w:r>
          <w:tab/>
        </w:r>
        <w:r>
          <w:fldChar w:fldCharType="begin"/>
        </w:r>
        <w:r>
          <w:instrText xml:space="preserve"> PAGEREF _Toc207 \h </w:instrText>
        </w:r>
        <w:r>
          <w:fldChar w:fldCharType="separate"/>
        </w:r>
        <w:r>
          <w:t>69</w:t>
        </w:r>
        <w:r>
          <w:fldChar w:fldCharType="end"/>
        </w:r>
      </w:hyperlink>
    </w:p>
    <w:p>
      <w:pPr>
        <w:pStyle w:val="TOC2"/>
        <w:tabs>
          <w:tab w:val="right" w:leader="dot" w:pos="8306"/>
        </w:tabs>
      </w:pPr>
      <w:hyperlink w:anchor="_Toc20823" w:history="1">
        <w:r>
          <w:rPr>
            <w:rFonts w:ascii="仿宋" w:eastAsia="仿宋" w:hAnsi="仿宋" w:cs="仿宋" w:hint="eastAsia"/>
            <w:lang w:eastAsia="zh-CN"/>
          </w:rPr>
          <w:t>(四)、施工现场管理</w:t>
        </w:r>
        <w:r>
          <w:tab/>
        </w:r>
        <w:r>
          <w:fldChar w:fldCharType="begin"/>
        </w:r>
        <w:r>
          <w:instrText xml:space="preserve"> PAGEREF _Toc20823 \h </w:instrText>
        </w:r>
        <w:r>
          <w:fldChar w:fldCharType="separate"/>
        </w:r>
        <w:r>
          <w:t>70</w:t>
        </w:r>
        <w:r>
          <w:fldChar w:fldCharType="end"/>
        </w:r>
      </w:hyperlink>
    </w:p>
    <w:p>
      <w:pPr>
        <w:pStyle w:val="TOC1"/>
        <w:tabs>
          <w:tab w:val="right" w:leader="dot" w:pos="8306"/>
        </w:tabs>
      </w:pPr>
      <w:hyperlink w:anchor="_Toc30247" w:history="1">
        <w:r>
          <w:rPr>
            <w:rFonts w:ascii="仿宋" w:eastAsia="仿宋" w:hAnsi="仿宋" w:cs="仿宋" w:hint="eastAsia"/>
            <w:lang w:eastAsia="zh-CN"/>
          </w:rPr>
          <w:t>十六、人力资源管理与开发</w:t>
        </w:r>
        <w:r>
          <w:tab/>
        </w:r>
        <w:r>
          <w:fldChar w:fldCharType="begin"/>
        </w:r>
        <w:r>
          <w:instrText xml:space="preserve"> PAGEREF _Toc30247 \h </w:instrText>
        </w:r>
        <w:r>
          <w:fldChar w:fldCharType="separate"/>
        </w:r>
        <w:r>
          <w:t>72</w:t>
        </w:r>
        <w:r>
          <w:fldChar w:fldCharType="end"/>
        </w:r>
      </w:hyperlink>
    </w:p>
    <w:p>
      <w:pPr>
        <w:pStyle w:val="TOC2"/>
        <w:tabs>
          <w:tab w:val="right" w:leader="dot" w:pos="8306"/>
        </w:tabs>
      </w:pPr>
      <w:hyperlink w:anchor="_Toc21739" w:history="1">
        <w:r>
          <w:rPr>
            <w:rFonts w:ascii="仿宋" w:eastAsia="仿宋" w:hAnsi="仿宋" w:cs="仿宋" w:hint="eastAsia"/>
            <w:lang w:eastAsia="zh-CN"/>
          </w:rPr>
          <w:t>(一)、人力资源规划</w:t>
        </w:r>
        <w:r>
          <w:tab/>
        </w:r>
        <w:r>
          <w:fldChar w:fldCharType="begin"/>
        </w:r>
        <w:r>
          <w:instrText xml:space="preserve"> PAGEREF _Toc21739 \h </w:instrText>
        </w:r>
        <w:r>
          <w:fldChar w:fldCharType="separate"/>
        </w:r>
        <w:r>
          <w:t>72</w:t>
        </w:r>
        <w:r>
          <w:fldChar w:fldCharType="end"/>
        </w:r>
      </w:hyperlink>
    </w:p>
    <w:p>
      <w:pPr>
        <w:pStyle w:val="TOC2"/>
        <w:tabs>
          <w:tab w:val="right" w:leader="dot" w:pos="8306"/>
        </w:tabs>
      </w:pPr>
      <w:hyperlink w:anchor="_Toc24500" w:history="1">
        <w:r>
          <w:rPr>
            <w:rFonts w:ascii="仿宋" w:eastAsia="仿宋" w:hAnsi="仿宋" w:cs="仿宋" w:hint="eastAsia"/>
            <w:lang w:eastAsia="zh-CN"/>
          </w:rPr>
          <w:t>(二)、人力资源开发与培训</w:t>
        </w:r>
        <w:r>
          <w:tab/>
        </w:r>
        <w:r>
          <w:fldChar w:fldCharType="begin"/>
        </w:r>
        <w:r>
          <w:instrText xml:space="preserve"> PAGEREF _Toc24500 \h </w:instrText>
        </w:r>
        <w:r>
          <w:fldChar w:fldCharType="separate"/>
        </w:r>
        <w:r>
          <w:t>74</w:t>
        </w:r>
        <w:r>
          <w:fldChar w:fldCharType="end"/>
        </w:r>
      </w:hyperlink>
    </w:p>
    <w:p>
      <w:pPr>
        <w:pStyle w:val="TOC1"/>
        <w:tabs>
          <w:tab w:val="right" w:leader="dot" w:pos="8306"/>
        </w:tabs>
      </w:pPr>
      <w:hyperlink w:anchor="_Toc24077" w:history="1">
        <w:r>
          <w:rPr>
            <w:rFonts w:ascii="仿宋" w:eastAsia="仿宋" w:hAnsi="仿宋" w:cs="仿宋" w:hint="eastAsia"/>
            <w:lang w:eastAsia="zh-CN"/>
          </w:rPr>
          <w:t>十七、成果转化与推广应用</w:t>
        </w:r>
        <w:r>
          <w:tab/>
        </w:r>
        <w:r>
          <w:fldChar w:fldCharType="begin"/>
        </w:r>
        <w:r>
          <w:instrText xml:space="preserve"> PAGEREF _Toc24077 \h </w:instrText>
        </w:r>
        <w:r>
          <w:fldChar w:fldCharType="separate"/>
        </w:r>
        <w:r>
          <w:t>77</w:t>
        </w:r>
        <w:r>
          <w:fldChar w:fldCharType="end"/>
        </w:r>
      </w:hyperlink>
    </w:p>
    <w:p>
      <w:pPr>
        <w:pStyle w:val="TOC2"/>
        <w:tabs>
          <w:tab w:val="right" w:leader="dot" w:pos="8306"/>
        </w:tabs>
      </w:pPr>
      <w:hyperlink w:anchor="_Toc2839" w:history="1">
        <w:r>
          <w:rPr>
            <w:rFonts w:ascii="仿宋" w:eastAsia="仿宋" w:hAnsi="仿宋" w:cs="仿宋" w:hint="eastAsia"/>
            <w:lang w:eastAsia="zh-CN"/>
          </w:rPr>
          <w:t>(一)、成果转化策略制定</w:t>
        </w:r>
        <w:r>
          <w:tab/>
        </w:r>
        <w:r>
          <w:fldChar w:fldCharType="begin"/>
        </w:r>
        <w:r>
          <w:instrText xml:space="preserve"> PAGEREF _Toc2839 \h </w:instrText>
        </w:r>
        <w:r>
          <w:fldChar w:fldCharType="separate"/>
        </w:r>
        <w:r>
          <w:t>77</w:t>
        </w:r>
        <w:r>
          <w:fldChar w:fldCharType="end"/>
        </w:r>
      </w:hyperlink>
    </w:p>
    <w:p>
      <w:pPr>
        <w:pStyle w:val="TOC2"/>
        <w:tabs>
          <w:tab w:val="right" w:leader="dot" w:pos="8306"/>
        </w:tabs>
      </w:pPr>
      <w:hyperlink w:anchor="_Toc16167" w:history="1">
        <w:r>
          <w:rPr>
            <w:rFonts w:ascii="仿宋" w:eastAsia="仿宋" w:hAnsi="仿宋" w:cs="仿宋" w:hint="eastAsia"/>
            <w:lang w:eastAsia="zh-CN"/>
          </w:rPr>
          <w:t>(二)、成果推广应用方案</w:t>
        </w:r>
        <w:r>
          <w:tab/>
        </w:r>
        <w:r>
          <w:fldChar w:fldCharType="begin"/>
        </w:r>
        <w:r>
          <w:instrText xml:space="preserve"> PAGEREF _Toc16167 \h </w:instrText>
        </w:r>
        <w:r>
          <w:fldChar w:fldCharType="separate"/>
        </w:r>
        <w:r>
          <w:t>78</w:t>
        </w:r>
        <w:r>
          <w:fldChar w:fldCharType="end"/>
        </w:r>
      </w:hyperlink>
    </w:p>
    <w:p>
      <w:pPr>
        <w:pStyle w:val="TOC1"/>
        <w:tabs>
          <w:tab w:val="right" w:leader="dot" w:pos="8306"/>
        </w:tabs>
      </w:pPr>
      <w:hyperlink w:anchor="_Toc5917" w:history="1">
        <w:r>
          <w:rPr>
            <w:rFonts w:ascii="仿宋" w:eastAsia="仿宋" w:hAnsi="仿宋" w:cs="仿宋" w:hint="eastAsia"/>
            <w:lang w:eastAsia="zh-CN"/>
          </w:rPr>
          <w:t>十八、产业协同与集群发展</w:t>
        </w:r>
        <w:r>
          <w:tab/>
        </w:r>
        <w:r>
          <w:fldChar w:fldCharType="begin"/>
        </w:r>
        <w:r>
          <w:instrText xml:space="preserve"> PAGEREF _Toc5917 \h </w:instrText>
        </w:r>
        <w:r>
          <w:fldChar w:fldCharType="separate"/>
        </w:r>
        <w:r>
          <w:t>80</w:t>
        </w:r>
        <w:r>
          <w:fldChar w:fldCharType="end"/>
        </w:r>
      </w:hyperlink>
    </w:p>
    <w:p>
      <w:pPr>
        <w:pStyle w:val="TOC2"/>
        <w:tabs>
          <w:tab w:val="right" w:leader="dot" w:pos="8306"/>
        </w:tabs>
      </w:pPr>
      <w:hyperlink w:anchor="_Toc440" w:history="1">
        <w:r>
          <w:rPr>
            <w:rFonts w:ascii="仿宋" w:eastAsia="仿宋" w:hAnsi="仿宋" w:cs="仿宋" w:hint="eastAsia"/>
            <w:lang w:eastAsia="zh-CN"/>
          </w:rPr>
          <w:t>(一)、产业协同机制建设</w:t>
        </w:r>
        <w:r>
          <w:tab/>
        </w:r>
        <w:r>
          <w:fldChar w:fldCharType="begin"/>
        </w:r>
        <w:r>
          <w:instrText xml:space="preserve"> PAGEREF _Toc440 \h </w:instrText>
        </w:r>
        <w:r>
          <w:fldChar w:fldCharType="separate"/>
        </w:r>
        <w:r>
          <w:t>80</w:t>
        </w:r>
        <w:r>
          <w:fldChar w:fldCharType="end"/>
        </w:r>
      </w:hyperlink>
    </w:p>
    <w:p>
      <w:pPr>
        <w:pStyle w:val="TOC2"/>
        <w:tabs>
          <w:tab w:val="right" w:leader="dot" w:pos="8306"/>
        </w:tabs>
      </w:pPr>
      <w:hyperlink w:anchor="_Toc15782" w:history="1">
        <w:r>
          <w:rPr>
            <w:rFonts w:ascii="仿宋" w:eastAsia="仿宋" w:hAnsi="仿宋" w:cs="仿宋" w:hint="eastAsia"/>
            <w:lang w:eastAsia="zh-CN"/>
          </w:rPr>
          <w:t>(二)、产业集群培育与发展</w:t>
        </w:r>
        <w:r>
          <w:tab/>
        </w:r>
        <w:r>
          <w:fldChar w:fldCharType="begin"/>
        </w:r>
        <w:r>
          <w:instrText xml:space="preserve"> PAGEREF _Toc15782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6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直接收益：假设奖杯项目的产品或服务年销售收入为XX万元。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3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若奖杯项目成功推广新型环保产品，比如采用可回收材料的包装，可能会激发消费者对可持续产品的需求。这种需求的增长可能迫使整个行业转向更环保的产品设计和生产方法。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奖杯项目对新原料和技术的需求可能促使供应商调整生产策略，比如采用更环保的生产方法或开发新型原材料。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81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25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奖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奖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奖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4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800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奖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奖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503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在全球经济快速发展和科技日新月异的今天，市场对创新技术和环保解决方案的需求日益增长。奖杯项目恰好聚焦于这一趋势，提供涵盖人工智能、大数据分析和可持续能源等领域的高效、先进产品和服务。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奖杯项目对环保和可持续发展的重视显示了其在社会责任方面的承诺。项目采用的环保技术和可持续实践，如节能减排和循环经济模式，旨在减少对环境的负面影响，促进生态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https://d.book118.com/747163141152006031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E12B2"/>
    <w:rsid w:val="77CE1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63141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2024-01-07T14:21:00Z</dcterms:created>
  <dcterms:modified xsi:type="dcterms:W3CDTF">2024-01-07T14:21:32Z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AE58BB26D7D44801B7440E432B27CE9D_11</vt:lpwstr>
  </property>
  <property fmtid="{D5CDD505-2E9C-101B-9397-08002B2CF9AE}" pid="3" name="KSOProductBuildVer">
    <vt:lpwstr>2052-12.1.0.16120</vt:lpwstr>
  </property>
</Properties>
</file>