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房车相关项目创业计划书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2" w:history="1">
        <w:r>
          <w:rPr>
            <w:rFonts w:ascii="仿宋" w:eastAsia="仿宋" w:hAnsi="仿宋" w:cs="仿宋" w:hint="eastAsia"/>
            <w:lang w:eastAsia="zh-CN"/>
          </w:rPr>
          <w:t>前言</w:t>
        </w:r>
        <w:r>
          <w:tab/>
        </w:r>
        <w:r>
          <w:fldChar w:fldCharType="begin"/>
        </w:r>
        <w:r>
          <w:instrText xml:space="preserve"> PAGEREF _Toc12072 \h </w:instrText>
        </w:r>
        <w:r>
          <w:fldChar w:fldCharType="separate"/>
        </w:r>
        <w:r>
          <w:t>3</w:t>
        </w:r>
        <w:r>
          <w:fldChar w:fldCharType="end"/>
        </w:r>
      </w:hyperlink>
    </w:p>
    <w:p>
      <w:pPr>
        <w:pStyle w:val="TOC1"/>
        <w:tabs>
          <w:tab w:val="right" w:leader="dot" w:pos="8306"/>
        </w:tabs>
      </w:pPr>
      <w:hyperlink w:anchor="_Toc880" w:history="1">
        <w:r>
          <w:rPr>
            <w:rFonts w:ascii="仿宋" w:eastAsia="仿宋" w:hAnsi="仿宋" w:cs="仿宋" w:hint="eastAsia"/>
            <w:lang w:eastAsia="zh-CN"/>
          </w:rPr>
          <w:t>一、法人治理结构</w:t>
        </w:r>
        <w:r>
          <w:tab/>
        </w:r>
        <w:r>
          <w:fldChar w:fldCharType="begin"/>
        </w:r>
        <w:r>
          <w:instrText xml:space="preserve"> PAGEREF _Toc880 \h </w:instrText>
        </w:r>
        <w:r>
          <w:fldChar w:fldCharType="separate"/>
        </w:r>
        <w:r>
          <w:t>3</w:t>
        </w:r>
        <w:r>
          <w:fldChar w:fldCharType="end"/>
        </w:r>
      </w:hyperlink>
    </w:p>
    <w:p>
      <w:pPr>
        <w:pStyle w:val="TOC2"/>
        <w:tabs>
          <w:tab w:val="right" w:leader="dot" w:pos="8306"/>
        </w:tabs>
      </w:pPr>
      <w:hyperlink w:anchor="_Toc8459" w:history="1">
        <w:r>
          <w:rPr>
            <w:rFonts w:ascii="仿宋" w:eastAsia="仿宋" w:hAnsi="仿宋" w:cs="仿宋" w:hint="eastAsia"/>
            <w:lang w:eastAsia="zh-CN"/>
          </w:rPr>
          <w:t>(一)、股东权利及义务</w:t>
        </w:r>
        <w:r>
          <w:tab/>
        </w:r>
        <w:r>
          <w:fldChar w:fldCharType="begin"/>
        </w:r>
        <w:r>
          <w:instrText xml:space="preserve"> PAGEREF _Toc8459 \h </w:instrText>
        </w:r>
        <w:r>
          <w:fldChar w:fldCharType="separate"/>
        </w:r>
        <w:r>
          <w:t>3</w:t>
        </w:r>
        <w:r>
          <w:fldChar w:fldCharType="end"/>
        </w:r>
      </w:hyperlink>
    </w:p>
    <w:p>
      <w:pPr>
        <w:pStyle w:val="TOC2"/>
        <w:tabs>
          <w:tab w:val="right" w:leader="dot" w:pos="8306"/>
        </w:tabs>
      </w:pPr>
      <w:hyperlink w:anchor="_Toc9940" w:history="1">
        <w:r>
          <w:rPr>
            <w:rFonts w:ascii="仿宋" w:eastAsia="仿宋" w:hAnsi="仿宋" w:cs="仿宋" w:hint="eastAsia"/>
            <w:lang w:eastAsia="zh-CN"/>
          </w:rPr>
          <w:t>(二)、董事</w:t>
        </w:r>
        <w:r>
          <w:tab/>
        </w:r>
        <w:r>
          <w:fldChar w:fldCharType="begin"/>
        </w:r>
        <w:r>
          <w:instrText xml:space="preserve"> PAGEREF _Toc9940 \h </w:instrText>
        </w:r>
        <w:r>
          <w:fldChar w:fldCharType="separate"/>
        </w:r>
        <w:r>
          <w:t>5</w:t>
        </w:r>
        <w:r>
          <w:fldChar w:fldCharType="end"/>
        </w:r>
      </w:hyperlink>
    </w:p>
    <w:p>
      <w:pPr>
        <w:pStyle w:val="TOC2"/>
        <w:tabs>
          <w:tab w:val="right" w:leader="dot" w:pos="8306"/>
        </w:tabs>
      </w:pPr>
      <w:hyperlink w:anchor="_Toc12257" w:history="1">
        <w:r>
          <w:rPr>
            <w:rFonts w:ascii="仿宋" w:eastAsia="仿宋" w:hAnsi="仿宋" w:cs="仿宋" w:hint="eastAsia"/>
            <w:lang w:eastAsia="zh-CN"/>
          </w:rPr>
          <w:t>(三)、高级管理人员</w:t>
        </w:r>
        <w:r>
          <w:tab/>
        </w:r>
        <w:r>
          <w:fldChar w:fldCharType="begin"/>
        </w:r>
        <w:r>
          <w:instrText xml:space="preserve"> PAGEREF _Toc12257 \h </w:instrText>
        </w:r>
        <w:r>
          <w:fldChar w:fldCharType="separate"/>
        </w:r>
        <w:r>
          <w:t>9</w:t>
        </w:r>
        <w:r>
          <w:fldChar w:fldCharType="end"/>
        </w:r>
      </w:hyperlink>
    </w:p>
    <w:p>
      <w:pPr>
        <w:pStyle w:val="TOC2"/>
        <w:tabs>
          <w:tab w:val="right" w:leader="dot" w:pos="8306"/>
        </w:tabs>
      </w:pPr>
      <w:hyperlink w:anchor="_Toc25326" w:history="1">
        <w:r>
          <w:rPr>
            <w:rFonts w:ascii="仿宋" w:eastAsia="仿宋" w:hAnsi="仿宋" w:cs="仿宋" w:hint="eastAsia"/>
            <w:lang w:eastAsia="zh-CN"/>
          </w:rPr>
          <w:t>(四)、监事</w:t>
        </w:r>
        <w:r>
          <w:tab/>
        </w:r>
        <w:r>
          <w:fldChar w:fldCharType="begin"/>
        </w:r>
        <w:r>
          <w:instrText xml:space="preserve"> PAGEREF _Toc25326 \h </w:instrText>
        </w:r>
        <w:r>
          <w:fldChar w:fldCharType="separate"/>
        </w:r>
        <w:r>
          <w:t>11</w:t>
        </w:r>
        <w:r>
          <w:fldChar w:fldCharType="end"/>
        </w:r>
      </w:hyperlink>
    </w:p>
    <w:p>
      <w:pPr>
        <w:pStyle w:val="TOC1"/>
        <w:tabs>
          <w:tab w:val="right" w:leader="dot" w:pos="8306"/>
        </w:tabs>
      </w:pPr>
      <w:hyperlink w:anchor="_Toc18134" w:history="1">
        <w:r>
          <w:rPr>
            <w:rFonts w:ascii="仿宋" w:eastAsia="仿宋" w:hAnsi="仿宋" w:cs="仿宋" w:hint="eastAsia"/>
            <w:lang w:eastAsia="zh-CN"/>
          </w:rPr>
          <w:t>二、原辅材料及成品分析</w:t>
        </w:r>
        <w:r>
          <w:tab/>
        </w:r>
        <w:r>
          <w:fldChar w:fldCharType="begin"/>
        </w:r>
        <w:r>
          <w:instrText xml:space="preserve"> PAGEREF _Toc18134 \h </w:instrText>
        </w:r>
        <w:r>
          <w:fldChar w:fldCharType="separate"/>
        </w:r>
        <w:r>
          <w:t>12</w:t>
        </w:r>
        <w:r>
          <w:fldChar w:fldCharType="end"/>
        </w:r>
      </w:hyperlink>
    </w:p>
    <w:p>
      <w:pPr>
        <w:pStyle w:val="TOC2"/>
        <w:tabs>
          <w:tab w:val="right" w:leader="dot" w:pos="8306"/>
        </w:tabs>
      </w:pPr>
      <w:hyperlink w:anchor="_Toc11494" w:history="1">
        <w:r>
          <w:rPr>
            <w:rFonts w:ascii="仿宋" w:eastAsia="仿宋" w:hAnsi="仿宋" w:cs="仿宋" w:hint="eastAsia"/>
            <w:lang w:eastAsia="zh-CN"/>
          </w:rPr>
          <w:t>(一)、房车项目建设期原辅材料供应情况</w:t>
        </w:r>
        <w:r>
          <w:tab/>
        </w:r>
        <w:r>
          <w:fldChar w:fldCharType="begin"/>
        </w:r>
        <w:r>
          <w:instrText xml:space="preserve"> PAGEREF _Toc11494 \h </w:instrText>
        </w:r>
        <w:r>
          <w:fldChar w:fldCharType="separate"/>
        </w:r>
        <w:r>
          <w:t>12</w:t>
        </w:r>
        <w:r>
          <w:fldChar w:fldCharType="end"/>
        </w:r>
      </w:hyperlink>
    </w:p>
    <w:p>
      <w:pPr>
        <w:pStyle w:val="TOC2"/>
        <w:tabs>
          <w:tab w:val="right" w:leader="dot" w:pos="8306"/>
        </w:tabs>
      </w:pPr>
      <w:hyperlink w:anchor="_Toc27279" w:history="1">
        <w:r>
          <w:rPr>
            <w:rFonts w:ascii="仿宋" w:eastAsia="仿宋" w:hAnsi="仿宋" w:cs="仿宋" w:hint="eastAsia"/>
            <w:lang w:eastAsia="zh-CN"/>
          </w:rPr>
          <w:t>(二)、房车项目运营期原辅材料供应及质量管理</w:t>
        </w:r>
        <w:r>
          <w:tab/>
        </w:r>
        <w:r>
          <w:fldChar w:fldCharType="begin"/>
        </w:r>
        <w:r>
          <w:instrText xml:space="preserve"> PAGEREF _Toc27279 \h </w:instrText>
        </w:r>
        <w:r>
          <w:fldChar w:fldCharType="separate"/>
        </w:r>
        <w:r>
          <w:t>12</w:t>
        </w:r>
        <w:r>
          <w:fldChar w:fldCharType="end"/>
        </w:r>
      </w:hyperlink>
    </w:p>
    <w:p>
      <w:pPr>
        <w:pStyle w:val="TOC1"/>
        <w:tabs>
          <w:tab w:val="right" w:leader="dot" w:pos="8306"/>
        </w:tabs>
      </w:pPr>
      <w:hyperlink w:anchor="_Toc12919" w:history="1">
        <w:r>
          <w:rPr>
            <w:rFonts w:ascii="仿宋" w:eastAsia="仿宋" w:hAnsi="仿宋" w:cs="仿宋" w:hint="eastAsia"/>
            <w:lang w:eastAsia="zh-CN"/>
          </w:rPr>
          <w:t>三、建筑工程可行性分析</w:t>
        </w:r>
        <w:r>
          <w:tab/>
        </w:r>
        <w:r>
          <w:fldChar w:fldCharType="begin"/>
        </w:r>
        <w:r>
          <w:instrText xml:space="preserve"> PAGEREF _Toc12919 \h </w:instrText>
        </w:r>
        <w:r>
          <w:fldChar w:fldCharType="separate"/>
        </w:r>
        <w:r>
          <w:t>13</w:t>
        </w:r>
        <w:r>
          <w:fldChar w:fldCharType="end"/>
        </w:r>
      </w:hyperlink>
    </w:p>
    <w:p>
      <w:pPr>
        <w:pStyle w:val="TOC2"/>
        <w:tabs>
          <w:tab w:val="right" w:leader="dot" w:pos="8306"/>
        </w:tabs>
      </w:pPr>
      <w:hyperlink w:anchor="_Toc9923" w:history="1">
        <w:r>
          <w:rPr>
            <w:rFonts w:ascii="仿宋" w:eastAsia="仿宋" w:hAnsi="仿宋" w:cs="仿宋" w:hint="eastAsia"/>
            <w:lang w:eastAsia="zh-CN"/>
          </w:rPr>
          <w:t>(一)、房车项目工程设计总体要求</w:t>
        </w:r>
        <w:r>
          <w:tab/>
        </w:r>
        <w:r>
          <w:fldChar w:fldCharType="begin"/>
        </w:r>
        <w:r>
          <w:instrText xml:space="preserve"> PAGEREF _Toc9923 \h </w:instrText>
        </w:r>
        <w:r>
          <w:fldChar w:fldCharType="separate"/>
        </w:r>
        <w:r>
          <w:t>13</w:t>
        </w:r>
        <w:r>
          <w:fldChar w:fldCharType="end"/>
        </w:r>
      </w:hyperlink>
    </w:p>
    <w:p>
      <w:pPr>
        <w:pStyle w:val="TOC2"/>
        <w:tabs>
          <w:tab w:val="right" w:leader="dot" w:pos="8306"/>
        </w:tabs>
      </w:pPr>
      <w:hyperlink w:anchor="_Toc14788" w:history="1">
        <w:r>
          <w:rPr>
            <w:rFonts w:ascii="仿宋" w:eastAsia="仿宋" w:hAnsi="仿宋" w:cs="仿宋" w:hint="eastAsia"/>
            <w:lang w:eastAsia="zh-CN"/>
          </w:rPr>
          <w:t>(二)、建设方案</w:t>
        </w:r>
        <w:r>
          <w:tab/>
        </w:r>
        <w:r>
          <w:fldChar w:fldCharType="begin"/>
        </w:r>
        <w:r>
          <w:instrText xml:space="preserve"> PAGEREF _Toc14788 \h </w:instrText>
        </w:r>
        <w:r>
          <w:fldChar w:fldCharType="separate"/>
        </w:r>
        <w:r>
          <w:t>14</w:t>
        </w:r>
        <w:r>
          <w:fldChar w:fldCharType="end"/>
        </w:r>
      </w:hyperlink>
    </w:p>
    <w:p>
      <w:pPr>
        <w:pStyle w:val="TOC2"/>
        <w:tabs>
          <w:tab w:val="right" w:leader="dot" w:pos="8306"/>
        </w:tabs>
      </w:pPr>
      <w:hyperlink w:anchor="_Toc30021" w:history="1">
        <w:r>
          <w:rPr>
            <w:rFonts w:ascii="仿宋" w:eastAsia="仿宋" w:hAnsi="仿宋" w:cs="仿宋" w:hint="eastAsia"/>
            <w:lang w:eastAsia="zh-CN"/>
          </w:rPr>
          <w:t>(三)、建筑工程建设指标</w:t>
        </w:r>
        <w:r>
          <w:tab/>
        </w:r>
        <w:r>
          <w:fldChar w:fldCharType="begin"/>
        </w:r>
        <w:r>
          <w:instrText xml:space="preserve"> PAGEREF _Toc30021 \h </w:instrText>
        </w:r>
        <w:r>
          <w:fldChar w:fldCharType="separate"/>
        </w:r>
        <w:r>
          <w:t>16</w:t>
        </w:r>
        <w:r>
          <w:fldChar w:fldCharType="end"/>
        </w:r>
      </w:hyperlink>
    </w:p>
    <w:p>
      <w:pPr>
        <w:pStyle w:val="TOC1"/>
        <w:tabs>
          <w:tab w:val="right" w:leader="dot" w:pos="8306"/>
        </w:tabs>
      </w:pPr>
      <w:hyperlink w:anchor="_Toc22689" w:history="1">
        <w:r>
          <w:rPr>
            <w:rFonts w:ascii="仿宋" w:eastAsia="仿宋" w:hAnsi="仿宋" w:cs="仿宋" w:hint="eastAsia"/>
            <w:lang w:eastAsia="zh-CN"/>
          </w:rPr>
          <w:t>四、工艺技术设计及设备选型方案</w:t>
        </w:r>
        <w:r>
          <w:tab/>
        </w:r>
        <w:r>
          <w:fldChar w:fldCharType="begin"/>
        </w:r>
        <w:r>
          <w:instrText xml:space="preserve"> PAGEREF _Toc22689 \h </w:instrText>
        </w:r>
        <w:r>
          <w:fldChar w:fldCharType="separate"/>
        </w:r>
        <w:r>
          <w:t>16</w:t>
        </w:r>
        <w:r>
          <w:fldChar w:fldCharType="end"/>
        </w:r>
      </w:hyperlink>
    </w:p>
    <w:p>
      <w:pPr>
        <w:pStyle w:val="TOC2"/>
        <w:tabs>
          <w:tab w:val="right" w:leader="dot" w:pos="8306"/>
        </w:tabs>
      </w:pPr>
      <w:hyperlink w:anchor="_Toc21157" w:history="1">
        <w:r>
          <w:rPr>
            <w:rFonts w:ascii="仿宋" w:eastAsia="仿宋" w:hAnsi="仿宋" w:cs="仿宋" w:hint="eastAsia"/>
            <w:lang w:eastAsia="zh-CN"/>
          </w:rPr>
          <w:t>(一)、企业技术研发分析</w:t>
        </w:r>
        <w:r>
          <w:tab/>
        </w:r>
        <w:r>
          <w:fldChar w:fldCharType="begin"/>
        </w:r>
        <w:r>
          <w:instrText xml:space="preserve"> PAGEREF _Toc21157 \h </w:instrText>
        </w:r>
        <w:r>
          <w:fldChar w:fldCharType="separate"/>
        </w:r>
        <w:r>
          <w:t>16</w:t>
        </w:r>
        <w:r>
          <w:fldChar w:fldCharType="end"/>
        </w:r>
      </w:hyperlink>
    </w:p>
    <w:p>
      <w:pPr>
        <w:pStyle w:val="TOC2"/>
        <w:tabs>
          <w:tab w:val="right" w:leader="dot" w:pos="8306"/>
        </w:tabs>
      </w:pPr>
      <w:hyperlink w:anchor="_Toc1860" w:history="1">
        <w:r>
          <w:rPr>
            <w:rFonts w:ascii="仿宋" w:eastAsia="仿宋" w:hAnsi="仿宋" w:cs="仿宋" w:hint="eastAsia"/>
            <w:lang w:eastAsia="zh-CN"/>
          </w:rPr>
          <w:t>(二)、房车项目技术工艺分析</w:t>
        </w:r>
        <w:r>
          <w:tab/>
        </w:r>
        <w:r>
          <w:fldChar w:fldCharType="begin"/>
        </w:r>
        <w:r>
          <w:instrText xml:space="preserve"> PAGEREF _Toc1860 \h </w:instrText>
        </w:r>
        <w:r>
          <w:fldChar w:fldCharType="separate"/>
        </w:r>
        <w:r>
          <w:t>17</w:t>
        </w:r>
        <w:r>
          <w:fldChar w:fldCharType="end"/>
        </w:r>
      </w:hyperlink>
    </w:p>
    <w:p>
      <w:pPr>
        <w:pStyle w:val="TOC2"/>
        <w:tabs>
          <w:tab w:val="right" w:leader="dot" w:pos="8306"/>
        </w:tabs>
      </w:pPr>
      <w:hyperlink w:anchor="_Toc5268" w:history="1">
        <w:r>
          <w:rPr>
            <w:rFonts w:ascii="仿宋" w:eastAsia="仿宋" w:hAnsi="仿宋" w:cs="仿宋" w:hint="eastAsia"/>
            <w:lang w:eastAsia="zh-CN"/>
          </w:rPr>
          <w:t>(三)、质量管理</w:t>
        </w:r>
        <w:r>
          <w:tab/>
        </w:r>
        <w:r>
          <w:fldChar w:fldCharType="begin"/>
        </w:r>
        <w:r>
          <w:instrText xml:space="preserve"> PAGEREF _Toc5268 \h </w:instrText>
        </w:r>
        <w:r>
          <w:fldChar w:fldCharType="separate"/>
        </w:r>
        <w:r>
          <w:t>19</w:t>
        </w:r>
        <w:r>
          <w:fldChar w:fldCharType="end"/>
        </w:r>
      </w:hyperlink>
    </w:p>
    <w:p>
      <w:pPr>
        <w:pStyle w:val="TOC2"/>
        <w:tabs>
          <w:tab w:val="right" w:leader="dot" w:pos="8306"/>
        </w:tabs>
      </w:pPr>
      <w:hyperlink w:anchor="_Toc29066" w:history="1">
        <w:r>
          <w:rPr>
            <w:rFonts w:ascii="仿宋" w:eastAsia="仿宋" w:hAnsi="仿宋" w:cs="仿宋" w:hint="eastAsia"/>
            <w:lang w:eastAsia="zh-CN"/>
          </w:rPr>
          <w:t>(四)、设备选型方案</w:t>
        </w:r>
        <w:r>
          <w:tab/>
        </w:r>
        <w:r>
          <w:fldChar w:fldCharType="begin"/>
        </w:r>
        <w:r>
          <w:instrText xml:space="preserve"> PAGEREF _Toc29066 \h </w:instrText>
        </w:r>
        <w:r>
          <w:fldChar w:fldCharType="separate"/>
        </w:r>
        <w:r>
          <w:t>20</w:t>
        </w:r>
        <w:r>
          <w:fldChar w:fldCharType="end"/>
        </w:r>
      </w:hyperlink>
    </w:p>
    <w:p>
      <w:pPr>
        <w:pStyle w:val="TOC1"/>
        <w:tabs>
          <w:tab w:val="right" w:leader="dot" w:pos="8306"/>
        </w:tabs>
      </w:pPr>
      <w:hyperlink w:anchor="_Toc30893" w:history="1">
        <w:r>
          <w:rPr>
            <w:rFonts w:ascii="仿宋" w:eastAsia="仿宋" w:hAnsi="仿宋" w:cs="仿宋" w:hint="eastAsia"/>
            <w:lang w:eastAsia="zh-CN"/>
          </w:rPr>
          <w:t>五、发展规划</w:t>
        </w:r>
        <w:r>
          <w:tab/>
        </w:r>
        <w:r>
          <w:fldChar w:fldCharType="begin"/>
        </w:r>
        <w:r>
          <w:instrText xml:space="preserve"> PAGEREF _Toc30893 \h </w:instrText>
        </w:r>
        <w:r>
          <w:fldChar w:fldCharType="separate"/>
        </w:r>
        <w:r>
          <w:t>21</w:t>
        </w:r>
        <w:r>
          <w:fldChar w:fldCharType="end"/>
        </w:r>
      </w:hyperlink>
    </w:p>
    <w:p>
      <w:pPr>
        <w:pStyle w:val="TOC2"/>
        <w:tabs>
          <w:tab w:val="right" w:leader="dot" w:pos="8306"/>
        </w:tabs>
      </w:pPr>
      <w:hyperlink w:anchor="_Toc17184" w:history="1">
        <w:r>
          <w:rPr>
            <w:rFonts w:ascii="仿宋" w:eastAsia="仿宋" w:hAnsi="仿宋" w:cs="仿宋" w:hint="eastAsia"/>
            <w:lang w:eastAsia="zh-CN"/>
          </w:rPr>
          <w:t>(一)、公司发展规划</w:t>
        </w:r>
        <w:r>
          <w:tab/>
        </w:r>
        <w:r>
          <w:fldChar w:fldCharType="begin"/>
        </w:r>
        <w:r>
          <w:instrText xml:space="preserve"> PAGEREF _Toc17184 \h </w:instrText>
        </w:r>
        <w:r>
          <w:fldChar w:fldCharType="separate"/>
        </w:r>
        <w:r>
          <w:t>21</w:t>
        </w:r>
        <w:r>
          <w:fldChar w:fldCharType="end"/>
        </w:r>
      </w:hyperlink>
    </w:p>
    <w:p>
      <w:pPr>
        <w:pStyle w:val="TOC2"/>
        <w:tabs>
          <w:tab w:val="right" w:leader="dot" w:pos="8306"/>
        </w:tabs>
      </w:pPr>
      <w:hyperlink w:anchor="_Toc22107" w:history="1">
        <w:r>
          <w:rPr>
            <w:rFonts w:ascii="仿宋" w:eastAsia="仿宋" w:hAnsi="仿宋" w:cs="仿宋" w:hint="eastAsia"/>
            <w:lang w:eastAsia="zh-CN"/>
          </w:rPr>
          <w:t>(二)、保障措施</w:t>
        </w:r>
        <w:r>
          <w:tab/>
        </w:r>
        <w:r>
          <w:fldChar w:fldCharType="begin"/>
        </w:r>
        <w:r>
          <w:instrText xml:space="preserve"> PAGEREF _Toc22107 \h </w:instrText>
        </w:r>
        <w:r>
          <w:fldChar w:fldCharType="separate"/>
        </w:r>
        <w:r>
          <w:t>22</w:t>
        </w:r>
        <w:r>
          <w:fldChar w:fldCharType="end"/>
        </w:r>
      </w:hyperlink>
    </w:p>
    <w:p>
      <w:pPr>
        <w:pStyle w:val="TOC1"/>
        <w:tabs>
          <w:tab w:val="right" w:leader="dot" w:pos="8306"/>
        </w:tabs>
      </w:pPr>
      <w:hyperlink w:anchor="_Toc20064" w:history="1">
        <w:r>
          <w:rPr>
            <w:rFonts w:ascii="仿宋" w:eastAsia="仿宋" w:hAnsi="仿宋" w:cs="仿宋" w:hint="eastAsia"/>
            <w:lang w:eastAsia="zh-CN"/>
          </w:rPr>
          <w:t>六、房车项目选址</w:t>
        </w:r>
        <w:r>
          <w:tab/>
        </w:r>
        <w:r>
          <w:fldChar w:fldCharType="begin"/>
        </w:r>
        <w:r>
          <w:instrText xml:space="preserve"> PAGEREF _Toc20064 \h </w:instrText>
        </w:r>
        <w:r>
          <w:fldChar w:fldCharType="separate"/>
        </w:r>
        <w:r>
          <w:t>24</w:t>
        </w:r>
        <w:r>
          <w:fldChar w:fldCharType="end"/>
        </w:r>
      </w:hyperlink>
    </w:p>
    <w:p>
      <w:pPr>
        <w:pStyle w:val="TOC2"/>
        <w:tabs>
          <w:tab w:val="right" w:leader="dot" w:pos="8306"/>
        </w:tabs>
      </w:pPr>
      <w:hyperlink w:anchor="_Toc29922" w:history="1">
        <w:r>
          <w:rPr>
            <w:rFonts w:ascii="仿宋" w:eastAsia="仿宋" w:hAnsi="仿宋" w:cs="仿宋" w:hint="eastAsia"/>
            <w:lang w:eastAsia="zh-CN"/>
          </w:rPr>
          <w:t>(一)、房车选址影响因素</w:t>
        </w:r>
        <w:r>
          <w:tab/>
        </w:r>
        <w:r>
          <w:fldChar w:fldCharType="begin"/>
        </w:r>
        <w:r>
          <w:instrText xml:space="preserve"> PAGEREF _Toc29922 \h </w:instrText>
        </w:r>
        <w:r>
          <w:fldChar w:fldCharType="separate"/>
        </w:r>
        <w:r>
          <w:t>24</w:t>
        </w:r>
        <w:r>
          <w:fldChar w:fldCharType="end"/>
        </w:r>
      </w:hyperlink>
    </w:p>
    <w:p>
      <w:pPr>
        <w:pStyle w:val="TOC2"/>
        <w:tabs>
          <w:tab w:val="right" w:leader="dot" w:pos="8306"/>
        </w:tabs>
      </w:pPr>
      <w:hyperlink w:anchor="_Toc10908" w:history="1">
        <w:r>
          <w:rPr>
            <w:rFonts w:ascii="仿宋" w:eastAsia="仿宋" w:hAnsi="仿宋" w:cs="仿宋" w:hint="eastAsia"/>
            <w:lang w:eastAsia="zh-CN"/>
          </w:rPr>
          <w:t>(二)、行业竞争对房车选址的影响</w:t>
        </w:r>
        <w:r>
          <w:tab/>
        </w:r>
        <w:r>
          <w:fldChar w:fldCharType="begin"/>
        </w:r>
        <w:r>
          <w:instrText xml:space="preserve"> PAGEREF _Toc10908 \h </w:instrText>
        </w:r>
        <w:r>
          <w:fldChar w:fldCharType="separate"/>
        </w:r>
        <w:r>
          <w:t>25</w:t>
        </w:r>
        <w:r>
          <w:fldChar w:fldCharType="end"/>
        </w:r>
      </w:hyperlink>
    </w:p>
    <w:p>
      <w:pPr>
        <w:pStyle w:val="TOC2"/>
        <w:tabs>
          <w:tab w:val="right" w:leader="dot" w:pos="8306"/>
        </w:tabs>
      </w:pPr>
      <w:hyperlink w:anchor="_Toc20192" w:history="1">
        <w:r>
          <w:rPr>
            <w:rFonts w:ascii="仿宋" w:eastAsia="仿宋" w:hAnsi="仿宋" w:cs="仿宋" w:hint="eastAsia"/>
            <w:lang w:eastAsia="zh-CN"/>
          </w:rPr>
          <w:t>(三)、经营成本对房车选址的影响</w:t>
        </w:r>
        <w:r>
          <w:tab/>
        </w:r>
        <w:r>
          <w:fldChar w:fldCharType="begin"/>
        </w:r>
        <w:r>
          <w:instrText xml:space="preserve"> PAGEREF _Toc20192 \h </w:instrText>
        </w:r>
        <w:r>
          <w:fldChar w:fldCharType="separate"/>
        </w:r>
        <w:r>
          <w:t>27</w:t>
        </w:r>
        <w:r>
          <w:fldChar w:fldCharType="end"/>
        </w:r>
      </w:hyperlink>
    </w:p>
    <w:p>
      <w:pPr>
        <w:pStyle w:val="TOC2"/>
        <w:tabs>
          <w:tab w:val="right" w:leader="dot" w:pos="8306"/>
        </w:tabs>
      </w:pPr>
      <w:hyperlink w:anchor="_Toc3623" w:history="1">
        <w:r>
          <w:rPr>
            <w:rFonts w:ascii="仿宋" w:eastAsia="仿宋" w:hAnsi="仿宋" w:cs="仿宋" w:hint="eastAsia"/>
            <w:lang w:eastAsia="zh-CN"/>
          </w:rPr>
          <w:t>(四)、消费习惯对房车选址的影响</w:t>
        </w:r>
        <w:r>
          <w:tab/>
        </w:r>
        <w:r>
          <w:fldChar w:fldCharType="begin"/>
        </w:r>
        <w:r>
          <w:instrText xml:space="preserve"> PAGEREF _Toc3623 \h </w:instrText>
        </w:r>
        <w:r>
          <w:fldChar w:fldCharType="separate"/>
        </w:r>
        <w:r>
          <w:t>28</w:t>
        </w:r>
        <w:r>
          <w:fldChar w:fldCharType="end"/>
        </w:r>
      </w:hyperlink>
    </w:p>
    <w:p>
      <w:pPr>
        <w:pStyle w:val="TOC2"/>
        <w:tabs>
          <w:tab w:val="right" w:leader="dot" w:pos="8306"/>
        </w:tabs>
      </w:pPr>
      <w:hyperlink w:anchor="_Toc5835" w:history="1">
        <w:r>
          <w:rPr>
            <w:rFonts w:ascii="仿宋" w:eastAsia="仿宋" w:hAnsi="仿宋" w:cs="仿宋" w:hint="eastAsia"/>
            <w:lang w:eastAsia="zh-CN"/>
          </w:rPr>
          <w:t>(五)、房车项目选址原则</w:t>
        </w:r>
        <w:r>
          <w:tab/>
        </w:r>
        <w:r>
          <w:fldChar w:fldCharType="begin"/>
        </w:r>
        <w:r>
          <w:instrText xml:space="preserve"> PAGEREF _Toc5835 \h </w:instrText>
        </w:r>
        <w:r>
          <w:fldChar w:fldCharType="separate"/>
        </w:r>
        <w:r>
          <w:t>29</w:t>
        </w:r>
        <w:r>
          <w:fldChar w:fldCharType="end"/>
        </w:r>
      </w:hyperlink>
    </w:p>
    <w:p>
      <w:pPr>
        <w:pStyle w:val="TOC2"/>
        <w:tabs>
          <w:tab w:val="right" w:leader="dot" w:pos="8306"/>
        </w:tabs>
      </w:pPr>
      <w:hyperlink w:anchor="_Toc2409" w:history="1">
        <w:r>
          <w:rPr>
            <w:rFonts w:ascii="仿宋" w:eastAsia="仿宋" w:hAnsi="仿宋" w:cs="仿宋" w:hint="eastAsia"/>
            <w:lang w:eastAsia="zh-CN"/>
          </w:rPr>
          <w:t>(六)、建设区基本情况</w:t>
        </w:r>
        <w:r>
          <w:tab/>
        </w:r>
        <w:r>
          <w:fldChar w:fldCharType="begin"/>
        </w:r>
        <w:r>
          <w:instrText xml:space="preserve"> PAGEREF _Toc2409 \h </w:instrText>
        </w:r>
        <w:r>
          <w:fldChar w:fldCharType="separate"/>
        </w:r>
        <w:r>
          <w:t>30</w:t>
        </w:r>
        <w:r>
          <w:fldChar w:fldCharType="end"/>
        </w:r>
      </w:hyperlink>
    </w:p>
    <w:p>
      <w:pPr>
        <w:pStyle w:val="TOC2"/>
        <w:tabs>
          <w:tab w:val="right" w:leader="dot" w:pos="8306"/>
        </w:tabs>
      </w:pPr>
      <w:hyperlink w:anchor="_Toc11296" w:history="1">
        <w:r>
          <w:rPr>
            <w:rFonts w:ascii="仿宋" w:eastAsia="仿宋" w:hAnsi="仿宋" w:cs="仿宋" w:hint="eastAsia"/>
            <w:lang w:eastAsia="zh-CN"/>
          </w:rPr>
          <w:t>(七)、房车项目选址综合评价</w:t>
        </w:r>
        <w:r>
          <w:tab/>
        </w:r>
        <w:r>
          <w:fldChar w:fldCharType="begin"/>
        </w:r>
        <w:r>
          <w:instrText xml:space="preserve"> PAGEREF _Toc11296 \h </w:instrText>
        </w:r>
        <w:r>
          <w:fldChar w:fldCharType="separate"/>
        </w:r>
        <w:r>
          <w:t>31</w:t>
        </w:r>
        <w:r>
          <w:fldChar w:fldCharType="end"/>
        </w:r>
      </w:hyperlink>
    </w:p>
    <w:p>
      <w:pPr>
        <w:pStyle w:val="TOC1"/>
        <w:tabs>
          <w:tab w:val="right" w:leader="dot" w:pos="8306"/>
        </w:tabs>
      </w:pPr>
      <w:hyperlink w:anchor="_Toc13238" w:history="1">
        <w:r>
          <w:rPr>
            <w:rFonts w:ascii="仿宋" w:eastAsia="仿宋" w:hAnsi="仿宋" w:cs="仿宋" w:hint="eastAsia"/>
            <w:lang w:eastAsia="zh-CN"/>
          </w:rPr>
          <w:t>七、公司基本情况</w:t>
        </w:r>
        <w:r>
          <w:tab/>
        </w:r>
        <w:r>
          <w:fldChar w:fldCharType="begin"/>
        </w:r>
        <w:r>
          <w:instrText xml:space="preserve"> PAGEREF _Toc13238 \h </w:instrText>
        </w:r>
        <w:r>
          <w:fldChar w:fldCharType="separate"/>
        </w:r>
        <w:r>
          <w:t>31</w:t>
        </w:r>
        <w:r>
          <w:fldChar w:fldCharType="end"/>
        </w:r>
      </w:hyperlink>
    </w:p>
    <w:p>
      <w:pPr>
        <w:pStyle w:val="TOC2"/>
        <w:tabs>
          <w:tab w:val="right" w:leader="dot" w:pos="8306"/>
        </w:tabs>
      </w:pPr>
      <w:hyperlink w:anchor="_Toc28526" w:history="1">
        <w:r>
          <w:rPr>
            <w:rFonts w:ascii="仿宋" w:eastAsia="仿宋" w:hAnsi="仿宋" w:cs="仿宋" w:hint="eastAsia"/>
            <w:lang w:eastAsia="zh-CN"/>
          </w:rPr>
          <w:t>(一)、公司基本信息</w:t>
        </w:r>
        <w:r>
          <w:tab/>
        </w:r>
        <w:r>
          <w:fldChar w:fldCharType="begin"/>
        </w:r>
        <w:r>
          <w:instrText xml:space="preserve"> PAGEREF _Toc28526 \h </w:instrText>
        </w:r>
        <w:r>
          <w:fldChar w:fldCharType="separate"/>
        </w:r>
        <w:r>
          <w:t>31</w:t>
        </w:r>
        <w:r>
          <w:fldChar w:fldCharType="end"/>
        </w:r>
      </w:hyperlink>
    </w:p>
    <w:p>
      <w:pPr>
        <w:pStyle w:val="TOC2"/>
        <w:tabs>
          <w:tab w:val="right" w:leader="dot" w:pos="8306"/>
        </w:tabs>
      </w:pPr>
      <w:hyperlink w:anchor="_Toc8136" w:history="1">
        <w:r>
          <w:rPr>
            <w:rFonts w:ascii="仿宋" w:eastAsia="仿宋" w:hAnsi="仿宋" w:cs="仿宋" w:hint="eastAsia"/>
            <w:lang w:eastAsia="zh-CN"/>
          </w:rPr>
          <w:t>(二)、公司简介</w:t>
        </w:r>
        <w:r>
          <w:tab/>
        </w:r>
        <w:r>
          <w:fldChar w:fldCharType="begin"/>
        </w:r>
        <w:r>
          <w:instrText xml:space="preserve"> PAGEREF _Toc8136 \h </w:instrText>
        </w:r>
        <w:r>
          <w:fldChar w:fldCharType="separate"/>
        </w:r>
        <w:r>
          <w:t>32</w:t>
        </w:r>
        <w:r>
          <w:fldChar w:fldCharType="end"/>
        </w:r>
      </w:hyperlink>
    </w:p>
    <w:p>
      <w:pPr>
        <w:pStyle w:val="TOC2"/>
        <w:tabs>
          <w:tab w:val="right" w:leader="dot" w:pos="8306"/>
        </w:tabs>
      </w:pPr>
      <w:hyperlink w:anchor="_Toc4964" w:history="1">
        <w:r>
          <w:rPr>
            <w:rFonts w:ascii="仿宋" w:eastAsia="仿宋" w:hAnsi="仿宋" w:cs="仿宋" w:hint="eastAsia"/>
            <w:lang w:eastAsia="zh-CN"/>
          </w:rPr>
          <w:t>(三)、公司竞争优势</w:t>
        </w:r>
        <w:r>
          <w:tab/>
        </w:r>
        <w:r>
          <w:fldChar w:fldCharType="begin"/>
        </w:r>
        <w:r>
          <w:instrText xml:space="preserve"> PAGEREF _Toc4964 \h </w:instrText>
        </w:r>
        <w:r>
          <w:fldChar w:fldCharType="separate"/>
        </w:r>
        <w:r>
          <w:t>33</w:t>
        </w:r>
        <w:r>
          <w:fldChar w:fldCharType="end"/>
        </w:r>
      </w:hyperlink>
    </w:p>
    <w:p>
      <w:pPr>
        <w:pStyle w:val="TOC2"/>
        <w:tabs>
          <w:tab w:val="right" w:leader="dot" w:pos="8306"/>
        </w:tabs>
      </w:pPr>
      <w:hyperlink w:anchor="_Toc23811" w:history="1">
        <w:r>
          <w:rPr>
            <w:rFonts w:ascii="仿宋" w:eastAsia="仿宋" w:hAnsi="仿宋" w:cs="仿宋" w:hint="eastAsia"/>
            <w:lang w:eastAsia="zh-CN"/>
          </w:rPr>
          <w:t>(四)、核心人员介绍</w:t>
        </w:r>
        <w:r>
          <w:tab/>
        </w:r>
        <w:r>
          <w:fldChar w:fldCharType="begin"/>
        </w:r>
        <w:r>
          <w:instrText xml:space="preserve"> PAGEREF _Toc23811 \h </w:instrText>
        </w:r>
        <w:r>
          <w:fldChar w:fldCharType="separate"/>
        </w:r>
        <w:r>
          <w:t>35</w:t>
        </w:r>
        <w:r>
          <w:fldChar w:fldCharType="end"/>
        </w:r>
      </w:hyperlink>
    </w:p>
    <w:p>
      <w:pPr>
        <w:pStyle w:val="TOC2"/>
        <w:tabs>
          <w:tab w:val="right" w:leader="dot" w:pos="8306"/>
        </w:tabs>
      </w:pPr>
      <w:hyperlink w:anchor="_Toc15231" w:history="1">
        <w:r>
          <w:rPr>
            <w:rFonts w:ascii="仿宋" w:eastAsia="仿宋" w:hAnsi="仿宋" w:cs="仿宋" w:hint="eastAsia"/>
            <w:lang w:eastAsia="zh-CN"/>
          </w:rPr>
          <w:t>(五)、经营宗旨</w:t>
        </w:r>
        <w:r>
          <w:tab/>
        </w:r>
        <w:r>
          <w:fldChar w:fldCharType="begin"/>
        </w:r>
        <w:r>
          <w:instrText xml:space="preserve"> PAGEREF _Toc15231 \h </w:instrText>
        </w:r>
        <w:r>
          <w:fldChar w:fldCharType="separate"/>
        </w:r>
        <w:r>
          <w:t>36</w:t>
        </w:r>
        <w:r>
          <w:fldChar w:fldCharType="end"/>
        </w:r>
      </w:hyperlink>
    </w:p>
    <w:p>
      <w:pPr>
        <w:pStyle w:val="TOC2"/>
        <w:tabs>
          <w:tab w:val="right" w:leader="dot" w:pos="8306"/>
        </w:tabs>
      </w:pPr>
      <w:hyperlink w:anchor="_Toc13299" w:history="1">
        <w:r>
          <w:rPr>
            <w:rFonts w:ascii="仿宋" w:eastAsia="仿宋" w:hAnsi="仿宋" w:cs="仿宋" w:hint="eastAsia"/>
            <w:lang w:eastAsia="zh-CN"/>
          </w:rPr>
          <w:t>(六)、公司发展规划</w:t>
        </w:r>
        <w:r>
          <w:tab/>
        </w:r>
        <w:r>
          <w:fldChar w:fldCharType="begin"/>
        </w:r>
        <w:r>
          <w:instrText xml:space="preserve"> PAGEREF _Toc13299 \h </w:instrText>
        </w:r>
        <w:r>
          <w:fldChar w:fldCharType="separate"/>
        </w:r>
        <w:r>
          <w:t>37</w:t>
        </w:r>
        <w:r>
          <w:fldChar w:fldCharType="end"/>
        </w:r>
      </w:hyperlink>
    </w:p>
    <w:p>
      <w:pPr>
        <w:pStyle w:val="TOC1"/>
        <w:tabs>
          <w:tab w:val="right" w:leader="dot" w:pos="8306"/>
        </w:tabs>
      </w:pPr>
      <w:hyperlink w:anchor="_Toc32021" w:history="1">
        <w:r>
          <w:rPr>
            <w:rFonts w:ascii="仿宋" w:eastAsia="仿宋" w:hAnsi="仿宋" w:cs="仿宋" w:hint="eastAsia"/>
            <w:lang w:eastAsia="zh-CN"/>
          </w:rPr>
          <w:t>八、市场预测</w:t>
        </w:r>
        <w:r>
          <w:tab/>
        </w:r>
        <w:r>
          <w:fldChar w:fldCharType="begin"/>
        </w:r>
        <w:r>
          <w:instrText xml:space="preserve"> PAGEREF _Toc32021 \h </w:instrText>
        </w:r>
        <w:r>
          <w:fldChar w:fldCharType="separate"/>
        </w:r>
        <w:r>
          <w:t>38</w:t>
        </w:r>
        <w:r>
          <w:fldChar w:fldCharType="end"/>
        </w:r>
      </w:hyperlink>
    </w:p>
    <w:p>
      <w:pPr>
        <w:pStyle w:val="TOC2"/>
        <w:tabs>
          <w:tab w:val="right" w:leader="dot" w:pos="8306"/>
        </w:tabs>
      </w:pPr>
      <w:hyperlink w:anchor="_Toc32673" w:history="1">
        <w:r>
          <w:rPr>
            <w:rFonts w:ascii="仿宋" w:eastAsia="仿宋" w:hAnsi="仿宋" w:cs="仿宋" w:hint="eastAsia"/>
            <w:lang w:eastAsia="zh-CN"/>
          </w:rPr>
          <w:t>(一)、增强资金保障能力</w:t>
        </w:r>
        <w:r>
          <w:tab/>
        </w:r>
        <w:r>
          <w:fldChar w:fldCharType="begin"/>
        </w:r>
        <w:r>
          <w:instrText xml:space="preserve"> PAGEREF _Toc32673 \h </w:instrText>
        </w:r>
        <w:r>
          <w:fldChar w:fldCharType="separate"/>
        </w:r>
        <w:r>
          <w:t>38</w:t>
        </w:r>
        <w:r>
          <w:fldChar w:fldCharType="end"/>
        </w:r>
      </w:hyperlink>
    </w:p>
    <w:p>
      <w:pPr>
        <w:pStyle w:val="TOC2"/>
        <w:tabs>
          <w:tab w:val="right" w:leader="dot" w:pos="8306"/>
        </w:tabs>
      </w:pPr>
      <w:hyperlink w:anchor="_Toc15825" w:history="1">
        <w:r>
          <w:rPr>
            <w:rFonts w:ascii="仿宋" w:eastAsia="仿宋" w:hAnsi="仿宋" w:cs="仿宋" w:hint="eastAsia"/>
            <w:lang w:eastAsia="zh-CN"/>
          </w:rPr>
          <w:t>(二)、营造良好投资氛围</w:t>
        </w:r>
        <w:r>
          <w:tab/>
        </w:r>
        <w:r>
          <w:fldChar w:fldCharType="begin"/>
        </w:r>
        <w:r>
          <w:instrText xml:space="preserve"> PAGEREF _Toc15825 \h </w:instrText>
        </w:r>
        <w:r>
          <w:fldChar w:fldCharType="separate"/>
        </w:r>
        <w:r>
          <w:t>40</w:t>
        </w:r>
        <w:r>
          <w:fldChar w:fldCharType="end"/>
        </w:r>
      </w:hyperlink>
    </w:p>
    <w:p>
      <w:pPr>
        <w:pStyle w:val="TOC1"/>
        <w:tabs>
          <w:tab w:val="right" w:leader="dot" w:pos="8306"/>
        </w:tabs>
      </w:pPr>
      <w:hyperlink w:anchor="_Toc21176" w:history="1">
        <w:r>
          <w:rPr>
            <w:rFonts w:ascii="仿宋" w:eastAsia="仿宋" w:hAnsi="仿宋" w:cs="仿宋" w:hint="eastAsia"/>
            <w:lang w:eastAsia="zh-CN"/>
          </w:rPr>
          <w:t>九、房车财务管理策略</w:t>
        </w:r>
        <w:r>
          <w:tab/>
        </w:r>
        <w:r>
          <w:fldChar w:fldCharType="begin"/>
        </w:r>
        <w:r>
          <w:instrText xml:space="preserve"> PAGEREF _Toc21176 \h </w:instrText>
        </w:r>
        <w:r>
          <w:fldChar w:fldCharType="separate"/>
        </w:r>
        <w:r>
          <w:t>41</w:t>
        </w:r>
        <w:r>
          <w:fldChar w:fldCharType="end"/>
        </w:r>
      </w:hyperlink>
    </w:p>
    <w:p>
      <w:pPr>
        <w:pStyle w:val="TOC2"/>
        <w:tabs>
          <w:tab w:val="right" w:leader="dot" w:pos="8306"/>
        </w:tabs>
      </w:pPr>
      <w:hyperlink w:anchor="_Toc721" w:history="1">
        <w:r>
          <w:rPr>
            <w:rFonts w:ascii="仿宋" w:eastAsia="仿宋" w:hAnsi="仿宋" w:cs="仿宋" w:hint="eastAsia"/>
            <w:lang w:eastAsia="zh-CN"/>
          </w:rPr>
          <w:t>(一)、房车财务管理原则</w:t>
        </w:r>
        <w:r>
          <w:tab/>
        </w:r>
        <w:r>
          <w:fldChar w:fldCharType="begin"/>
        </w:r>
        <w:r>
          <w:instrText xml:space="preserve"> PAGEREF _Toc721 \h </w:instrText>
        </w:r>
        <w:r>
          <w:fldChar w:fldCharType="separate"/>
        </w:r>
        <w:r>
          <w:t>41</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0103" w:history="1">
        <w:r>
          <w:rPr>
            <w:rFonts w:ascii="仿宋" w:eastAsia="仿宋" w:hAnsi="仿宋" w:cs="仿宋" w:hint="eastAsia"/>
            <w:lang w:eastAsia="zh-CN"/>
          </w:rPr>
          <w:t>(二)、房车收入及成本核算</w:t>
        </w:r>
        <w:r>
          <w:tab/>
        </w:r>
        <w:r>
          <w:fldChar w:fldCharType="begin"/>
        </w:r>
        <w:r>
          <w:instrText xml:space="preserve"> PAGEREF _Toc20103 \h </w:instrText>
        </w:r>
        <w:r>
          <w:fldChar w:fldCharType="separate"/>
        </w:r>
        <w:r>
          <w:t>44</w:t>
        </w:r>
        <w:r>
          <w:fldChar w:fldCharType="end"/>
        </w:r>
      </w:hyperlink>
    </w:p>
    <w:p>
      <w:pPr>
        <w:pStyle w:val="TOC2"/>
        <w:tabs>
          <w:tab w:val="right" w:leader="dot" w:pos="8306"/>
        </w:tabs>
      </w:pPr>
      <w:hyperlink w:anchor="_Toc7696" w:history="1">
        <w:r>
          <w:rPr>
            <w:rFonts w:ascii="仿宋" w:eastAsia="仿宋" w:hAnsi="仿宋" w:cs="仿宋" w:hint="eastAsia"/>
            <w:lang w:eastAsia="zh-CN"/>
          </w:rPr>
          <w:t>(三)、房车经济效益分析</w:t>
        </w:r>
        <w:r>
          <w:tab/>
        </w:r>
        <w:r>
          <w:fldChar w:fldCharType="begin"/>
        </w:r>
        <w:r>
          <w:instrText xml:space="preserve"> PAGEREF _Toc7696 \h </w:instrText>
        </w:r>
        <w:r>
          <w:fldChar w:fldCharType="separate"/>
        </w:r>
        <w:r>
          <w:t>45</w:t>
        </w:r>
        <w:r>
          <w:fldChar w:fldCharType="end"/>
        </w:r>
      </w:hyperlink>
    </w:p>
    <w:p>
      <w:pPr>
        <w:pStyle w:val="TOC2"/>
        <w:tabs>
          <w:tab w:val="right" w:leader="dot" w:pos="8306"/>
        </w:tabs>
      </w:pPr>
      <w:hyperlink w:anchor="_Toc871" w:history="1">
        <w:r>
          <w:rPr>
            <w:rFonts w:ascii="仿宋" w:eastAsia="仿宋" w:hAnsi="仿宋" w:cs="仿宋" w:hint="eastAsia"/>
            <w:lang w:eastAsia="zh-CN"/>
          </w:rPr>
          <w:t>(四)、房车利润及利润分配</w:t>
        </w:r>
        <w:r>
          <w:tab/>
        </w:r>
        <w:r>
          <w:fldChar w:fldCharType="begin"/>
        </w:r>
        <w:r>
          <w:instrText xml:space="preserve"> PAGEREF _Toc871 \h </w:instrText>
        </w:r>
        <w:r>
          <w:fldChar w:fldCharType="separate"/>
        </w:r>
        <w:r>
          <w:t>47</w:t>
        </w:r>
        <w:r>
          <w:fldChar w:fldCharType="end"/>
        </w:r>
      </w:hyperlink>
    </w:p>
    <w:p>
      <w:pPr>
        <w:pStyle w:val="TOC1"/>
        <w:tabs>
          <w:tab w:val="right" w:leader="dot" w:pos="8306"/>
        </w:tabs>
      </w:pPr>
      <w:hyperlink w:anchor="_Toc21438" w:history="1">
        <w:r>
          <w:rPr>
            <w:rFonts w:ascii="仿宋" w:eastAsia="仿宋" w:hAnsi="仿宋" w:cs="仿宋" w:hint="eastAsia"/>
            <w:lang w:eastAsia="zh-CN"/>
          </w:rPr>
          <w:t>十、风险风险及应对措施</w:t>
        </w:r>
        <w:r>
          <w:tab/>
        </w:r>
        <w:r>
          <w:fldChar w:fldCharType="begin"/>
        </w:r>
        <w:r>
          <w:instrText xml:space="preserve"> PAGEREF _Toc21438 \h </w:instrText>
        </w:r>
        <w:r>
          <w:fldChar w:fldCharType="separate"/>
        </w:r>
        <w:r>
          <w:t>48</w:t>
        </w:r>
        <w:r>
          <w:fldChar w:fldCharType="end"/>
        </w:r>
      </w:hyperlink>
    </w:p>
    <w:p>
      <w:pPr>
        <w:pStyle w:val="TOC2"/>
        <w:tabs>
          <w:tab w:val="right" w:leader="dot" w:pos="8306"/>
        </w:tabs>
      </w:pPr>
      <w:hyperlink w:anchor="_Toc11539" w:history="1">
        <w:r>
          <w:rPr>
            <w:rFonts w:ascii="仿宋" w:eastAsia="仿宋" w:hAnsi="仿宋" w:cs="仿宋" w:hint="eastAsia"/>
            <w:lang w:eastAsia="zh-CN"/>
          </w:rPr>
          <w:t>(一)、房车项目风险分析</w:t>
        </w:r>
        <w:r>
          <w:tab/>
        </w:r>
        <w:r>
          <w:fldChar w:fldCharType="begin"/>
        </w:r>
        <w:r>
          <w:instrText xml:space="preserve"> PAGEREF _Toc11539 \h </w:instrText>
        </w:r>
        <w:r>
          <w:fldChar w:fldCharType="separate"/>
        </w:r>
        <w:r>
          <w:t>48</w:t>
        </w:r>
        <w:r>
          <w:fldChar w:fldCharType="end"/>
        </w:r>
      </w:hyperlink>
    </w:p>
    <w:p>
      <w:pPr>
        <w:pStyle w:val="TOC2"/>
        <w:tabs>
          <w:tab w:val="right" w:leader="dot" w:pos="8306"/>
        </w:tabs>
      </w:pPr>
      <w:hyperlink w:anchor="_Toc8114" w:history="1">
        <w:r>
          <w:rPr>
            <w:rFonts w:ascii="仿宋" w:eastAsia="仿宋" w:hAnsi="仿宋" w:cs="仿宋" w:hint="eastAsia"/>
            <w:lang w:eastAsia="zh-CN"/>
          </w:rPr>
          <w:t>(二)、房车项目风险对策</w:t>
        </w:r>
        <w:r>
          <w:tab/>
        </w:r>
        <w:r>
          <w:fldChar w:fldCharType="begin"/>
        </w:r>
        <w:r>
          <w:instrText xml:space="preserve"> PAGEREF _Toc8114 \h </w:instrText>
        </w:r>
        <w:r>
          <w:fldChar w:fldCharType="separate"/>
        </w:r>
        <w:r>
          <w:t>50</w:t>
        </w:r>
        <w:r>
          <w:fldChar w:fldCharType="end"/>
        </w:r>
      </w:hyperlink>
    </w:p>
    <w:p>
      <w:pPr>
        <w:pStyle w:val="TOC1"/>
        <w:tabs>
          <w:tab w:val="right" w:leader="dot" w:pos="8306"/>
        </w:tabs>
      </w:pPr>
      <w:hyperlink w:anchor="_Toc29422" w:history="1">
        <w:r>
          <w:rPr>
            <w:rFonts w:ascii="仿宋" w:eastAsia="仿宋" w:hAnsi="仿宋" w:cs="仿宋" w:hint="eastAsia"/>
            <w:lang w:eastAsia="zh-CN"/>
          </w:rPr>
          <w:t>十一、房车场地规划方案</w:t>
        </w:r>
        <w:r>
          <w:tab/>
        </w:r>
        <w:r>
          <w:fldChar w:fldCharType="begin"/>
        </w:r>
        <w:r>
          <w:instrText xml:space="preserve"> PAGEREF _Toc29422 \h </w:instrText>
        </w:r>
        <w:r>
          <w:fldChar w:fldCharType="separate"/>
        </w:r>
        <w:r>
          <w:t>52</w:t>
        </w:r>
        <w:r>
          <w:fldChar w:fldCharType="end"/>
        </w:r>
      </w:hyperlink>
    </w:p>
    <w:p>
      <w:pPr>
        <w:pStyle w:val="TOC2"/>
        <w:tabs>
          <w:tab w:val="right" w:leader="dot" w:pos="8306"/>
        </w:tabs>
      </w:pPr>
      <w:hyperlink w:anchor="_Toc17183" w:history="1">
        <w:r>
          <w:rPr>
            <w:rFonts w:ascii="仿宋" w:eastAsia="仿宋" w:hAnsi="仿宋" w:cs="仿宋" w:hint="eastAsia"/>
            <w:lang w:eastAsia="zh-CN"/>
          </w:rPr>
          <w:t>(一)、房车场地布局原则</w:t>
        </w:r>
        <w:r>
          <w:tab/>
        </w:r>
        <w:r>
          <w:fldChar w:fldCharType="begin"/>
        </w:r>
        <w:r>
          <w:instrText xml:space="preserve"> PAGEREF _Toc17183 \h </w:instrText>
        </w:r>
        <w:r>
          <w:fldChar w:fldCharType="separate"/>
        </w:r>
        <w:r>
          <w:t>52</w:t>
        </w:r>
        <w:r>
          <w:fldChar w:fldCharType="end"/>
        </w:r>
      </w:hyperlink>
    </w:p>
    <w:p>
      <w:pPr>
        <w:pStyle w:val="TOC2"/>
        <w:tabs>
          <w:tab w:val="right" w:leader="dot" w:pos="8306"/>
        </w:tabs>
      </w:pPr>
      <w:hyperlink w:anchor="_Toc21327" w:history="1">
        <w:r>
          <w:rPr>
            <w:rFonts w:ascii="仿宋" w:eastAsia="仿宋" w:hAnsi="仿宋" w:cs="仿宋" w:hint="eastAsia"/>
            <w:lang w:eastAsia="zh-CN"/>
          </w:rPr>
          <w:t>(二)、房车场地装修设计方案</w:t>
        </w:r>
        <w:r>
          <w:tab/>
        </w:r>
        <w:r>
          <w:fldChar w:fldCharType="begin"/>
        </w:r>
        <w:r>
          <w:instrText xml:space="preserve"> PAGEREF _Toc21327 \h </w:instrText>
        </w:r>
        <w:r>
          <w:fldChar w:fldCharType="separate"/>
        </w:r>
        <w:r>
          <w:t>53</w:t>
        </w:r>
        <w:r>
          <w:fldChar w:fldCharType="end"/>
        </w:r>
      </w:hyperlink>
    </w:p>
    <w:p>
      <w:pPr>
        <w:pStyle w:val="TOC1"/>
        <w:tabs>
          <w:tab w:val="right" w:leader="dot" w:pos="8306"/>
        </w:tabs>
      </w:pPr>
      <w:hyperlink w:anchor="_Toc17707" w:history="1">
        <w:r>
          <w:rPr>
            <w:rFonts w:ascii="仿宋" w:eastAsia="仿宋" w:hAnsi="仿宋" w:cs="仿宋" w:hint="eastAsia"/>
            <w:lang w:eastAsia="zh-CN"/>
          </w:rPr>
          <w:t>十二、房车项目进度计划</w:t>
        </w:r>
        <w:r>
          <w:tab/>
        </w:r>
        <w:r>
          <w:fldChar w:fldCharType="begin"/>
        </w:r>
        <w:r>
          <w:instrText xml:space="preserve"> PAGEREF _Toc17707 \h </w:instrText>
        </w:r>
        <w:r>
          <w:fldChar w:fldCharType="separate"/>
        </w:r>
        <w:r>
          <w:t>54</w:t>
        </w:r>
        <w:r>
          <w:fldChar w:fldCharType="end"/>
        </w:r>
      </w:hyperlink>
    </w:p>
    <w:p>
      <w:pPr>
        <w:pStyle w:val="TOC2"/>
        <w:tabs>
          <w:tab w:val="right" w:leader="dot" w:pos="8306"/>
        </w:tabs>
      </w:pPr>
      <w:hyperlink w:anchor="_Toc23107" w:history="1">
        <w:r>
          <w:rPr>
            <w:rFonts w:ascii="仿宋" w:eastAsia="仿宋" w:hAnsi="仿宋" w:cs="仿宋" w:hint="eastAsia"/>
            <w:lang w:eastAsia="zh-CN"/>
          </w:rPr>
          <w:t>(一)、房车项目进度安排</w:t>
        </w:r>
        <w:r>
          <w:tab/>
        </w:r>
        <w:r>
          <w:fldChar w:fldCharType="begin"/>
        </w:r>
        <w:r>
          <w:instrText xml:space="preserve"> PAGEREF _Toc23107 \h </w:instrText>
        </w:r>
        <w:r>
          <w:fldChar w:fldCharType="separate"/>
        </w:r>
        <w:r>
          <w:t>54</w:t>
        </w:r>
        <w:r>
          <w:fldChar w:fldCharType="end"/>
        </w:r>
      </w:hyperlink>
    </w:p>
    <w:p>
      <w:pPr>
        <w:pStyle w:val="TOC2"/>
        <w:tabs>
          <w:tab w:val="right" w:leader="dot" w:pos="8306"/>
        </w:tabs>
      </w:pPr>
      <w:hyperlink w:anchor="_Toc9509" w:history="1">
        <w:r>
          <w:rPr>
            <w:rFonts w:ascii="仿宋" w:eastAsia="仿宋" w:hAnsi="仿宋" w:cs="仿宋" w:hint="eastAsia"/>
            <w:lang w:eastAsia="zh-CN"/>
          </w:rPr>
          <w:t>(二)、房车项目实施保障措施</w:t>
        </w:r>
        <w:r>
          <w:tab/>
        </w:r>
        <w:r>
          <w:fldChar w:fldCharType="begin"/>
        </w:r>
        <w:r>
          <w:instrText xml:space="preserve"> PAGEREF _Toc9509 \h </w:instrText>
        </w:r>
        <w:r>
          <w:fldChar w:fldCharType="separate"/>
        </w:r>
        <w:r>
          <w:t>55</w:t>
        </w:r>
        <w:r>
          <w:fldChar w:fldCharType="end"/>
        </w:r>
      </w:hyperlink>
    </w:p>
    <w:p>
      <w:pPr>
        <w:pStyle w:val="TOC1"/>
        <w:tabs>
          <w:tab w:val="right" w:leader="dot" w:pos="8306"/>
        </w:tabs>
      </w:pPr>
      <w:hyperlink w:anchor="_Toc1906" w:history="1">
        <w:r>
          <w:rPr>
            <w:rFonts w:ascii="仿宋" w:eastAsia="仿宋" w:hAnsi="仿宋" w:cs="仿宋" w:hint="eastAsia"/>
            <w:lang w:eastAsia="zh-CN"/>
          </w:rPr>
          <w:t>十三、房车商业模式</w:t>
        </w:r>
        <w:r>
          <w:tab/>
        </w:r>
        <w:r>
          <w:fldChar w:fldCharType="begin"/>
        </w:r>
        <w:r>
          <w:instrText xml:space="preserve"> PAGEREF _Toc1906 \h </w:instrText>
        </w:r>
        <w:r>
          <w:fldChar w:fldCharType="separate"/>
        </w:r>
        <w:r>
          <w:t>56</w:t>
        </w:r>
        <w:r>
          <w:fldChar w:fldCharType="end"/>
        </w:r>
      </w:hyperlink>
    </w:p>
    <w:p>
      <w:pPr>
        <w:pStyle w:val="TOC2"/>
        <w:tabs>
          <w:tab w:val="right" w:leader="dot" w:pos="8306"/>
        </w:tabs>
      </w:pPr>
      <w:hyperlink w:anchor="_Toc13152" w:history="1">
        <w:r>
          <w:rPr>
            <w:rFonts w:ascii="仿宋" w:eastAsia="仿宋" w:hAnsi="仿宋" w:cs="仿宋" w:hint="eastAsia"/>
            <w:lang w:eastAsia="zh-CN"/>
          </w:rPr>
          <w:t>(一)、房车新型运营方式</w:t>
        </w:r>
        <w:r>
          <w:tab/>
        </w:r>
        <w:r>
          <w:fldChar w:fldCharType="begin"/>
        </w:r>
        <w:r>
          <w:instrText xml:space="preserve"> PAGEREF _Toc13152 \h </w:instrText>
        </w:r>
        <w:r>
          <w:fldChar w:fldCharType="separate"/>
        </w:r>
        <w:r>
          <w:t>56</w:t>
        </w:r>
        <w:r>
          <w:fldChar w:fldCharType="end"/>
        </w:r>
      </w:hyperlink>
    </w:p>
    <w:p>
      <w:pPr>
        <w:pStyle w:val="TOC2"/>
        <w:tabs>
          <w:tab w:val="right" w:leader="dot" w:pos="8306"/>
        </w:tabs>
      </w:pPr>
      <w:hyperlink w:anchor="_Toc9218" w:history="1">
        <w:r>
          <w:rPr>
            <w:rFonts w:ascii="仿宋" w:eastAsia="仿宋" w:hAnsi="仿宋" w:cs="仿宋" w:hint="eastAsia"/>
            <w:lang w:eastAsia="zh-CN"/>
          </w:rPr>
          <w:t>(二)、房车数字化发展方案</w:t>
        </w:r>
        <w:r>
          <w:tab/>
        </w:r>
        <w:r>
          <w:fldChar w:fldCharType="begin"/>
        </w:r>
        <w:r>
          <w:instrText xml:space="preserve"> PAGEREF _Toc9218 \h </w:instrText>
        </w:r>
        <w:r>
          <w:fldChar w:fldCharType="separate"/>
        </w:r>
        <w:r>
          <w:t>57</w:t>
        </w:r>
        <w:r>
          <w:fldChar w:fldCharType="end"/>
        </w:r>
      </w:hyperlink>
    </w:p>
    <w:p>
      <w:pPr>
        <w:pStyle w:val="TOC2"/>
        <w:tabs>
          <w:tab w:val="right" w:leader="dot" w:pos="8306"/>
        </w:tabs>
      </w:pPr>
      <w:hyperlink w:anchor="_Toc28167" w:history="1">
        <w:r>
          <w:rPr>
            <w:rFonts w:ascii="仿宋" w:eastAsia="仿宋" w:hAnsi="仿宋" w:cs="仿宋" w:hint="eastAsia"/>
            <w:lang w:eastAsia="zh-CN"/>
          </w:rPr>
          <w:t>(三)、房车企业文化建设方案</w:t>
        </w:r>
        <w:r>
          <w:tab/>
        </w:r>
        <w:r>
          <w:fldChar w:fldCharType="begin"/>
        </w:r>
        <w:r>
          <w:instrText xml:space="preserve"> PAGEREF _Toc28167 \h </w:instrText>
        </w:r>
        <w:r>
          <w:fldChar w:fldCharType="separate"/>
        </w:r>
        <w:r>
          <w:t>58</w:t>
        </w:r>
        <w:r>
          <w:fldChar w:fldCharType="end"/>
        </w:r>
      </w:hyperlink>
    </w:p>
    <w:p>
      <w:pPr>
        <w:pStyle w:val="TOC2"/>
        <w:tabs>
          <w:tab w:val="right" w:leader="dot" w:pos="8306"/>
        </w:tabs>
      </w:pPr>
      <w:hyperlink w:anchor="_Toc4266" w:history="1">
        <w:r>
          <w:rPr>
            <w:rFonts w:ascii="仿宋" w:eastAsia="仿宋" w:hAnsi="仿宋" w:cs="仿宋" w:hint="eastAsia"/>
            <w:lang w:eastAsia="zh-CN"/>
          </w:rPr>
          <w:t>(四)、房车供应链管理</w:t>
        </w:r>
        <w:r>
          <w:tab/>
        </w:r>
        <w:r>
          <w:fldChar w:fldCharType="begin"/>
        </w:r>
        <w:r>
          <w:instrText xml:space="preserve"> PAGEREF _Toc4266 \h </w:instrText>
        </w:r>
        <w:r>
          <w:fldChar w:fldCharType="separate"/>
        </w:r>
        <w:r>
          <w:t>60</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这份创业计划书标志着未来成功的开端，它凝聚了对市场需求的深刻洞察和对商机的坚定信念。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880"/>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8459"/>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9940"/>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董事团队应确定对外投资、收购出售资产、资产抵押、对外担保事项、委托理财、关联交易的权限，并建立严格的审查和决策程序；重大投资房车项目应组织有关专家、专业人员进行评审，并报股东大会审批。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12257"/>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https://d.book118.com/747164045033006026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房车相关项目创业计划书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14740"/>
    <w:rsid w:val="7C9147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747164045033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2023-10-26T05:46:00Z</dcterms:created>
  <dcterms:modified xsi:type="dcterms:W3CDTF">2023-10-26T05:47:05Z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82F640BEE4254AABAC06579623A01EBE_11</vt:lpwstr>
  </property>
  <property fmtid="{D5CDD505-2E9C-101B-9397-08002B2CF9AE}" pid="3" name="KSOProductBuildVer">
    <vt:lpwstr>2052-12.1.0.15712</vt:lpwstr>
  </property>
</Properties>
</file>