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0694" w:rsidP="00BA0694" w14:paraId="7D2F37AE" w14:textId="77777777">
      <w:pPr>
        <w:spacing w:before="48" w:beforeLines="20" w:after="360" w:afterLines="150" w:line="360" w:lineRule="auto"/>
        <w:jc w:val="center"/>
        <w:rPr>
          <w:rFonts w:ascii="华文中宋" w:eastAsia="华文中宋" w:hAnsi="华文中宋"/>
          <w:b/>
          <w:sz w:val="30"/>
        </w:rPr>
      </w:pPr>
      <w:r w:rsidRPr="00BA0694">
        <w:rPr>
          <w:rFonts w:ascii="华文中宋" w:eastAsia="华文中宋" w:hAnsi="华文中宋"/>
          <w:b/>
          <w:sz w:val="30"/>
        </w:rPr>
        <w:t>2024</w:t>
      </w:r>
      <w:r w:rsidRPr="00BA0694">
        <w:rPr>
          <w:rFonts w:ascii="华文中宋" w:eastAsia="华文中宋" w:hAnsi="华文中宋"/>
          <w:b/>
          <w:sz w:val="30"/>
        </w:rPr>
        <w:t>年中国信息通信科技集团有限公司人员招聘考试题库及答案解析</w:t>
      </w:r>
    </w:p>
    <w:p w:rsidR="00A77B3E" w14:paraId="1777FD7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44277B" w14:textId="77777777">
      <w:pPr>
        <w:spacing w:after="260" w:line="360" w:lineRule="auto"/>
      </w:pPr>
      <w:r>
        <w:rPr>
          <w:rFonts w:eastAsia="微软雅黑" w:cs="宋体"/>
          <w:b/>
        </w:rPr>
        <w:t>一、言语理解与表达</w:t>
      </w:r>
    </w:p>
    <w:p w:rsidR="00E0697D" w14:paraId="5EAB84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发展不仅要靠引进外资，提高产品的技术含量，建立高效的激励机制等等，而且需要一个企业的良好形象。一个企业的形象效果以及产品的营销战略不仅重要，而且文化与经济将有效互补，共同繁荣。</w:t>
      </w:r>
    </w:p>
    <w:p w:rsidR="00E0697D" w14:paraId="750DEF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2B2E80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147CEB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176EF0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1606FD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2534B41C"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71EE5F8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0D391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2F76B6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84196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0742B4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251CFCD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641CD52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p>
    <w:p w:rsidR="00E0697D" w14:paraId="412A9F4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B2D134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第一空，填入的词语应该与“基础”相搭配，</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项的“打造”无法与“基础”搭配，故排除。第三空，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项的“淹没”有覆盖之意，往往搭配水和声音，故排除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项的“整合”</w:t>
      </w:r>
      <w:r w:rsidRPr="00E0697D">
        <w:rPr>
          <w:rFonts w:ascii="Times New Roman" w:eastAsia="微软雅黑" w:hAnsi="微软雅黑" w:cs="宋体" w:hint="eastAsia"/>
          <w:szCs w:val="18"/>
        </w:rPr>
        <w:t>侧重于把内部零散的东西彼此衔接起来，而民俗学并不属于其他学科内部的，与文段表述不符，故排除。第二空，代入验证，“轻易地抛弃这个传统”搭配恰当且符合语境。故选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2B4A46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金融领域的投资骗局并不是什么新鲜事。在国外，各类“庞氏骗局”也绵延不绝，</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从事后看，这些骗术的手段并不高明，</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从来不缺乏上当者，</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还有社会名流、高级知识分子身陷其中。</w:t>
      </w:r>
    </w:p>
    <w:p w:rsidR="00E0697D" w14:paraId="5B89A6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ABA841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、即使也反而</w:t>
      </w:r>
    </w:p>
    <w:p w:rsidR="00E0697D" w14:paraId="706A46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、如果却而且</w:t>
      </w:r>
    </w:p>
    <w:p w:rsidR="00E0697D" w14:paraId="3827A4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、虽然但甚至</w:t>
      </w:r>
    </w:p>
    <w:p w:rsidR="00E0697D" w14:paraId="63E1DA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、无论都并且</w:t>
      </w:r>
    </w:p>
    <w:p w:rsidR="00E0697D" w14:paraId="6A8FAE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516708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由文段提示性语句“</w:t>
      </w:r>
      <w:r w:rsidRPr="00E0697D">
        <w:rPr>
          <w:rFonts w:ascii="Times New Roman" w:eastAsia="微软雅黑" w:hAnsi="微软雅黑" w:cs="宋体" w:hint="eastAsia"/>
          <w:szCs w:val="18"/>
        </w:rPr>
        <w:t>这些骗术的手段并不高明”、“从来不缺乏上当者”可知，前两空所填词语构成转折关系，对应</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项“即使……也……”为让步关系，</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项“如果……却……”为假设关系，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项“无论……都……”为条件关系，均不符合文意。第二空代入验证，由“从来不缺乏上当者”、“还有社会名流、高级知识分子身陷其中”可知，横线处表达递进关系，“甚至”符合文意，当选。故选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8E728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伴随衰老，人的记忆力会发生明显衰退。最近，《自然》子刊《自然·神经科学》杂志给出了潜在的解决方案。他们的方法看起来无比</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电击大脑。这当然不是“网瘾中心”那种野蛮的电击方式，而是一项有着出色设计的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实验，揭示了脑电波变化与衰老所引起的记忆衰退之间的重要关系。</w:t>
      </w:r>
    </w:p>
    <w:p w:rsidR="00E0697D" w14:paraId="070411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依次填入划横线中最恰当的一项是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https://d.book118.com/748015000042006027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rsidP="00E002BD" w14:paraId="3C1BC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0694" w14:paraId="7655F8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rsidP="00E002BD" w14:paraId="0FFA3EEC" w14:textId="63D363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0694" w14:paraId="563B37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paraId="241914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06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rsidP="00E002BD" w14:textId="63D363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06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06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rsidP="00E002BD" w14:textId="63D363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06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paraId="6B740C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paraId="6816B89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paraId="156A58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06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9C641C"/>
    <w:rsid w:val="00A77B3E"/>
    <w:rsid w:val="00BA0694"/>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E72C6E"/>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BA069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0694"/>
    <w:rPr>
      <w:sz w:val="18"/>
      <w:szCs w:val="18"/>
    </w:rPr>
  </w:style>
  <w:style w:type="paragraph" w:styleId="Footer">
    <w:name w:val="footer"/>
    <w:basedOn w:val="Normal"/>
    <w:link w:val="a0"/>
    <w:rsid w:val="00BA0694"/>
    <w:pPr>
      <w:tabs>
        <w:tab w:val="center" w:pos="4153"/>
        <w:tab w:val="right" w:pos="8306"/>
      </w:tabs>
      <w:snapToGrid w:val="0"/>
    </w:pPr>
    <w:rPr>
      <w:sz w:val="18"/>
      <w:szCs w:val="18"/>
    </w:rPr>
  </w:style>
  <w:style w:type="character" w:customStyle="1" w:styleId="a0">
    <w:name w:val="页脚 字符"/>
    <w:basedOn w:val="DefaultParagraphFont"/>
    <w:link w:val="Footer"/>
    <w:rsid w:val="00BA0694"/>
    <w:rPr>
      <w:sz w:val="18"/>
      <w:szCs w:val="18"/>
    </w:rPr>
  </w:style>
  <w:style w:type="character" w:styleId="PageNumber">
    <w:name w:val="page number"/>
    <w:basedOn w:val="DefaultParagraphFont"/>
    <w:rsid w:val="00BA06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8015000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4420</Words>
  <Characters>25200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2024-01-17T08:30:00Z</dcterms:created>
  <dcterms:modified xsi:type="dcterms:W3CDTF">2024-01-17T08:30:00Z</dcterms:modified>
</cp:coreProperties>
</file>