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40" w:lineRule="exact"/>
      </w:pPr>
      <w:bookmarkStart w:id="0" w:name="1"/>
      <w:bookmarkEnd w:id="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95" w:lineRule="exact"/>
      </w:pPr>
    </w:p>
    <w:p>
      <w:pPr>
        <w:widowControl/>
        <w:jc w:val="left"/>
        <w:sectPr>
          <w:type w:val="continuous"/>
          <w:pgSz w:w="11907" w:h="16841"/>
          <w:pgMar w:top="1155" w:right="719" w:bottom="915" w:left="1079" w:header="0" w:footer="0" w:gutter="0"/>
          <w:cols w:num="1" w:space="720"/>
          <w:docGrid w:type="lines" w:linePitch="312" w:charSpace="0"/>
        </w:sectPr>
      </w:pPr>
    </w:p>
    <w:p>
      <w:pPr>
        <w:spacing w:before="0" w:after="0" w:line="606" w:lineRule="exact"/>
        <w:ind w:left="445" w:firstLine="0"/>
        <w:jc w:val="lef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154pt;height:64pt;margin-top:38pt;margin-left:334pt;mso-height-relative:page;mso-position-horizontal-relative:page;mso-position-vertical-relative:page;mso-width-relative:page;position:absolute;z-index:-251657216" coordsize="21600,21600" filled="f">
            <v:imagedata r:id="rId5" o:title=""/>
            <o:lock v:ext="edit" aspectratio="t"/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176" o:spid="_x0000_s1026" type="#_x0000_t12" style="width:467.7pt;height:1pt;margin-top:212.15pt;margin-left:63.8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rPr>
          <w:rFonts w:ascii="宋体" w:eastAsia="宋体" w:hAnsi="宋体" w:cs="宋体"/>
          <w:color w:val="000000"/>
          <w:spacing w:val="0"/>
          <w:w w:val="186"/>
          <w:position w:val="0"/>
          <w:sz w:val="52"/>
          <w:u w:val="none"/>
        </w:rPr>
        <w:t>贵州省地方计量技术规范</w:t>
      </w:r>
    </w:p>
    <w:p>
      <w:pPr>
        <w:spacing w:before="0" w:after="0" w:line="456" w:lineRule="exact"/>
        <w:ind w:left="445" w:firstLine="0"/>
      </w:pPr>
    </w:p>
    <w:p>
      <w:pPr>
        <w:spacing w:before="0" w:after="0" w:line="285" w:lineRule="exact"/>
        <w:ind w:left="445" w:firstLine="6096"/>
        <w:jc w:val="left"/>
      </w:pPr>
      <w:r>
        <w:rPr>
          <w:rFonts w:ascii="黑体" w:eastAsia="黑体" w:hAnsi="黑体" w:cs="黑体"/>
          <w:color w:val="000000"/>
          <w:spacing w:val="1"/>
          <w:w w:val="100"/>
          <w:position w:val="0"/>
          <w:sz w:val="28"/>
          <w:u w:val="none"/>
        </w:rPr>
        <w:t>JJF(黔)</w:t>
      </w:r>
      <w:r>
        <w:rPr>
          <w:rFonts w:ascii="Calibri" w:hAnsi="Calibri" w:cs="Calibri"/>
          <w:color w:val="000000"/>
          <w:spacing w:val="0"/>
          <w:w w:val="225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66-2022</w:t>
      </w:r>
    </w:p>
    <w:p>
      <w:pPr>
        <w:widowControl/>
        <w:jc w:val="left"/>
        <w:sectPr>
          <w:type w:val="continuous"/>
          <w:pgSz w:w="11907" w:h="16841"/>
          <w:pgMar w:top="1155" w:right="719" w:bottom="915" w:left="1079" w:header="0" w:footer="0" w:gutter="0"/>
          <w:pgNumType w:start="2"/>
          <w:cols w:num="1" w:space="708" w:equalWidth="0">
            <w:col w:w="1010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45" w:firstLine="6096"/>
      </w:pPr>
    </w:p>
    <w:p>
      <w:pPr>
        <w:spacing w:before="0" w:after="0" w:line="240" w:lineRule="exact"/>
        <w:ind w:left="445" w:firstLine="6096"/>
      </w:pPr>
    </w:p>
    <w:p>
      <w:pPr>
        <w:spacing w:before="0" w:after="0" w:line="240" w:lineRule="exact"/>
        <w:ind w:left="445" w:firstLine="6096"/>
      </w:pPr>
    </w:p>
    <w:p>
      <w:pPr>
        <w:spacing w:before="0" w:after="0" w:line="240" w:lineRule="exact"/>
        <w:ind w:left="445" w:firstLine="6096"/>
      </w:pPr>
    </w:p>
    <w:p>
      <w:pPr>
        <w:spacing w:before="0" w:after="0" w:line="240" w:lineRule="exact"/>
        <w:ind w:left="445" w:firstLine="6096"/>
      </w:pPr>
    </w:p>
    <w:p>
      <w:pPr>
        <w:spacing w:before="0" w:after="0" w:line="240" w:lineRule="exact"/>
        <w:ind w:left="445" w:firstLine="6096"/>
      </w:pPr>
    </w:p>
    <w:p>
      <w:pPr>
        <w:spacing w:before="0" w:after="0" w:line="240" w:lineRule="exact"/>
        <w:ind w:left="445" w:firstLine="6096"/>
      </w:pPr>
    </w:p>
    <w:p>
      <w:pPr>
        <w:spacing w:before="0" w:after="0" w:line="240" w:lineRule="exact"/>
        <w:ind w:left="445" w:firstLine="6096"/>
      </w:pPr>
    </w:p>
    <w:p>
      <w:pPr>
        <w:spacing w:before="0" w:after="0" w:line="240" w:lineRule="exact"/>
        <w:ind w:left="445" w:firstLine="6096"/>
      </w:pPr>
    </w:p>
    <w:p>
      <w:pPr>
        <w:spacing w:before="0" w:after="0" w:line="240" w:lineRule="exact"/>
        <w:ind w:left="445" w:firstLine="6096"/>
      </w:pPr>
    </w:p>
    <w:p>
      <w:pPr>
        <w:spacing w:before="0" w:after="0" w:line="373" w:lineRule="exact"/>
        <w:ind w:left="445" w:firstLine="6096"/>
      </w:pPr>
    </w:p>
    <w:p>
      <w:pPr>
        <w:widowControl/>
        <w:jc w:val="left"/>
        <w:sectPr>
          <w:type w:val="continuous"/>
          <w:pgSz w:w="11907" w:h="16841"/>
          <w:pgMar w:top="1155" w:right="719" w:bottom="915" w:left="1079" w:header="0" w:footer="0" w:gutter="0"/>
          <w:pgNumType w:start="3"/>
          <w:cols w:num="1" w:space="720"/>
          <w:docGrid w:type="lines" w:linePitch="312" w:charSpace="0"/>
        </w:sectPr>
      </w:pPr>
    </w:p>
    <w:p>
      <w:pPr>
        <w:spacing w:before="0" w:after="0" w:line="529" w:lineRule="exact"/>
        <w:ind w:left="778" w:firstLine="223"/>
        <w:jc w:val="left"/>
      </w:pPr>
      <w:r>
        <w:rPr>
          <w:rFonts w:ascii="黑体" w:eastAsia="黑体" w:hAnsi="黑体" w:cs="黑体"/>
          <w:color w:val="000000"/>
          <w:spacing w:val="1"/>
          <w:w w:val="100"/>
          <w:position w:val="0"/>
          <w:sz w:val="52"/>
          <w:u w:val="none"/>
        </w:rPr>
        <w:t>卫星定位汽车行驶记录仪检定装置</w:t>
      </w:r>
    </w:p>
    <w:p>
      <w:pPr>
        <w:spacing w:before="0" w:after="0" w:line="240" w:lineRule="exact"/>
        <w:ind w:left="778" w:firstLine="223"/>
      </w:pPr>
    </w:p>
    <w:p>
      <w:pPr>
        <w:spacing w:before="0" w:after="0" w:line="607" w:lineRule="exact"/>
        <w:ind w:left="778" w:firstLine="3103"/>
        <w:jc w:val="left"/>
      </w:pPr>
      <w:r>
        <w:rPr>
          <w:rFonts w:ascii="黑体" w:eastAsia="黑体" w:hAnsi="黑体" w:cs="黑体"/>
          <w:color w:val="000000"/>
          <w:spacing w:val="1"/>
          <w:w w:val="100"/>
          <w:position w:val="0"/>
          <w:sz w:val="52"/>
          <w:u w:val="none"/>
        </w:rPr>
        <w:t>校准规范</w:t>
      </w:r>
    </w:p>
    <w:p>
      <w:pPr>
        <w:spacing w:before="0" w:after="0" w:line="229" w:lineRule="exact"/>
        <w:ind w:left="778" w:firstLine="3103"/>
      </w:pPr>
    </w:p>
    <w:p>
      <w:pPr>
        <w:spacing w:before="0" w:after="0" w:line="285" w:lineRule="exact"/>
        <w:ind w:left="77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Calibration</w:t>
      </w:r>
      <w:r>
        <w:rPr>
          <w:rFonts w:ascii="Calibri" w:hAnsi="Calibri" w:cs="Calibri"/>
          <w:color w:val="000000"/>
          <w:spacing w:val="0"/>
          <w:w w:val="229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Specification</w:t>
      </w:r>
      <w:r>
        <w:rPr>
          <w:rFonts w:ascii="Calibri" w:hAnsi="Calibri" w:cs="Calibri"/>
          <w:color w:val="000000"/>
          <w:spacing w:val="0"/>
          <w:w w:val="229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for</w:t>
      </w:r>
      <w:r>
        <w:rPr>
          <w:rFonts w:ascii="Calibri" w:hAnsi="Calibri" w:cs="Calibri"/>
          <w:color w:val="000000"/>
          <w:spacing w:val="16"/>
          <w:w w:val="100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Satellite</w:t>
      </w:r>
      <w:r>
        <w:rPr>
          <w:rFonts w:ascii="Calibri" w:hAnsi="Calibri" w:cs="Calibri"/>
          <w:color w:val="000000"/>
          <w:spacing w:val="0"/>
          <w:w w:val="229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Positioning</w:t>
      </w:r>
      <w:r>
        <w:rPr>
          <w:rFonts w:ascii="Calibri" w:hAnsi="Calibri" w:cs="Calibri"/>
          <w:color w:val="000000"/>
          <w:spacing w:val="0"/>
          <w:w w:val="229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Vehicle</w:t>
      </w:r>
    </w:p>
    <w:p>
      <w:pPr>
        <w:spacing w:before="0" w:after="0" w:line="425" w:lineRule="exact"/>
        <w:ind w:left="778" w:firstLine="1032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Travelling</w:t>
      </w:r>
      <w:r>
        <w:rPr>
          <w:rFonts w:ascii="Calibri" w:hAnsi="Calibri" w:cs="Calibri"/>
          <w:color w:val="000000"/>
          <w:spacing w:val="0"/>
          <w:w w:val="229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Data</w:t>
      </w:r>
      <w:r>
        <w:rPr>
          <w:rFonts w:ascii="Calibri" w:hAnsi="Calibri" w:cs="Calibri"/>
          <w:color w:val="000000"/>
          <w:spacing w:val="0"/>
          <w:w w:val="225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Recorder</w:t>
      </w:r>
      <w:r>
        <w:rPr>
          <w:rFonts w:ascii="Calibri" w:hAnsi="Calibri" w:cs="Calibri"/>
          <w:color w:val="000000"/>
          <w:spacing w:val="0"/>
          <w:w w:val="225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Verification</w:t>
      </w:r>
      <w:r>
        <w:rPr>
          <w:rFonts w:ascii="Calibri" w:hAnsi="Calibri" w:cs="Calibri"/>
          <w:color w:val="000000"/>
          <w:spacing w:val="0"/>
          <w:w w:val="229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Device</w:t>
      </w:r>
    </w:p>
    <w:p>
      <w:pPr>
        <w:widowControl/>
        <w:jc w:val="left"/>
        <w:sectPr>
          <w:type w:val="continuous"/>
          <w:pgSz w:w="11907" w:h="16841"/>
          <w:pgMar w:top="1155" w:right="719" w:bottom="915" w:left="1079" w:header="0" w:footer="0" w:gutter="0"/>
          <w:pgNumType w:start="4"/>
          <w:cols w:num="1" w:space="708" w:equalWidth="0">
            <w:col w:w="1010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78" w:firstLine="1032"/>
      </w:pPr>
    </w:p>
    <w:p>
      <w:pPr>
        <w:spacing w:before="0" w:after="0" w:line="240" w:lineRule="exact"/>
        <w:ind w:left="778" w:firstLine="1032"/>
      </w:pPr>
    </w:p>
    <w:p>
      <w:pPr>
        <w:spacing w:before="0" w:after="0" w:line="240" w:lineRule="exact"/>
        <w:ind w:left="778" w:firstLine="1032"/>
      </w:pPr>
    </w:p>
    <w:p>
      <w:pPr>
        <w:spacing w:before="0" w:after="0" w:line="240" w:lineRule="exact"/>
        <w:ind w:left="778" w:firstLine="1032"/>
      </w:pPr>
    </w:p>
    <w:p>
      <w:pPr>
        <w:spacing w:before="0" w:after="0" w:line="240" w:lineRule="exact"/>
      </w:pPr>
      <w:bookmarkStart w:id="1" w:name="_GoBack"/>
      <w:bookmarkEnd w:id="1"/>
    </w:p>
    <w:p>
      <w:pPr>
        <w:spacing w:before="0" w:after="0" w:line="240" w:lineRule="exact"/>
        <w:ind w:left="778" w:firstLine="1032"/>
      </w:pPr>
    </w:p>
    <w:p>
      <w:pPr>
        <w:spacing w:before="0" w:after="0" w:line="240" w:lineRule="exact"/>
        <w:ind w:left="778" w:firstLine="1032"/>
      </w:pPr>
    </w:p>
    <w:p>
      <w:pPr>
        <w:spacing w:before="0" w:after="0" w:line="240" w:lineRule="exact"/>
        <w:ind w:left="778" w:firstLine="1032"/>
      </w:pPr>
    </w:p>
    <w:p>
      <w:pPr>
        <w:spacing w:before="0" w:after="0" w:line="240" w:lineRule="exact"/>
        <w:ind w:left="778" w:firstLine="1032"/>
      </w:pPr>
    </w:p>
    <w:p>
      <w:pPr>
        <w:spacing w:before="0" w:after="0" w:line="240" w:lineRule="exact"/>
        <w:ind w:left="778" w:firstLine="1032"/>
      </w:pPr>
    </w:p>
    <w:p>
      <w:pPr>
        <w:spacing w:before="0" w:after="0" w:line="240" w:lineRule="exact"/>
        <w:ind w:left="778" w:firstLine="1032"/>
      </w:pPr>
    </w:p>
    <w:p>
      <w:pPr>
        <w:spacing w:before="0" w:after="0" w:line="240" w:lineRule="exact"/>
        <w:ind w:left="778" w:firstLine="1032"/>
      </w:pPr>
    </w:p>
    <w:p>
      <w:pPr>
        <w:spacing w:before="0" w:after="0" w:line="240" w:lineRule="exact"/>
        <w:ind w:left="778" w:firstLine="1032"/>
      </w:pPr>
    </w:p>
    <w:p>
      <w:pPr>
        <w:spacing w:before="0" w:after="0" w:line="240" w:lineRule="exact"/>
        <w:ind w:left="778" w:firstLine="1032"/>
      </w:pPr>
    </w:p>
    <w:p>
      <w:pPr>
        <w:spacing w:before="0" w:after="0" w:line="240" w:lineRule="exact"/>
        <w:ind w:left="778" w:firstLine="1032"/>
      </w:pPr>
    </w:p>
    <w:p>
      <w:pPr>
        <w:spacing w:before="0" w:after="0" w:line="240" w:lineRule="exact"/>
        <w:ind w:left="778" w:firstLine="1032"/>
      </w:pPr>
    </w:p>
    <w:p>
      <w:pPr>
        <w:spacing w:before="0" w:after="0" w:line="399" w:lineRule="exact"/>
        <w:ind w:left="778" w:firstLine="1032"/>
      </w:pPr>
    </w:p>
    <w:p>
      <w:pPr>
        <w:widowControl/>
        <w:jc w:val="left"/>
        <w:sectPr>
          <w:type w:val="continuous"/>
          <w:pgSz w:w="11907" w:h="16841"/>
          <w:pgMar w:top="1155" w:right="719" w:bottom="915" w:left="1079" w:header="0" w:footer="0" w:gutter="0"/>
          <w:pgNumType w:start="5"/>
          <w:cols w:num="1" w:space="720"/>
          <w:docGrid w:type="lines" w:linePitch="312" w:charSpace="0"/>
        </w:sectPr>
      </w:pPr>
    </w:p>
    <w:p>
      <w:pPr>
        <w:tabs>
          <w:tab w:val="left" w:pos="7301"/>
        </w:tabs>
        <w:spacing w:before="0" w:after="0" w:line="285" w:lineRule="exact"/>
        <w:ind w:left="428" w:firstLine="0"/>
        <w:jc w:val="left"/>
      </w:pPr>
      <w:r>
        <w:rPr>
          <w:rFonts w:ascii="黑体" w:eastAsia="黑体" w:hAnsi="黑体" w:cs="黑体"/>
          <w:color w:val="000000"/>
          <w:spacing w:val="-4"/>
          <w:w w:val="100"/>
          <w:position w:val="0"/>
          <w:sz w:val="28"/>
          <w:u w:val="single"/>
        </w:rPr>
        <w:t>XXXX-XX-XX 发布</w:t>
      </w:r>
      <w:r>
        <w:rPr>
          <w:rFonts w:cs="Calibri"/>
          <w:color w:val="000000"/>
          <w:spacing w:val="0"/>
          <w:w w:val="100"/>
          <w:u w:val="singl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single"/>
        </w:rPr>
        <w:t>XXXX-XX-XX 实施</w:t>
      </w:r>
    </w:p>
    <w:p>
      <w:pPr>
        <w:widowControl/>
        <w:jc w:val="left"/>
        <w:sectPr>
          <w:type w:val="continuous"/>
          <w:pgSz w:w="11907" w:h="16841"/>
          <w:pgMar w:top="1155" w:right="719" w:bottom="915" w:left="1079" w:header="0" w:footer="0" w:gutter="0"/>
          <w:pgNumType w:start="6"/>
          <w:cols w:num="1" w:space="708" w:equalWidth="0">
            <w:col w:w="10108" w:space="0"/>
          </w:cols>
          <w:docGrid w:type="lines" w:linePitch="312" w:charSpace="0"/>
        </w:sectPr>
      </w:pPr>
    </w:p>
    <w:p>
      <w:pPr>
        <w:spacing w:before="0" w:after="0" w:line="453" w:lineRule="exact"/>
        <w:ind w:left="428" w:firstLine="0"/>
      </w:pPr>
    </w:p>
    <w:p>
      <w:pPr>
        <w:widowControl/>
        <w:jc w:val="left"/>
        <w:sectPr>
          <w:type w:val="continuous"/>
          <w:pgSz w:w="11907" w:h="16841"/>
          <w:pgMar w:top="1155" w:right="719" w:bottom="915" w:left="1079" w:header="0" w:footer="0" w:gutter="0"/>
          <w:pgNumType w:start="7"/>
          <w:cols w:num="1" w:space="720"/>
          <w:docGrid w:type="lines" w:linePitch="312" w:charSpace="0"/>
        </w:sectPr>
      </w:pPr>
    </w:p>
    <w:p>
      <w:pPr>
        <w:spacing w:before="0" w:after="0" w:line="603" w:lineRule="exact"/>
        <w:ind w:left="1546" w:firstLine="0"/>
        <w:jc w:val="left"/>
      </w:pPr>
      <w:r>
        <w:rPr>
          <w:rFonts w:ascii="宋体" w:eastAsia="宋体" w:hAnsi="宋体" w:cs="宋体"/>
          <w:color w:val="000000"/>
          <w:spacing w:val="0"/>
          <w:w w:val="161"/>
          <w:position w:val="0"/>
          <w:sz w:val="44"/>
          <w:u w:val="none"/>
        </w:rPr>
        <w:t>贵州省市场监督管理局</w:t>
      </w:r>
    </w:p>
    <w:p>
      <w:pPr>
        <w:spacing w:before="0" w:after="0" w:line="519" w:lineRule="exact"/>
        <w:ind w:firstLine="0"/>
        <w:jc w:val="left"/>
      </w:pPr>
      <w:r>
        <w:br w:type="column"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发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布</w:t>
      </w:r>
      <w:r>
        <w:rPr>
          <w:rFonts w:ascii="Calibri" w:hAnsi="Calibri" w:cs="Calibri"/>
          <w:color w:val="000000"/>
          <w:spacing w:val="0"/>
          <w:w w:val="292"/>
          <w:sz w:val="24"/>
          <w:u w:val="none"/>
        </w:rPr>
        <w:t>       </w:t>
      </w:r>
      <w:r>
        <w:rPr>
          <w:rFonts w:ascii="Times New Roman" w:hAnsi="Times New Roman" w:cs="Times New Roman"/>
          <w:color w:val="000000"/>
          <w:spacing w:val="-1"/>
          <w:w w:val="100"/>
          <w:position w:val="27"/>
          <w:sz w:val="18"/>
          <w:u w:val="none"/>
        </w:rPr>
        <w:t>1</w:t>
      </w:r>
    </w:p>
    <w:p>
      <w:pPr>
        <w:widowControl/>
        <w:jc w:val="left"/>
        <w:sectPr>
          <w:type w:val="continuous"/>
          <w:pgSz w:w="11907" w:h="16841"/>
          <w:pgMar w:top="1155" w:right="719" w:bottom="915" w:left="1079" w:header="0" w:footer="0" w:gutter="0"/>
          <w:pgNumType w:start="8"/>
          <w:cols w:num="2" w:space="708" w:equalWidth="0">
            <w:col w:w="7786" w:space="0"/>
            <w:col w:w="2322" w:space="0"/>
          </w:cols>
          <w:docGrid w:type="lines" w:linePitch="312" w:charSpace="0"/>
        </w:sectPr>
      </w:pPr>
    </w:p>
    <w:p>
      <w:pPr>
        <w:spacing w:before="0" w:after="0" w:line="360" w:lineRule="exact"/>
      </w:pPr>
      <w:bookmarkStart w:id="2" w:name="2"/>
      <w:bookmarkEnd w:id="2"/>
    </w:p>
    <w:p>
      <w:pPr>
        <w:widowControl/>
        <w:jc w:val="left"/>
        <w:sectPr>
          <w:type w:val="continuous"/>
          <w:pgSz w:w="11906" w:h="16838"/>
          <w:pgMar w:top="1259" w:right="717" w:bottom="1019" w:left="1077" w:header="0" w:footer="0" w:gutter="0"/>
          <w:pgNumType w:start="9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341" w:firstLine="3888"/>
        <w:jc w:val="left"/>
      </w:pPr>
      <w:r>
        <w:pict>
          <v:shape id="imagerId9" o:spid="_x0000_s1027" type="#_x0000_t75" style="width:149pt;height:60pt;margin-top:140pt;margin-left:394pt;mso-height-relative:page;mso-position-horizontal-relative:page;mso-position-vertical-relative:page;mso-width-relative:page;position:absolute;z-index:-251654144" coordsize="21600,21600" filled="f">
            <v:imagedata r:id="rId6" o:title=""/>
            <o:lock v:ext="edit" aspectratio="t"/>
          </v:shape>
        </w:pict>
      </w:r>
      <w:r>
        <w:pict>
          <v:shape id="_x0000_s2053" o:spid="_x0000_s1028" type="#_x0000_t12" style="width:467.7pt;height:0.45pt;margin-top:94pt;margin-left:70.9pt;mso-height-relative:page;mso-position-horizontal-relative:page;mso-position-vertical-relative:page;mso-width-relative:page;position:absolute;z-index:251660288" coordsize="21600,21600" stroked="t" strokecolor="black">
            <v:fill opacity="0"/>
            <v:stroke joinstyle="miter"/>
          </v:shape>
        </w:pict>
      </w:r>
      <w:r>
        <w:pict>
          <v:shape id="WS_polygon213" o:spid="_x0000_s1029" type="#_x0000_t12" style="width:467.7pt;height:0.75pt;margin-top:249.1pt;margin-left:70.9pt;mso-height-relative:page;mso-position-horizontal-relative:page;mso-position-vertical-relative:page;mso-width-relative:page;position:absolute;z-index:251661312" coordsize="21600,21600" stroked="t" strokecolor="black">
            <v:fill opacity="0"/>
            <v:stroke joinstyle="miter"/>
          </v:shape>
        </w:pict>
      </w:r>
      <w:r>
        <w:pict>
          <v:shape id="WS_polygon214" o:spid="_x0000_s1030" type="#_x0000_t12" style="width:145.9pt;height:56.75pt;margin-top:141.8pt;margin-left:395.85pt;mso-height-relative:page;mso-position-horizontal-relative:page;mso-position-vertical-relative:page;mso-width-relative:page;position:absolute;z-index:-251653120" coordsize="21600,21600" fillcolor="white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JJF(黔)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66-2022</w:t>
      </w:r>
    </w:p>
    <w:p>
      <w:pPr>
        <w:spacing w:before="0" w:after="0" w:line="240" w:lineRule="exact"/>
        <w:ind w:left="341" w:firstLine="3888"/>
      </w:pPr>
    </w:p>
    <w:p>
      <w:pPr>
        <w:spacing w:before="0" w:after="0" w:line="607" w:lineRule="exact"/>
        <w:ind w:left="341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卫星定位汽车行驶记录仪检定装置</w:t>
      </w:r>
    </w:p>
    <w:p>
      <w:pPr>
        <w:spacing w:before="0" w:after="0" w:line="624" w:lineRule="exact"/>
        <w:ind w:left="341" w:firstLine="2419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校准规范</w:t>
      </w:r>
    </w:p>
    <w:p>
      <w:pPr>
        <w:spacing w:before="0" w:after="0" w:line="240" w:lineRule="exact"/>
        <w:ind w:left="341" w:firstLine="2419"/>
      </w:pPr>
    </w:p>
    <w:p>
      <w:pPr>
        <w:spacing w:before="0" w:after="0" w:line="304" w:lineRule="exact"/>
        <w:ind w:left="34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Calibration</w:t>
      </w:r>
      <w:r>
        <w:rPr>
          <w:rFonts w:ascii="Calibri" w:hAnsi="Calibri" w:cs="Calibri"/>
          <w:color w:val="000000"/>
          <w:spacing w:val="0"/>
          <w:w w:val="218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Specification</w:t>
      </w:r>
      <w:r>
        <w:rPr>
          <w:rFonts w:ascii="Calibri" w:hAnsi="Calibri" w:cs="Calibri"/>
          <w:color w:val="000000"/>
          <w:spacing w:val="0"/>
          <w:w w:val="218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for</w:t>
      </w:r>
      <w:r>
        <w:rPr>
          <w:rFonts w:ascii="Calibri" w:hAnsi="Calibri" w:cs="Calibri"/>
          <w:color w:val="000000"/>
          <w:spacing w:val="13"/>
          <w:w w:val="100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Satellite</w:t>
      </w:r>
    </w:p>
    <w:p>
      <w:pPr>
        <w:spacing w:before="0" w:after="0" w:line="240" w:lineRule="exact"/>
        <w:ind w:left="341" w:firstLine="0"/>
      </w:pPr>
      <w:r>
        <w:br w:type="column"/>
      </w:r>
    </w:p>
    <w:p>
      <w:pPr>
        <w:spacing w:before="0" w:after="0" w:line="240" w:lineRule="exact"/>
        <w:ind w:left="341" w:firstLine="0"/>
      </w:pPr>
    </w:p>
    <w:p>
      <w:pPr>
        <w:spacing w:before="0" w:after="0" w:line="240" w:lineRule="exact"/>
        <w:ind w:left="341" w:firstLine="0"/>
      </w:pPr>
    </w:p>
    <w:p>
      <w:pPr>
        <w:spacing w:before="0" w:after="0" w:line="240" w:lineRule="exact"/>
        <w:ind w:left="341" w:firstLine="0"/>
      </w:pPr>
    </w:p>
    <w:p>
      <w:pPr>
        <w:spacing w:before="0" w:after="0" w:line="240" w:lineRule="exact"/>
        <w:ind w:left="341" w:firstLine="0"/>
      </w:pPr>
    </w:p>
    <w:p>
      <w:pPr>
        <w:spacing w:before="0" w:after="0" w:line="240" w:lineRule="exact"/>
        <w:ind w:left="341" w:firstLine="0"/>
      </w:pPr>
    </w:p>
    <w:p>
      <w:pPr>
        <w:spacing w:before="0" w:after="0" w:line="240" w:lineRule="exact"/>
        <w:ind w:left="341" w:firstLine="0"/>
      </w:pPr>
    </w:p>
    <w:p>
      <w:pPr>
        <w:spacing w:before="0" w:after="0" w:line="322" w:lineRule="exact"/>
        <w:ind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JJF(黔)</w:t>
      </w:r>
      <w:r>
        <w:rPr>
          <w:rFonts w:ascii="Calibri" w:hAnsi="Calibri" w:cs="Calibri"/>
          <w:color w:val="000000"/>
          <w:spacing w:val="0"/>
          <w:w w:val="221"/>
          <w:sz w:val="28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8"/>
          <w:u w:val="none"/>
        </w:rPr>
        <w:t>66—2022</w:t>
      </w:r>
    </w:p>
    <w:p>
      <w:pPr>
        <w:widowControl/>
        <w:jc w:val="left"/>
        <w:sectPr>
          <w:type w:val="continuous"/>
          <w:pgSz w:w="11906" w:h="16838"/>
          <w:pgMar w:top="1259" w:right="717" w:bottom="1019" w:left="1077" w:header="0" w:footer="0" w:gutter="0"/>
          <w:pgNumType w:start="10"/>
          <w:cols w:num="2" w:space="708" w:equalWidth="0">
            <w:col w:w="7047" w:space="0"/>
            <w:col w:w="3065" w:space="0"/>
          </w:cols>
          <w:docGrid w:type="lines" w:linePitch="312" w:charSpace="0"/>
        </w:sectPr>
      </w:pPr>
    </w:p>
    <w:p>
      <w:pPr>
        <w:spacing w:before="0" w:after="0" w:line="339" w:lineRule="exact"/>
        <w:ind w:firstLine="0"/>
      </w:pPr>
    </w:p>
    <w:p>
      <w:pPr>
        <w:widowControl/>
        <w:jc w:val="left"/>
        <w:sectPr>
          <w:type w:val="continuous"/>
          <w:pgSz w:w="11906" w:h="16838"/>
          <w:pgMar w:top="1259" w:right="717" w:bottom="1019" w:left="1077" w:header="0" w:footer="0" w:gutter="0"/>
          <w:pgNumType w:start="11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34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Positioning</w:t>
      </w:r>
      <w:r>
        <w:rPr>
          <w:rFonts w:ascii="Calibri" w:hAnsi="Calibri" w:cs="Calibri"/>
          <w:color w:val="000000"/>
          <w:spacing w:val="0"/>
          <w:w w:val="218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Vehicle</w:t>
      </w:r>
      <w:r>
        <w:rPr>
          <w:rFonts w:ascii="Calibri" w:hAnsi="Calibri" w:cs="Calibri"/>
          <w:color w:val="000000"/>
          <w:spacing w:val="0"/>
          <w:w w:val="218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Travelling</w:t>
      </w:r>
      <w:r>
        <w:rPr>
          <w:rFonts w:ascii="Calibri" w:hAnsi="Calibri" w:cs="Calibri"/>
          <w:color w:val="000000"/>
          <w:spacing w:val="0"/>
          <w:w w:val="221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Data</w:t>
      </w:r>
      <w:r>
        <w:rPr>
          <w:rFonts w:ascii="Calibri" w:hAnsi="Calibri" w:cs="Calibri"/>
          <w:color w:val="000000"/>
          <w:spacing w:val="0"/>
          <w:w w:val="221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Recorder</w:t>
      </w:r>
      <w:r>
        <w:rPr>
          <w:rFonts w:ascii="Calibri" w:hAnsi="Calibri" w:cs="Calibri"/>
          <w:color w:val="000000"/>
          <w:spacing w:val="0"/>
          <w:w w:val="217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Verification</w:t>
      </w:r>
      <w:r>
        <w:rPr>
          <w:rFonts w:ascii="Calibri" w:hAnsi="Calibri" w:cs="Calibri"/>
          <w:color w:val="000000"/>
          <w:spacing w:val="0"/>
          <w:w w:val="218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Device</w:t>
      </w:r>
    </w:p>
    <w:p>
      <w:pPr>
        <w:widowControl/>
        <w:jc w:val="left"/>
        <w:sectPr>
          <w:type w:val="continuous"/>
          <w:pgSz w:w="11906" w:h="16838"/>
          <w:pgMar w:top="1259" w:right="717" w:bottom="1019" w:left="1077" w:header="0" w:footer="0" w:gutter="0"/>
          <w:pgNumType w:start="12"/>
          <w:cols w:num="1" w:space="708" w:equalWidth="0">
            <w:col w:w="1011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41" w:firstLine="0"/>
      </w:pPr>
    </w:p>
    <w:p>
      <w:pPr>
        <w:spacing w:before="0" w:after="0" w:line="240" w:lineRule="exact"/>
        <w:ind w:left="341" w:firstLine="0"/>
      </w:pPr>
    </w:p>
    <w:p>
      <w:pPr>
        <w:spacing w:before="0" w:after="0" w:line="240" w:lineRule="exact"/>
        <w:ind w:left="341" w:firstLine="0"/>
      </w:pPr>
    </w:p>
    <w:p>
      <w:pPr>
        <w:spacing w:before="0" w:after="0" w:line="240" w:lineRule="exact"/>
        <w:ind w:left="341" w:firstLine="0"/>
      </w:pPr>
    </w:p>
    <w:p>
      <w:pPr>
        <w:spacing w:before="0" w:after="0" w:line="240" w:lineRule="exact"/>
        <w:ind w:left="341" w:firstLine="0"/>
      </w:pPr>
    </w:p>
    <w:p>
      <w:pPr>
        <w:spacing w:before="0" w:after="0" w:line="240" w:lineRule="exact"/>
        <w:ind w:left="341" w:firstLine="0"/>
      </w:pPr>
    </w:p>
    <w:p>
      <w:pPr>
        <w:spacing w:before="0" w:after="0" w:line="240" w:lineRule="exact"/>
        <w:ind w:left="341" w:firstLine="0"/>
      </w:pPr>
    </w:p>
    <w:p>
      <w:pPr>
        <w:spacing w:before="0" w:after="0" w:line="240" w:lineRule="exact"/>
        <w:ind w:left="341" w:firstLine="0"/>
      </w:pPr>
    </w:p>
    <w:p>
      <w:pPr>
        <w:spacing w:before="0" w:after="0" w:line="240" w:lineRule="exact"/>
        <w:ind w:left="341" w:firstLine="0"/>
      </w:pPr>
    </w:p>
    <w:p>
      <w:pPr>
        <w:spacing w:before="0" w:after="0" w:line="240" w:lineRule="exact"/>
        <w:ind w:left="341" w:firstLine="0"/>
      </w:pPr>
    </w:p>
    <w:p>
      <w:pPr>
        <w:spacing w:before="0" w:after="0" w:line="435" w:lineRule="exact"/>
        <w:ind w:left="341" w:firstLine="0"/>
      </w:pPr>
    </w:p>
    <w:p>
      <w:pPr>
        <w:widowControl/>
        <w:jc w:val="left"/>
        <w:sectPr>
          <w:type w:val="continuous"/>
          <w:pgSz w:w="11906" w:h="16838"/>
          <w:pgMar w:top="1259" w:right="717" w:bottom="1019" w:left="1077" w:header="0" w:footer="0" w:gutter="0"/>
          <w:pgNumType w:start="13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104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归</w:t>
      </w:r>
      <w:r>
        <w:rPr>
          <w:rFonts w:ascii="Calibri" w:hAnsi="Calibri" w:cs="Calibri"/>
          <w:color w:val="000000"/>
          <w:spacing w:val="0"/>
          <w:w w:val="291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口</w:t>
      </w:r>
      <w:r>
        <w:rPr>
          <w:rFonts w:ascii="Calibri" w:hAnsi="Calibri" w:cs="Calibri"/>
          <w:color w:val="000000"/>
          <w:spacing w:val="0"/>
          <w:w w:val="291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单</w:t>
      </w:r>
      <w:r>
        <w:rPr>
          <w:rFonts w:ascii="Calibri" w:hAnsi="Calibri" w:cs="Calibri"/>
          <w:color w:val="000000"/>
          <w:spacing w:val="0"/>
          <w:w w:val="295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位：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贵州省市场监督管理局</w:t>
      </w:r>
    </w:p>
    <w:p>
      <w:pPr>
        <w:spacing w:before="0" w:after="0" w:line="240" w:lineRule="exact"/>
        <w:ind w:left="1040" w:firstLine="0"/>
      </w:pPr>
    </w:p>
    <w:p>
      <w:pPr>
        <w:spacing w:before="0" w:after="0" w:line="384" w:lineRule="exact"/>
        <w:ind w:left="104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主要起草单位：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贵州省计量测试院</w:t>
      </w:r>
    </w:p>
    <w:p>
      <w:pPr>
        <w:spacing w:before="0" w:after="0" w:line="240" w:lineRule="exact"/>
        <w:ind w:left="1040" w:firstLine="0"/>
      </w:pPr>
    </w:p>
    <w:p>
      <w:pPr>
        <w:spacing w:before="0" w:after="0" w:line="384" w:lineRule="exact"/>
        <w:ind w:left="104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参加起草单位：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毕节市市场监督管理局检验检测中心</w:t>
      </w:r>
    </w:p>
    <w:p>
      <w:pPr>
        <w:spacing w:before="0" w:after="0" w:line="240" w:lineRule="exact"/>
        <w:ind w:left="1040" w:firstLine="0"/>
      </w:pPr>
    </w:p>
    <w:p>
      <w:pPr>
        <w:spacing w:before="0" w:after="0" w:line="380" w:lineRule="exact"/>
        <w:ind w:left="1040" w:firstLine="210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广州市腾畅交通图科技有限公司</w:t>
      </w:r>
    </w:p>
    <w:p>
      <w:pPr>
        <w:widowControl/>
        <w:jc w:val="left"/>
        <w:sectPr>
          <w:type w:val="continuous"/>
          <w:pgSz w:w="11906" w:h="16838"/>
          <w:pgMar w:top="1259" w:right="717" w:bottom="1019" w:left="1077" w:header="0" w:footer="0" w:gutter="0"/>
          <w:pgNumType w:start="14"/>
          <w:cols w:num="1" w:space="708" w:equalWidth="0">
            <w:col w:w="1011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240" w:lineRule="exact"/>
        <w:ind w:left="1040" w:firstLine="2100"/>
      </w:pPr>
    </w:p>
    <w:p>
      <w:pPr>
        <w:spacing w:before="0" w:after="0" w:line="391" w:lineRule="exact"/>
        <w:ind w:left="1040" w:firstLine="2100"/>
      </w:pPr>
    </w:p>
    <w:p>
      <w:pPr>
        <w:widowControl/>
        <w:jc w:val="left"/>
        <w:sectPr>
          <w:type w:val="continuous"/>
          <w:pgSz w:w="11906" w:h="16838"/>
          <w:pgMar w:top="1259" w:right="717" w:bottom="1019" w:left="1077" w:header="0" w:footer="0" w:gutter="0"/>
          <w:pgNumType w:start="15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90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本规范委托贵州省计量测试院负责解释</w:t>
      </w:r>
    </w:p>
    <w:p>
      <w:pPr>
        <w:widowControl/>
        <w:jc w:val="left"/>
        <w:sectPr>
          <w:type w:val="continuous"/>
          <w:pgSz w:w="11906" w:h="16838"/>
          <w:pgMar w:top="1259" w:right="717" w:bottom="1019" w:left="1077" w:header="0" w:footer="0" w:gutter="0"/>
          <w:pgNumType w:start="16"/>
          <w:cols w:num="1" w:space="708" w:equalWidth="0">
            <w:col w:w="1011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900" w:firstLine="0"/>
      </w:pPr>
    </w:p>
    <w:p>
      <w:pPr>
        <w:spacing w:before="0" w:after="0" w:line="240" w:lineRule="exact"/>
        <w:ind w:left="900" w:firstLine="0"/>
      </w:pPr>
    </w:p>
    <w:p>
      <w:pPr>
        <w:spacing w:before="0" w:after="0" w:line="347" w:lineRule="exact"/>
        <w:ind w:left="900" w:firstLine="0"/>
      </w:pPr>
    </w:p>
    <w:p>
      <w:pPr>
        <w:widowControl/>
        <w:jc w:val="left"/>
        <w:sectPr>
          <w:type w:val="continuous"/>
          <w:pgSz w:w="11906" w:h="16838"/>
          <w:pgMar w:top="1259" w:right="717" w:bottom="1019" w:left="1077" w:header="0" w:footer="0" w:gutter="0"/>
          <w:pgNumType w:start="17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9632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widowControl/>
        <w:jc w:val="left"/>
        <w:sectPr>
          <w:type w:val="continuous"/>
          <w:pgSz w:w="11906" w:h="16838"/>
          <w:pgMar w:top="1259" w:right="717" w:bottom="1019" w:left="1077" w:header="0" w:footer="0" w:gutter="0"/>
          <w:pgNumType w:start="18"/>
          <w:cols w:num="1" w:space="708" w:equalWidth="0">
            <w:col w:w="10111" w:space="0"/>
          </w:cols>
          <w:docGrid w:type="lines" w:linePitch="312" w:charSpace="0"/>
        </w:sectPr>
      </w:pPr>
    </w:p>
    <w:p>
      <w:pPr>
        <w:spacing w:before="0" w:after="0" w:line="394" w:lineRule="exact"/>
      </w:pPr>
      <w:bookmarkStart w:id="3" w:name="3"/>
      <w:bookmarkEnd w:id="3"/>
    </w:p>
    <w:p>
      <w:pPr>
        <w:widowControl/>
        <w:jc w:val="left"/>
        <w:sectPr>
          <w:type w:val="continuous"/>
          <w:pgSz w:w="11906" w:h="16839"/>
          <w:pgMar w:top="1225" w:right="717" w:bottom="985" w:left="1077" w:header="0" w:footer="0" w:gutter="0"/>
          <w:pgNumType w:start="19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900" w:firstLine="3329"/>
        <w:jc w:val="left"/>
      </w:pPr>
      <w:r>
        <w:pict>
          <v:shape id="_x0000_s2056" o:spid="_x0000_s1031" type="#_x0000_t12" style="width:467.7pt;height:0.45pt;margin-top:94pt;margin-left:70.9pt;mso-height-relative:page;mso-position-horizontal-relative:page;mso-position-vertical-relative:page;mso-width-relative:page;position:absolute;z-index:251664384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JJF(黔)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66-2022</w:t>
      </w:r>
    </w:p>
    <w:p>
      <w:pPr>
        <w:spacing w:before="0" w:after="0" w:line="240" w:lineRule="exact"/>
        <w:ind w:left="900" w:firstLine="3329"/>
      </w:pPr>
    </w:p>
    <w:p>
      <w:pPr>
        <w:spacing w:before="0" w:after="0" w:line="240" w:lineRule="exact"/>
        <w:ind w:left="900" w:firstLine="3329"/>
      </w:pPr>
    </w:p>
    <w:p>
      <w:pPr>
        <w:spacing w:before="0" w:after="0" w:line="470" w:lineRule="exact"/>
        <w:ind w:left="900" w:firstLine="3329"/>
      </w:pPr>
    </w:p>
    <w:p>
      <w:pPr>
        <w:spacing w:before="0" w:after="0" w:line="285" w:lineRule="exact"/>
        <w:ind w:left="90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本规范主要起草人：</w:t>
      </w:r>
    </w:p>
    <w:p>
      <w:pPr>
        <w:spacing w:before="0" w:after="0" w:line="240" w:lineRule="exact"/>
        <w:ind w:left="900" w:firstLine="0"/>
      </w:pPr>
    </w:p>
    <w:p>
      <w:pPr>
        <w:spacing w:before="0" w:after="0" w:line="380" w:lineRule="exact"/>
        <w:ind w:left="900" w:firstLine="139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廖蔚松（贵州省计量测试院）</w:t>
      </w:r>
    </w:p>
    <w:p>
      <w:pPr>
        <w:spacing w:before="0" w:after="0" w:line="240" w:lineRule="exact"/>
        <w:ind w:left="900" w:firstLine="1399"/>
      </w:pPr>
    </w:p>
    <w:p>
      <w:pPr>
        <w:tabs>
          <w:tab w:val="left" w:pos="2861"/>
        </w:tabs>
        <w:spacing w:before="0" w:after="0" w:line="384" w:lineRule="exact"/>
        <w:ind w:left="900" w:firstLine="139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王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勇（贵州省计量测试院）</w:t>
      </w:r>
    </w:p>
    <w:p>
      <w:pPr>
        <w:spacing w:before="0" w:after="0" w:line="240" w:lineRule="exact"/>
        <w:ind w:left="900" w:firstLine="1399"/>
      </w:pPr>
    </w:p>
    <w:p>
      <w:pPr>
        <w:spacing w:before="0" w:after="0" w:line="384" w:lineRule="exact"/>
        <w:ind w:left="900" w:firstLine="139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付欣艳（贵州省计量测试院）</w:t>
      </w:r>
    </w:p>
    <w:p>
      <w:pPr>
        <w:spacing w:before="0" w:after="0" w:line="240" w:lineRule="exact"/>
        <w:ind w:left="900" w:firstLine="1399"/>
      </w:pPr>
    </w:p>
    <w:p>
      <w:pPr>
        <w:spacing w:before="0" w:after="0" w:line="388" w:lineRule="exact"/>
        <w:ind w:left="900" w:firstLine="84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参加起草人：</w:t>
      </w:r>
    </w:p>
    <w:p>
      <w:pPr>
        <w:spacing w:before="0" w:after="0" w:line="240" w:lineRule="exact"/>
        <w:ind w:left="900" w:firstLine="840"/>
      </w:pPr>
    </w:p>
    <w:p>
      <w:pPr>
        <w:tabs>
          <w:tab w:val="left" w:pos="2864"/>
        </w:tabs>
        <w:spacing w:before="0" w:after="0" w:line="380" w:lineRule="exact"/>
        <w:ind w:left="900" w:firstLine="1404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黄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宁（毕节市市场监督管理局检验检测中心）</w:t>
      </w:r>
    </w:p>
    <w:p>
      <w:pPr>
        <w:spacing w:before="0" w:after="0" w:line="240" w:lineRule="exact"/>
        <w:ind w:left="900" w:firstLine="1404"/>
      </w:pPr>
    </w:p>
    <w:p>
      <w:pPr>
        <w:spacing w:before="0" w:after="0" w:line="384" w:lineRule="exact"/>
        <w:ind w:left="900" w:firstLine="1404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陈文辉（广州市腾畅交通图科技有限公司）</w:t>
      </w:r>
    </w:p>
    <w:p>
      <w:pPr>
        <w:spacing w:before="0" w:after="0" w:line="240" w:lineRule="exact"/>
        <w:ind w:left="900" w:firstLine="1404"/>
      </w:pPr>
    </w:p>
    <w:p>
      <w:pPr>
        <w:spacing w:before="0" w:after="0" w:line="384" w:lineRule="exact"/>
        <w:ind w:left="900" w:firstLine="1404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李璐伶（贵州省计量测试院）</w:t>
      </w:r>
    </w:p>
    <w:p>
      <w:pPr>
        <w:spacing w:before="0" w:after="0" w:line="240" w:lineRule="exact"/>
        <w:ind w:left="900" w:firstLine="1404"/>
      </w:pPr>
    </w:p>
    <w:p>
      <w:pPr>
        <w:spacing w:before="0" w:after="0" w:line="384" w:lineRule="exact"/>
        <w:ind w:left="900" w:firstLine="139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王明珺（贵州省计量测试院）</w:t>
      </w:r>
    </w:p>
    <w:p>
      <w:pPr>
        <w:widowControl/>
        <w:jc w:val="left"/>
        <w:sectPr>
          <w:type w:val="continuous"/>
          <w:pgSz w:w="11906" w:h="16839"/>
          <w:pgMar w:top="1225" w:right="717" w:bottom="985" w:left="1077" w:header="0" w:footer="0" w:gutter="0"/>
          <w:pgNumType w:start="20"/>
          <w:cols w:num="1" w:space="708" w:equalWidth="0">
            <w:col w:w="1011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40" w:lineRule="exact"/>
        <w:ind w:left="900" w:firstLine="1399"/>
      </w:pPr>
    </w:p>
    <w:p>
      <w:pPr>
        <w:spacing w:before="0" w:after="0" w:line="297" w:lineRule="exact"/>
        <w:ind w:left="900" w:firstLine="1399"/>
      </w:pPr>
    </w:p>
    <w:p>
      <w:pPr>
        <w:widowControl/>
        <w:jc w:val="left"/>
        <w:sectPr>
          <w:type w:val="continuous"/>
          <w:pgSz w:w="11906" w:h="16839"/>
          <w:pgMar w:top="1225" w:right="717" w:bottom="985" w:left="1077" w:header="0" w:footer="0" w:gutter="0"/>
          <w:pgNumType w:start="21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9572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II</w:t>
      </w:r>
    </w:p>
    <w:p>
      <w:pPr>
        <w:widowControl/>
        <w:jc w:val="left"/>
        <w:sectPr>
          <w:type w:val="continuous"/>
          <w:pgSz w:w="11906" w:h="16839"/>
          <w:pgMar w:top="1225" w:right="717" w:bottom="985" w:left="1077" w:header="0" w:footer="0" w:gutter="0"/>
          <w:pgNumType w:start="22"/>
          <w:cols w:num="1" w:space="708" w:equalWidth="0">
            <w:col w:w="10111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4" w:name="4"/>
      <w:bookmarkEnd w:id="4"/>
    </w:p>
    <w:p>
      <w:pPr>
        <w:spacing w:before="0" w:after="0" w:line="240" w:lineRule="exact"/>
      </w:pPr>
    </w:p>
    <w:p>
      <w:pPr>
        <w:spacing w:before="0" w:after="0" w:line="444" w:lineRule="exact"/>
        <w:ind w:left="60" w:firstLine="3365"/>
        <w:jc w:val="left"/>
      </w:pPr>
      <w:r>
        <w:pict>
          <v:shape id="_x0000_s2057" o:spid="_x0000_s1032" type="#_x0000_t12" style="width:415.3pt;height:0.45pt;margin-top:93.95pt;margin-left:90pt;mso-height-relative:page;mso-position-horizontal-relative:page;mso-position-vertical-relative:page;mso-width-relative:page;position:absolute;z-index:251665408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JJF(黔)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66-2022</w:t>
      </w:r>
    </w:p>
    <w:p>
      <w:pPr>
        <w:spacing w:before="0" w:after="0" w:line="240" w:lineRule="exact"/>
        <w:ind w:left="60" w:firstLine="3365"/>
      </w:pPr>
    </w:p>
    <w:p>
      <w:pPr>
        <w:tabs>
          <w:tab w:val="left" w:pos="4654"/>
        </w:tabs>
        <w:spacing w:before="0" w:after="0" w:line="511" w:lineRule="exact"/>
        <w:ind w:left="60" w:firstLine="3274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目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录</w:t>
      </w:r>
    </w:p>
    <w:p>
      <w:pPr>
        <w:spacing w:before="0" w:after="0" w:line="234" w:lineRule="exact"/>
        <w:ind w:left="60" w:firstLine="3274"/>
      </w:pPr>
    </w:p>
    <w:p>
      <w:pPr>
        <w:spacing w:before="0" w:after="0" w:line="323" w:lineRule="exact"/>
        <w:ind w:left="60" w:firstLine="0"/>
        <w:jc w:val="left"/>
      </w:pPr>
      <w:hyperlink w:anchor="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引言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·························································································</w:t>
        </w:r>
      </w:hyperlink>
      <w:r>
        <w:rPr>
          <w:rFonts w:ascii="Calibri" w:hAnsi="Calibri" w:cs="Calibri"/>
          <w:color w:val="000000"/>
          <w:spacing w:val="-2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（II）</w:t>
      </w:r>
    </w:p>
    <w:p>
      <w:pPr>
        <w:tabs>
          <w:tab w:val="left" w:pos="420"/>
        </w:tabs>
        <w:spacing w:before="0" w:after="0" w:line="312" w:lineRule="exact"/>
        <w:ind w:left="60" w:firstLine="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1</w:t>
        </w:r>
      </w:hyperlink>
      <w:r>
        <w:rPr>
          <w:rFonts w:cs="Calibri"/>
          <w:w w:val="100"/>
        </w:rPr>
        <w:tab/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范围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······················································································</w:t>
        </w:r>
      </w:hyperlink>
      <w:r>
        <w:rPr>
          <w:rFonts w:ascii="Calibri" w:hAnsi="Calibri" w:cs="Calibri"/>
          <w:color w:val="000000"/>
          <w:spacing w:val="0"/>
          <w:w w:val="43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（1）</w:t>
      </w:r>
    </w:p>
    <w:p>
      <w:pPr>
        <w:tabs>
          <w:tab w:val="left" w:pos="420"/>
        </w:tabs>
        <w:spacing w:before="0" w:after="0" w:line="312" w:lineRule="exact"/>
        <w:ind w:left="60" w:firstLine="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2</w:t>
        </w:r>
      </w:hyperlink>
      <w:r>
        <w:rPr>
          <w:rFonts w:cs="Calibri"/>
          <w:w w:val="100"/>
        </w:rPr>
        <w:tab/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引用文件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················································································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（1）</w:t>
      </w:r>
    </w:p>
    <w:p>
      <w:pPr>
        <w:tabs>
          <w:tab w:val="left" w:pos="420"/>
        </w:tabs>
        <w:spacing w:before="0" w:after="0" w:line="312" w:lineRule="exact"/>
        <w:ind w:left="60" w:firstLine="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3</w:t>
        </w:r>
      </w:hyperlink>
      <w:r>
        <w:rPr>
          <w:rFonts w:cs="Calibri"/>
          <w:w w:val="100"/>
        </w:rPr>
        <w:tab/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术语和计量单位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·······································································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（1）</w:t>
      </w:r>
    </w:p>
    <w:p>
      <w:pPr>
        <w:tabs>
          <w:tab w:val="left" w:pos="420"/>
        </w:tabs>
        <w:spacing w:before="0" w:after="0" w:line="312" w:lineRule="exact"/>
        <w:ind w:left="60" w:firstLine="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4</w:t>
        </w:r>
      </w:hyperlink>
      <w:r>
        <w:rPr>
          <w:rFonts w:cs="Calibri"/>
          <w:w w:val="100"/>
        </w:rPr>
        <w:tab/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概述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······················································································</w:t>
        </w:r>
      </w:hyperlink>
      <w:r>
        <w:rPr>
          <w:rFonts w:ascii="Calibri" w:hAnsi="Calibri" w:cs="Calibri"/>
          <w:color w:val="000000"/>
          <w:spacing w:val="0"/>
          <w:w w:val="43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（1）</w:t>
      </w:r>
    </w:p>
    <w:p>
      <w:pPr>
        <w:tabs>
          <w:tab w:val="left" w:pos="420"/>
        </w:tabs>
        <w:spacing w:before="0" w:after="0" w:line="312" w:lineRule="exact"/>
        <w:ind w:left="60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5</w:t>
        </w:r>
      </w:hyperlink>
      <w:r>
        <w:rPr>
          <w:rFonts w:cs="Calibri"/>
          <w:w w:val="100"/>
        </w:rPr>
        <w:tab/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计量特性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················································································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（2）</w:t>
      </w:r>
    </w:p>
    <w:p>
      <w:pPr>
        <w:tabs>
          <w:tab w:val="left" w:pos="660"/>
        </w:tabs>
        <w:spacing w:before="0" w:after="0" w:line="312" w:lineRule="exact"/>
        <w:ind w:left="60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5.1</w:t>
        </w:r>
      </w:hyperlink>
      <w:r>
        <w:rPr>
          <w:rFonts w:cs="Calibri"/>
          <w:w w:val="100"/>
        </w:rPr>
        <w:tab/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定位时间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·············································································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（2）</w:t>
      </w:r>
    </w:p>
    <w:p>
      <w:pPr>
        <w:tabs>
          <w:tab w:val="left" w:pos="660"/>
        </w:tabs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5.2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系统定位误差</w:t>
      </w:r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（2）</w:t>
      </w:r>
    </w:p>
    <w:p>
      <w:pPr>
        <w:tabs>
          <w:tab w:val="left" w:pos="660"/>
        </w:tabs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5.3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速度记录误差</w:t>
      </w:r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（2）</w:t>
      </w:r>
    </w:p>
    <w:p>
      <w:pPr>
        <w:tabs>
          <w:tab w:val="left" w:pos="660"/>
        </w:tabs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5.4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行驶里程记录误差</w:t>
      </w:r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（2）</w:t>
      </w:r>
    </w:p>
    <w:p>
      <w:pPr>
        <w:tabs>
          <w:tab w:val="left" w:pos="660"/>
        </w:tabs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5.5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分辨力</w:t>
      </w:r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················································································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（2）</w:t>
      </w:r>
    </w:p>
    <w:p>
      <w:pPr>
        <w:tabs>
          <w:tab w:val="left" w:pos="660"/>
        </w:tabs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5.6</w:t>
      </w:r>
      <w:r>
        <w:rPr>
          <w:rFonts w:cs="Calibri"/>
          <w:spacing w:val="-16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速度示值范围</w:t>
      </w:r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·······································································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（2）</w:t>
      </w:r>
    </w:p>
    <w:p>
      <w:pPr>
        <w:tabs>
          <w:tab w:val="left" w:pos="420"/>
        </w:tabs>
        <w:spacing w:before="0" w:after="0" w:line="312" w:lineRule="exact"/>
        <w:ind w:left="60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6</w:t>
        </w:r>
      </w:hyperlink>
      <w:r>
        <w:rPr>
          <w:rFonts w:cs="Calibri"/>
          <w:w w:val="100"/>
        </w:rPr>
        <w:tab/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校准条件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················································································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（2）</w:t>
      </w:r>
    </w:p>
    <w:p>
      <w:pPr>
        <w:tabs>
          <w:tab w:val="left" w:pos="660"/>
        </w:tabs>
        <w:spacing w:before="0" w:after="0" w:line="312" w:lineRule="exact"/>
        <w:ind w:left="60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6.1</w:t>
        </w:r>
      </w:hyperlink>
      <w:r>
        <w:rPr>
          <w:rFonts w:cs="Calibri"/>
          <w:w w:val="100"/>
        </w:rPr>
        <w:tab/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环境条件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·············································································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（2）</w:t>
      </w:r>
    </w:p>
    <w:p>
      <w:pPr>
        <w:tabs>
          <w:tab w:val="left" w:pos="660"/>
        </w:tabs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6.2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测量标准及其他设备</w:t>
      </w:r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·····························································</w:t>
      </w:r>
      <w:r>
        <w:rPr>
          <w:rFonts w:ascii="Calibri" w:hAnsi="Calibri" w:cs="Calibri"/>
          <w:color w:val="000000"/>
          <w:spacing w:val="23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（2）</w:t>
      </w:r>
    </w:p>
    <w:p>
      <w:pPr>
        <w:tabs>
          <w:tab w:val="left" w:pos="420"/>
        </w:tabs>
        <w:spacing w:before="0" w:after="0" w:line="312" w:lineRule="exact"/>
        <w:ind w:left="60" w:firstLine="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7</w:t>
        </w:r>
      </w:hyperlink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校准项目和校准方法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（3）</w:t>
      </w:r>
    </w:p>
    <w:p>
      <w:pPr>
        <w:tabs>
          <w:tab w:val="left" w:pos="660"/>
        </w:tabs>
        <w:spacing w:before="0" w:after="0" w:line="312" w:lineRule="exact"/>
        <w:ind w:left="60" w:firstLine="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7.1</w:t>
        </w:r>
      </w:hyperlink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校准项目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·············································································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（3）</w:t>
      </w:r>
    </w:p>
    <w:p>
      <w:pPr>
        <w:tabs>
          <w:tab w:val="left" w:pos="660"/>
        </w:tabs>
        <w:spacing w:before="0" w:after="0" w:line="312" w:lineRule="exact"/>
        <w:ind w:left="60" w:firstLine="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7.2</w:t>
        </w:r>
      </w:hyperlink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校准方法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·············································································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（3）</w:t>
      </w:r>
    </w:p>
    <w:p>
      <w:pPr>
        <w:tabs>
          <w:tab w:val="left" w:pos="420"/>
        </w:tabs>
        <w:spacing w:before="0" w:after="0" w:line="312" w:lineRule="exact"/>
        <w:ind w:left="60" w:firstLine="0"/>
        <w:jc w:val="left"/>
      </w:pP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8</w:t>
        </w:r>
      </w:hyperlink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校准结果表达与处理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（5）</w:t>
      </w:r>
    </w:p>
    <w:p>
      <w:pPr>
        <w:tabs>
          <w:tab w:val="left" w:pos="660"/>
        </w:tabs>
        <w:spacing w:before="0" w:after="0" w:line="312" w:lineRule="exact"/>
        <w:ind w:left="60" w:firstLine="0"/>
        <w:jc w:val="left"/>
      </w:pP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8.1</w:t>
        </w:r>
      </w:hyperlink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校准记录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·············································································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（5）</w:t>
      </w:r>
    </w:p>
    <w:p>
      <w:pPr>
        <w:tabs>
          <w:tab w:val="left" w:pos="660"/>
        </w:tabs>
        <w:spacing w:before="0" w:after="0" w:line="312" w:lineRule="exact"/>
        <w:ind w:left="60" w:firstLine="0"/>
        <w:jc w:val="left"/>
      </w:pP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8.2</w:t>
        </w:r>
      </w:hyperlink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校准结果的处理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····································································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（5）</w:t>
      </w:r>
    </w:p>
    <w:p>
      <w:pPr>
        <w:tabs>
          <w:tab w:val="left" w:pos="420"/>
        </w:tabs>
        <w:spacing w:before="0" w:after="0" w:line="312" w:lineRule="exact"/>
        <w:ind w:left="60" w:firstLine="0"/>
        <w:jc w:val="left"/>
      </w:pPr>
      <w:hyperlink w:anchor="1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9</w:t>
        </w:r>
      </w:hyperlink>
      <w:r>
        <w:rPr>
          <w:rFonts w:cs="Calibri"/>
          <w:w w:val="100"/>
        </w:rPr>
        <w:tab/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复校时间间隔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··········································································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（6）</w:t>
      </w:r>
    </w:p>
    <w:p>
      <w:pPr>
        <w:spacing w:before="0" w:after="0" w:line="312" w:lineRule="exact"/>
        <w:ind w:left="60" w:firstLine="0"/>
        <w:jc w:val="left"/>
      </w:pP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A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WGS—84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大地坐标系的有关说明及坐标变换公式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</w:t>
        </w:r>
      </w:hyperlink>
      <w:r>
        <w:rPr>
          <w:rFonts w:ascii="Calibri" w:hAnsi="Calibri" w:cs="Calibri"/>
          <w:color w:val="000000"/>
          <w:spacing w:val="0"/>
          <w:w w:val="3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（7）</w:t>
      </w:r>
    </w:p>
    <w:p>
      <w:pPr>
        <w:spacing w:before="0" w:after="0" w:line="312" w:lineRule="exact"/>
        <w:ind w:left="60" w:firstLine="0"/>
        <w:jc w:val="left"/>
      </w:pP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1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B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校准记录格式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····································································</w:t>
        </w:r>
      </w:hyperlink>
      <w:r>
        <w:rPr>
          <w:rFonts w:ascii="Calibri" w:hAnsi="Calibri" w:cs="Calibri"/>
          <w:color w:val="000000"/>
          <w:spacing w:val="10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（8）</w:t>
      </w:r>
    </w:p>
    <w:p>
      <w:pPr>
        <w:spacing w:before="0" w:after="0" w:line="312" w:lineRule="exact"/>
        <w:ind w:left="60" w:firstLine="0"/>
        <w:jc w:val="left"/>
      </w:pP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1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C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校准证书内页格式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······························································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（9）</w:t>
      </w:r>
    </w:p>
    <w:p>
      <w:pPr>
        <w:spacing w:before="0" w:after="0" w:line="312" w:lineRule="exact"/>
        <w:ind w:left="60" w:firstLine="0"/>
        <w:jc w:val="left"/>
      </w:pP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1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D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卫星定位汽车行驶记录仪检定装置校准结果不确定度评定示例</w:t>
        </w:r>
      </w:hyperlink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···</w:t>
        </w:r>
      </w:hyperlink>
      <w:r>
        <w:rPr>
          <w:rFonts w:ascii="Calibri" w:hAnsi="Calibri" w:cs="Calibri"/>
          <w:color w:val="000000"/>
          <w:spacing w:val="-1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（10）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372" w:lineRule="exact"/>
        <w:ind w:left="60" w:firstLine="8222"/>
        <w:jc w:val="left"/>
        <w:sectPr>
          <w:type w:val="continuous"/>
          <w:pgSz w:w="11906" w:h="16838"/>
          <w:pgMar w:top="907" w:right="1380" w:bottom="667" w:left="1740" w:header="0" w:footer="0" w:gutter="0"/>
          <w:pgNumType w:start="23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I</w:t>
      </w:r>
    </w:p>
    <w:p>
      <w:pPr>
        <w:spacing w:before="0" w:after="0" w:line="240" w:lineRule="exact"/>
      </w:pPr>
      <w:bookmarkStart w:id="5" w:name="5"/>
      <w:bookmarkEnd w:id="5"/>
    </w:p>
    <w:p>
      <w:pPr>
        <w:spacing w:before="0" w:after="0" w:line="472" w:lineRule="exact"/>
      </w:pPr>
    </w:p>
    <w:p>
      <w:pPr>
        <w:widowControl/>
        <w:jc w:val="left"/>
        <w:sectPr>
          <w:type w:val="continuous"/>
          <w:pgSz w:w="11906" w:h="16839"/>
          <w:pgMar w:top="907" w:right="1260" w:bottom="667" w:left="1620" w:header="0" w:footer="0" w:gutter="0"/>
          <w:pgNumType w:start="24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180" w:firstLine="3365"/>
        <w:jc w:val="left"/>
      </w:pPr>
      <w:r>
        <w:pict>
          <v:shape id="_x0000_s2058" o:spid="_x0000_s1033" type="#_x0000_t12" style="width:415.3pt;height:0.45pt;margin-top:93.95pt;margin-left:90pt;mso-height-relative:page;mso-position-horizontal-relative:page;mso-position-vertical-relative:page;mso-width-relative:page;position:absolute;z-index:251666432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JJF(黔)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66-2022</w:t>
      </w:r>
    </w:p>
    <w:p>
      <w:pPr>
        <w:spacing w:before="0" w:after="0" w:line="240" w:lineRule="exact"/>
        <w:ind w:left="180" w:firstLine="3365"/>
      </w:pPr>
    </w:p>
    <w:p>
      <w:pPr>
        <w:tabs>
          <w:tab w:val="left" w:pos="4774"/>
        </w:tabs>
        <w:spacing w:before="0" w:after="0" w:line="511" w:lineRule="exact"/>
        <w:ind w:left="180" w:firstLine="3274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引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言</w:t>
      </w:r>
    </w:p>
    <w:p>
      <w:pPr>
        <w:spacing w:before="0" w:after="0" w:line="240" w:lineRule="exact"/>
        <w:ind w:left="180" w:firstLine="3274"/>
      </w:pPr>
    </w:p>
    <w:p>
      <w:pPr>
        <w:spacing w:before="0" w:after="0" w:line="281" w:lineRule="exact"/>
        <w:ind w:left="180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本规范依据</w:t>
      </w:r>
      <w:r>
        <w:rPr>
          <w:rFonts w:ascii="Calibri" w:hAnsi="Calibri" w:cs="Calibri"/>
          <w:color w:val="000000"/>
          <w:spacing w:val="0"/>
          <w:w w:val="225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1071</w:t>
      </w: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—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2010《国家计量校准规范编写规则》、JJF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1001</w:t>
      </w: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—</w:t>
      </w:r>
    </w:p>
    <w:p>
      <w:pPr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2011《通用计量术语及定义》和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0"/>
          <w:w w:val="159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1059.1</w:t>
      </w: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—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2012《测量不确定度评定与表示》</w:t>
      </w:r>
    </w:p>
    <w:p>
      <w:pPr>
        <w:spacing w:before="0" w:after="0" w:line="462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的内容制定。</w:t>
      </w:r>
    </w:p>
    <w:p>
      <w:pPr>
        <w:widowControl/>
        <w:jc w:val="left"/>
        <w:sectPr>
          <w:type w:val="continuous"/>
          <w:pgSz w:w="11906" w:h="16839"/>
          <w:pgMar w:top="907" w:right="1260" w:bottom="667" w:left="1620" w:header="0" w:footer="0" w:gutter="0"/>
          <w:pgNumType w:start="25"/>
          <w:cols w:num="1" w:space="708" w:equalWidth="0">
            <w:col w:w="902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240" w:lineRule="exact"/>
        <w:ind w:left="180" w:firstLine="0"/>
      </w:pPr>
    </w:p>
    <w:p>
      <w:pPr>
        <w:spacing w:before="0" w:after="0" w:line="475" w:lineRule="exact"/>
        <w:ind w:left="180" w:firstLine="0"/>
      </w:pPr>
    </w:p>
    <w:p>
      <w:pPr>
        <w:widowControl/>
        <w:jc w:val="left"/>
        <w:sectPr>
          <w:type w:val="continuous"/>
          <w:pgSz w:w="11906" w:h="16839"/>
          <w:pgMar w:top="907" w:right="1260" w:bottom="667" w:left="1620" w:header="0" w:footer="0" w:gutter="0"/>
          <w:pgNumType w:start="26"/>
          <w:cols w:num="1" w:space="720"/>
          <w:docGrid w:type="lines" w:linePitch="312" w:charSpace="0"/>
        </w:sectPr>
      </w:pPr>
    </w:p>
    <w:p>
      <w:pPr>
        <w:spacing w:before="0" w:after="0" w:line="323" w:lineRule="exact"/>
        <w:ind w:left="7961" w:firstLine="0"/>
        <w:jc w:val="left"/>
      </w:pP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II</w:t>
      </w:r>
    </w:p>
    <w:p>
      <w:pPr>
        <w:widowControl/>
        <w:jc w:val="left"/>
        <w:sectPr>
          <w:type w:val="continuous"/>
          <w:pgSz w:w="11906" w:h="16839"/>
          <w:pgMar w:top="907" w:right="1260" w:bottom="667" w:left="1620" w:header="0" w:footer="0" w:gutter="0"/>
          <w:pgNumType w:start="27"/>
          <w:cols w:num="1" w:space="708" w:equalWidth="0">
            <w:col w:w="9027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240" w:lineRule="exact"/>
      </w:pPr>
    </w:p>
    <w:p>
      <w:pPr>
        <w:spacing w:before="0" w:after="0" w:line="270" w:lineRule="exact"/>
        <w:ind w:left="860" w:firstLine="3845"/>
        <w:jc w:val="left"/>
      </w:pPr>
      <w:r>
        <w:pict>
          <v:shape id="_x0000_s2059" o:spid="_x0000_s1034" type="#_x0000_t12" style="width:463.2pt;height:0.45pt;margin-top:85.5pt;margin-left:83.05pt;mso-height-relative:page;mso-position-horizontal-relative:page;mso-position-vertical-relative:page;mso-width-relative:page;position:absolute;z-index:251667456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JJF(黔)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66-2022</w:t>
      </w:r>
    </w:p>
    <w:p>
      <w:pPr>
        <w:spacing w:before="0" w:after="0" w:line="240" w:lineRule="exact"/>
        <w:ind w:left="860" w:firstLine="3845"/>
      </w:pPr>
    </w:p>
    <w:p>
      <w:pPr>
        <w:spacing w:before="0" w:after="0" w:line="240" w:lineRule="exact"/>
        <w:ind w:left="860" w:firstLine="3845"/>
      </w:pPr>
    </w:p>
    <w:p>
      <w:pPr>
        <w:spacing w:before="0" w:after="0" w:line="240" w:lineRule="exact"/>
        <w:ind w:left="860" w:firstLine="3845"/>
      </w:pPr>
    </w:p>
    <w:p>
      <w:pPr>
        <w:spacing w:before="0" w:after="0" w:line="370" w:lineRule="exact"/>
        <w:ind w:left="860" w:firstLine="1591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卫星定位汽车行驶记录仪检定装置校准规范</w:t>
      </w:r>
    </w:p>
    <w:p>
      <w:pPr>
        <w:spacing w:before="0" w:after="0" w:line="240" w:lineRule="exact"/>
        <w:ind w:left="860" w:firstLine="1591"/>
      </w:pPr>
    </w:p>
    <w:p>
      <w:pPr>
        <w:spacing w:before="0" w:after="0" w:line="240" w:lineRule="exact"/>
        <w:ind w:left="860" w:firstLine="1591"/>
      </w:pPr>
    </w:p>
    <w:p>
      <w:pPr>
        <w:tabs>
          <w:tab w:val="left" w:pos="1220"/>
        </w:tabs>
        <w:spacing w:before="0" w:after="0" w:line="338" w:lineRule="exact"/>
        <w:ind w:left="8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范围</w:t>
      </w:r>
    </w:p>
    <w:p>
      <w:pPr>
        <w:spacing w:before="0" w:after="0" w:line="240" w:lineRule="exact"/>
        <w:ind w:left="860" w:firstLine="0"/>
      </w:pPr>
    </w:p>
    <w:p>
      <w:pPr>
        <w:spacing w:before="0" w:after="0" w:line="380" w:lineRule="exact"/>
        <w:ind w:left="860" w:firstLine="480"/>
        <w:jc w:val="left"/>
      </w:pPr>
      <w:r>
        <w:rPr>
          <w:rFonts w:ascii="宋体" w:hAnsi="宋体" w:cs="宋体"/>
          <w:color w:val="000000"/>
          <w:spacing w:val="-6"/>
          <w:w w:val="100"/>
          <w:position w:val="0"/>
          <w:sz w:val="24"/>
          <w:u w:val="none"/>
        </w:rPr>
        <w:t>本规范适用于卫星定位汽车行驶记录仪检定装置（以下简称记录仪检定装置）的校准。</w:t>
      </w:r>
    </w:p>
    <w:p>
      <w:pPr>
        <w:spacing w:before="0" w:after="0" w:line="240" w:lineRule="exact"/>
        <w:ind w:left="860" w:firstLine="480"/>
      </w:pPr>
    </w:p>
    <w:p>
      <w:pPr>
        <w:tabs>
          <w:tab w:val="left" w:pos="1220"/>
        </w:tabs>
        <w:spacing w:before="0" w:after="0" w:line="388" w:lineRule="exact"/>
        <w:ind w:left="8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引用文件</w:t>
      </w:r>
    </w:p>
    <w:p>
      <w:pPr>
        <w:spacing w:before="0" w:after="0" w:line="240" w:lineRule="exact"/>
        <w:ind w:left="860" w:firstLine="0"/>
      </w:pPr>
    </w:p>
    <w:p>
      <w:pPr>
        <w:spacing w:before="0" w:after="0" w:line="380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本规范引用了下列文件：</w:t>
      </w:r>
    </w:p>
    <w:p>
      <w:pPr>
        <w:tabs>
          <w:tab w:val="left" w:pos="3140"/>
        </w:tabs>
        <w:spacing w:before="0" w:after="0" w:line="468" w:lineRule="exact"/>
        <w:ind w:left="86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1118-2004</w:t>
      </w:r>
      <w:r>
        <w:rPr>
          <w:rFonts w:cs="Calibri"/>
          <w:color w:val="000000"/>
          <w:spacing w:val="-6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全球定位系统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GPS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接收机（测地型和导航型）</w:t>
      </w:r>
    </w:p>
    <w:p>
      <w:pPr>
        <w:tabs>
          <w:tab w:val="left" w:pos="3140"/>
        </w:tabs>
        <w:spacing w:before="0" w:after="0" w:line="468" w:lineRule="exact"/>
        <w:ind w:left="86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1921-2021</w:t>
      </w:r>
      <w:r>
        <w:rPr>
          <w:rFonts w:cs="Calibri"/>
          <w:color w:val="000000"/>
          <w:spacing w:val="-6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GNSS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行驶记录仪校准规范</w:t>
      </w:r>
    </w:p>
    <w:p>
      <w:pPr>
        <w:tabs>
          <w:tab w:val="left" w:pos="3380"/>
        </w:tabs>
        <w:spacing w:before="0" w:after="0" w:line="468" w:lineRule="exact"/>
        <w:ind w:left="86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18314-2009</w:t>
      </w:r>
      <w:r>
        <w:rPr>
          <w:rFonts w:cs="Calibri"/>
          <w:color w:val="000000"/>
          <w:spacing w:val="-6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全球定位系统（GPS）测量规范</w:t>
      </w:r>
    </w:p>
    <w:p>
      <w:pPr>
        <w:tabs>
          <w:tab w:val="left" w:pos="3380"/>
        </w:tabs>
        <w:spacing w:before="0" w:after="0" w:line="468" w:lineRule="exact"/>
        <w:ind w:left="86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19056-2021</w:t>
      </w:r>
      <w:r>
        <w:rPr>
          <w:rFonts w:cs="Calibri"/>
          <w:color w:val="000000"/>
          <w:spacing w:val="-6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汽车行驶记录仪</w:t>
      </w:r>
    </w:p>
    <w:p>
      <w:pPr>
        <w:tabs>
          <w:tab w:val="left" w:pos="3380"/>
        </w:tabs>
        <w:spacing w:before="0" w:after="0" w:line="468" w:lineRule="exact"/>
        <w:ind w:left="86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19392-2013</w:t>
      </w:r>
      <w:r>
        <w:rPr>
          <w:rFonts w:cs="Calibri"/>
          <w:color w:val="000000"/>
          <w:spacing w:val="-6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汽车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GPS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导航系统通用规范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凡是注日期的引用文件，仅注日期的版本适用于本规范；凡是不注日期的引用文件，</w:t>
      </w:r>
    </w:p>
    <w:p>
      <w:pPr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其最新版本（包括所有的修改单）适用于本规范。</w:t>
      </w:r>
    </w:p>
    <w:p>
      <w:pPr>
        <w:spacing w:before="0" w:after="0" w:line="240" w:lineRule="exact"/>
        <w:ind w:left="860" w:firstLine="0"/>
      </w:pPr>
    </w:p>
    <w:p>
      <w:pPr>
        <w:tabs>
          <w:tab w:val="left" w:pos="1220"/>
        </w:tabs>
        <w:spacing w:before="0" w:after="0" w:line="388" w:lineRule="exact"/>
        <w:ind w:left="8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cs="Calibri"/>
          <w:color w:val="000000"/>
          <w:spacing w:val="-6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术语和计量单位</w:t>
      </w:r>
    </w:p>
    <w:p>
      <w:pPr>
        <w:spacing w:before="0" w:after="0" w:line="240" w:lineRule="exact"/>
        <w:ind w:left="860" w:firstLine="0"/>
      </w:pPr>
    </w:p>
    <w:p>
      <w:pPr>
        <w:tabs>
          <w:tab w:val="left" w:pos="1462"/>
          <w:tab w:val="left" w:pos="5319"/>
        </w:tabs>
        <w:spacing w:before="0" w:after="0" w:line="380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卫星定位汽车行驶记录仪检定装置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satellite</w:t>
      </w:r>
      <w:r>
        <w:rPr>
          <w:rFonts w:ascii="Calibri" w:hAnsi="Calibri" w:cs="Calibri"/>
          <w:color w:val="000000"/>
          <w:spacing w:val="0"/>
          <w:w w:val="225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positioning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vehicle</w:t>
      </w:r>
      <w:r>
        <w:rPr>
          <w:rFonts w:ascii="Calibri" w:hAnsi="Calibri" w:cs="Calibri"/>
          <w:color w:val="000000"/>
          <w:spacing w:val="0"/>
          <w:w w:val="225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travelling</w:t>
      </w:r>
    </w:p>
    <w:p>
      <w:pPr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data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recorder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verification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device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带有卫星定位功能，具有记录、存储车辆行驶方向、速度、时间、里程、位置等状态</w:t>
      </w:r>
    </w:p>
    <w:p>
      <w:pPr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信息的数字式电子装置，用以对各种汽车行驶记录仪进行实车测试和模拟测试。</w:t>
      </w:r>
    </w:p>
    <w:p>
      <w:pPr>
        <w:tabs>
          <w:tab w:val="left" w:pos="1460"/>
          <w:tab w:val="left" w:pos="314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3.2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定位时间间隔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positioning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time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interval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两次定位信息之间的时间间隔。</w:t>
      </w:r>
    </w:p>
    <w:p>
      <w:pPr>
        <w:tabs>
          <w:tab w:val="left" w:pos="1460"/>
          <w:tab w:val="left" w:pos="3380"/>
          <w:tab w:val="left" w:pos="422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3.3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世界大地坐标系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1984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world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geodetic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system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1984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(WGS-84)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3"/>
          <w:w w:val="100"/>
          <w:position w:val="0"/>
          <w:sz w:val="24"/>
          <w:u w:val="none"/>
        </w:rPr>
        <w:t>采用国际大地测量和地球物理联合会推荐的大地参考数和</w:t>
      </w:r>
      <w:r>
        <w:rPr>
          <w:rFonts w:ascii="Calibri" w:hAnsi="Calibri" w:cs="Calibri"/>
          <w:color w:val="000000"/>
          <w:spacing w:val="9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BIH1984.0</w:t>
      </w:r>
      <w:r>
        <w:rPr>
          <w:rFonts w:ascii="Calibri" w:hAnsi="Calibri" w:cs="Calibri"/>
          <w:color w:val="000000"/>
          <w:spacing w:val="9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4"/>
          <w:u w:val="none"/>
        </w:rPr>
        <w:t>系统定向所建</w:t>
      </w:r>
    </w:p>
    <w:p>
      <w:pPr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立的一种地心坐标系。WGS-84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大地坐标系的说明见附录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A。</w:t>
      </w:r>
    </w:p>
    <w:p>
      <w:pPr>
        <w:tabs>
          <w:tab w:val="left" w:pos="1460"/>
          <w:tab w:val="left" w:pos="314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3.4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系统定位误差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system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positioning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error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记录仪检定装置所确定的位置与其所处在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WGS-84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大地坐标系上实际位置的偏离。</w:t>
      </w:r>
    </w:p>
    <w:p>
      <w:pPr>
        <w:spacing w:before="0" w:after="0" w:line="240" w:lineRule="exact"/>
        <w:ind w:left="860" w:firstLine="480"/>
      </w:pPr>
    </w:p>
    <w:p>
      <w:pPr>
        <w:tabs>
          <w:tab w:val="left" w:pos="1280"/>
        </w:tabs>
        <w:spacing w:before="0" w:after="0" w:line="388" w:lineRule="exact"/>
        <w:ind w:left="8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概述</w:t>
      </w:r>
    </w:p>
    <w:p>
      <w:pPr>
        <w:spacing w:before="0" w:after="0" w:line="240" w:lineRule="exact"/>
        <w:ind w:left="860" w:firstLine="0"/>
      </w:pPr>
    </w:p>
    <w:p>
      <w:pPr>
        <w:spacing w:before="0" w:after="0" w:line="358" w:lineRule="exact"/>
        <w:ind w:left="860" w:firstLine="9168"/>
        <w:jc w:val="left"/>
        <w:sectPr>
          <w:type w:val="continuous"/>
          <w:pgSz w:w="11906" w:h="16838"/>
          <w:pgMar w:top="911" w:right="441" w:bottom="671" w:left="801" w:header="0" w:footer="0" w:gutter="0"/>
          <w:pgNumType w:start="28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spacing w:before="0" w:after="0" w:line="240" w:lineRule="exact"/>
      </w:pPr>
      <w:bookmarkStart w:id="7" w:name="7"/>
      <w:bookmarkEnd w:id="7"/>
    </w:p>
    <w:p>
      <w:pPr>
        <w:spacing w:before="0" w:after="0" w:line="440" w:lineRule="exact"/>
        <w:ind w:left="860" w:firstLine="3845"/>
        <w:jc w:val="left"/>
      </w:pPr>
      <w:r>
        <w:pict>
          <v:shape id="_x0000_s2060" o:spid="_x0000_s1035" type="#_x0000_t12" style="width:463.2pt;height:0.45pt;margin-top:85.5pt;margin-left:83.05pt;mso-height-relative:page;mso-position-horizontal-relative:page;mso-position-vertical-relative:page;mso-width-relative:page;position:absolute;z-index:251668480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JJF(黔)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66-2022</w:t>
      </w:r>
    </w:p>
    <w:p>
      <w:pPr>
        <w:spacing w:before="0" w:after="0" w:line="414" w:lineRule="exact"/>
        <w:ind w:left="860" w:firstLine="48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记录仪检定装置是用于测量各种汽车行驶记录仪的定位、里程、速度的计量器具，主</w:t>
      </w:r>
    </w:p>
    <w:p>
      <w:pPr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要组成部分：卫星定位模块、无线通信传输模块、数据存储及处理模块、实时时钟、操作</w:t>
      </w:r>
    </w:p>
    <w:p>
      <w:pPr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键、数据通信接口、显示器及打印机或相应的显示和打印输出接口等。</w:t>
      </w:r>
    </w:p>
    <w:p>
      <w:pPr>
        <w:spacing w:before="0" w:after="0" w:line="240" w:lineRule="exact"/>
        <w:ind w:left="860" w:firstLine="0"/>
      </w:pPr>
    </w:p>
    <w:p>
      <w:pPr>
        <w:tabs>
          <w:tab w:val="left" w:pos="1220"/>
        </w:tabs>
        <w:spacing w:before="0" w:after="0" w:line="388" w:lineRule="exact"/>
        <w:ind w:left="8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计量特性</w:t>
      </w:r>
    </w:p>
    <w:p>
      <w:pPr>
        <w:spacing w:before="0" w:after="0" w:line="240" w:lineRule="exact"/>
        <w:ind w:left="860" w:firstLine="0"/>
      </w:pPr>
    </w:p>
    <w:p>
      <w:pPr>
        <w:tabs>
          <w:tab w:val="left" w:pos="1460"/>
        </w:tabs>
        <w:spacing w:before="0" w:after="0" w:line="380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定位时间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a）冷启动：从系统加电运行到获得定位信息（实现捕获）时间不大于120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s。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b）热启动：从系统加电后，启动复位到获得定位信息（实现捕获）时间不大于20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s。</w:t>
      </w:r>
    </w:p>
    <w:p>
      <w:pPr>
        <w:tabs>
          <w:tab w:val="left" w:pos="146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系统定位误差</w:t>
      </w:r>
    </w:p>
    <w:p>
      <w:pPr>
        <w:tabs>
          <w:tab w:val="left" w:pos="4220"/>
        </w:tabs>
        <w:spacing w:before="0" w:after="0" w:line="468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系统定位误差：不大于15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m。</w:t>
      </w:r>
    </w:p>
    <w:p>
      <w:pPr>
        <w:tabs>
          <w:tab w:val="left" w:pos="146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速度记录误差</w:t>
      </w:r>
    </w:p>
    <w:p>
      <w:pPr>
        <w:tabs>
          <w:tab w:val="left" w:pos="3860"/>
        </w:tabs>
        <w:spacing w:before="0" w:after="0" w:line="468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最大允许误差：±1.2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km/h。</w:t>
      </w:r>
    </w:p>
    <w:p>
      <w:pPr>
        <w:tabs>
          <w:tab w:val="left" w:pos="146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5.4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行驶里程记录误差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最大允许误差：±0.08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km。</w:t>
      </w:r>
    </w:p>
    <w:p>
      <w:pPr>
        <w:tabs>
          <w:tab w:val="left" w:pos="146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5.5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分辨力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分辨力：不大于1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km/h。</w:t>
      </w:r>
    </w:p>
    <w:p>
      <w:pPr>
        <w:tabs>
          <w:tab w:val="left" w:pos="146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5.6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速度示值范围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速度示值范围：（0～225）km/h。</w:t>
      </w:r>
    </w:p>
    <w:p>
      <w:pPr>
        <w:spacing w:before="0" w:after="0" w:line="240" w:lineRule="exact"/>
        <w:ind w:left="860" w:firstLine="480"/>
      </w:pPr>
    </w:p>
    <w:p>
      <w:pPr>
        <w:spacing w:before="0" w:after="0" w:line="217" w:lineRule="exact"/>
        <w:ind w:left="860" w:firstLine="420"/>
        <w:jc w:val="left"/>
      </w:pPr>
      <w:r>
        <w:rPr>
          <w:rFonts w:ascii="仿宋" w:hAnsi="仿宋" w:cs="仿宋"/>
          <w:color w:val="000000"/>
          <w:spacing w:val="-1"/>
          <w:w w:val="100"/>
          <w:position w:val="0"/>
          <w:sz w:val="21"/>
          <w:u w:val="none"/>
        </w:rPr>
        <w:t>注：以上技术指标不用于合格性判定，仅供参考。</w:t>
      </w:r>
    </w:p>
    <w:p>
      <w:pPr>
        <w:spacing w:before="0" w:after="0" w:line="240" w:lineRule="exact"/>
        <w:ind w:left="860" w:firstLine="420"/>
      </w:pPr>
    </w:p>
    <w:p>
      <w:pPr>
        <w:tabs>
          <w:tab w:val="left" w:pos="1220"/>
        </w:tabs>
        <w:spacing w:before="0" w:after="0" w:line="399" w:lineRule="exact"/>
        <w:ind w:left="8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校准条件</w:t>
      </w:r>
    </w:p>
    <w:p>
      <w:pPr>
        <w:spacing w:before="0" w:after="0" w:line="240" w:lineRule="exact"/>
        <w:ind w:left="860" w:firstLine="0"/>
      </w:pPr>
    </w:p>
    <w:p>
      <w:pPr>
        <w:tabs>
          <w:tab w:val="left" w:pos="1460"/>
        </w:tabs>
        <w:spacing w:before="0" w:after="0" w:line="380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环境条件</w:t>
      </w:r>
    </w:p>
    <w:p>
      <w:pPr>
        <w:tabs>
          <w:tab w:val="left" w:pos="170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6.1.1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环境温度：（20±10）℃。</w:t>
      </w:r>
    </w:p>
    <w:p>
      <w:pPr>
        <w:tabs>
          <w:tab w:val="left" w:pos="170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6.1.2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环境湿度：≤85％RH。</w:t>
      </w:r>
    </w:p>
    <w:p>
      <w:pPr>
        <w:tabs>
          <w:tab w:val="left" w:pos="170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6.1.3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电源电压及频率：AC（220±22）V，（50±2）Hz。</w:t>
      </w:r>
    </w:p>
    <w:p>
      <w:pPr>
        <w:tabs>
          <w:tab w:val="left" w:pos="170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6.1.4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无影响仪器正常工作的电磁干扰和机械振动。</w:t>
      </w:r>
    </w:p>
    <w:p>
      <w:pPr>
        <w:tabs>
          <w:tab w:val="left" w:pos="170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6.1.5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校准场所的卫星信号处于正常状态。</w:t>
      </w:r>
    </w:p>
    <w:p>
      <w:pPr>
        <w:tabs>
          <w:tab w:val="left" w:pos="146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测量标准及其他设备</w:t>
      </w:r>
    </w:p>
    <w:p>
      <w:pPr>
        <w:tabs>
          <w:tab w:val="left" w:pos="170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6.2.1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非接触式速度计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a）测量范围：（0～100）km/h。</w:t>
      </w:r>
    </w:p>
    <w:p>
      <w:pPr>
        <w:spacing w:before="0" w:after="0" w:line="463" w:lineRule="exact"/>
        <w:ind w:left="860" w:firstLine="5"/>
        <w:jc w:val="left"/>
        <w:sectPr>
          <w:type w:val="continuous"/>
          <w:pgSz w:w="11906" w:h="16839"/>
          <w:pgMar w:top="980" w:right="441" w:bottom="740" w:left="801" w:header="0" w:footer="0" w:gutter="0"/>
          <w:pgNumType w:start="29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2</w:t>
      </w:r>
    </w:p>
    <w:tbl>
      <w:tblPr>
        <w:tblStyle w:val="TableNormal"/>
        <w:tblpPr w:leftFromText="180" w:rightFromText="180" w:vertAnchor="page" w:horzAnchor="page" w:tblpX="2331" w:tblpY="698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0"/>
        <w:gridCol w:w="3161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73"/>
        </w:trPr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9" w:lineRule="exact"/>
              <w:ind w:left="1370" w:right="-239"/>
            </w:pPr>
            <w:bookmarkStart w:id="8" w:name="8"/>
            <w:bookmarkEnd w:id="8"/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序号</w:t>
            </w:r>
          </w:p>
        </w:tc>
        <w:tc>
          <w:tcPr>
            <w:tcW w:w="3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9" w:lineRule="exact"/>
              <w:ind w:left="9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校准项目名称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76"/>
        </w:trPr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2" w:lineRule="exact"/>
              <w:ind w:left="15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  <w:tc>
          <w:tcPr>
            <w:tcW w:w="3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6" w:lineRule="exact"/>
              <w:ind w:left="11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定位时间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76"/>
        </w:trPr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2" w:lineRule="exact"/>
              <w:ind w:left="15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</w:p>
        </w:tc>
        <w:tc>
          <w:tcPr>
            <w:tcW w:w="3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8" w:lineRule="exact"/>
              <w:ind w:left="9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系统定位误差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74"/>
        </w:trPr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2" w:lineRule="exact"/>
              <w:ind w:left="15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</w:p>
        </w:tc>
        <w:tc>
          <w:tcPr>
            <w:tcW w:w="3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2" w:lineRule="exact"/>
              <w:ind w:left="9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速度记录误差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71"/>
        </w:trPr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9" w:lineRule="exact"/>
              <w:ind w:left="15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4</w:t>
            </w:r>
          </w:p>
        </w:tc>
        <w:tc>
          <w:tcPr>
            <w:tcW w:w="3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6" w:lineRule="exact"/>
              <w:ind w:left="74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行驶里程记录误差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98" w:lineRule="exact"/>
      </w:pPr>
    </w:p>
    <w:p>
      <w:pPr>
        <w:widowControl/>
        <w:jc w:val="left"/>
        <w:sectPr>
          <w:type w:val="continuous"/>
          <w:pgSz w:w="11906" w:h="16838"/>
          <w:pgMar w:top="911" w:right="441" w:bottom="671" w:left="801" w:header="0" w:footer="0" w:gutter="0"/>
          <w:pgNumType w:start="30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860" w:firstLine="3845"/>
        <w:jc w:val="left"/>
      </w:pPr>
      <w:r>
        <w:pict>
          <v:shape id="_x0000_s2061" o:spid="_x0000_s1036" type="#_x0000_t12" style="width:463.2pt;height:0.45pt;margin-top:85.5pt;margin-left:83.05pt;mso-height-relative:page;mso-position-horizontal-relative:page;mso-position-vertical-relative:page;mso-width-relative:page;position:absolute;z-index:251669504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JJF(黔)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66-2022</w:t>
      </w:r>
    </w:p>
    <w:p>
      <w:pPr>
        <w:spacing w:before="0" w:after="0" w:line="240" w:lineRule="exact"/>
        <w:ind w:left="860" w:firstLine="3845"/>
      </w:pPr>
    </w:p>
    <w:p>
      <w:pPr>
        <w:spacing w:before="0" w:after="0" w:line="416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b）分辨力：不低于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0.1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km/h。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c）速度最大允许误差：不大于±0.3%。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d）距离最大允许误差：不大于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30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m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时，±0.3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m；大于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30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m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时，±0.1%。</w:t>
      </w:r>
    </w:p>
    <w:p>
      <w:pPr>
        <w:tabs>
          <w:tab w:val="left" w:pos="170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6.2.2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标准基线点</w:t>
      </w:r>
    </w:p>
    <w:p>
      <w:pPr>
        <w:spacing w:before="0" w:after="0" w:line="470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坐标值测量不确定度：不大于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0.1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m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(k=2)。</w:t>
      </w:r>
    </w:p>
    <w:p>
      <w:pPr>
        <w:tabs>
          <w:tab w:val="left" w:pos="1700"/>
        </w:tabs>
        <w:spacing w:before="0" w:after="0" w:line="466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6.2.3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秒表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a）分辨力：0.01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s。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b）日差：±0.5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s/d。</w:t>
      </w:r>
    </w:p>
    <w:p>
      <w:pPr>
        <w:spacing w:before="0" w:after="0" w:line="240" w:lineRule="exact"/>
        <w:ind w:left="860" w:firstLine="480"/>
      </w:pPr>
    </w:p>
    <w:p>
      <w:pPr>
        <w:tabs>
          <w:tab w:val="left" w:pos="1220"/>
        </w:tabs>
        <w:spacing w:before="0" w:after="0" w:line="388" w:lineRule="exact"/>
        <w:ind w:left="8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7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校准项目和校准方法</w:t>
      </w:r>
    </w:p>
    <w:p>
      <w:pPr>
        <w:spacing w:before="0" w:after="0" w:line="240" w:lineRule="exact"/>
        <w:ind w:left="860" w:firstLine="0"/>
      </w:pPr>
    </w:p>
    <w:p>
      <w:pPr>
        <w:tabs>
          <w:tab w:val="left" w:pos="1460"/>
        </w:tabs>
        <w:spacing w:before="0" w:after="0" w:line="380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校准项目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校准项目见表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1。</w:t>
      </w:r>
    </w:p>
    <w:p>
      <w:pPr>
        <w:spacing w:before="0" w:after="0" w:line="240" w:lineRule="exact"/>
        <w:ind w:left="860" w:firstLine="480"/>
      </w:pPr>
    </w:p>
    <w:p>
      <w:pPr>
        <w:spacing w:before="0" w:after="0" w:line="215" w:lineRule="exact"/>
        <w:ind w:left="860" w:firstLine="3634"/>
        <w:jc w:val="left"/>
      </w:pPr>
    </w:p>
    <w:p>
      <w:pPr>
        <w:widowControl/>
        <w:jc w:val="left"/>
        <w:sectPr>
          <w:type w:val="continuous"/>
          <w:pgSz w:w="11906" w:h="16838"/>
          <w:pgMar w:top="911" w:right="441" w:bottom="671" w:left="801" w:header="0" w:footer="0" w:gutter="0"/>
          <w:pgNumType w:start="31"/>
          <w:cols w:num="1" w:space="708" w:equalWidth="0">
            <w:col w:w="1066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60" w:firstLine="3634"/>
      </w:pPr>
    </w:p>
    <w:p>
      <w:pPr>
        <w:spacing w:before="0" w:after="0" w:line="240" w:lineRule="exact"/>
        <w:ind w:left="860" w:firstLine="3634"/>
      </w:pPr>
    </w:p>
    <w:p>
      <w:pPr>
        <w:spacing w:before="0" w:after="0" w:line="240" w:lineRule="exact"/>
        <w:ind w:left="860" w:firstLine="3634"/>
      </w:pPr>
    </w:p>
    <w:p>
      <w:pPr>
        <w:spacing w:before="0" w:after="0" w:line="240" w:lineRule="exact"/>
        <w:ind w:left="860" w:firstLine="3634"/>
      </w:pPr>
    </w:p>
    <w:p>
      <w:pPr>
        <w:spacing w:before="0" w:after="0" w:line="240" w:lineRule="exact"/>
        <w:ind w:left="860" w:firstLine="3634"/>
      </w:pPr>
    </w:p>
    <w:p>
      <w:pPr>
        <w:spacing w:before="0" w:after="0" w:line="240" w:lineRule="exact"/>
        <w:ind w:left="860" w:firstLine="3634"/>
      </w:pPr>
    </w:p>
    <w:p>
      <w:pPr>
        <w:spacing w:before="0" w:after="0" w:line="240" w:lineRule="exact"/>
        <w:ind w:left="860" w:firstLine="3634"/>
      </w:pPr>
    </w:p>
    <w:p>
      <w:pPr>
        <w:spacing w:before="0" w:after="0" w:line="240" w:lineRule="exact"/>
        <w:ind w:left="860" w:firstLine="3634"/>
      </w:pPr>
    </w:p>
    <w:p>
      <w:pPr>
        <w:spacing w:before="0" w:after="0" w:line="240" w:lineRule="exact"/>
        <w:ind w:left="860" w:firstLine="3634"/>
      </w:pPr>
    </w:p>
    <w:p>
      <w:pPr>
        <w:spacing w:before="0" w:after="0" w:line="240" w:lineRule="exact"/>
        <w:ind w:left="860" w:firstLine="3634"/>
      </w:pPr>
    </w:p>
    <w:p>
      <w:pPr>
        <w:spacing w:before="0" w:after="0" w:line="240" w:lineRule="exact"/>
        <w:ind w:left="860" w:firstLine="3634"/>
      </w:pPr>
    </w:p>
    <w:p>
      <w:pPr>
        <w:spacing w:before="0" w:after="0" w:line="240" w:lineRule="exact"/>
        <w:ind w:left="860" w:firstLine="3634"/>
      </w:pPr>
    </w:p>
    <w:p>
      <w:pPr>
        <w:spacing w:before="0" w:after="0" w:line="240" w:lineRule="exact"/>
        <w:ind w:left="860" w:firstLine="3634"/>
      </w:pPr>
    </w:p>
    <w:p>
      <w:pPr>
        <w:tabs>
          <w:tab w:val="left" w:pos="1460"/>
        </w:tabs>
        <w:spacing w:before="0" w:after="0" w:line="241" w:lineRule="exact"/>
        <w:ind w:left="860" w:firstLine="0"/>
        <w:jc w:val="left"/>
      </w:pPr>
    </w:p>
    <w:p>
      <w:pPr>
        <w:tabs>
          <w:tab w:val="left" w:pos="1700"/>
        </w:tabs>
        <w:spacing w:before="0" w:after="0" w:line="468" w:lineRule="exact"/>
        <w:ind w:left="860" w:firstLine="0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3" o:spid="_x0000_s1037" type="#_x0000_t202" style="width:119.7pt;height:15.6pt;margin-top:377.55pt;margin-left:264.7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526"/>
                    </w:tabs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表1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校准项目一览表</w:t>
                  </w:r>
                </w:p>
              </w:txbxContent>
            </v:textbox>
          </v:shape>
        </w:pict>
      </w:r>
      <w:r>
        <w:pict>
          <v:shape id="wondershare_238" o:spid="_x0000_s1038" type="#_x0000_t202" style="width:98pt;height:16.95pt;margin-top:544.25pt;margin-left:83pt;mso-height-relative:page;mso-position-horizontal-relative:page;mso-position-vertical-relative:page;mso-width-relative:page;position:absolute;z-index:-251644928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600"/>
                    </w:tabs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000000"/>
                      <w:spacing w:val="-1"/>
                      <w:w w:val="100"/>
                      <w:position w:val="0"/>
                      <w:sz w:val="24"/>
                      <w:u w:val="none"/>
                    </w:rPr>
                    <w:t>7.2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 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0"/>
                      <w:sz w:val="24"/>
                      <w:u w:val="none"/>
                    </w:rPr>
                    <w:t>校准方法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7.2.1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校准前准备</w:t>
      </w:r>
    </w:p>
    <w:p>
      <w:pPr>
        <w:tabs>
          <w:tab w:val="left" w:pos="194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7.2.1.1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外观检查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hAnsi="宋体" w:cs="宋体"/>
          <w:color w:val="000000"/>
          <w:spacing w:val="-6"/>
          <w:w w:val="100"/>
          <w:position w:val="0"/>
          <w:sz w:val="24"/>
          <w:u w:val="none"/>
        </w:rPr>
        <w:t>记录仪检定装置各部件外表面应光洁、平整，不应有凹痕、划伤、裂缝、变形等缺陷。</w:t>
      </w:r>
    </w:p>
    <w:p>
      <w:pPr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金属机壳表面应有防锈、防腐蚀涂层，金属零件不应有锈蚀。显示屏显示应清晰、完整，</w:t>
      </w:r>
    </w:p>
    <w:p>
      <w:pPr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不得有缺损现象。文字、符号、标志应清晰、完整。防作弊装置可靠。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产品应有清晰耐久的铭牌标志。铭牌应安装在主机外表面的醒目位置，铭牌尺寸</w:t>
      </w:r>
      <w:r>
        <w:rPr>
          <w:rFonts w:ascii="Calibri" w:hAnsi="Calibri" w:cs="Calibri"/>
          <w:color w:val="000000"/>
          <w:spacing w:val="0"/>
          <w:w w:val="22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应</w:t>
      </w:r>
    </w:p>
    <w:p>
      <w:pPr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与主机结构尺寸相适宜。</w:t>
      </w:r>
    </w:p>
    <w:p>
      <w:pPr>
        <w:tabs>
          <w:tab w:val="left" w:pos="1940"/>
        </w:tabs>
        <w:spacing w:before="0" w:after="0" w:line="468" w:lineRule="exact"/>
        <w:ind w:left="8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7.2.1.2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工作正常性检查</w:t>
      </w:r>
    </w:p>
    <w:p>
      <w:pPr>
        <w:spacing w:before="0" w:after="0" w:line="468" w:lineRule="exact"/>
        <w:ind w:left="860" w:firstLine="48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4"/>
          <w:u w:val="none"/>
        </w:rPr>
        <w:t>记录仪检定装置在通电开始工作时进行自检，以红绿闪信号或显示屏显示方式指示工</w:t>
      </w:r>
    </w:p>
    <w:p>
      <w:pPr>
        <w:spacing w:before="0" w:after="0" w:line="240" w:lineRule="exact"/>
        <w:ind w:left="860" w:firstLine="480"/>
      </w:pPr>
    </w:p>
    <w:p>
      <w:pPr>
        <w:spacing w:before="0" w:after="0" w:line="290" w:lineRule="exact"/>
        <w:ind w:left="860" w:firstLine="9168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widowControl/>
        <w:jc w:val="left"/>
        <w:sectPr>
          <w:type w:val="continuous"/>
          <w:pgSz w:w="11906" w:h="16838"/>
          <w:pgMar w:top="911" w:right="441" w:bottom="671" w:left="801" w:header="0" w:footer="0" w:gutter="0"/>
          <w:pgNumType w:start="32"/>
          <w:cols w:num="1" w:space="708" w:equalWidth="0">
            <w:col w:w="10664" w:space="0"/>
          </w:cols>
          <w:docGrid w:type="lines" w:linePitch="312" w:charSpace="0"/>
        </w:sectPr>
      </w:pPr>
    </w:p>
    <w:p>
      <w:pPr>
        <w:spacing w:before="0" w:after="0" w:line="468" w:lineRule="exact"/>
      </w:pPr>
      <w:bookmarkStart w:id="9" w:name="9"/>
      <w:bookmarkEnd w:id="9"/>
    </w:p>
    <w:p>
      <w:pPr>
        <w:widowControl/>
        <w:jc w:val="left"/>
        <w:sectPr>
          <w:type w:val="continuous"/>
          <w:pgSz w:w="11906" w:h="16839"/>
          <w:pgMar w:top="980" w:right="561" w:bottom="740" w:left="921" w:header="0" w:footer="0" w:gutter="0"/>
          <w:pgNumType w:start="33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740" w:firstLine="3845"/>
        <w:jc w:val="left"/>
      </w:pPr>
      <w:r>
        <w:pict>
          <v:shape id="_x0000_s2064" o:spid="_x0000_s1039" type="#_x0000_t12" style="width:463.2pt;height:0.45pt;margin-top:85.5pt;margin-left:83.05pt;mso-height-relative:page;mso-position-horizontal-relative:page;mso-position-vertical-relative:page;mso-width-relative:page;position:absolute;z-index:251672576" coordsize="21600,21600" stroked="t" strokecolor="black">
            <v:fill opacity="0"/>
            <v:stroke joinstyle="miter"/>
          </v:shape>
        </w:pict>
      </w:r>
      <w:r>
        <w:pict>
          <v:shape id="WS_polygon244" o:spid="_x0000_s1040" type="#_x0000_t12" style="width:2.5pt;height:1.5pt;margin-top:337.1pt;margin-left:258.15pt;mso-height-relative:page;mso-position-horizontal-relative:page;mso-position-vertical-relative:page;mso-width-relative:page;position:absolute;z-index:251673600" coordsize="21600,21600" stroked="t" strokecolor="black">
            <v:fill opacity="0"/>
            <v:stroke joinstyle="miter"/>
          </v:shape>
        </w:pict>
      </w:r>
      <w:r>
        <w:pict>
          <v:shape id="WS_polygon245" o:spid="_x0000_s1041" type="#_x0000_t12" style="width:3.2pt;height:6.85pt;margin-top:337.35pt;margin-left:259.7pt;mso-height-relative:page;mso-position-horizontal-relative:page;mso-position-vertical-relative:page;mso-width-relative:page;position:absolute;z-index:251674624" coordsize="21600,21600" stroked="t" strokecolor="black">
            <v:fill opacity="0"/>
            <v:stroke joinstyle="miter"/>
          </v:shape>
        </w:pict>
      </w:r>
      <w:r>
        <w:pict>
          <v:shape id="WS_polygon246" o:spid="_x0000_s1042" type="#_x0000_t12" style="width:3.9pt;height:17.65pt;margin-top:326.55pt;margin-left:262.15pt;mso-height-relative:page;mso-position-horizontal-relative:page;mso-position-vertical-relative:page;mso-width-relative:page;position:absolute;z-index:-251639808" coordsize="21600,21600" stroked="t" strokecolor="black">
            <v:fill opacity="0"/>
            <v:stroke joinstyle="miter"/>
          </v:shape>
        </w:pict>
      </w:r>
      <w:r>
        <w:pict>
          <v:shape id="WS_polygon247" o:spid="_x0000_s1043" type="#_x0000_t12" style="width:100.65pt;height:1.5pt;margin-top:326.55pt;margin-left:265.1pt;mso-height-relative:page;mso-position-horizontal-relative:page;mso-position-vertical-relative:page;mso-width-relative:page;position:absolute;z-index:251675648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JJF(黔)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66-2022</w:t>
      </w:r>
    </w:p>
    <w:p>
      <w:pPr>
        <w:spacing w:before="0" w:after="0" w:line="414" w:lineRule="exact"/>
        <w:ind w:left="7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作正常与否，并提示故障信息。</w:t>
      </w:r>
    </w:p>
    <w:p>
      <w:pPr>
        <w:tabs>
          <w:tab w:val="left" w:pos="1580"/>
        </w:tabs>
        <w:spacing w:before="0" w:after="0" w:line="468" w:lineRule="exact"/>
        <w:ind w:left="7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定位时间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a）冷启动：将记录仪检定装置按正常工作方式接入标称电源电压，启动仪器，从记</w:t>
      </w:r>
    </w:p>
    <w:p>
      <w:pPr>
        <w:spacing w:before="0" w:after="0" w:line="468" w:lineRule="exact"/>
        <w:ind w:left="7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录仪检定装置通电运行到获得定位信息（实现捕获）时间。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宋体" w:eastAsia="宋体" w:hAnsi="宋体" w:cs="宋体"/>
          <w:color w:val="000000"/>
          <w:spacing w:val="-6"/>
          <w:w w:val="100"/>
          <w:position w:val="0"/>
          <w:sz w:val="24"/>
          <w:u w:val="none"/>
        </w:rPr>
        <w:t>b）热启动：记录仪检定装置已通电并已获得定位信息，启动复位到获得定位信息（实</w:t>
      </w:r>
    </w:p>
    <w:p>
      <w:pPr>
        <w:spacing w:before="0" w:after="0" w:line="468" w:lineRule="exact"/>
        <w:ind w:left="7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现捕获）时间。</w:t>
      </w:r>
    </w:p>
    <w:p>
      <w:pPr>
        <w:tabs>
          <w:tab w:val="left" w:pos="1580"/>
        </w:tabs>
        <w:spacing w:before="0" w:after="0" w:line="468" w:lineRule="exact"/>
        <w:ind w:left="7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系统定位误差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4"/>
          <w:u w:val="none"/>
        </w:rPr>
        <w:t>将记录仪检定装置安装在坐标已知的标准基线点进行校准，如记录仪检定装置显示为</w:t>
      </w:r>
    </w:p>
    <w:p>
      <w:pPr>
        <w:spacing w:before="0" w:after="0" w:line="468" w:lineRule="exact"/>
        <w:ind w:left="74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经纬度球坐标，将球坐标按附录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A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转换成直角坐标。连续记录不少于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组数据，定位误</w:t>
      </w:r>
    </w:p>
    <w:p>
      <w:pPr>
        <w:spacing w:before="0" w:after="0" w:line="468" w:lineRule="exact"/>
        <w:ind w:left="7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差按公式（1）计算。</w:t>
      </w:r>
    </w:p>
    <w:p>
      <w:pPr>
        <w:widowControl/>
        <w:jc w:val="left"/>
        <w:sectPr>
          <w:type w:val="continuous"/>
          <w:pgSz w:w="11906" w:h="16839"/>
          <w:pgMar w:top="980" w:right="561" w:bottom="740" w:left="921" w:header="0" w:footer="0" w:gutter="0"/>
          <w:pgNumType w:start="34"/>
          <w:cols w:num="1" w:space="708" w:equalWidth="0">
            <w:col w:w="10424" w:space="0"/>
          </w:cols>
          <w:docGrid w:type="lines" w:linePitch="312" w:charSpace="0"/>
        </w:sectPr>
      </w:pPr>
    </w:p>
    <w:p>
      <w:pPr>
        <w:spacing w:before="0" w:after="0" w:line="264" w:lineRule="exact"/>
        <w:ind w:left="740" w:firstLine="0"/>
      </w:pPr>
    </w:p>
    <w:p>
      <w:pPr>
        <w:widowControl/>
        <w:jc w:val="left"/>
        <w:sectPr>
          <w:type w:val="continuous"/>
          <w:pgSz w:w="11906" w:h="16839"/>
          <w:pgMar w:top="980" w:right="561" w:bottom="740" w:left="921" w:header="0" w:footer="0" w:gutter="0"/>
          <w:pgNumType w:start="35"/>
          <w:cols w:num="1" w:space="720"/>
          <w:docGrid w:type="lines" w:linePitch="312" w:charSpace="0"/>
        </w:sectPr>
      </w:pPr>
    </w:p>
    <w:p>
      <w:pPr>
        <w:spacing w:before="0" w:after="0" w:line="355" w:lineRule="exact"/>
        <w:ind w:left="3776" w:firstLine="0"/>
        <w:jc w:val="left"/>
      </w:pPr>
      <w:r>
        <w:rPr>
          <w:rFonts w:ascii="Symbol" w:hAnsi="Symbol" w:cs="Symbol"/>
          <w:color w:val="000000"/>
          <w:spacing w:val="2"/>
          <w:w w:val="103"/>
          <w:position w:val="5"/>
          <w:sz w:val="24"/>
          <w:u w:val="none"/>
        </w:rPr>
        <w:sym w:font="Symbol" w:char="F044"/>
      </w:r>
      <w:r>
        <w:rPr>
          <w:rFonts w:ascii="Times New Roman" w:hAnsi="Times New Roman" w:cs="Times New Roman"/>
          <w:color w:val="000000"/>
          <w:spacing w:val="0"/>
          <w:w w:val="103"/>
          <w:position w:val="0"/>
          <w:sz w:val="14"/>
          <w:u w:val="none"/>
        </w:rPr>
        <w:t>i</w:t>
      </w:r>
      <w:r>
        <w:rPr>
          <w:rFonts w:ascii="Calibri" w:hAnsi="Calibri" w:cs="Calibri"/>
          <w:color w:val="000000"/>
          <w:spacing w:val="26"/>
          <w:w w:val="100"/>
          <w:sz w:val="24"/>
          <w:u w:val="none"/>
        </w:rPr>
        <w:t> </w:t>
      </w:r>
      <w:r>
        <w:rPr>
          <w:rFonts w:ascii="Symbol" w:hAnsi="Symbol" w:cs="Symbol"/>
          <w:color w:val="000000"/>
          <w:spacing w:val="1"/>
          <w:w w:val="103"/>
          <w:position w:val="5"/>
          <w:sz w:val="24"/>
          <w:u w:val="none"/>
        </w:rPr>
        <w:sym w:font="Symbol" w:char="F03D"/>
      </w:r>
      <w:r>
        <w:rPr>
          <w:rFonts w:ascii="Calibri" w:hAnsi="Calibri" w:cs="Calibri"/>
          <w:color w:val="000000"/>
          <w:spacing w:val="0"/>
          <w:w w:val="39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3"/>
          <w:position w:val="3"/>
          <w:sz w:val="24"/>
          <w:u w:val="none"/>
        </w:rPr>
        <w:t>(</w:t>
      </w:r>
      <w:r>
        <w:rPr>
          <w:rFonts w:ascii="Calibri" w:hAnsi="Calibri" w:cs="Calibri"/>
          <w:i/>
          <w:color w:val="000000"/>
          <w:spacing w:val="0"/>
          <w:w w:val="42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2"/>
          <w:w w:val="103"/>
          <w:position w:val="3"/>
          <w:sz w:val="24"/>
          <w:u w:val="none"/>
        </w:rPr>
        <w:t>X</w:t>
      </w:r>
      <w:r>
        <w:rPr>
          <w:rFonts w:ascii="Calibri" w:hAnsi="Calibri" w:cs="Calibri"/>
          <w:i/>
          <w:color w:val="000000"/>
          <w:spacing w:val="-10"/>
          <w:w w:val="100"/>
          <w:sz w:val="1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0"/>
          <w:w w:val="103"/>
          <w:position w:val="0"/>
          <w:sz w:val="14"/>
          <w:u w:val="none"/>
        </w:rPr>
        <w:t>i</w:t>
      </w:r>
      <w:r>
        <w:rPr>
          <w:rFonts w:ascii="Calibri" w:hAnsi="Calibri" w:cs="Calibri"/>
          <w:color w:val="000000"/>
          <w:spacing w:val="13"/>
          <w:w w:val="100"/>
          <w:sz w:val="24"/>
          <w:u w:val="none"/>
        </w:rPr>
        <w:t> </w:t>
      </w:r>
      <w:r>
        <w:rPr>
          <w:rFonts w:ascii="Symbol" w:hAnsi="Symbol" w:cs="Symbol"/>
          <w:color w:val="000000"/>
          <w:spacing w:val="1"/>
          <w:w w:val="103"/>
          <w:position w:val="5"/>
          <w:sz w:val="24"/>
          <w:u w:val="none"/>
        </w:rPr>
        <w:sym w:font="Symbol" w:char="F02D"/>
      </w:r>
      <w:r>
        <w:rPr>
          <w:rFonts w:ascii="Calibri" w:hAnsi="Calibri" w:cs="Calibri"/>
          <w:i/>
          <w:color w:val="000000"/>
          <w:spacing w:val="1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2"/>
          <w:w w:val="103"/>
          <w:position w:val="3"/>
          <w:sz w:val="24"/>
          <w:u w:val="none"/>
        </w:rPr>
        <w:t>X</w:t>
      </w:r>
      <w:r>
        <w:rPr>
          <w:rFonts w:ascii="Calibri" w:hAnsi="Calibri" w:cs="Calibri"/>
          <w:color w:val="000000"/>
          <w:spacing w:val="-1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3"/>
          <w:position w:val="3"/>
          <w:sz w:val="24"/>
          <w:u w:val="none"/>
        </w:rPr>
        <w:t>)</w:t>
      </w:r>
      <w:r>
        <w:rPr>
          <w:rFonts w:ascii="Times New Roman" w:hAnsi="Times New Roman" w:cs="Times New Roman"/>
          <w:color w:val="000000"/>
          <w:spacing w:val="0"/>
          <w:w w:val="103"/>
          <w:position w:val="16"/>
          <w:sz w:val="14"/>
          <w:u w:val="none"/>
        </w:rPr>
        <w:t>2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Symbol" w:hAnsi="Symbol" w:cs="Symbol"/>
          <w:color w:val="000000"/>
          <w:spacing w:val="1"/>
          <w:w w:val="103"/>
          <w:position w:val="5"/>
          <w:sz w:val="24"/>
          <w:u w:val="none"/>
        </w:rPr>
        <w:sym w:font="Symbol" w:char="F02B"/>
      </w:r>
      <w:r>
        <w:rPr>
          <w:rFonts w:ascii="Calibri" w:hAnsi="Calibri" w:cs="Calibri"/>
          <w:color w:val="000000"/>
          <w:spacing w:val="-1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3"/>
          <w:position w:val="3"/>
          <w:sz w:val="24"/>
          <w:u w:val="none"/>
        </w:rPr>
        <w:t>(</w:t>
      </w:r>
      <w:r>
        <w:rPr>
          <w:rFonts w:ascii="Times New Roman" w:hAnsi="Times New Roman" w:cs="Times New Roman"/>
          <w:i/>
          <w:color w:val="000000"/>
          <w:spacing w:val="2"/>
          <w:w w:val="103"/>
          <w:position w:val="3"/>
          <w:sz w:val="24"/>
          <w:u w:val="none"/>
        </w:rPr>
        <w:t>Y</w:t>
      </w:r>
      <w:r>
        <w:rPr>
          <w:rFonts w:ascii="Times New Roman" w:hAnsi="Times New Roman" w:cs="Times New Roman"/>
          <w:i/>
          <w:color w:val="000000"/>
          <w:spacing w:val="0"/>
          <w:w w:val="103"/>
          <w:position w:val="0"/>
          <w:sz w:val="14"/>
          <w:u w:val="none"/>
        </w:rPr>
        <w:t>i</w:t>
      </w:r>
      <w:r>
        <w:rPr>
          <w:rFonts w:ascii="Calibri" w:hAnsi="Calibri" w:cs="Calibri"/>
          <w:color w:val="000000"/>
          <w:spacing w:val="13"/>
          <w:w w:val="100"/>
          <w:sz w:val="24"/>
          <w:u w:val="none"/>
        </w:rPr>
        <w:t> </w:t>
      </w:r>
      <w:r>
        <w:rPr>
          <w:rFonts w:ascii="Symbol" w:hAnsi="Symbol" w:cs="Symbol"/>
          <w:color w:val="000000"/>
          <w:spacing w:val="1"/>
          <w:w w:val="103"/>
          <w:position w:val="5"/>
          <w:sz w:val="24"/>
          <w:u w:val="none"/>
        </w:rPr>
        <w:sym w:font="Symbol" w:char="F02D"/>
      </w:r>
      <w:r>
        <w:rPr>
          <w:rFonts w:ascii="Calibri" w:hAnsi="Calibri" w:cs="Calibri"/>
          <w:i/>
          <w:color w:val="000000"/>
          <w:spacing w:val="0"/>
          <w:w w:val="42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2"/>
          <w:w w:val="103"/>
          <w:position w:val="3"/>
          <w:sz w:val="24"/>
          <w:u w:val="none"/>
        </w:rPr>
        <w:t>Y</w:t>
      </w:r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3"/>
          <w:position w:val="3"/>
          <w:sz w:val="24"/>
          <w:u w:val="none"/>
        </w:rPr>
        <w:t>)</w:t>
      </w:r>
      <w:r>
        <w:rPr>
          <w:rFonts w:ascii="Times New Roman" w:hAnsi="Times New Roman" w:cs="Times New Roman"/>
          <w:color w:val="000000"/>
          <w:spacing w:val="0"/>
          <w:w w:val="103"/>
          <w:position w:val="16"/>
          <w:sz w:val="14"/>
          <w:u w:val="none"/>
        </w:rPr>
        <w:t>2</w:t>
      </w:r>
    </w:p>
    <w:p>
      <w:pPr>
        <w:spacing w:before="0" w:after="0" w:line="288" w:lineRule="exact"/>
        <w:ind w:firstLine="0"/>
        <w:jc w:val="left"/>
      </w:pPr>
      <w:r>
        <w:br w:type="column"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(1)</w:t>
      </w:r>
    </w:p>
    <w:p>
      <w:pPr>
        <w:widowControl/>
        <w:jc w:val="left"/>
        <w:sectPr>
          <w:type w:val="continuous"/>
          <w:pgSz w:w="11906" w:h="16839"/>
          <w:pgMar w:top="980" w:right="561" w:bottom="740" w:left="921" w:header="0" w:footer="0" w:gutter="0"/>
          <w:pgNumType w:start="36"/>
          <w:cols w:num="2" w:space="708" w:equalWidth="0">
            <w:col w:w="9442" w:space="0"/>
            <w:col w:w="982" w:space="0"/>
          </w:cols>
          <w:docGrid w:type="lines" w:linePitch="312" w:charSpace="0"/>
        </w:sectPr>
      </w:pPr>
    </w:p>
    <w:p>
      <w:pPr>
        <w:spacing w:before="0" w:after="0" w:line="233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980" w:right="561" w:bottom="740" w:left="921" w:header="0" w:footer="0" w:gutter="0"/>
          <w:pgNumType w:start="37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74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式中：</w:t>
      </w:r>
    </w:p>
    <w:p>
      <w:pPr>
        <w:spacing w:before="0" w:after="0" w:line="240" w:lineRule="exact"/>
        <w:ind w:left="740" w:firstLine="480"/>
      </w:pPr>
    </w:p>
    <w:p>
      <w:pPr>
        <w:spacing w:before="0" w:after="0" w:line="328" w:lineRule="exact"/>
        <w:ind w:left="740" w:firstLine="420"/>
        <w:jc w:val="left"/>
      </w:pPr>
      <w:r>
        <w:rPr>
          <w:rFonts w:ascii="微软雅黑" w:hAnsi="微软雅黑" w:cs="微软雅黑"/>
          <w:color w:val="000000"/>
          <w:spacing w:val="-1"/>
          <w:w w:val="100"/>
          <w:position w:val="0"/>
          <w:sz w:val="21"/>
          <w:u w:val="none"/>
        </w:rPr>
        <w:t>Δ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i</w:t>
      </w:r>
      <w:r>
        <w:rPr>
          <w:rFonts w:ascii="黑体" w:hAnsi="黑体" w:cs="黑体"/>
          <w:color w:val="000000"/>
          <w:spacing w:val="0"/>
          <w:w w:val="100"/>
          <w:position w:val="2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某组数据点的定位误差，m；</w:t>
      </w:r>
    </w:p>
    <w:p>
      <w:pPr>
        <w:spacing w:before="0" w:after="0" w:line="240" w:lineRule="exact"/>
        <w:ind w:left="740" w:firstLine="420"/>
      </w:pPr>
    </w:p>
    <w:p>
      <w:pPr>
        <w:spacing w:before="0" w:after="0" w:line="315" w:lineRule="exact"/>
        <w:ind w:left="740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X</w:t>
      </w:r>
      <w:r>
        <w:rPr>
          <w:rFonts w:ascii="Calibri" w:hAnsi="Calibri" w:cs="Calibri"/>
          <w:color w:val="000000"/>
          <w:spacing w:val="0"/>
          <w:w w:val="167"/>
          <w:sz w:val="1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i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记录仪检定装置测试数据在大地直角坐标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X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轴方向分量，m；</w:t>
      </w:r>
    </w:p>
    <w:p>
      <w:pPr>
        <w:spacing w:before="0" w:after="0" w:line="468" w:lineRule="exact"/>
        <w:ind w:left="740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Y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i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记录仪检定装置测试数据在大地直角坐标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Y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轴方向分量，m；</w:t>
      </w:r>
    </w:p>
    <w:p>
      <w:pPr>
        <w:spacing w:before="0" w:after="0" w:line="468" w:lineRule="exact"/>
        <w:ind w:left="740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X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已知的标准基线点在大地直角坐标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X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轴方向分量，m；</w:t>
      </w:r>
    </w:p>
    <w:p>
      <w:pPr>
        <w:spacing w:before="0" w:after="0" w:line="468" w:lineRule="exact"/>
        <w:ind w:left="740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Y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已知的标准基线点在大地直角坐标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X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轴方向分量，m。</w:t>
      </w:r>
    </w:p>
    <w:p>
      <w:pPr>
        <w:tabs>
          <w:tab w:val="left" w:pos="1580"/>
        </w:tabs>
        <w:spacing w:before="0" w:after="0" w:line="438" w:lineRule="exact"/>
        <w:ind w:left="7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7.2.4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速度记录误差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4"/>
          <w:u w:val="none"/>
        </w:rPr>
        <w:t>将记录仪检定装置和非接触式速度计安装在同一辆汽车上，由非接触式速度计提供标</w:t>
      </w:r>
    </w:p>
    <w:p>
      <w:pPr>
        <w:spacing w:before="0" w:after="0" w:line="468" w:lineRule="exact"/>
        <w:ind w:left="74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准速度。车速在（20～60）km/h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之间变化，在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个不同的速度点，分别读取记录仪检定</w:t>
      </w:r>
    </w:p>
    <w:p>
      <w:pPr>
        <w:spacing w:before="0" w:after="0" w:line="468" w:lineRule="exact"/>
        <w:ind w:left="7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装置的速度记录值和标准速度值，每个速度点上的速度记录误差按公式（2）计算。</w:t>
      </w:r>
    </w:p>
    <w:p>
      <w:pPr>
        <w:spacing w:before="0" w:after="0" w:line="240" w:lineRule="exact"/>
        <w:ind w:left="740" w:firstLine="0"/>
      </w:pPr>
    </w:p>
    <w:p>
      <w:pPr>
        <w:tabs>
          <w:tab w:val="left" w:pos="9320"/>
        </w:tabs>
        <w:spacing w:before="0" w:after="0" w:line="359" w:lineRule="exact"/>
        <w:ind w:left="740" w:firstLine="3583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∆</w:t>
      </w:r>
      <w:r>
        <w:rPr>
          <w:rFonts w:ascii="Times New Roman" w:hAnsi="Times New Roman" w:cs="Times New Roman"/>
          <w:color w:val="000000"/>
          <w:spacing w:val="0"/>
          <w:w w:val="100"/>
          <w:position w:val="2"/>
          <w:sz w:val="16"/>
          <w:u w:val="none"/>
        </w:rPr>
        <w:t>ai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=</w:t>
      </w:r>
      <w:r>
        <w:rPr>
          <w:rFonts w:ascii="Calibri" w:hAnsi="Calibri" w:cs="Calibri"/>
          <w:i/>
          <w:color w:val="000000"/>
          <w:spacing w:val="-2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v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2"/>
          <w:sz w:val="16"/>
          <w:u w:val="none"/>
        </w:rPr>
        <w:t>i</w:t>
      </w:r>
      <w:r>
        <w:rPr>
          <w:rFonts w:ascii="Calibri" w:hAnsi="Calibri" w:cs="Calibri"/>
          <w:i/>
          <w:color w:val="000000"/>
          <w:spacing w:val="-19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-</w:t>
      </w:r>
      <w:r>
        <w:rPr>
          <w:rFonts w:ascii="Calibri" w:hAnsi="Calibri" w:cs="Calibri"/>
          <w:i/>
          <w:color w:val="000000"/>
          <w:spacing w:val="-1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v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4"/>
          <w:u w:val="none"/>
        </w:rPr>
        <w:t>a</w:t>
      </w:r>
      <w:r>
        <w:rPr>
          <w:rFonts w:ascii="Calibri" w:hAnsi="Calibri" w:cs="Calibri"/>
          <w:i/>
          <w:color w:val="000000"/>
          <w:spacing w:val="1"/>
          <w:w w:val="100"/>
          <w:sz w:val="1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4"/>
          <w:u w:val="none"/>
        </w:rPr>
        <w:t>i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5"/>
          <w:sz w:val="24"/>
          <w:u w:val="none"/>
        </w:rPr>
        <w:t>(2)</w:t>
      </w:r>
    </w:p>
    <w:p>
      <w:pPr>
        <w:spacing w:before="0" w:after="0" w:line="240" w:lineRule="exact"/>
        <w:ind w:left="740" w:firstLine="3583"/>
      </w:pPr>
    </w:p>
    <w:p>
      <w:pPr>
        <w:spacing w:before="0" w:after="0" w:line="253" w:lineRule="exact"/>
        <w:ind w:left="74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式中：</w:t>
      </w:r>
    </w:p>
    <w:p>
      <w:pPr>
        <w:spacing w:before="0" w:after="0" w:line="189" w:lineRule="exact"/>
        <w:ind w:left="740" w:firstLine="480"/>
      </w:pPr>
    </w:p>
    <w:p>
      <w:pPr>
        <w:spacing w:before="0" w:after="0" w:line="319" w:lineRule="exact"/>
        <w:ind w:left="740" w:firstLine="473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∆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6"/>
          <w:u w:val="none"/>
        </w:rPr>
        <w:t>ai</w:t>
      </w:r>
      <w:r>
        <w:rPr>
          <w:rFonts w:ascii="黑体" w:hAnsi="黑体" w:cs="黑体"/>
          <w:color w:val="000000"/>
          <w:spacing w:val="0"/>
          <w:w w:val="100"/>
          <w:position w:val="4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记录仪检定装置在某个测速点的示值误差误差，km/h；</w:t>
      </w:r>
    </w:p>
    <w:p>
      <w:pPr>
        <w:spacing w:before="0" w:after="0" w:line="468" w:lineRule="exact"/>
        <w:ind w:left="740" w:firstLine="60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v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16"/>
          <w:u w:val="none"/>
        </w:rPr>
        <w:t>i</w:t>
      </w:r>
      <w:r>
        <w:rPr>
          <w:rFonts w:ascii="黑体" w:hAnsi="黑体" w:cs="黑体"/>
          <w:color w:val="000000"/>
          <w:spacing w:val="0"/>
          <w:w w:val="100"/>
          <w:position w:val="4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在某个测速点记录仪检定装置示值，km/h；</w:t>
      </w:r>
    </w:p>
    <w:p>
      <w:pPr>
        <w:spacing w:before="0" w:after="0" w:line="221" w:lineRule="exact"/>
        <w:ind w:left="740" w:firstLine="600"/>
      </w:pPr>
    </w:p>
    <w:p>
      <w:pPr>
        <w:spacing w:before="0" w:after="0" w:line="338" w:lineRule="exact"/>
        <w:ind w:left="740" w:firstLine="511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v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4"/>
          <w:u w:val="none"/>
        </w:rPr>
        <w:t>a</w:t>
      </w:r>
      <w:r>
        <w:rPr>
          <w:rFonts w:ascii="Calibri" w:hAnsi="Calibri" w:cs="Calibri"/>
          <w:i/>
          <w:color w:val="000000"/>
          <w:spacing w:val="3"/>
          <w:w w:val="100"/>
          <w:sz w:val="1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4"/>
          <w:u w:val="none"/>
        </w:rPr>
        <w:t>i</w:t>
      </w:r>
      <w:r>
        <w:rPr>
          <w:rFonts w:ascii="黑体" w:hAnsi="黑体" w:cs="黑体"/>
          <w:color w:val="000000"/>
          <w:spacing w:val="0"/>
          <w:w w:val="100"/>
          <w:position w:val="6"/>
          <w:sz w:val="21"/>
          <w:u w:val="none"/>
        </w:rPr>
        <w:t>——</w:t>
      </w:r>
      <w:r>
        <w:rPr>
          <w:rFonts w:ascii="宋体" w:hAnsi="宋体" w:cs="宋体"/>
          <w:color w:val="000000"/>
          <w:spacing w:val="-1"/>
          <w:w w:val="100"/>
          <w:position w:val="5"/>
          <w:sz w:val="24"/>
          <w:u w:val="none"/>
        </w:rPr>
        <w:t>在某个测速点非接触式速度计速度标准值，km/h。</w:t>
      </w:r>
    </w:p>
    <w:p>
      <w:pPr>
        <w:spacing w:before="0" w:after="0" w:line="240" w:lineRule="exact"/>
        <w:ind w:left="740" w:firstLine="511"/>
      </w:pPr>
    </w:p>
    <w:p>
      <w:pPr>
        <w:tabs>
          <w:tab w:val="left" w:pos="1580"/>
        </w:tabs>
        <w:spacing w:before="0" w:after="0" w:line="253" w:lineRule="exact"/>
        <w:ind w:left="7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7.3.5</w:t>
      </w:r>
      <w:r>
        <w:rPr>
          <w:rFonts w:cs="Calibri"/>
          <w:color w:val="000000"/>
          <w:spacing w:val="3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里程记录误差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4"/>
          <w:u w:val="none"/>
        </w:rPr>
        <w:t>将记录仪检定装置和非接触式速度计安装在同一辆汽车上，由非接触式速度计提供标</w:t>
      </w:r>
    </w:p>
    <w:p>
      <w:pPr>
        <w:spacing w:before="0" w:after="0" w:line="463" w:lineRule="exact"/>
        <w:ind w:left="740" w:firstLine="5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widowControl/>
        <w:jc w:val="left"/>
        <w:sectPr>
          <w:type w:val="continuous"/>
          <w:pgSz w:w="11906" w:h="16839"/>
          <w:pgMar w:top="980" w:right="561" w:bottom="740" w:left="921" w:header="0" w:footer="0" w:gutter="0"/>
          <w:pgNumType w:start="38"/>
          <w:cols w:num="1" w:space="708" w:equalWidth="0">
            <w:col w:w="10424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0" w:name="10"/>
      <w:bookmarkEnd w:id="10"/>
    </w:p>
    <w:p>
      <w:pPr>
        <w:spacing w:before="0" w:after="0" w:line="440" w:lineRule="exact"/>
        <w:ind w:left="740" w:firstLine="3845"/>
        <w:jc w:val="left"/>
      </w:pPr>
      <w:r>
        <w:pict>
          <v:shape id="_x0000_s2069" o:spid="_x0000_s1044" type="#_x0000_t12" style="width:463.2pt;height:0.45pt;margin-top:85.5pt;margin-left:83.05pt;mso-height-relative:page;mso-position-horizontal-relative:page;mso-position-vertical-relative:page;mso-width-relative:page;position:absolute;z-index:251677696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JJF(黔)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66-2022</w:t>
      </w:r>
    </w:p>
    <w:p>
      <w:pPr>
        <w:spacing w:before="0" w:after="0" w:line="414" w:lineRule="exact"/>
        <w:ind w:left="74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准里程。当记录仪检定装置显示的行驶里程等于或接近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km、5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km、10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km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时，在</w:t>
      </w:r>
    </w:p>
    <w:p>
      <w:pPr>
        <w:spacing w:before="0" w:after="0" w:line="468" w:lineRule="exact"/>
        <w:ind w:left="7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个不同的里程点，分别读取记录仪检定装置的里程记录值和标准里程值，每个里程点上</w:t>
      </w:r>
    </w:p>
    <w:p>
      <w:pPr>
        <w:spacing w:before="0" w:after="0" w:line="468" w:lineRule="exact"/>
        <w:ind w:left="7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的里程记录误差按公式（3）计算。</w:t>
      </w:r>
    </w:p>
    <w:p>
      <w:pPr>
        <w:spacing w:before="0" w:after="0" w:line="240" w:lineRule="exact"/>
        <w:ind w:left="740" w:firstLine="0"/>
      </w:pPr>
    </w:p>
    <w:p>
      <w:pPr>
        <w:tabs>
          <w:tab w:val="left" w:pos="9435"/>
        </w:tabs>
        <w:spacing w:before="0" w:after="0" w:line="359" w:lineRule="exact"/>
        <w:ind w:left="740" w:firstLine="4037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∆</w:t>
      </w:r>
      <w:r>
        <w:rPr>
          <w:rFonts w:ascii="Times New Roman" w:hAnsi="Times New Roman" w:cs="Times New Roman"/>
          <w:color w:val="000000"/>
          <w:spacing w:val="0"/>
          <w:w w:val="100"/>
          <w:position w:val="2"/>
          <w:sz w:val="16"/>
          <w:u w:val="none"/>
        </w:rPr>
        <w:t>si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=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1"/>
          <w:u w:val="none"/>
        </w:rPr>
        <w:t>s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3"/>
          <w:sz w:val="14"/>
          <w:u w:val="none"/>
        </w:rPr>
        <w:t>i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-</w:t>
      </w:r>
      <w:r>
        <w:rPr>
          <w:rFonts w:ascii="Calibri" w:hAnsi="Calibri" w:cs="Calibri"/>
          <w:i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1"/>
          <w:u w:val="none"/>
        </w:rPr>
        <w:t>s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4"/>
          <w:u w:val="none"/>
        </w:rPr>
        <w:t>0i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5"/>
          <w:sz w:val="24"/>
          <w:u w:val="none"/>
        </w:rPr>
        <w:t>(3)</w:t>
      </w:r>
    </w:p>
    <w:p>
      <w:pPr>
        <w:spacing w:before="0" w:after="0" w:line="240" w:lineRule="exact"/>
        <w:ind w:left="740" w:firstLine="4037"/>
      </w:pPr>
    </w:p>
    <w:p>
      <w:pPr>
        <w:spacing w:before="0" w:after="0" w:line="253" w:lineRule="exact"/>
        <w:ind w:left="74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式中：</w:t>
      </w:r>
    </w:p>
    <w:p>
      <w:pPr>
        <w:spacing w:before="0" w:after="0" w:line="189" w:lineRule="exact"/>
        <w:ind w:left="740" w:firstLine="480"/>
      </w:pPr>
    </w:p>
    <w:p>
      <w:pPr>
        <w:spacing w:before="0" w:after="0" w:line="319" w:lineRule="exact"/>
        <w:ind w:left="740" w:firstLine="473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∆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si</w:t>
      </w:r>
      <w:r>
        <w:rPr>
          <w:rFonts w:ascii="黑体" w:hAnsi="黑体" w:cs="黑体"/>
          <w:color w:val="000000"/>
          <w:spacing w:val="0"/>
          <w:w w:val="100"/>
          <w:position w:val="4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记录仪检定装置在某点里程记录误差，km；</w:t>
      </w:r>
    </w:p>
    <w:p>
      <w:pPr>
        <w:spacing w:before="0" w:after="0" w:line="459" w:lineRule="exact"/>
        <w:ind w:left="740" w:firstLine="526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1"/>
          <w:u w:val="none"/>
        </w:rPr>
        <w:t>s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4"/>
          <w:u w:val="none"/>
        </w:rPr>
        <w:t>i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记录仪检定装置在某点的实时里程记录值，km；</w:t>
      </w:r>
    </w:p>
    <w:p>
      <w:pPr>
        <w:spacing w:before="0" w:after="0" w:line="240" w:lineRule="exact"/>
        <w:ind w:left="740" w:firstLine="526"/>
      </w:pPr>
    </w:p>
    <w:p>
      <w:pPr>
        <w:spacing w:before="0" w:after="0" w:line="329" w:lineRule="exact"/>
        <w:ind w:left="740" w:firstLine="42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1"/>
          <w:u w:val="none"/>
        </w:rPr>
        <w:t>s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14"/>
          <w:u w:val="none"/>
        </w:rPr>
        <w:t>0i</w:t>
      </w:r>
      <w:r>
        <w:rPr>
          <w:rFonts w:ascii="黑体" w:hAnsi="黑体" w:cs="黑体"/>
          <w:color w:val="000000"/>
          <w:spacing w:val="0"/>
          <w:w w:val="100"/>
          <w:position w:val="6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5"/>
          <w:sz w:val="24"/>
          <w:u w:val="none"/>
        </w:rPr>
        <w:t>非接触式速度计在某点的标准里程值，km</w:t>
      </w:r>
    </w:p>
    <w:p>
      <w:pPr>
        <w:spacing w:before="0" w:after="0" w:line="240" w:lineRule="exact"/>
        <w:ind w:left="740" w:firstLine="420"/>
      </w:pPr>
    </w:p>
    <w:p>
      <w:pPr>
        <w:tabs>
          <w:tab w:val="left" w:pos="1100"/>
        </w:tabs>
        <w:spacing w:before="0" w:after="0" w:line="413" w:lineRule="exact"/>
        <w:ind w:left="74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8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校准结果表达</w:t>
      </w:r>
    </w:p>
    <w:p>
      <w:pPr>
        <w:spacing w:before="0" w:after="0" w:line="240" w:lineRule="exact"/>
        <w:ind w:left="740" w:firstLine="0"/>
      </w:pPr>
    </w:p>
    <w:p>
      <w:pPr>
        <w:tabs>
          <w:tab w:val="left" w:pos="1340"/>
        </w:tabs>
        <w:spacing w:before="0" w:after="0" w:line="380" w:lineRule="exact"/>
        <w:ind w:left="7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校准记录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校准记录格式参见附录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B。</w:t>
      </w:r>
    </w:p>
    <w:p>
      <w:pPr>
        <w:tabs>
          <w:tab w:val="left" w:pos="1340"/>
        </w:tabs>
        <w:spacing w:before="0" w:after="0" w:line="468" w:lineRule="exact"/>
        <w:ind w:left="7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校准结果的处理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校准证书内页格式参见附录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C，校准证书应至少包括以下内容：</w:t>
      </w:r>
    </w:p>
    <w:p>
      <w:pPr>
        <w:spacing w:before="0" w:after="0" w:line="185" w:lineRule="exact"/>
        <w:ind w:left="740" w:firstLine="480"/>
      </w:pPr>
    </w:p>
    <w:p>
      <w:pPr>
        <w:spacing w:before="0" w:after="0" w:line="323" w:lineRule="exact"/>
        <w:ind w:left="74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）标题，如“校准证书”；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b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）实验室名称和地址；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c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）进行校准的地点（如果与实验室的地址不同）；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d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）证书或报告的唯一性标识（如证书编号），每页及总页数的标识；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e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）客户的名称和地址；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f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）被校对象的描述和明确标识（如型号、产品编号等）；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）进行校准的日期或校准证书的生效日期；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h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）校准所依据的技术规范的标识，包括名称和代号；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i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）校准所用测量标准的溯源性及有效性说明；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j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）校准环境的描述；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k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）校准结果及测量不确定度的说明；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l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）校准员及核验员的签名；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）校准证书批准人的签名；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）校准结果仅对被校对象有效的声明；</w:t>
      </w:r>
    </w:p>
    <w:p>
      <w:pPr>
        <w:spacing w:before="0" w:after="0" w:line="468" w:lineRule="exact"/>
        <w:ind w:left="74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o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）未经实验室书面批准，不得部分复制证书或报告的声明。</w:t>
      </w:r>
    </w:p>
    <w:p>
      <w:pPr>
        <w:spacing w:before="0" w:after="0" w:line="423" w:lineRule="exact"/>
        <w:ind w:left="740" w:firstLine="9168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</w:t>
      </w: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https://d.book118.com/748020143032006047</w:t>
        </w:r>
      </w:hyperlink>
    </w:p>
    <w:p>
      <w:pPr>
        <w:spacing w:before="0" w:after="0" w:line="423" w:lineRule="exact"/>
        <w:ind w:left="740" w:firstLine="9168"/>
        <w:jc w:val="left"/>
      </w:pPr>
    </w:p>
    <w:sectPr>
      <w:type w:val="continuous"/>
      <w:pgSz w:w="11906" w:h="16838"/>
      <w:pgMar w:top="980" w:right="561" w:bottom="740" w:left="921" w:header="0" w:footer="0" w:gutter="0"/>
      <w:pgNumType w:start="39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288D188F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hyperlink" Target="https://d.book118.com/748020143032006047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2024-03-19T03:51:16Z</dcterms:created>
  <dcterms:modified xsi:type="dcterms:W3CDTF">2024-03-19T03:51:21Z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140080EC172845B0B0EEF194A71BC5FF_12</vt:lpwstr>
  </property>
  <property fmtid="{D5CDD505-2E9C-101B-9397-08002B2CF9AE}" pid="3" name="KSOProductBuildVer">
    <vt:lpwstr>2052-12.1.0.16412</vt:lpwstr>
  </property>
</Properties>
</file>